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ascii="方正小标宋简体" w:hAnsi="方正小标宋_GBK" w:eastAsia="方正小标宋简体" w:cs="方正小标宋_GBK"/>
          <w:color w:val="FF0000"/>
          <w:spacing w:val="-6"/>
          <w:w w:val="85"/>
          <w:sz w:val="52"/>
          <w:szCs w:val="52"/>
        </w:rPr>
      </w:pPr>
      <w:r>
        <w:rPr>
          <w:rFonts w:hint="eastAsia" w:ascii="方正小标宋简体" w:hAnsi="方正小标宋_GBK" w:eastAsia="方正小标宋简体" w:cs="方正小标宋_GBK"/>
          <w:color w:val="FF0000"/>
          <w:w w:val="85"/>
          <w:sz w:val="52"/>
          <w:szCs w:val="52"/>
        </w:rPr>
        <w:t>中国（广西）自由贸易试验区钦州港片区</w:t>
      </w:r>
    </w:p>
    <w:p>
      <w:pPr>
        <w:spacing w:line="1600" w:lineRule="exact"/>
        <w:jc w:val="center"/>
        <w:rPr>
          <w:rFonts w:ascii="方正小标宋简体" w:hAnsi="方正小标宋_GBK" w:eastAsia="方正小标宋简体" w:cs="方正小标宋_GBK"/>
          <w:color w:val="FF0000"/>
          <w:sz w:val="84"/>
          <w:szCs w:val="84"/>
        </w:rPr>
      </w:pPr>
      <w:r>
        <w:rPr>
          <w:rFonts w:hint="eastAsia" w:ascii="方正小标宋简体" w:hAnsi="方正小标宋_GBK" w:eastAsia="方正小标宋简体" w:cs="方正小标宋_GBK"/>
          <w:color w:val="FF0000"/>
          <w:sz w:val="84"/>
          <w:szCs w:val="84"/>
          <w:lang w:eastAsia="zh-CN"/>
        </w:rPr>
        <w:t>行</w:t>
      </w:r>
      <w:r>
        <w:rPr>
          <w:rFonts w:hint="eastAsia" w:ascii="方正小标宋简体" w:hAnsi="方正小标宋_GBK" w:eastAsia="方正小标宋简体" w:cs="方正小标宋_GBK"/>
          <w:color w:val="FF0000"/>
          <w:sz w:val="84"/>
          <w:szCs w:val="84"/>
        </w:rPr>
        <w:t xml:space="preserve"> 政 </w:t>
      </w:r>
      <w:r>
        <w:rPr>
          <w:rFonts w:hint="eastAsia" w:ascii="方正小标宋简体" w:hAnsi="方正小标宋_GBK" w:eastAsia="方正小标宋简体" w:cs="方正小标宋_GBK"/>
          <w:color w:val="FF0000"/>
          <w:sz w:val="84"/>
          <w:szCs w:val="84"/>
          <w:lang w:eastAsia="zh-CN"/>
        </w:rPr>
        <w:t>审</w:t>
      </w:r>
      <w:r>
        <w:rPr>
          <w:rFonts w:hint="eastAsia" w:ascii="方正小标宋简体" w:hAnsi="方正小标宋_GBK" w:eastAsia="方正小标宋简体" w:cs="方正小标宋_GBK"/>
          <w:color w:val="FF0000"/>
          <w:sz w:val="84"/>
          <w:szCs w:val="84"/>
        </w:rPr>
        <w:t xml:space="preserve"> </w:t>
      </w:r>
      <w:r>
        <w:rPr>
          <w:rFonts w:hint="eastAsia" w:ascii="方正小标宋简体" w:hAnsi="方正小标宋_GBK" w:eastAsia="方正小标宋简体" w:cs="方正小标宋_GBK"/>
          <w:color w:val="FF0000"/>
          <w:sz w:val="84"/>
          <w:szCs w:val="84"/>
          <w:lang w:eastAsia="zh-CN"/>
        </w:rPr>
        <w:t>批</w:t>
      </w:r>
      <w:r>
        <w:rPr>
          <w:rFonts w:hint="eastAsia" w:ascii="方正小标宋简体" w:hAnsi="方正小标宋_GBK" w:eastAsia="方正小标宋简体" w:cs="方正小标宋_GBK"/>
          <w:color w:val="FF0000"/>
          <w:sz w:val="84"/>
          <w:szCs w:val="84"/>
        </w:rPr>
        <w:t xml:space="preserve"> 局 文 件</w:t>
      </w:r>
    </w:p>
    <w:p>
      <w:pPr>
        <w:spacing w:line="579" w:lineRule="exact"/>
        <w:jc w:val="center"/>
        <w:rPr>
          <w:rFonts w:eastAsia="仿宋_GB2312"/>
          <w:sz w:val="32"/>
          <w:szCs w:val="32"/>
        </w:rPr>
      </w:pPr>
    </w:p>
    <w:p>
      <w:pPr>
        <w:spacing w:line="579" w:lineRule="exact"/>
        <w:jc w:val="center"/>
        <w:rPr>
          <w:rFonts w:eastAsia="仿宋_GB2312"/>
          <w:sz w:val="32"/>
          <w:szCs w:val="32"/>
        </w:rPr>
      </w:pPr>
      <w:r>
        <w:rPr>
          <w:rFonts w:hint="eastAsia" w:eastAsia="仿宋_GB2312"/>
          <w:sz w:val="32"/>
          <w:szCs w:val="32"/>
        </w:rPr>
        <w:t>自贸</w:t>
      </w:r>
      <w:r>
        <w:rPr>
          <w:rFonts w:eastAsia="仿宋_GB2312"/>
          <w:sz w:val="32"/>
          <w:szCs w:val="32"/>
        </w:rPr>
        <w:t>钦</w:t>
      </w:r>
      <w:r>
        <w:rPr>
          <w:rFonts w:hint="eastAsia" w:eastAsia="仿宋_GB2312"/>
          <w:sz w:val="32"/>
          <w:szCs w:val="32"/>
          <w:lang w:eastAsia="zh-CN"/>
        </w:rPr>
        <w:t>审批</w:t>
      </w:r>
      <w:r>
        <w:rPr>
          <w:rFonts w:hint="eastAsia" w:eastAsia="仿宋_GB2312"/>
          <w:sz w:val="32"/>
          <w:szCs w:val="32"/>
        </w:rPr>
        <w:t>发</w:t>
      </w:r>
      <w:r>
        <w:rPr>
          <w:rFonts w:eastAsia="仿宋_GB2312"/>
          <w:sz w:val="32"/>
          <w:szCs w:val="32"/>
        </w:rPr>
        <w:t>〔202</w:t>
      </w:r>
      <w:r>
        <w:rPr>
          <w:rFonts w:hint="eastAsia" w:eastAsia="仿宋_GB2312"/>
          <w:sz w:val="32"/>
          <w:szCs w:val="32"/>
        </w:rPr>
        <w:t>2</w:t>
      </w:r>
      <w:r>
        <w:rPr>
          <w:rFonts w:eastAsia="仿宋_GB2312"/>
          <w:sz w:val="32"/>
          <w:szCs w:val="32"/>
        </w:rPr>
        <w:t>〕</w:t>
      </w:r>
      <w:r>
        <w:rPr>
          <w:rFonts w:hint="eastAsia" w:eastAsia="仿宋_GB2312"/>
          <w:sz w:val="32"/>
          <w:szCs w:val="32"/>
          <w:lang w:val="en-US" w:eastAsia="zh-CN"/>
        </w:rPr>
        <w:t>8</w:t>
      </w:r>
      <w:r>
        <w:rPr>
          <w:rFonts w:eastAsia="仿宋_GB2312"/>
          <w:sz w:val="32"/>
          <w:szCs w:val="32"/>
        </w:rPr>
        <w:t>号</w:t>
      </w:r>
    </w:p>
    <w:p>
      <w:pPr>
        <w:spacing w:line="579" w:lineRule="exact"/>
        <w:jc w:val="center"/>
        <w:rPr>
          <w:rFonts w:eastAsia="方正小标宋简体"/>
          <w:sz w:val="44"/>
          <w:szCs w:val="44"/>
        </w:rPr>
      </w:pPr>
      <w:r>
        <w:rPr>
          <w:rFonts w:hint="eastAsia"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116840</wp:posOffset>
                </wp:positionV>
                <wp:extent cx="5643245" cy="8255"/>
                <wp:effectExtent l="0" t="15875" r="14605" b="330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43245" cy="8255"/>
                        </a:xfrm>
                        <a:prstGeom prst="line">
                          <a:avLst/>
                        </a:prstGeom>
                        <a:noFill/>
                        <a:ln w="31750">
                          <a:solidFill>
                            <a:srgbClr val="FF0000"/>
                          </a:solidFill>
                          <a:round/>
                        </a:ln>
                      </wps:spPr>
                      <wps:bodyPr/>
                    </wps:wsp>
                  </a:graphicData>
                </a:graphic>
              </wp:anchor>
            </w:drawing>
          </mc:Choice>
          <mc:Fallback>
            <w:pict>
              <v:line id="_x0000_s1026" o:spid="_x0000_s1026" o:spt="20" style="position:absolute;left:0pt;flip:y;margin-left:-5.75pt;margin-top:9.2pt;height:0.65pt;width:444.35pt;z-index:251660288;mso-width-relative:page;mso-height-relative:page;" filled="f" stroked="t" coordsize="21600,21600" o:gfxdata="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NlKHdgAAAAJAQAADwAAAAAAAAABACAAAAAiAAAAZHJzL2Rvd25yZXYueG1sUEsBAhQA&#10;FAAAAAgAh07iQDC90InyAQAAuAMAAA4AAAAAAAAAAQAgAAAAJwEAAGRycy9lMm9Eb2MueG1sUEsF&#10;BgAAAAAGAAYAWQEAAIsFA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center"/>
        <w:textAlignment w:val="auto"/>
        <w:rPr>
          <w:rFonts w:hint="eastAsia" w:ascii="方正小标宋_GBK" w:hAnsi="方正小标宋_GBK" w:eastAsia="方正小标宋_GBK" w:cs="方正小标宋_GBK"/>
          <w:color w:val="000000" w:themeColor="text1"/>
          <w:spacing w:val="0"/>
          <w:position w:val="0"/>
          <w:sz w:val="44"/>
          <w:szCs w:val="44"/>
          <w:shd w:val="clear" w:fill="auto"/>
          <w14:textFill>
            <w14:solidFill>
              <w14:schemeClr w14:val="tx1"/>
            </w14:solidFill>
          </w14:textFill>
        </w:rPr>
      </w:pPr>
      <w:r>
        <w:rPr>
          <w:rFonts w:hint="eastAsia" w:ascii="方正小标宋_GBK" w:hAnsi="方正小标宋_GBK" w:eastAsia="方正小标宋_GBK" w:cs="方正小标宋_GBK"/>
          <w:sz w:val="44"/>
          <w:szCs w:val="44"/>
        </w:rPr>
        <w:t>中国（广西）自由贸易试验区钦州港片区</w:t>
      </w:r>
      <w:r>
        <w:rPr>
          <w:rFonts w:hint="eastAsia" w:ascii="方正小标宋_GBK" w:hAnsi="方正小标宋_GBK" w:eastAsia="方正小标宋_GBK" w:cs="方正小标宋_GBK"/>
          <w:sz w:val="44"/>
          <w:szCs w:val="44"/>
          <w:lang w:eastAsia="zh-CN"/>
        </w:rPr>
        <w:t>行政审批关于印发《</w:t>
      </w:r>
      <w:r>
        <w:rPr>
          <w:rFonts w:hint="eastAsia" w:ascii="方正小标宋_GBK" w:hAnsi="方正小标宋_GBK" w:eastAsia="方正小标宋_GBK" w:cs="方正小标宋_GBK"/>
          <w:color w:val="000000" w:themeColor="text1"/>
          <w:spacing w:val="0"/>
          <w:position w:val="0"/>
          <w:sz w:val="44"/>
          <w:szCs w:val="44"/>
          <w:shd w:val="clear" w:fill="auto"/>
          <w14:textFill>
            <w14:solidFill>
              <w14:schemeClr w14:val="tx1"/>
            </w14:solidFill>
          </w14:textFill>
        </w:rPr>
        <w:t>中国</w:t>
      </w:r>
      <w:r>
        <w:rPr>
          <w:rFonts w:hint="eastAsia" w:ascii="方正小标宋_GBK" w:hAnsi="方正小标宋_GBK" w:eastAsia="方正小标宋_GBK" w:cs="方正小标宋_GBK"/>
          <w:color w:val="000000" w:themeColor="text1"/>
          <w:spacing w:val="0"/>
          <w:position w:val="0"/>
          <w:sz w:val="44"/>
          <w:szCs w:val="44"/>
          <w:shd w:val="clear" w:fill="auto"/>
          <w:lang w:eastAsia="zh-CN"/>
          <w14:textFill>
            <w14:solidFill>
              <w14:schemeClr w14:val="tx1"/>
            </w14:solidFill>
          </w14:textFill>
        </w:rPr>
        <w:t>（</w:t>
      </w:r>
      <w:r>
        <w:rPr>
          <w:rFonts w:hint="eastAsia" w:ascii="方正小标宋_GBK" w:hAnsi="方正小标宋_GBK" w:eastAsia="方正小标宋_GBK" w:cs="方正小标宋_GBK"/>
          <w:color w:val="000000" w:themeColor="text1"/>
          <w:spacing w:val="0"/>
          <w:position w:val="0"/>
          <w:sz w:val="44"/>
          <w:szCs w:val="44"/>
          <w:shd w:val="clear" w:fill="auto"/>
          <w14:textFill>
            <w14:solidFill>
              <w14:schemeClr w14:val="tx1"/>
            </w14:solidFill>
          </w14:textFill>
        </w:rPr>
        <w:t>广西</w:t>
      </w:r>
      <w:r>
        <w:rPr>
          <w:rFonts w:hint="eastAsia" w:ascii="方正小标宋_GBK" w:hAnsi="方正小标宋_GBK" w:eastAsia="方正小标宋_GBK" w:cs="方正小标宋_GBK"/>
          <w:color w:val="000000" w:themeColor="text1"/>
          <w:spacing w:val="0"/>
          <w:position w:val="0"/>
          <w:sz w:val="44"/>
          <w:szCs w:val="44"/>
          <w:shd w:val="clear" w:fill="auto"/>
          <w:lang w:eastAsia="zh-CN"/>
          <w14:textFill>
            <w14:solidFill>
              <w14:schemeClr w14:val="tx1"/>
            </w14:solidFill>
          </w14:textFill>
        </w:rPr>
        <w:t>）</w:t>
      </w:r>
      <w:r>
        <w:rPr>
          <w:rFonts w:hint="eastAsia" w:ascii="方正小标宋_GBK" w:hAnsi="方正小标宋_GBK" w:eastAsia="方正小标宋_GBK" w:cs="方正小标宋_GBK"/>
          <w:color w:val="000000" w:themeColor="text1"/>
          <w:spacing w:val="0"/>
          <w:position w:val="0"/>
          <w:sz w:val="44"/>
          <w:szCs w:val="44"/>
          <w:shd w:val="clear" w:fill="auto"/>
          <w14:textFill>
            <w14:solidFill>
              <w14:schemeClr w14:val="tx1"/>
            </w14:solidFill>
          </w14:textFill>
        </w:rPr>
        <w:t>自由贸易试</w: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center"/>
        <w:textAlignment w:val="auto"/>
        <w:rPr>
          <w:rFonts w:hint="eastAsia" w:ascii="方正小标宋_GBK" w:hAnsi="方正小标宋_GBK" w:eastAsia="方正小标宋_GBK" w:cs="方正小标宋_GBK"/>
          <w:color w:val="000000" w:themeColor="text1"/>
          <w:spacing w:val="0"/>
          <w:position w:val="0"/>
          <w:sz w:val="44"/>
          <w:szCs w:val="44"/>
          <w:shd w:val="clear" w:fill="auto"/>
          <w14:textFill>
            <w14:solidFill>
              <w14:schemeClr w14:val="tx1"/>
            </w14:solidFill>
          </w14:textFill>
        </w:rPr>
      </w:pPr>
      <w:r>
        <w:rPr>
          <w:rFonts w:hint="eastAsia" w:ascii="方正小标宋_GBK" w:hAnsi="方正小标宋_GBK" w:eastAsia="方正小标宋_GBK" w:cs="方正小标宋_GBK"/>
          <w:color w:val="000000" w:themeColor="text1"/>
          <w:spacing w:val="0"/>
          <w:position w:val="0"/>
          <w:sz w:val="44"/>
          <w:szCs w:val="44"/>
          <w:shd w:val="clear" w:fill="auto"/>
          <w14:textFill>
            <w14:solidFill>
              <w14:schemeClr w14:val="tx1"/>
            </w14:solidFill>
          </w14:textFill>
        </w:rPr>
        <w:t>验区钦州港片区告知承诺制审批</w: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center"/>
        <w:textAlignment w:val="auto"/>
        <w:rPr>
          <w:rFonts w:eastAsia="方正小标宋简体"/>
          <w:spacing w:val="-18"/>
          <w:sz w:val="44"/>
          <w:szCs w:val="44"/>
        </w:rPr>
      </w:pPr>
      <w:r>
        <w:rPr>
          <w:rFonts w:hint="eastAsia" w:ascii="方正小标宋_GBK" w:hAnsi="方正小标宋_GBK" w:eastAsia="方正小标宋_GBK" w:cs="方正小标宋_GBK"/>
          <w:color w:val="000000" w:themeColor="text1"/>
          <w:spacing w:val="0"/>
          <w:position w:val="0"/>
          <w:sz w:val="44"/>
          <w:szCs w:val="44"/>
          <w:shd w:val="clear" w:fill="auto"/>
          <w14:textFill>
            <w14:solidFill>
              <w14:schemeClr w14:val="tx1"/>
            </w14:solidFill>
          </w14:textFill>
        </w:rPr>
        <w:t>管理办法</w:t>
      </w:r>
      <w:r>
        <w:rPr>
          <w:rFonts w:hint="eastAsia" w:ascii="方正小标宋_GBK" w:hAnsi="方正小标宋_GBK" w:eastAsia="方正小标宋_GBK" w:cs="方正小标宋_GBK"/>
          <w:sz w:val="44"/>
          <w:szCs w:val="44"/>
          <w:lang w:eastAsia="zh-CN"/>
        </w:rPr>
        <w:t>》的通知</w:t>
      </w: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各</w:t>
      </w:r>
      <w:r>
        <w:rPr>
          <w:rFonts w:hint="eastAsia" w:eastAsia="仿宋_GB2312"/>
          <w:sz w:val="32"/>
          <w:szCs w:val="32"/>
          <w:lang w:eastAsia="zh-CN"/>
        </w:rPr>
        <w:t>有关</w:t>
      </w:r>
      <w:r>
        <w:rPr>
          <w:rFonts w:eastAsia="仿宋_GB2312"/>
          <w:sz w:val="32"/>
          <w:szCs w:val="32"/>
        </w:rPr>
        <w:t>单位</w:t>
      </w:r>
      <w:r>
        <w:rPr>
          <w:rFonts w:hint="eastAsia" w:eastAsia="仿宋_GB2312"/>
          <w:sz w:val="32"/>
          <w:szCs w:val="32"/>
          <w:lang w:eastAsia="zh-CN"/>
        </w:rPr>
        <w:t>、局各业务板块</w:t>
      </w:r>
      <w:r>
        <w:rPr>
          <w:rFonts w:eastAsia="仿宋_GB2312"/>
          <w:sz w:val="32"/>
          <w:szCs w:val="32"/>
        </w:rPr>
        <w:t>：</w:t>
      </w:r>
    </w:p>
    <w:p>
      <w:pPr>
        <w:spacing w:line="560" w:lineRule="exact"/>
        <w:ind w:firstLine="640" w:firstLineChars="200"/>
        <w:rPr>
          <w:rFonts w:eastAsia="仿宋_GB2312"/>
          <w:sz w:val="32"/>
          <w:szCs w:val="32"/>
        </w:rPr>
      </w:pPr>
      <w:r>
        <w:rPr>
          <w:rFonts w:hint="eastAsia" w:eastAsia="方正仿宋_GBK" w:cs="Times New Roman"/>
          <w:kern w:val="0"/>
          <w:sz w:val="32"/>
          <w:szCs w:val="32"/>
          <w:lang w:val="en-US" w:eastAsia="zh-CN"/>
        </w:rPr>
        <w:t>为继续深化“放管服”改革，探索创新行政审批服务方式，提高钦州港片区行政审批效率，加强事中事后监管，优化营商环境，经研究，现予印发</w:t>
      </w:r>
      <w:r>
        <w:rPr>
          <w:rFonts w:hint="default" w:ascii="Times New Roman" w:hAnsi="Times New Roman" w:eastAsia="方正仿宋_GBK" w:cs="Times New Roman"/>
          <w:kern w:val="0"/>
          <w:sz w:val="32"/>
          <w:szCs w:val="32"/>
          <w:lang w:val="en-US" w:eastAsia="zh-CN"/>
        </w:rPr>
        <w:t>《中国（广西）自由贸易试验区钦州港片区</w:t>
      </w:r>
      <w:r>
        <w:rPr>
          <w:rFonts w:hint="eastAsia" w:eastAsia="方正仿宋_GBK" w:cs="Times New Roman"/>
          <w:kern w:val="0"/>
          <w:sz w:val="32"/>
          <w:szCs w:val="32"/>
          <w:lang w:val="en-US" w:eastAsia="zh-CN"/>
        </w:rPr>
        <w:t>告知承诺制审批管理办法</w:t>
      </w:r>
      <w:r>
        <w:rPr>
          <w:rFonts w:hint="default" w:ascii="Times New Roman" w:hAnsi="Times New Roman" w:eastAsia="方正仿宋_GBK" w:cs="Times New Roman"/>
          <w:kern w:val="0"/>
          <w:sz w:val="32"/>
          <w:szCs w:val="32"/>
          <w:lang w:val="en-US" w:eastAsia="zh-CN"/>
        </w:rPr>
        <w:t>》</w:t>
      </w:r>
      <w:r>
        <w:rPr>
          <w:rFonts w:hint="eastAsia"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请遵照</w:t>
      </w:r>
      <w:r>
        <w:rPr>
          <w:rFonts w:hint="eastAsia" w:ascii="Times New Roman" w:hAnsi="Times New Roman" w:eastAsia="方正仿宋_GBK" w:cs="Times New Roman"/>
          <w:kern w:val="0"/>
          <w:sz w:val="32"/>
          <w:szCs w:val="32"/>
          <w:lang w:val="en-US" w:eastAsia="zh-CN"/>
        </w:rPr>
        <w:t>实施</w:t>
      </w:r>
      <w:r>
        <w:rPr>
          <w:rFonts w:hint="default" w:ascii="Times New Roman" w:hAnsi="Times New Roman" w:eastAsia="方正仿宋_GBK" w:cs="Times New Roman"/>
          <w:kern w:val="0"/>
          <w:sz w:val="32"/>
          <w:szCs w:val="32"/>
          <w:lang w:val="en-US" w:eastAsia="zh-CN"/>
        </w:rPr>
        <w:t>。</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rPr>
          <w:rFonts w:hint="default" w:eastAsia="仿宋_GB2312"/>
          <w:sz w:val="32"/>
          <w:szCs w:val="32"/>
          <w:lang w:val="en-US" w:eastAsia="zh-CN"/>
        </w:rPr>
      </w:pPr>
      <w:r>
        <w:rPr>
          <w:rFonts w:hint="eastAsia" w:eastAsia="仿宋_GB2312"/>
          <w:sz w:val="32"/>
          <w:szCs w:val="32"/>
          <w:lang w:val="en-US" w:eastAsia="zh-CN"/>
        </w:rPr>
        <w:t xml:space="preserve">                           中国（广西）自由贸易试验区</w:t>
      </w:r>
    </w:p>
    <w:p>
      <w:pPr>
        <w:spacing w:line="560" w:lineRule="exact"/>
        <w:rPr>
          <w:rFonts w:hint="default" w:eastAsia="仿宋_GB2312"/>
          <w:sz w:val="32"/>
          <w:szCs w:val="32"/>
          <w:lang w:val="en-US" w:eastAsia="zh-CN"/>
        </w:rPr>
      </w:pPr>
      <w:r>
        <w:rPr>
          <w:rFonts w:hint="eastAsia" w:eastAsia="仿宋_GB2312"/>
          <w:sz w:val="32"/>
          <w:szCs w:val="32"/>
          <w:lang w:val="en-US" w:eastAsia="zh-CN"/>
        </w:rPr>
        <w:t xml:space="preserve">                              钦州港片区行政审批局</w:t>
      </w:r>
    </w:p>
    <w:p>
      <w:pPr>
        <w:spacing w:line="560" w:lineRule="exact"/>
        <w:rPr>
          <w:rFonts w:hint="eastAsia" w:eastAsia="仿宋_GB2312"/>
          <w:sz w:val="32"/>
          <w:szCs w:val="32"/>
          <w:lang w:val="en-US" w:eastAsia="zh-CN"/>
        </w:rPr>
      </w:pPr>
      <w:r>
        <w:rPr>
          <w:rFonts w:hint="eastAsia" w:eastAsia="仿宋_GB2312"/>
          <w:sz w:val="32"/>
          <w:szCs w:val="32"/>
          <w:lang w:val="en-US" w:eastAsia="zh-CN"/>
        </w:rPr>
        <w:t xml:space="preserve">                                 2022年8月30日</w:t>
      </w: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spacing w:line="579" w:lineRule="exact"/>
      </w:pPr>
      <w:r>
        <w:rPr>
          <w:rFonts w:hint="eastAsia" w:ascii="黑体" w:eastAsia="黑体"/>
          <w:sz w:val="28"/>
          <w:szCs w:val="28"/>
        </w:rPr>
        <w:t>公开方式：</w:t>
      </w:r>
      <w:r>
        <w:rPr>
          <w:rFonts w:hint="eastAsia" w:ascii="方正小标宋简体" w:eastAsia="方正小标宋简体"/>
          <w:sz w:val="28"/>
          <w:szCs w:val="28"/>
        </w:rPr>
        <w:t>依申请公开</w:t>
      </w:r>
    </w:p>
    <w:p>
      <w:pPr>
        <w:spacing w:line="100" w:lineRule="exact"/>
        <w:rPr>
          <w:rFonts w:ascii="仿宋_GB2312"/>
          <w:b/>
          <w:u w:val="single"/>
        </w:rPr>
      </w:pPr>
      <w:r>
        <w:rPr>
          <w:rFonts w:hint="eastAsia" w:ascii="仿宋_GB2312"/>
          <w:b/>
          <w:u w:val="single"/>
        </w:rPr>
        <w:t xml:space="preserve">                                                                                     </w:t>
      </w:r>
    </w:p>
    <w:p>
      <w:pPr>
        <w:spacing w:line="500" w:lineRule="exact"/>
        <w:rPr>
          <w:w w:val="88"/>
          <w:sz w:val="28"/>
          <w:szCs w:val="28"/>
        </w:rPr>
      </w:pPr>
      <w:r>
        <w:rPr>
          <w:rFonts w:hint="eastAsia"/>
          <w:w w:val="88"/>
          <w:sz w:val="28"/>
          <w:szCs w:val="28"/>
        </w:rPr>
        <w:t>中国（广西）自由贸易试验区</w:t>
      </w:r>
      <w:r>
        <w:rPr>
          <w:w w:val="88"/>
          <w:sz w:val="28"/>
          <w:szCs w:val="28"/>
        </w:rPr>
        <w:t>钦州</w:t>
      </w:r>
      <w:r>
        <w:rPr>
          <w:rFonts w:hint="eastAsia"/>
          <w:w w:val="88"/>
          <w:sz w:val="28"/>
          <w:szCs w:val="28"/>
        </w:rPr>
        <w:t>港片区</w:t>
      </w:r>
      <w:r>
        <w:rPr>
          <w:rFonts w:hint="eastAsia"/>
          <w:w w:val="88"/>
          <w:sz w:val="28"/>
          <w:szCs w:val="28"/>
          <w:lang w:eastAsia="zh-CN"/>
        </w:rPr>
        <w:t>行政审批</w:t>
      </w:r>
      <w:r>
        <w:rPr>
          <w:w w:val="88"/>
          <w:sz w:val="28"/>
          <w:szCs w:val="28"/>
        </w:rPr>
        <w:t xml:space="preserve">局   </w:t>
      </w:r>
      <w:r>
        <w:rPr>
          <w:rFonts w:hint="eastAsia"/>
          <w:w w:val="88"/>
          <w:sz w:val="28"/>
          <w:szCs w:val="28"/>
          <w:lang w:val="en-US" w:eastAsia="zh-CN"/>
        </w:rPr>
        <w:t xml:space="preserve">   </w:t>
      </w:r>
      <w:r>
        <w:rPr>
          <w:w w:val="88"/>
          <w:sz w:val="28"/>
          <w:szCs w:val="28"/>
        </w:rPr>
        <w:t>20</w:t>
      </w:r>
      <w:r>
        <w:rPr>
          <w:rFonts w:hint="eastAsia"/>
          <w:w w:val="88"/>
          <w:sz w:val="28"/>
          <w:szCs w:val="28"/>
        </w:rPr>
        <w:t>22</w:t>
      </w:r>
      <w:r>
        <w:rPr>
          <w:w w:val="88"/>
          <w:sz w:val="28"/>
          <w:szCs w:val="28"/>
        </w:rPr>
        <w:t>年</w:t>
      </w:r>
      <w:r>
        <w:rPr>
          <w:rFonts w:hint="eastAsia"/>
          <w:w w:val="88"/>
          <w:sz w:val="28"/>
          <w:szCs w:val="28"/>
        </w:rPr>
        <w:t>8</w:t>
      </w:r>
      <w:r>
        <w:rPr>
          <w:w w:val="88"/>
          <w:sz w:val="28"/>
          <w:szCs w:val="28"/>
        </w:rPr>
        <w:t>月</w:t>
      </w:r>
      <w:r>
        <w:rPr>
          <w:rFonts w:hint="eastAsia"/>
          <w:w w:val="88"/>
          <w:sz w:val="28"/>
          <w:szCs w:val="28"/>
          <w:lang w:val="en-US" w:eastAsia="zh-CN"/>
        </w:rPr>
        <w:t>30</w:t>
      </w:r>
      <w:r>
        <w:rPr>
          <w:w w:val="88"/>
          <w:sz w:val="28"/>
          <w:szCs w:val="28"/>
        </w:rPr>
        <w:t>日印发</w:t>
      </w:r>
    </w:p>
    <w:p>
      <w:pPr>
        <w:spacing w:line="120" w:lineRule="exact"/>
        <w:rPr>
          <w:rFonts w:hint="eastAsia" w:ascii="方正小标宋_GBK" w:hAnsi="方正小标宋_GBK" w:eastAsia="方正小标宋_GBK" w:cs="方正小标宋_GBK"/>
          <w:sz w:val="44"/>
          <w:szCs w:val="44"/>
        </w:rPr>
      </w:pPr>
      <w:r>
        <w:rPr>
          <w:rFonts w:hint="eastAsia" w:ascii="仿宋_GB2312"/>
          <w:b/>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880" w:firstLineChars="200"/>
        <w:jc w:val="center"/>
        <w:textAlignment w:val="auto"/>
        <w:rPr>
          <w:rFonts w:hint="eastAsia" w:ascii="方正小标宋_GBK" w:hAnsi="方正小标宋_GBK" w:eastAsia="方正小标宋_GBK" w:cs="方正小标宋_GBK"/>
          <w:color w:val="000000" w:themeColor="text1"/>
          <w:spacing w:val="0"/>
          <w:position w:val="0"/>
          <w:sz w:val="44"/>
          <w:szCs w:val="44"/>
          <w:shd w:val="clear" w:fill="auto"/>
          <w14:textFill>
            <w14:solidFill>
              <w14:schemeClr w14:val="tx1"/>
            </w14:solidFill>
          </w14:textFill>
        </w:rPr>
      </w:pPr>
      <w:r>
        <w:rPr>
          <w:rFonts w:hint="eastAsia" w:ascii="方正小标宋_GBK" w:hAnsi="方正小标宋_GBK" w:eastAsia="方正小标宋_GBK" w:cs="方正小标宋_GBK"/>
          <w:color w:val="000000" w:themeColor="text1"/>
          <w:spacing w:val="0"/>
          <w:position w:val="0"/>
          <w:sz w:val="44"/>
          <w:szCs w:val="44"/>
          <w:shd w:val="clear" w:fill="auto"/>
          <w14:textFill>
            <w14:solidFill>
              <w14:schemeClr w14:val="tx1"/>
            </w14:solidFill>
          </w14:textFill>
        </w:rPr>
        <w:t>中国</w:t>
      </w:r>
      <w:r>
        <w:rPr>
          <w:rFonts w:hint="eastAsia" w:ascii="方正小标宋_GBK" w:hAnsi="方正小标宋_GBK" w:eastAsia="方正小标宋_GBK" w:cs="方正小标宋_GBK"/>
          <w:color w:val="000000" w:themeColor="text1"/>
          <w:spacing w:val="0"/>
          <w:position w:val="0"/>
          <w:sz w:val="44"/>
          <w:szCs w:val="44"/>
          <w:shd w:val="clear" w:fill="auto"/>
          <w:lang w:eastAsia="zh-CN"/>
          <w14:textFill>
            <w14:solidFill>
              <w14:schemeClr w14:val="tx1"/>
            </w14:solidFill>
          </w14:textFill>
        </w:rPr>
        <w:t>（</w:t>
      </w:r>
      <w:r>
        <w:rPr>
          <w:rFonts w:hint="eastAsia" w:ascii="方正小标宋_GBK" w:hAnsi="方正小标宋_GBK" w:eastAsia="方正小标宋_GBK" w:cs="方正小标宋_GBK"/>
          <w:color w:val="000000" w:themeColor="text1"/>
          <w:spacing w:val="0"/>
          <w:position w:val="0"/>
          <w:sz w:val="44"/>
          <w:szCs w:val="44"/>
          <w:shd w:val="clear" w:fill="auto"/>
          <w14:textFill>
            <w14:solidFill>
              <w14:schemeClr w14:val="tx1"/>
            </w14:solidFill>
          </w14:textFill>
        </w:rPr>
        <w:t>广西</w:t>
      </w:r>
      <w:r>
        <w:rPr>
          <w:rFonts w:hint="eastAsia" w:ascii="方正小标宋_GBK" w:hAnsi="方正小标宋_GBK" w:eastAsia="方正小标宋_GBK" w:cs="方正小标宋_GBK"/>
          <w:color w:val="000000" w:themeColor="text1"/>
          <w:spacing w:val="0"/>
          <w:position w:val="0"/>
          <w:sz w:val="44"/>
          <w:szCs w:val="44"/>
          <w:shd w:val="clear" w:fill="auto"/>
          <w:lang w:eastAsia="zh-CN"/>
          <w14:textFill>
            <w14:solidFill>
              <w14:schemeClr w14:val="tx1"/>
            </w14:solidFill>
          </w14:textFill>
        </w:rPr>
        <w:t>）</w:t>
      </w:r>
      <w:r>
        <w:rPr>
          <w:rFonts w:hint="eastAsia" w:ascii="方正小标宋_GBK" w:hAnsi="方正小标宋_GBK" w:eastAsia="方正小标宋_GBK" w:cs="方正小标宋_GBK"/>
          <w:color w:val="000000" w:themeColor="text1"/>
          <w:spacing w:val="0"/>
          <w:position w:val="0"/>
          <w:sz w:val="44"/>
          <w:szCs w:val="44"/>
          <w:shd w:val="clear" w:fill="auto"/>
          <w14:textFill>
            <w14:solidFill>
              <w14:schemeClr w14:val="tx1"/>
            </w14:solidFill>
          </w14:textFill>
        </w:rPr>
        <w:t>自由贸易试验区钦州港</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880" w:firstLineChars="200"/>
        <w:jc w:val="center"/>
        <w:textAlignment w:val="auto"/>
        <w:rPr>
          <w:rFonts w:hint="eastAsia" w:ascii="方正小标宋_GBK" w:hAnsi="方正小标宋_GBK" w:eastAsia="方正小标宋_GBK" w:cs="方正小标宋_GBK"/>
          <w:color w:val="000000" w:themeColor="text1"/>
          <w:spacing w:val="0"/>
          <w:position w:val="0"/>
          <w:sz w:val="44"/>
          <w:szCs w:val="44"/>
          <w:shd w:val="clear" w:fill="auto"/>
          <w14:textFill>
            <w14:solidFill>
              <w14:schemeClr w14:val="tx1"/>
            </w14:solidFill>
          </w14:textFill>
        </w:rPr>
      </w:pPr>
      <w:r>
        <w:rPr>
          <w:rFonts w:hint="eastAsia" w:ascii="方正小标宋_GBK" w:hAnsi="方正小标宋_GBK" w:eastAsia="方正小标宋_GBK" w:cs="方正小标宋_GBK"/>
          <w:color w:val="000000" w:themeColor="text1"/>
          <w:spacing w:val="0"/>
          <w:position w:val="0"/>
          <w:sz w:val="44"/>
          <w:szCs w:val="44"/>
          <w:shd w:val="clear" w:fill="auto"/>
          <w14:textFill>
            <w14:solidFill>
              <w14:schemeClr w14:val="tx1"/>
            </w14:solidFill>
          </w14:textFill>
        </w:rPr>
        <w:t>片区告知承诺制审批管理办法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仿宋_GBK" w:hAnsi="方正仿宋_GBK" w:eastAsia="方正仿宋_GBK" w:cs="方正仿宋_GBK"/>
          <w:color w:val="000000" w:themeColor="text1"/>
          <w:spacing w:val="0"/>
          <w:position w:val="0"/>
          <w:sz w:val="32"/>
          <w:szCs w:val="32"/>
          <w:shd w:val="clear"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bookmarkStart w:id="0" w:name="_GoBack"/>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第一条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为深化“放管服”改革，探索创新行政审批服务方式，提高中国</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广西</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自由贸易试验区钦州港片区（以下简称钦州港片区）行政审批效率，优化营商环境，加强事中事后监管，制定本办法。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第二条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钦州港片区行政审批部门以告知承诺方式实施行政审批的，适用本办法。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第三条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本办法所称的告知承诺制审批，是指公民、法人和其他组织提出行政审批申请，行政审批部门一次性告知其审批条件和需要提交的材料，申请人自愿以书面形式作出符合所有审批条件的承诺后，由行政审批部门当场或者承诺在一定期限内作出行政审批决定的方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第四条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告知承诺制审批，遵循“简化程序、减少环节、提高效率、强化服务、加强监督、便民利企”方针，坚持简化行政审批环节与强化事前告知和事中事后监管相结合，依法行政与提高办事效率相结合的原则。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第五条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对能够通过事中事后监管纠正且风险可控的行政审批事项，行政审批部门可以采取告知承诺方式实施行政审批，但直接涉及公共安全、生产安全、生态环境保护和直接关系人身健康、生命财产安全的行政审批事项以及依法应当当场作出行政审批决定的行政审批事项除外。</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实行告知承诺制审批的具体行政审批事项，由钦州港片区行政审批部门根据权限研究确定，并向社会公布。行政审批部门对实行告知承诺制审批事项目录和类型实施动态管理，定期对告知承诺制审批事项进行风险评估和研判，并根据评估情况调整公布。</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第六条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对实行告知承诺制审批的行政审批事项，由行政审批部门提供承诺书格式文本。行政审批部门应当在办公场所、广西数字政务一体化平台等公示告知承诺书格式文本，方便公民、法人和其他组织索取和下载。</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第七条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实行告知承诺制审批的办理程序：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color w:val="000000" w:themeColor="text1"/>
          <w:spacing w:val="0"/>
          <w:position w:val="0"/>
          <w:sz w:val="32"/>
          <w:szCs w:val="32"/>
          <w:shd w:val="clear" w:fill="auto"/>
          <w14:textFill>
            <w14:solidFill>
              <w14:schemeClr w14:val="tx1"/>
            </w14:solidFill>
          </w14:textFill>
        </w:rPr>
      </w:pPr>
      <w:r>
        <w:rPr>
          <w:rFonts w:hint="eastAsia" w:ascii="楷体" w:hAnsi="楷体" w:eastAsia="楷体" w:cs="楷体"/>
          <w:b w:val="0"/>
          <w:bCs/>
          <w:color w:val="000000" w:themeColor="text1"/>
          <w:spacing w:val="0"/>
          <w:position w:val="0"/>
          <w:sz w:val="32"/>
          <w:szCs w:val="32"/>
          <w:shd w:val="clear" w:fill="auto"/>
          <w:lang w:eastAsia="zh-CN"/>
          <w14:textFill>
            <w14:solidFill>
              <w14:schemeClr w14:val="tx1"/>
            </w14:solidFill>
          </w14:textFill>
        </w:rPr>
        <w:t>（一）</w:t>
      </w:r>
      <w:r>
        <w:rPr>
          <w:rFonts w:hint="eastAsia" w:ascii="楷体" w:hAnsi="楷体" w:eastAsia="楷体" w:cs="楷体"/>
          <w:b w:val="0"/>
          <w:bCs/>
          <w:color w:val="000000" w:themeColor="text1"/>
          <w:spacing w:val="0"/>
          <w:position w:val="0"/>
          <w:sz w:val="32"/>
          <w:szCs w:val="32"/>
          <w:shd w:val="clear" w:fill="auto"/>
          <w14:textFill>
            <w14:solidFill>
              <w14:schemeClr w14:val="tx1"/>
            </w14:solidFill>
          </w14:textFill>
        </w:rPr>
        <w:t>告知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申请人以告知承诺制审批方式提出行政审批申请时，应当出具身份证明，行政审批部门认真核对申请人身份信息，具备资格的一次性告知申请人审批条件、需要提交的材料以及风险责任。行政审批部门对行政许可申请进行审查时，发现行政许可事项直接关系他人重大利益的，应当告知该利害关系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color w:val="000000" w:themeColor="text1"/>
          <w:spacing w:val="0"/>
          <w:position w:val="0"/>
          <w:sz w:val="32"/>
          <w:szCs w:val="32"/>
          <w:shd w:val="clear" w:fill="auto"/>
          <w14:textFill>
            <w14:solidFill>
              <w14:schemeClr w14:val="tx1"/>
            </w14:solidFill>
          </w14:textFill>
        </w:rPr>
      </w:pPr>
      <w:r>
        <w:rPr>
          <w:rFonts w:hint="eastAsia" w:ascii="楷体" w:hAnsi="楷体" w:eastAsia="楷体" w:cs="楷体"/>
          <w:b w:val="0"/>
          <w:bCs/>
          <w:color w:val="000000" w:themeColor="text1"/>
          <w:spacing w:val="0"/>
          <w:position w:val="0"/>
          <w:sz w:val="32"/>
          <w:szCs w:val="32"/>
          <w:shd w:val="clear" w:fill="auto"/>
          <w:lang w:eastAsia="zh-CN"/>
          <w14:textFill>
            <w14:solidFill>
              <w14:schemeClr w14:val="tx1"/>
            </w14:solidFill>
          </w14:textFill>
        </w:rPr>
        <w:t>（二）</w:t>
      </w:r>
      <w:r>
        <w:rPr>
          <w:rFonts w:hint="eastAsia" w:ascii="楷体" w:hAnsi="楷体" w:eastAsia="楷体" w:cs="楷体"/>
          <w:b w:val="0"/>
          <w:bCs/>
          <w:color w:val="000000" w:themeColor="text1"/>
          <w:spacing w:val="0"/>
          <w:position w:val="0"/>
          <w:sz w:val="32"/>
          <w:szCs w:val="32"/>
          <w:shd w:val="clear" w:fill="auto"/>
          <w14:textFill>
            <w14:solidFill>
              <w14:schemeClr w14:val="tx1"/>
            </w14:solidFill>
          </w14:textFill>
        </w:rPr>
        <w:t>填写承诺书</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申请人知晓告知内容后，填写承诺书,由申请人签字确认后提交给行政审批部门。承诺书一式3份，由行政审批部门、监管部门和申请人各保存1份。</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color w:val="000000" w:themeColor="text1"/>
          <w:spacing w:val="0"/>
          <w:position w:val="0"/>
          <w:sz w:val="32"/>
          <w:szCs w:val="32"/>
          <w:shd w:val="clear" w:fill="auto"/>
          <w14:textFill>
            <w14:solidFill>
              <w14:schemeClr w14:val="tx1"/>
            </w14:solidFill>
          </w14:textFill>
        </w:rPr>
      </w:pPr>
      <w:r>
        <w:rPr>
          <w:rFonts w:hint="eastAsia" w:ascii="楷体" w:hAnsi="楷体" w:eastAsia="楷体" w:cs="楷体"/>
          <w:b w:val="0"/>
          <w:bCs/>
          <w:color w:val="000000" w:themeColor="text1"/>
          <w:spacing w:val="0"/>
          <w:position w:val="0"/>
          <w:sz w:val="32"/>
          <w:szCs w:val="32"/>
          <w:shd w:val="clear" w:fill="auto"/>
          <w:lang w:eastAsia="zh-CN"/>
          <w14:textFill>
            <w14:solidFill>
              <w14:schemeClr w14:val="tx1"/>
            </w14:solidFill>
          </w14:textFill>
        </w:rPr>
        <w:t>（三）</w:t>
      </w:r>
      <w:r>
        <w:rPr>
          <w:rFonts w:hint="eastAsia" w:ascii="楷体" w:hAnsi="楷体" w:eastAsia="楷体" w:cs="楷体"/>
          <w:b w:val="0"/>
          <w:bCs/>
          <w:color w:val="000000" w:themeColor="text1"/>
          <w:spacing w:val="0"/>
          <w:position w:val="0"/>
          <w:sz w:val="32"/>
          <w:szCs w:val="32"/>
          <w:shd w:val="clear" w:fill="auto"/>
          <w14:textFill>
            <w14:solidFill>
              <w14:schemeClr w14:val="tx1"/>
            </w14:solidFill>
          </w14:textFill>
        </w:rPr>
        <w:t>办理审批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行政审批部门按照承诺审批事项办理要求，能当场审批的即刻办理审批;根据规定不能当场审批的，要当场告知申请人受理后在承诺期限内审批。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color w:val="000000" w:themeColor="text1"/>
          <w:spacing w:val="0"/>
          <w:position w:val="0"/>
          <w:sz w:val="32"/>
          <w:szCs w:val="32"/>
          <w:shd w:val="clear" w:fill="auto"/>
          <w14:textFill>
            <w14:solidFill>
              <w14:schemeClr w14:val="tx1"/>
            </w14:solidFill>
          </w14:textFill>
        </w:rPr>
      </w:pPr>
      <w:r>
        <w:rPr>
          <w:rFonts w:hint="eastAsia" w:ascii="楷体" w:hAnsi="楷体" w:eastAsia="楷体" w:cs="楷体"/>
          <w:b w:val="0"/>
          <w:bCs/>
          <w:color w:val="000000" w:themeColor="text1"/>
          <w:spacing w:val="0"/>
          <w:position w:val="0"/>
          <w:sz w:val="32"/>
          <w:szCs w:val="32"/>
          <w:shd w:val="clear" w:fill="auto"/>
          <w:lang w:eastAsia="zh-CN"/>
          <w14:textFill>
            <w14:solidFill>
              <w14:schemeClr w14:val="tx1"/>
            </w14:solidFill>
          </w14:textFill>
        </w:rPr>
        <w:t>（四）</w:t>
      </w:r>
      <w:r>
        <w:rPr>
          <w:rFonts w:hint="eastAsia" w:ascii="楷体" w:hAnsi="楷体" w:eastAsia="楷体" w:cs="楷体"/>
          <w:b w:val="0"/>
          <w:bCs/>
          <w:color w:val="000000" w:themeColor="text1"/>
          <w:spacing w:val="0"/>
          <w:position w:val="0"/>
          <w:sz w:val="32"/>
          <w:szCs w:val="32"/>
          <w:shd w:val="clear" w:fill="auto"/>
          <w14:textFill>
            <w14:solidFill>
              <w14:schemeClr w14:val="tx1"/>
            </w14:solidFill>
          </w14:textFill>
        </w:rPr>
        <w:t>补齐材料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申请人应当清楚所需材料清单，并在承诺时限内按要求补齐材料，逾期不补齐材料或者所补材料不合格的按照承诺书约定处理。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color w:val="000000" w:themeColor="text1"/>
          <w:spacing w:val="0"/>
          <w:position w:val="0"/>
          <w:sz w:val="32"/>
          <w:szCs w:val="32"/>
          <w:shd w:val="clear" w:fill="auto"/>
          <w14:textFill>
            <w14:solidFill>
              <w14:schemeClr w14:val="tx1"/>
            </w14:solidFill>
          </w14:textFill>
        </w:rPr>
      </w:pPr>
      <w:r>
        <w:rPr>
          <w:rFonts w:hint="eastAsia" w:ascii="楷体" w:hAnsi="楷体" w:eastAsia="楷体" w:cs="楷体"/>
          <w:b w:val="0"/>
          <w:bCs/>
          <w:color w:val="000000" w:themeColor="text1"/>
          <w:spacing w:val="0"/>
          <w:position w:val="0"/>
          <w:sz w:val="32"/>
          <w:szCs w:val="32"/>
          <w:shd w:val="clear" w:fill="auto"/>
          <w:lang w:eastAsia="zh-CN"/>
          <w14:textFill>
            <w14:solidFill>
              <w14:schemeClr w14:val="tx1"/>
            </w14:solidFill>
          </w14:textFill>
        </w:rPr>
        <w:t>（五）</w:t>
      </w:r>
      <w:r>
        <w:rPr>
          <w:rFonts w:hint="eastAsia" w:ascii="楷体" w:hAnsi="楷体" w:eastAsia="楷体" w:cs="楷体"/>
          <w:b w:val="0"/>
          <w:bCs/>
          <w:color w:val="000000" w:themeColor="text1"/>
          <w:spacing w:val="0"/>
          <w:position w:val="0"/>
          <w:sz w:val="32"/>
          <w:szCs w:val="32"/>
          <w:shd w:val="clear" w:fill="auto"/>
          <w14:textFill>
            <w14:solidFill>
              <w14:schemeClr w14:val="tx1"/>
            </w14:solidFill>
          </w14:textFill>
        </w:rPr>
        <w:t>办结归档</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材料补齐后，行政审批部门将材料整理归档。</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第八条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对实行告知承诺制审批的行政审批事项，当申请人以书面或者口头方式提出申请时，行政审批部门应当通过承诺书,向申请人一次性告知下列内容：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一</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行政审批事项所依据的主要法律、法规、规章的名称和相关条款;</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二</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准予行政审批应当具备的条件、标准和技术要求;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三</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需要申请人提交材料的名称、方式和期限;</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四</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申请人作出承诺的时限和法律效力，以及逾期不作出承诺、作出不实承诺和违反承诺的法律后果;</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五</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行政审批部门认为应当告知的其他内容。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第九条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申请人收到承诺书,愿意作出承诺的，应当在告知的期限内，填写申请人基本信息，并对下列内容作出确认和承诺：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一</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所填写的信息真实、准确;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二</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已知晓行政审批部门告知的全部内容;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三</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自身能够满足行政审批部门告知的条件、标准和技术要求;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四</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能够在承诺期限内，提交行政审批部门告知的相关材料，并主动接受行政审批部门和相关监管部门的监管;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五</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愿意承担违反承诺的法律责任;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六</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所作承诺是申请人的真实意愿。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申请人将已签好的承诺书当面递交或者邮寄给行政审批部门。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第十条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行政审批部门对申请人履行承诺情况检查核实，发现有与承诺不符的及时处理。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一</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行政审批部门作出准予行政许可的决定后，被审批人在承诺书约定的期限内，未提交材料或者提交的材料不符合要求且无法补正的，行政审批部门依法撤销行政许可决定。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二</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被审批人不具备承诺的审批条件、标准和技术要求且无法取得联系的，经行政审批部门公示后，依法撤销行政许可决定。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在作出准予行政许可决定后，行政审批部门应及时将审批结果告知监管部门。对需证后核查的事项，由监管部门依照有关规定按时对申请人的承诺内容真实性进行现场检查，并将检查情况反馈给行政审批部门。发现实际情况与承诺内容不符的，行政审批部门应当要求其限期整改;逾期拒不整改或者整改后仍不符合条件的，行政审批部门依法撤销行政许可决定，被审批人应当同时终止其相应的活动。依据相关法律法规规定应当追究法律责任的，行政审批部门应当在3个工作日内书面告知有关部门依法处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第十一条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行政审批部门和监管部门应当加强联动，信息互通，建立与告知承诺制审批相适应的事中事后监管工作机制。监管部门应当按照相关法律、法规要求加强事中事后监管。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一</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行政审批部门作出行政许可决定后应当将相关信息</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包括承诺内容</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与监管部门实时共享，监管部门根据法定职责进行监管。在监管过程中发现被审批人存在违法违规行为的，监管部门应当依法依规处理。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二</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对被撤销行政许可的，行政审批部门应当将相关情况与监管部门实时共享，监管部门接到撤销许可信息后，应当立即对失信人依法监管，发现失信人存在继续从事行政许可相关活动行为的，要依法依规处理;发现失信人涉嫌从事违法犯罪活动的，及时将违法线索移送相关部门并配合查处。监管部门在监管过程中需要行政审批部门配合的，行政审批部门应当予以配合。</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第十二条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行政审批部门和监管部门应当将监督检查情况及处理结果予以记录，由行政审批部门收集整理后归档保管。行政审批部门和监管部门在后续监管过程中作出的行政决定要向社会公开。</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第十三条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行政审批部门应当建立申请人诚信档案，实施风险层级分类监控，对有下列情形之一的，该申请人3年内不再适用告知承诺制审批方式：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一</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对被审批人在约定期限内未提交材料或者提交的材料不符合要求且无法补正的;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二</w:t>
      </w:r>
      <w:r>
        <w:rPr>
          <w:rFonts w:hint="eastAsia" w:ascii="Times New Roman" w:hAnsi="Times New Roman" w:eastAsia="仿宋_GB2312" w:cs="Times New Roman"/>
          <w:color w:val="000000" w:themeColor="text1"/>
          <w:spacing w:val="0"/>
          <w:position w:val="0"/>
          <w:sz w:val="32"/>
          <w:szCs w:val="32"/>
          <w:shd w:val="clear"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被审批人作出不实承诺的或者监管部门在后续监管中发现被审批人存在违法违规行为的。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第十四条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对实行告知承诺制审批的行政审批事项，申请人不愿作出承诺的，行政审批部门应当按照法律、法规的有关规定实施行政审批。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第十五条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有关单位及其工作人员在告知承诺制度改革工作中出现失误错误，符合《中共中国（广西）自由贸易试验区钦州港片区工作委员会关于印发〈激励干部在自贸试验区建设中担当作为实施容错纠错的办法（试行）〉》（自贸钦发〔2021〕9号）规定的，适用该文件规定的容错纠错机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第十六条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本办法由钦州港片区行政审批局负责解释。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b/>
          <w:u w:val="single"/>
        </w:rPr>
      </w:pPr>
      <w:r>
        <w:rPr>
          <w:rFonts w:hint="eastAsia" w:ascii="黑体" w:hAnsi="黑体" w:eastAsia="黑体" w:cs="黑体"/>
          <w:b w:val="0"/>
          <w:bCs w:val="0"/>
          <w:color w:val="000000" w:themeColor="text1"/>
          <w:spacing w:val="0"/>
          <w:position w:val="0"/>
          <w:sz w:val="32"/>
          <w:szCs w:val="32"/>
          <w:shd w:val="clear" w:fill="auto"/>
          <w14:textFill>
            <w14:solidFill>
              <w14:schemeClr w14:val="tx1"/>
            </w14:solidFill>
          </w14:textFill>
        </w:rPr>
        <w:t>第十七条</w:t>
      </w:r>
      <w:r>
        <w:rPr>
          <w:rFonts w:hint="default" w:ascii="Times New Roman" w:hAnsi="Times New Roman" w:eastAsia="仿宋_GB2312" w:cs="Times New Roman"/>
          <w:color w:val="000000" w:themeColor="text1"/>
          <w:spacing w:val="0"/>
          <w:position w:val="0"/>
          <w:sz w:val="32"/>
          <w:szCs w:val="32"/>
          <w:shd w:val="clear" w:fill="auto"/>
          <w14:textFill>
            <w14:solidFill>
              <w14:schemeClr w14:val="tx1"/>
            </w14:solidFill>
          </w14:textFill>
        </w:rPr>
        <w:t xml:space="preserve"> 本办法自印发之日起施行。</w:t>
      </w:r>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587"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fldChar w:fldCharType="begin"/>
    </w:r>
    <w:r>
      <w:rPr>
        <w:rStyle w:val="11"/>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GYxOTg0MGVlNjczZDdjNzVkMWRmYmE5YzE3OGIifQ=="/>
  </w:docVars>
  <w:rsids>
    <w:rsidRoot w:val="00DC6245"/>
    <w:rsid w:val="000028E2"/>
    <w:rsid w:val="00010A33"/>
    <w:rsid w:val="00012E10"/>
    <w:rsid w:val="00014B4D"/>
    <w:rsid w:val="00023908"/>
    <w:rsid w:val="00032D3F"/>
    <w:rsid w:val="00036F04"/>
    <w:rsid w:val="00052DB1"/>
    <w:rsid w:val="000670D3"/>
    <w:rsid w:val="0007280E"/>
    <w:rsid w:val="000803C9"/>
    <w:rsid w:val="000925B5"/>
    <w:rsid w:val="00092D51"/>
    <w:rsid w:val="00095AC1"/>
    <w:rsid w:val="000A3B86"/>
    <w:rsid w:val="000B06AF"/>
    <w:rsid w:val="000B2F37"/>
    <w:rsid w:val="000C35D1"/>
    <w:rsid w:val="000C67B8"/>
    <w:rsid w:val="000E6EFD"/>
    <w:rsid w:val="001200CE"/>
    <w:rsid w:val="00131180"/>
    <w:rsid w:val="00150769"/>
    <w:rsid w:val="00155B70"/>
    <w:rsid w:val="00156F0C"/>
    <w:rsid w:val="001678F0"/>
    <w:rsid w:val="001948E8"/>
    <w:rsid w:val="00195502"/>
    <w:rsid w:val="00195EF0"/>
    <w:rsid w:val="001A1946"/>
    <w:rsid w:val="001A61F2"/>
    <w:rsid w:val="001A79DF"/>
    <w:rsid w:val="001C01C7"/>
    <w:rsid w:val="001D009C"/>
    <w:rsid w:val="001D55EC"/>
    <w:rsid w:val="001E130F"/>
    <w:rsid w:val="001E29C8"/>
    <w:rsid w:val="001E31A0"/>
    <w:rsid w:val="001F0FC5"/>
    <w:rsid w:val="001F3E59"/>
    <w:rsid w:val="001F4EBC"/>
    <w:rsid w:val="001F5F2F"/>
    <w:rsid w:val="0020465F"/>
    <w:rsid w:val="0020516B"/>
    <w:rsid w:val="00210EF1"/>
    <w:rsid w:val="0022798A"/>
    <w:rsid w:val="0024680D"/>
    <w:rsid w:val="00273BBD"/>
    <w:rsid w:val="00275994"/>
    <w:rsid w:val="002847E5"/>
    <w:rsid w:val="00285BEC"/>
    <w:rsid w:val="0029131E"/>
    <w:rsid w:val="002A195A"/>
    <w:rsid w:val="002A383E"/>
    <w:rsid w:val="002A3CED"/>
    <w:rsid w:val="002C07FB"/>
    <w:rsid w:val="002C1DD4"/>
    <w:rsid w:val="002E276E"/>
    <w:rsid w:val="002E3BA8"/>
    <w:rsid w:val="002E594A"/>
    <w:rsid w:val="0031116A"/>
    <w:rsid w:val="0031466A"/>
    <w:rsid w:val="003301CB"/>
    <w:rsid w:val="00333C86"/>
    <w:rsid w:val="00335D51"/>
    <w:rsid w:val="003375C4"/>
    <w:rsid w:val="003530CA"/>
    <w:rsid w:val="00387EED"/>
    <w:rsid w:val="003929D0"/>
    <w:rsid w:val="00395457"/>
    <w:rsid w:val="003A6840"/>
    <w:rsid w:val="003B1F01"/>
    <w:rsid w:val="003C20CE"/>
    <w:rsid w:val="003D426D"/>
    <w:rsid w:val="003F0F3A"/>
    <w:rsid w:val="003F3F61"/>
    <w:rsid w:val="003F421B"/>
    <w:rsid w:val="00401365"/>
    <w:rsid w:val="004102AF"/>
    <w:rsid w:val="004106DB"/>
    <w:rsid w:val="00412E79"/>
    <w:rsid w:val="00417454"/>
    <w:rsid w:val="00417941"/>
    <w:rsid w:val="004226FE"/>
    <w:rsid w:val="00425CCB"/>
    <w:rsid w:val="004363FF"/>
    <w:rsid w:val="00445899"/>
    <w:rsid w:val="004462AD"/>
    <w:rsid w:val="00446F1B"/>
    <w:rsid w:val="00466EED"/>
    <w:rsid w:val="00475A4F"/>
    <w:rsid w:val="004A1B33"/>
    <w:rsid w:val="004B528D"/>
    <w:rsid w:val="004B5C77"/>
    <w:rsid w:val="004C0FE9"/>
    <w:rsid w:val="004D13C8"/>
    <w:rsid w:val="004D3183"/>
    <w:rsid w:val="004D374F"/>
    <w:rsid w:val="004D4F80"/>
    <w:rsid w:val="004D502D"/>
    <w:rsid w:val="004E2D24"/>
    <w:rsid w:val="004E2FE1"/>
    <w:rsid w:val="004E3E08"/>
    <w:rsid w:val="004E6B34"/>
    <w:rsid w:val="004F1FC5"/>
    <w:rsid w:val="004F2925"/>
    <w:rsid w:val="004F612E"/>
    <w:rsid w:val="00500FE7"/>
    <w:rsid w:val="00503B6B"/>
    <w:rsid w:val="00520385"/>
    <w:rsid w:val="00536DDE"/>
    <w:rsid w:val="0054413D"/>
    <w:rsid w:val="00544D8E"/>
    <w:rsid w:val="00576B55"/>
    <w:rsid w:val="00584F35"/>
    <w:rsid w:val="00591270"/>
    <w:rsid w:val="005920D7"/>
    <w:rsid w:val="005A10E5"/>
    <w:rsid w:val="005A426F"/>
    <w:rsid w:val="005B7FEE"/>
    <w:rsid w:val="005C3014"/>
    <w:rsid w:val="005C359D"/>
    <w:rsid w:val="005C46E4"/>
    <w:rsid w:val="005C4C02"/>
    <w:rsid w:val="005C6835"/>
    <w:rsid w:val="005C7D0D"/>
    <w:rsid w:val="005D0D90"/>
    <w:rsid w:val="005D6B95"/>
    <w:rsid w:val="005E048B"/>
    <w:rsid w:val="005E665C"/>
    <w:rsid w:val="005F2168"/>
    <w:rsid w:val="005F36C8"/>
    <w:rsid w:val="005F417B"/>
    <w:rsid w:val="006005DD"/>
    <w:rsid w:val="0060188C"/>
    <w:rsid w:val="0062163E"/>
    <w:rsid w:val="006267C1"/>
    <w:rsid w:val="00635346"/>
    <w:rsid w:val="00646A5F"/>
    <w:rsid w:val="00651192"/>
    <w:rsid w:val="0065177F"/>
    <w:rsid w:val="006531FF"/>
    <w:rsid w:val="006551D4"/>
    <w:rsid w:val="00657DC3"/>
    <w:rsid w:val="006631BE"/>
    <w:rsid w:val="0068073D"/>
    <w:rsid w:val="00684040"/>
    <w:rsid w:val="0068545E"/>
    <w:rsid w:val="00685BF9"/>
    <w:rsid w:val="006A1212"/>
    <w:rsid w:val="006B4D84"/>
    <w:rsid w:val="006D15A4"/>
    <w:rsid w:val="006D31D0"/>
    <w:rsid w:val="006D6558"/>
    <w:rsid w:val="007064FF"/>
    <w:rsid w:val="007341FF"/>
    <w:rsid w:val="00737343"/>
    <w:rsid w:val="007444B9"/>
    <w:rsid w:val="0075531E"/>
    <w:rsid w:val="00762334"/>
    <w:rsid w:val="00764447"/>
    <w:rsid w:val="0078265A"/>
    <w:rsid w:val="00783997"/>
    <w:rsid w:val="00783BC8"/>
    <w:rsid w:val="007845AE"/>
    <w:rsid w:val="007A7BE7"/>
    <w:rsid w:val="007B02EE"/>
    <w:rsid w:val="007D28E3"/>
    <w:rsid w:val="007E014E"/>
    <w:rsid w:val="007E15C4"/>
    <w:rsid w:val="007F220C"/>
    <w:rsid w:val="007F47A3"/>
    <w:rsid w:val="007F51F5"/>
    <w:rsid w:val="00804D73"/>
    <w:rsid w:val="0081119B"/>
    <w:rsid w:val="008147FA"/>
    <w:rsid w:val="008200C3"/>
    <w:rsid w:val="008438A2"/>
    <w:rsid w:val="00860BC3"/>
    <w:rsid w:val="00873E87"/>
    <w:rsid w:val="0088194D"/>
    <w:rsid w:val="00882562"/>
    <w:rsid w:val="008828C9"/>
    <w:rsid w:val="0089631B"/>
    <w:rsid w:val="008A3CAE"/>
    <w:rsid w:val="008A6850"/>
    <w:rsid w:val="008E18D6"/>
    <w:rsid w:val="008E2419"/>
    <w:rsid w:val="008E7E5C"/>
    <w:rsid w:val="00901A69"/>
    <w:rsid w:val="00902349"/>
    <w:rsid w:val="009210A6"/>
    <w:rsid w:val="00932129"/>
    <w:rsid w:val="00944DE4"/>
    <w:rsid w:val="009544F3"/>
    <w:rsid w:val="00957F57"/>
    <w:rsid w:val="00962169"/>
    <w:rsid w:val="00972304"/>
    <w:rsid w:val="00983121"/>
    <w:rsid w:val="00985085"/>
    <w:rsid w:val="009A1647"/>
    <w:rsid w:val="009A3EE1"/>
    <w:rsid w:val="009A404E"/>
    <w:rsid w:val="009A4B19"/>
    <w:rsid w:val="009B00D8"/>
    <w:rsid w:val="009B04F7"/>
    <w:rsid w:val="009B0DA2"/>
    <w:rsid w:val="009C0D82"/>
    <w:rsid w:val="009D4410"/>
    <w:rsid w:val="009F2AF7"/>
    <w:rsid w:val="009F721B"/>
    <w:rsid w:val="00A100C4"/>
    <w:rsid w:val="00A36E3F"/>
    <w:rsid w:val="00A50ED8"/>
    <w:rsid w:val="00A60017"/>
    <w:rsid w:val="00A60F5A"/>
    <w:rsid w:val="00A674B9"/>
    <w:rsid w:val="00A73340"/>
    <w:rsid w:val="00A73D6F"/>
    <w:rsid w:val="00A73FE0"/>
    <w:rsid w:val="00A828C8"/>
    <w:rsid w:val="00A86A49"/>
    <w:rsid w:val="00A872CB"/>
    <w:rsid w:val="00A87C46"/>
    <w:rsid w:val="00AA54CC"/>
    <w:rsid w:val="00AB1B17"/>
    <w:rsid w:val="00AB5F9A"/>
    <w:rsid w:val="00AC0CA7"/>
    <w:rsid w:val="00AC3192"/>
    <w:rsid w:val="00AD60D0"/>
    <w:rsid w:val="00AE2FB0"/>
    <w:rsid w:val="00AE4F85"/>
    <w:rsid w:val="00AE51B9"/>
    <w:rsid w:val="00AE6706"/>
    <w:rsid w:val="00AF10AA"/>
    <w:rsid w:val="00B132BF"/>
    <w:rsid w:val="00B1514C"/>
    <w:rsid w:val="00B151FB"/>
    <w:rsid w:val="00B20F15"/>
    <w:rsid w:val="00B25503"/>
    <w:rsid w:val="00B3217F"/>
    <w:rsid w:val="00B46EF2"/>
    <w:rsid w:val="00B479C1"/>
    <w:rsid w:val="00B53236"/>
    <w:rsid w:val="00B56AC1"/>
    <w:rsid w:val="00B60941"/>
    <w:rsid w:val="00B620D3"/>
    <w:rsid w:val="00B65A9A"/>
    <w:rsid w:val="00B6673E"/>
    <w:rsid w:val="00B72C87"/>
    <w:rsid w:val="00B768BE"/>
    <w:rsid w:val="00B8579B"/>
    <w:rsid w:val="00B909B5"/>
    <w:rsid w:val="00B97A07"/>
    <w:rsid w:val="00BA11BB"/>
    <w:rsid w:val="00BA71D9"/>
    <w:rsid w:val="00BB3C28"/>
    <w:rsid w:val="00BD52A9"/>
    <w:rsid w:val="00BF1193"/>
    <w:rsid w:val="00BF39E0"/>
    <w:rsid w:val="00C0523F"/>
    <w:rsid w:val="00C05998"/>
    <w:rsid w:val="00C12D0E"/>
    <w:rsid w:val="00C2157D"/>
    <w:rsid w:val="00C24FEF"/>
    <w:rsid w:val="00C45A38"/>
    <w:rsid w:val="00C554BA"/>
    <w:rsid w:val="00C6632D"/>
    <w:rsid w:val="00C66BA0"/>
    <w:rsid w:val="00CB6895"/>
    <w:rsid w:val="00CF3FE3"/>
    <w:rsid w:val="00CF4BA4"/>
    <w:rsid w:val="00D04208"/>
    <w:rsid w:val="00D06BCB"/>
    <w:rsid w:val="00D25333"/>
    <w:rsid w:val="00D40BB8"/>
    <w:rsid w:val="00D52892"/>
    <w:rsid w:val="00D55F7B"/>
    <w:rsid w:val="00D75FD0"/>
    <w:rsid w:val="00D814CC"/>
    <w:rsid w:val="00DA629A"/>
    <w:rsid w:val="00DB3BB9"/>
    <w:rsid w:val="00DC3A96"/>
    <w:rsid w:val="00DC6245"/>
    <w:rsid w:val="00DD777D"/>
    <w:rsid w:val="00DE4EC9"/>
    <w:rsid w:val="00DF1F5A"/>
    <w:rsid w:val="00E032A8"/>
    <w:rsid w:val="00E10141"/>
    <w:rsid w:val="00E3411E"/>
    <w:rsid w:val="00E373FC"/>
    <w:rsid w:val="00E431C5"/>
    <w:rsid w:val="00E46B05"/>
    <w:rsid w:val="00E535FB"/>
    <w:rsid w:val="00E545DC"/>
    <w:rsid w:val="00E715EC"/>
    <w:rsid w:val="00E74799"/>
    <w:rsid w:val="00E7625E"/>
    <w:rsid w:val="00E82242"/>
    <w:rsid w:val="00E86575"/>
    <w:rsid w:val="00EB431A"/>
    <w:rsid w:val="00EB77AC"/>
    <w:rsid w:val="00EE1424"/>
    <w:rsid w:val="00EE1B63"/>
    <w:rsid w:val="00EE2C83"/>
    <w:rsid w:val="00EF33BE"/>
    <w:rsid w:val="00EF522B"/>
    <w:rsid w:val="00F046A2"/>
    <w:rsid w:val="00F0569F"/>
    <w:rsid w:val="00F06D47"/>
    <w:rsid w:val="00F10007"/>
    <w:rsid w:val="00F17A03"/>
    <w:rsid w:val="00F20197"/>
    <w:rsid w:val="00F239C5"/>
    <w:rsid w:val="00F26A3E"/>
    <w:rsid w:val="00F47EB8"/>
    <w:rsid w:val="00F57781"/>
    <w:rsid w:val="00F60270"/>
    <w:rsid w:val="00F65FA3"/>
    <w:rsid w:val="00F74E87"/>
    <w:rsid w:val="00F76A05"/>
    <w:rsid w:val="00F777D6"/>
    <w:rsid w:val="00F77983"/>
    <w:rsid w:val="00F85EAD"/>
    <w:rsid w:val="00FA00CE"/>
    <w:rsid w:val="00FB17C6"/>
    <w:rsid w:val="00FB7F4A"/>
    <w:rsid w:val="00FE4868"/>
    <w:rsid w:val="00FE7B1C"/>
    <w:rsid w:val="00FF00B4"/>
    <w:rsid w:val="018A39B8"/>
    <w:rsid w:val="085758DC"/>
    <w:rsid w:val="0A593CBA"/>
    <w:rsid w:val="0DAF5315"/>
    <w:rsid w:val="102B3D7C"/>
    <w:rsid w:val="11400EA5"/>
    <w:rsid w:val="12343F4F"/>
    <w:rsid w:val="125A3DFF"/>
    <w:rsid w:val="136C0F1E"/>
    <w:rsid w:val="157166B7"/>
    <w:rsid w:val="15766853"/>
    <w:rsid w:val="16C27B8D"/>
    <w:rsid w:val="18183203"/>
    <w:rsid w:val="18F52FBA"/>
    <w:rsid w:val="193C416A"/>
    <w:rsid w:val="19FE7D85"/>
    <w:rsid w:val="1BCD2B5C"/>
    <w:rsid w:val="1C518498"/>
    <w:rsid w:val="1DB757E4"/>
    <w:rsid w:val="1DD10B22"/>
    <w:rsid w:val="21F06CDE"/>
    <w:rsid w:val="23FA7E6D"/>
    <w:rsid w:val="24CB6E08"/>
    <w:rsid w:val="267533CE"/>
    <w:rsid w:val="26FB2CC7"/>
    <w:rsid w:val="298272CC"/>
    <w:rsid w:val="2DCD3633"/>
    <w:rsid w:val="2DE7C76A"/>
    <w:rsid w:val="30AE053F"/>
    <w:rsid w:val="30F1095D"/>
    <w:rsid w:val="32AE1BBF"/>
    <w:rsid w:val="343166EE"/>
    <w:rsid w:val="36F32FEF"/>
    <w:rsid w:val="3BFD6455"/>
    <w:rsid w:val="3C3C299F"/>
    <w:rsid w:val="3D21590D"/>
    <w:rsid w:val="3E467169"/>
    <w:rsid w:val="46EE7FDC"/>
    <w:rsid w:val="48CC0D18"/>
    <w:rsid w:val="4BF4239E"/>
    <w:rsid w:val="4D371A30"/>
    <w:rsid w:val="4D76A0A1"/>
    <w:rsid w:val="4DB5EB6A"/>
    <w:rsid w:val="50F264F0"/>
    <w:rsid w:val="523C2446"/>
    <w:rsid w:val="53233447"/>
    <w:rsid w:val="536015B5"/>
    <w:rsid w:val="536F0F74"/>
    <w:rsid w:val="54F5511B"/>
    <w:rsid w:val="59457283"/>
    <w:rsid w:val="5A300565"/>
    <w:rsid w:val="5B955719"/>
    <w:rsid w:val="5EFD960B"/>
    <w:rsid w:val="5FAF3938"/>
    <w:rsid w:val="5FE81CE0"/>
    <w:rsid w:val="5FF26219"/>
    <w:rsid w:val="62C75136"/>
    <w:rsid w:val="64481E37"/>
    <w:rsid w:val="650D1D75"/>
    <w:rsid w:val="66A577EA"/>
    <w:rsid w:val="67925EB5"/>
    <w:rsid w:val="692B25E2"/>
    <w:rsid w:val="695C2C5E"/>
    <w:rsid w:val="6EC627BC"/>
    <w:rsid w:val="734B14E2"/>
    <w:rsid w:val="749710D2"/>
    <w:rsid w:val="76EF22E9"/>
    <w:rsid w:val="79074848"/>
    <w:rsid w:val="7AB532AD"/>
    <w:rsid w:val="7B397314"/>
    <w:rsid w:val="7DB12889"/>
    <w:rsid w:val="7FFF8A09"/>
    <w:rsid w:val="AFF4A288"/>
    <w:rsid w:val="D7EFCC05"/>
    <w:rsid w:val="DFF2675D"/>
    <w:rsid w:val="E5AF2B6C"/>
    <w:rsid w:val="E8F7C789"/>
    <w:rsid w:val="EF9BEACB"/>
    <w:rsid w:val="F7DBBF10"/>
    <w:rsid w:val="FD6F7208"/>
    <w:rsid w:val="FDF53CEC"/>
    <w:rsid w:val="FFF7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qFormat/>
    <w:uiPriority w:val="0"/>
    <w:pPr>
      <w:spacing w:after="120"/>
      <w:ind w:left="420"/>
    </w:pPr>
  </w:style>
  <w:style w:type="paragraph" w:styleId="4">
    <w:name w:val="Document Map"/>
    <w:basedOn w:val="1"/>
    <w:semiHidden/>
    <w:qFormat/>
    <w:uiPriority w:val="0"/>
    <w:pPr>
      <w:shd w:val="clear" w:color="auto" w:fill="000080"/>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Char Char Char Char"/>
    <w:basedOn w:val="4"/>
    <w:qFormat/>
    <w:uiPriority w:val="0"/>
    <w:pPr>
      <w:adjustRightInd w:val="0"/>
      <w:snapToGrid w:val="0"/>
      <w:spacing w:line="360" w:lineRule="auto"/>
    </w:pPr>
    <w:rPr>
      <w:szCs w:val="20"/>
    </w:rPr>
  </w:style>
  <w:style w:type="paragraph" w:customStyle="1" w:styleId="13">
    <w:name w:val="text mix format"/>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2991</Words>
  <Characters>3005</Characters>
  <Lines>59</Lines>
  <Paragraphs>16</Paragraphs>
  <TotalTime>5</TotalTime>
  <ScaleCrop>false</ScaleCrop>
  <LinksUpToDate>false</LinksUpToDate>
  <CharactersWithSpaces>3293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2017-06-13T09:36:00Z</dcterms:created>
  <dc:creator>Lenovo User</dc:creator>
  <cp:lastModifiedBy>WPS_1641786476</cp:lastModifiedBy>
  <cp:lastPrinted>2022-06-24T07:18:00Z</cp:lastPrinted>
  <dcterms:modified xsi:type="dcterms:W3CDTF">2022-08-30T02:39:09Z</dcterms:modified>
  <dc:title>关于编制市本级部门2018-2020年中期财政规划和2018年部门预算的通知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2B3D436519CE483B84BAC3D202BCB35F</vt:lpwstr>
  </property>
</Properties>
</file>