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jpeg" ContentType="image/jpeg"/>
  <Default Extension="JPG" ContentType="image/.jp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仿宋_GB2312" w:hAnsi="仿宋_GB2312" w:eastAsia="仿宋_GB2312" w:cs="仿宋_GB2312"/>
          <w:color w:val="auto"/>
          <w:sz w:val="36"/>
          <w:szCs w:val="36"/>
        </w:rPr>
      </w:pPr>
    </w:p>
    <w:p>
      <w:pPr>
        <w:rPr>
          <w:rFonts w:ascii="仿宋_GB2312" w:hAnsi="仿宋_GB2312" w:eastAsia="仿宋_GB2312" w:cs="仿宋_GB2312"/>
          <w:color w:val="auto"/>
          <w:sz w:val="36"/>
          <w:szCs w:val="36"/>
        </w:rPr>
      </w:pPr>
    </w:p>
    <w:p>
      <w:pPr>
        <w:rPr>
          <w:rFonts w:ascii="仿宋_GB2312" w:hAnsi="仿宋_GB2312" w:eastAsia="仿宋_GB2312" w:cs="仿宋_GB2312"/>
          <w:color w:val="auto"/>
          <w:sz w:val="36"/>
          <w:szCs w:val="36"/>
        </w:rPr>
      </w:pPr>
    </w:p>
    <w:p>
      <w:pPr>
        <w:rPr>
          <w:rFonts w:ascii="仿宋_GB2312" w:hAnsi="仿宋_GB2312" w:eastAsia="仿宋_GB2312" w:cs="仿宋_GB2312"/>
          <w:color w:val="auto"/>
          <w:sz w:val="36"/>
          <w:szCs w:val="36"/>
        </w:rPr>
      </w:pPr>
    </w:p>
    <w:p>
      <w:pPr>
        <w:adjustRightInd w:val="0"/>
        <w:snapToGrid w:val="0"/>
        <w:jc w:val="center"/>
        <w:outlineLvl w:val="0"/>
        <w:rPr>
          <w:rFonts w:hint="eastAsia" w:ascii="方正小标宋_GBK" w:hAnsi="Times New Roman" w:eastAsia="方正小标宋_GBK" w:cs="Times New Roman"/>
          <w:bCs/>
          <w:color w:val="auto"/>
          <w:sz w:val="72"/>
          <w:szCs w:val="72"/>
        </w:rPr>
      </w:pPr>
      <w:r>
        <w:rPr>
          <w:rFonts w:ascii="Times New Roman" w:hAnsi="Times New Roman" w:eastAsia="黑体" w:cs="Times New Roman"/>
          <w:bCs/>
          <w:color w:val="auto"/>
          <w:sz w:val="72"/>
          <w:szCs w:val="72"/>
        </w:rPr>
        <w:t>建设项目环境影响报告表</w:t>
      </w:r>
    </w:p>
    <w:p>
      <w:pPr>
        <w:adjustRightInd w:val="0"/>
        <w:snapToGrid w:val="0"/>
        <w:spacing w:before="192" w:beforeLines="80"/>
        <w:jc w:val="center"/>
        <w:rPr>
          <w:rFonts w:ascii="楷体_GB2312" w:eastAsia="楷体_GB2312"/>
          <w:bCs/>
          <w:color w:val="auto"/>
          <w:sz w:val="48"/>
          <w:szCs w:val="48"/>
        </w:rPr>
      </w:pPr>
      <w:r>
        <w:rPr>
          <w:rFonts w:hint="eastAsia" w:ascii="楷体_GB2312" w:eastAsia="楷体_GB2312"/>
          <w:bCs/>
          <w:color w:val="auto"/>
          <w:sz w:val="48"/>
          <w:szCs w:val="48"/>
        </w:rPr>
        <w:t>（污染影响类）</w:t>
      </w:r>
    </w:p>
    <w:p>
      <w:pPr>
        <w:jc w:val="center"/>
        <w:rPr>
          <w:rFonts w:hint="default" w:eastAsia="宋体"/>
          <w:color w:val="auto"/>
          <w:sz w:val="36"/>
          <w:szCs w:val="36"/>
          <w:lang w:val="en-US" w:eastAsia="zh-CN"/>
        </w:rPr>
      </w:pPr>
      <w:r>
        <w:rPr>
          <w:rFonts w:hint="eastAsia"/>
          <w:color w:val="auto"/>
          <w:sz w:val="36"/>
          <w:szCs w:val="36"/>
          <w:lang w:val="en-US" w:eastAsia="zh-CN"/>
        </w:rPr>
        <w:t>（公示本）</w:t>
      </w:r>
    </w:p>
    <w:p>
      <w:pPr>
        <w:jc w:val="center"/>
        <w:rPr>
          <w:rFonts w:eastAsia="仿宋"/>
          <w:color w:val="auto"/>
          <w:sz w:val="52"/>
          <w:szCs w:val="52"/>
        </w:rPr>
      </w:pPr>
    </w:p>
    <w:p>
      <w:pPr>
        <w:ind w:firstLine="1040"/>
        <w:rPr>
          <w:rFonts w:eastAsia="仿宋"/>
          <w:color w:val="auto"/>
          <w:sz w:val="44"/>
          <w:szCs w:val="44"/>
        </w:rPr>
      </w:pPr>
    </w:p>
    <w:p>
      <w:pPr>
        <w:ind w:firstLine="1040"/>
        <w:rPr>
          <w:rFonts w:eastAsia="仿宋"/>
          <w:color w:val="auto"/>
          <w:sz w:val="44"/>
          <w:szCs w:val="44"/>
        </w:rPr>
      </w:pPr>
    </w:p>
    <w:p>
      <w:pPr>
        <w:ind w:firstLine="1040"/>
        <w:rPr>
          <w:rFonts w:eastAsia="仿宋"/>
          <w:color w:val="auto"/>
          <w:sz w:val="44"/>
          <w:szCs w:val="44"/>
        </w:rPr>
      </w:pPr>
    </w:p>
    <w:p>
      <w:pPr>
        <w:adjustRightInd w:val="0"/>
        <w:snapToGrid w:val="0"/>
        <w:spacing w:line="288" w:lineRule="auto"/>
        <w:jc w:val="left"/>
        <w:rPr>
          <w:rFonts w:hint="eastAsia" w:ascii="Times New Roman" w:hAnsi="Times New Roman" w:eastAsia="宋体"/>
          <w:b/>
          <w:bCs/>
          <w:color w:val="auto"/>
          <w:sz w:val="32"/>
          <w:szCs w:val="32"/>
        </w:rPr>
      </w:pPr>
    </w:p>
    <w:p>
      <w:pPr>
        <w:adjustRightInd w:val="0"/>
        <w:snapToGrid w:val="0"/>
        <w:spacing w:line="288" w:lineRule="auto"/>
        <w:jc w:val="left"/>
        <w:rPr>
          <w:rFonts w:hint="default" w:ascii="Times New Roman" w:hAnsi="Times New Roman" w:eastAsia="宋体"/>
          <w:color w:val="auto"/>
          <w:sz w:val="32"/>
          <w:szCs w:val="32"/>
          <w:u w:val="single"/>
          <w:lang w:val="en-US" w:eastAsia="zh-CN"/>
        </w:rPr>
      </w:pPr>
      <w:r>
        <w:rPr>
          <w:rFonts w:hint="eastAsia" w:ascii="Times New Roman" w:hAnsi="Times New Roman" w:eastAsia="宋体"/>
          <w:b/>
          <w:bCs/>
          <w:color w:val="auto"/>
          <w:sz w:val="32"/>
          <w:szCs w:val="32"/>
        </w:rPr>
        <w:t>项目名称</w:t>
      </w:r>
      <w:r>
        <w:rPr>
          <w:rFonts w:hint="eastAsia" w:ascii="Times New Roman" w:hAnsi="Times New Roman" w:eastAsia="宋体"/>
          <w:b w:val="0"/>
          <w:bCs w:val="0"/>
          <w:color w:val="auto"/>
          <w:sz w:val="32"/>
          <w:szCs w:val="32"/>
        </w:rPr>
        <w:t>：</w:t>
      </w:r>
      <w:r>
        <w:rPr>
          <w:rFonts w:hint="eastAsia" w:ascii="Times New Roman" w:hAnsi="Times New Roman" w:eastAsia="宋体"/>
          <w:b w:val="0"/>
          <w:bCs w:val="0"/>
          <w:color w:val="auto"/>
          <w:sz w:val="32"/>
          <w:szCs w:val="32"/>
          <w:u w:val="single"/>
          <w:lang w:val="en-US" w:eastAsia="zh-CN"/>
        </w:rPr>
        <w:t xml:space="preserve">    广西中伟新能源项目一期吨袋破碎清洗项目        </w:t>
      </w:r>
      <w:r>
        <w:rPr>
          <w:rFonts w:hint="eastAsia" w:ascii="Times New Roman" w:hAnsi="Times New Roman" w:eastAsia="宋体"/>
          <w:color w:val="auto"/>
          <w:sz w:val="32"/>
          <w:szCs w:val="32"/>
          <w:u w:val="single"/>
          <w:lang w:val="en-US" w:eastAsia="zh-CN"/>
        </w:rPr>
        <w:t xml:space="preserve">       </w:t>
      </w:r>
    </w:p>
    <w:p>
      <w:pPr>
        <w:adjustRightInd w:val="0"/>
        <w:snapToGrid w:val="0"/>
        <w:spacing w:line="288" w:lineRule="auto"/>
        <w:rPr>
          <w:rFonts w:hint="default" w:ascii="Times New Roman" w:hAnsi="Times New Roman" w:eastAsia="宋体"/>
          <w:color w:val="auto"/>
          <w:sz w:val="32"/>
          <w:szCs w:val="32"/>
          <w:u w:val="single"/>
          <w:lang w:val="en-US" w:eastAsia="zh-CN"/>
        </w:rPr>
      </w:pPr>
      <w:r>
        <w:rPr>
          <w:rFonts w:hint="eastAsia" w:ascii="Times New Roman" w:hAnsi="Times New Roman" w:eastAsia="宋体"/>
          <w:b/>
          <w:bCs/>
          <w:color w:val="auto"/>
          <w:sz w:val="32"/>
          <w:szCs w:val="32"/>
        </w:rPr>
        <w:t>建设单位</w:t>
      </w:r>
      <w:r>
        <w:rPr>
          <w:rFonts w:hint="eastAsia" w:ascii="Times New Roman" w:hAnsi="Times New Roman" w:eastAsia="宋体"/>
          <w:b w:val="0"/>
          <w:bCs w:val="0"/>
          <w:color w:val="auto"/>
          <w:sz w:val="32"/>
          <w:szCs w:val="32"/>
          <w:lang w:eastAsia="zh-CN"/>
        </w:rPr>
        <w:t>（盖章）</w:t>
      </w:r>
      <w:r>
        <w:rPr>
          <w:rFonts w:hint="eastAsia" w:ascii="Times New Roman" w:hAnsi="Times New Roman" w:eastAsia="宋体"/>
          <w:b w:val="0"/>
          <w:bCs w:val="0"/>
          <w:color w:val="auto"/>
          <w:sz w:val="32"/>
          <w:szCs w:val="32"/>
        </w:rPr>
        <w:t>：</w:t>
      </w:r>
      <w:r>
        <w:rPr>
          <w:rFonts w:hint="eastAsia" w:ascii="Times New Roman" w:hAnsi="Times New Roman" w:eastAsia="宋体"/>
          <w:b w:val="0"/>
          <w:bCs w:val="0"/>
          <w:color w:val="auto"/>
          <w:sz w:val="32"/>
          <w:szCs w:val="32"/>
          <w:u w:val="single"/>
          <w:lang w:val="en-US" w:eastAsia="zh-CN"/>
        </w:rPr>
        <w:t xml:space="preserve">    广西中伟新能源科技</w:t>
      </w:r>
      <w:r>
        <w:rPr>
          <w:rFonts w:hint="eastAsia" w:ascii="Times New Roman" w:hAnsi="Times New Roman" w:eastAsia="宋体"/>
          <w:b w:val="0"/>
          <w:bCs w:val="0"/>
          <w:color w:val="auto"/>
          <w:sz w:val="32"/>
          <w:szCs w:val="32"/>
          <w:u w:val="single"/>
          <w:lang w:eastAsia="zh-CN"/>
        </w:rPr>
        <w:t>有限公司</w:t>
      </w:r>
      <w:r>
        <w:rPr>
          <w:rFonts w:hint="eastAsia" w:ascii="Times New Roman" w:hAnsi="Times New Roman" w:eastAsia="宋体"/>
          <w:b w:val="0"/>
          <w:bCs w:val="0"/>
          <w:color w:val="auto"/>
          <w:sz w:val="32"/>
          <w:szCs w:val="32"/>
          <w:u w:val="single"/>
          <w:lang w:val="en-US" w:eastAsia="zh-CN"/>
        </w:rPr>
        <w:t xml:space="preserve">                 </w:t>
      </w:r>
      <w:r>
        <w:rPr>
          <w:rFonts w:hint="eastAsia" w:ascii="Times New Roman" w:hAnsi="Times New Roman" w:eastAsia="宋体"/>
          <w:color w:val="auto"/>
          <w:sz w:val="32"/>
          <w:szCs w:val="32"/>
          <w:u w:val="single"/>
          <w:lang w:val="en-US" w:eastAsia="zh-CN"/>
        </w:rPr>
        <w:t xml:space="preserve">           </w:t>
      </w:r>
    </w:p>
    <w:p>
      <w:pPr>
        <w:adjustRightInd w:val="0"/>
        <w:snapToGrid w:val="0"/>
        <w:spacing w:line="288" w:lineRule="auto"/>
        <w:rPr>
          <w:rFonts w:hint="default" w:ascii="Times New Roman" w:hAnsi="Times New Roman" w:eastAsia="宋体"/>
          <w:color w:val="auto"/>
          <w:sz w:val="32"/>
          <w:szCs w:val="32"/>
          <w:u w:val="single"/>
          <w:lang w:val="en-US" w:eastAsia="zh-CN"/>
        </w:rPr>
      </w:pPr>
      <w:r>
        <w:rPr>
          <w:rFonts w:hint="eastAsia" w:ascii="Times New Roman" w:hAnsi="Times New Roman" w:eastAsia="宋体"/>
          <w:b/>
          <w:bCs/>
          <w:color w:val="auto"/>
          <w:sz w:val="32"/>
          <w:szCs w:val="32"/>
        </w:rPr>
        <w:t>编制日期</w:t>
      </w:r>
      <w:r>
        <w:rPr>
          <w:rFonts w:hint="eastAsia" w:ascii="Times New Roman" w:hAnsi="Times New Roman" w:eastAsia="宋体"/>
          <w:b w:val="0"/>
          <w:bCs w:val="0"/>
          <w:color w:val="auto"/>
          <w:sz w:val="32"/>
          <w:szCs w:val="32"/>
        </w:rPr>
        <w:t>：</w:t>
      </w:r>
      <w:r>
        <w:rPr>
          <w:rFonts w:hint="eastAsia" w:ascii="Times New Roman" w:hAnsi="Times New Roman" w:eastAsia="宋体"/>
          <w:b w:val="0"/>
          <w:bCs w:val="0"/>
          <w:color w:val="auto"/>
          <w:sz w:val="32"/>
          <w:szCs w:val="32"/>
          <w:u w:val="single"/>
          <w:lang w:val="en-US" w:eastAsia="zh-CN"/>
        </w:rPr>
        <w:t xml:space="preserve">           </w:t>
      </w:r>
      <w:r>
        <w:rPr>
          <w:rFonts w:hint="eastAsia" w:eastAsia="宋体"/>
          <w:b w:val="0"/>
          <w:bCs w:val="0"/>
          <w:color w:val="auto"/>
          <w:sz w:val="32"/>
          <w:szCs w:val="32"/>
          <w:u w:val="single"/>
          <w:lang w:val="en-US" w:eastAsia="zh-CN"/>
        </w:rPr>
        <w:t xml:space="preserve"> </w:t>
      </w:r>
      <w:r>
        <w:rPr>
          <w:rFonts w:hint="eastAsia" w:ascii="Times New Roman" w:hAnsi="Times New Roman" w:eastAsia="宋体"/>
          <w:b w:val="0"/>
          <w:bCs w:val="0"/>
          <w:color w:val="auto"/>
          <w:sz w:val="32"/>
          <w:szCs w:val="32"/>
          <w:u w:val="single"/>
          <w:lang w:val="en-US" w:eastAsia="zh-CN"/>
        </w:rPr>
        <w:t xml:space="preserve">    </w:t>
      </w:r>
      <w:r>
        <w:rPr>
          <w:rFonts w:hint="eastAsia" w:ascii="Times New Roman" w:hAnsi="Times New Roman" w:eastAsia="宋体"/>
          <w:b w:val="0"/>
          <w:bCs w:val="0"/>
          <w:color w:val="auto"/>
          <w:sz w:val="32"/>
          <w:szCs w:val="32"/>
          <w:u w:val="single"/>
        </w:rPr>
        <w:t>202</w:t>
      </w:r>
      <w:r>
        <w:rPr>
          <w:rFonts w:hint="eastAsia" w:eastAsia="宋体"/>
          <w:b w:val="0"/>
          <w:bCs w:val="0"/>
          <w:color w:val="auto"/>
          <w:sz w:val="32"/>
          <w:szCs w:val="32"/>
          <w:u w:val="single"/>
          <w:lang w:val="en-US" w:eastAsia="zh-CN"/>
        </w:rPr>
        <w:t>4</w:t>
      </w:r>
      <w:r>
        <w:rPr>
          <w:rFonts w:hint="eastAsia" w:ascii="Times New Roman" w:hAnsi="Times New Roman" w:eastAsia="宋体"/>
          <w:b w:val="0"/>
          <w:bCs w:val="0"/>
          <w:color w:val="auto"/>
          <w:sz w:val="32"/>
          <w:szCs w:val="32"/>
          <w:u w:val="single"/>
        </w:rPr>
        <w:t>年</w:t>
      </w:r>
      <w:r>
        <w:rPr>
          <w:rFonts w:hint="eastAsia"/>
          <w:b w:val="0"/>
          <w:bCs w:val="0"/>
          <w:color w:val="auto"/>
          <w:sz w:val="32"/>
          <w:szCs w:val="32"/>
          <w:u w:val="single"/>
          <w:lang w:val="en-US" w:eastAsia="zh-CN"/>
        </w:rPr>
        <w:t>11</w:t>
      </w:r>
      <w:r>
        <w:rPr>
          <w:rFonts w:hint="eastAsia" w:ascii="Times New Roman" w:hAnsi="Times New Roman" w:eastAsia="宋体"/>
          <w:b w:val="0"/>
          <w:bCs w:val="0"/>
          <w:color w:val="auto"/>
          <w:sz w:val="32"/>
          <w:szCs w:val="32"/>
          <w:u w:val="single"/>
        </w:rPr>
        <w:t>月</w:t>
      </w:r>
      <w:r>
        <w:rPr>
          <w:rFonts w:hint="eastAsia" w:ascii="Times New Roman" w:hAnsi="Times New Roman" w:eastAsia="宋体"/>
          <w:b w:val="0"/>
          <w:bCs w:val="0"/>
          <w:color w:val="auto"/>
          <w:sz w:val="32"/>
          <w:szCs w:val="32"/>
          <w:u w:val="single"/>
          <w:lang w:val="en-US" w:eastAsia="zh-CN"/>
        </w:rPr>
        <w:t xml:space="preserve">                      </w:t>
      </w:r>
      <w:r>
        <w:rPr>
          <w:rFonts w:hint="eastAsia" w:ascii="Times New Roman" w:hAnsi="Times New Roman" w:eastAsia="宋体"/>
          <w:color w:val="auto"/>
          <w:sz w:val="32"/>
          <w:szCs w:val="32"/>
          <w:u w:val="single"/>
          <w:lang w:val="en-US" w:eastAsia="zh-CN"/>
        </w:rPr>
        <w:t xml:space="preserve">        </w:t>
      </w:r>
    </w:p>
    <w:p>
      <w:pPr>
        <w:adjustRightInd w:val="0"/>
        <w:snapToGrid w:val="0"/>
        <w:spacing w:line="288" w:lineRule="auto"/>
        <w:ind w:firstLine="1040"/>
        <w:rPr>
          <w:rFonts w:ascii="宋体" w:hAnsi="宋体" w:eastAsia="宋体"/>
          <w:color w:val="auto"/>
          <w:sz w:val="32"/>
          <w:szCs w:val="32"/>
          <w:u w:val="single"/>
        </w:rPr>
      </w:pPr>
      <w:bookmarkStart w:id="0" w:name="_Hlk57884087"/>
    </w:p>
    <w:p>
      <w:pPr>
        <w:adjustRightInd w:val="0"/>
        <w:snapToGrid w:val="0"/>
        <w:spacing w:line="288" w:lineRule="auto"/>
        <w:ind w:firstLine="1040"/>
        <w:rPr>
          <w:rFonts w:ascii="仿宋_GB2312" w:eastAsia="仿宋_GB2312"/>
          <w:color w:val="auto"/>
          <w:sz w:val="36"/>
          <w:szCs w:val="36"/>
        </w:rPr>
      </w:pPr>
    </w:p>
    <w:p>
      <w:pPr>
        <w:adjustRightInd w:val="0"/>
        <w:snapToGrid w:val="0"/>
        <w:spacing w:line="288" w:lineRule="auto"/>
        <w:rPr>
          <w:rFonts w:ascii="仿宋_GB2312" w:eastAsia="仿宋_GB2312"/>
          <w:color w:val="auto"/>
          <w:sz w:val="36"/>
          <w:szCs w:val="36"/>
        </w:rPr>
      </w:pPr>
    </w:p>
    <w:p>
      <w:pPr>
        <w:adjustRightInd w:val="0"/>
        <w:snapToGrid w:val="0"/>
        <w:spacing w:line="288" w:lineRule="auto"/>
        <w:ind w:firstLine="1040"/>
        <w:rPr>
          <w:rFonts w:ascii="仿宋_GB2312" w:eastAsia="仿宋_GB2312"/>
          <w:color w:val="auto"/>
          <w:sz w:val="36"/>
          <w:szCs w:val="36"/>
        </w:rPr>
      </w:pPr>
    </w:p>
    <w:p>
      <w:pPr>
        <w:adjustRightInd w:val="0"/>
        <w:snapToGrid w:val="0"/>
        <w:spacing w:line="288" w:lineRule="auto"/>
        <w:ind w:firstLine="1040"/>
        <w:rPr>
          <w:rFonts w:ascii="仿宋_GB2312" w:eastAsia="仿宋_GB2312"/>
          <w:color w:val="auto"/>
          <w:sz w:val="36"/>
          <w:szCs w:val="36"/>
        </w:rPr>
      </w:pPr>
    </w:p>
    <w:bookmarkEnd w:id="0"/>
    <w:p>
      <w:pPr>
        <w:adjustRightInd w:val="0"/>
        <w:snapToGrid w:val="0"/>
        <w:spacing w:line="288" w:lineRule="auto"/>
        <w:jc w:val="center"/>
        <w:rPr>
          <w:rFonts w:ascii="楷体_GB2312" w:eastAsia="楷体_GB2312"/>
          <w:color w:val="auto"/>
          <w:sz w:val="36"/>
          <w:szCs w:val="36"/>
        </w:rPr>
      </w:pPr>
      <w:r>
        <w:rPr>
          <w:rFonts w:hint="eastAsia" w:ascii="楷体_GB2312" w:eastAsia="楷体_GB2312"/>
          <w:color w:val="auto"/>
          <w:sz w:val="36"/>
          <w:szCs w:val="36"/>
        </w:rPr>
        <w:t>中华人民共和国生态环境部制</w:t>
      </w:r>
    </w:p>
    <w:p>
      <w:pPr>
        <w:adjustRightInd w:val="0"/>
        <w:snapToGrid w:val="0"/>
        <w:spacing w:line="288" w:lineRule="auto"/>
        <w:ind w:firstLine="1040"/>
        <w:rPr>
          <w:rFonts w:ascii="仿宋_GB2312" w:eastAsia="仿宋_GB2312"/>
          <w:color w:val="auto"/>
          <w:sz w:val="36"/>
          <w:szCs w:val="36"/>
        </w:rPr>
        <w:sectPr>
          <w:headerReference r:id="rId3" w:type="default"/>
          <w:footerReference r:id="rId4" w:type="default"/>
          <w:footerReference r:id="rId5" w:type="even"/>
          <w:pgSz w:w="11906" w:h="16838"/>
          <w:pgMar w:top="1701" w:right="1531" w:bottom="1701" w:left="1531" w:header="851" w:footer="1077" w:gutter="0"/>
          <w:pgBorders>
            <w:top w:val="none" w:sz="0" w:space="0"/>
            <w:left w:val="none" w:sz="0" w:space="0"/>
            <w:bottom w:val="none" w:sz="0" w:space="0"/>
            <w:right w:val="none" w:sz="0" w:space="0"/>
          </w:pgBorders>
          <w:pgNumType w:fmt="decimal" w:start="3"/>
          <w:cols w:space="720" w:num="1"/>
          <w:docGrid w:linePitch="312" w:charSpace="0"/>
        </w:sectPr>
      </w:pPr>
    </w:p>
    <w:p>
      <w:pPr>
        <w:pStyle w:val="60"/>
        <w:tabs>
          <w:tab w:val="right" w:leader="dot" w:pos="8844"/>
        </w:tabs>
        <w:jc w:val="center"/>
        <w:rPr>
          <w:color w:val="auto"/>
        </w:rPr>
      </w:pPr>
      <w:r>
        <w:rPr>
          <w:rFonts w:hint="eastAsia" w:ascii="宋体" w:hAnsi="宋体" w:eastAsia="宋体" w:cs="宋体"/>
          <w:color w:val="auto"/>
          <w:sz w:val="36"/>
          <w:szCs w:val="36"/>
          <w:lang w:val="en-US" w:eastAsia="zh-CN"/>
        </w:rPr>
        <w:t>目录</w:t>
      </w:r>
      <w:r>
        <w:rPr>
          <w:rFonts w:ascii="仿宋_GB2312" w:eastAsia="仿宋_GB2312"/>
          <w:color w:val="auto"/>
          <w:sz w:val="36"/>
          <w:szCs w:val="36"/>
        </w:rPr>
        <w:fldChar w:fldCharType="begin"/>
      </w:r>
      <w:r>
        <w:rPr>
          <w:rFonts w:ascii="仿宋_GB2312" w:eastAsia="仿宋_GB2312"/>
          <w:color w:val="auto"/>
          <w:sz w:val="36"/>
          <w:szCs w:val="36"/>
        </w:rPr>
        <w:instrText xml:space="preserve">TOC \o "1-1" \h \u </w:instrText>
      </w:r>
      <w:r>
        <w:rPr>
          <w:rFonts w:ascii="仿宋_GB2312" w:eastAsia="仿宋_GB2312"/>
          <w:color w:val="auto"/>
          <w:sz w:val="36"/>
          <w:szCs w:val="36"/>
        </w:rPr>
        <w:fldChar w:fldCharType="separate"/>
      </w:r>
    </w:p>
    <w:p>
      <w:pPr>
        <w:pStyle w:val="60"/>
        <w:tabs>
          <w:tab w:val="right" w:leader="dot" w:pos="8844"/>
        </w:tabs>
        <w:rPr>
          <w:rFonts w:hint="default" w:ascii="Times New Roman" w:hAnsi="Times New Roman" w:eastAsia="宋体" w:cs="Times New Roman"/>
          <w:b w:val="0"/>
          <w:bCs/>
          <w:color w:val="auto"/>
          <w:sz w:val="28"/>
          <w:szCs w:val="28"/>
        </w:rPr>
      </w:pPr>
      <w:r>
        <w:rPr>
          <w:rFonts w:hint="default" w:ascii="Times New Roman" w:hAnsi="Times New Roman" w:eastAsia="宋体" w:cs="Times New Roman"/>
          <w:b w:val="0"/>
          <w:bCs/>
          <w:color w:val="auto"/>
          <w:sz w:val="28"/>
          <w:szCs w:val="28"/>
        </w:rPr>
        <w:fldChar w:fldCharType="begin"/>
      </w:r>
      <w:r>
        <w:rPr>
          <w:rFonts w:hint="default" w:ascii="Times New Roman" w:hAnsi="Times New Roman" w:eastAsia="宋体" w:cs="Times New Roman"/>
          <w:b w:val="0"/>
          <w:bCs/>
          <w:color w:val="auto"/>
          <w:sz w:val="28"/>
          <w:szCs w:val="28"/>
        </w:rPr>
        <w:instrText xml:space="preserve"> HYPERLINK \l _Toc6618 </w:instrText>
      </w:r>
      <w:r>
        <w:rPr>
          <w:rFonts w:hint="default" w:ascii="Times New Roman" w:hAnsi="Times New Roman" w:eastAsia="宋体" w:cs="Times New Roman"/>
          <w:b w:val="0"/>
          <w:bCs/>
          <w:color w:val="auto"/>
          <w:sz w:val="28"/>
          <w:szCs w:val="28"/>
        </w:rPr>
        <w:fldChar w:fldCharType="separate"/>
      </w:r>
      <w:r>
        <w:rPr>
          <w:rFonts w:hint="default" w:ascii="Times New Roman" w:hAnsi="Times New Roman" w:eastAsia="宋体" w:cs="Times New Roman"/>
          <w:b w:val="0"/>
          <w:bCs/>
          <w:snapToGrid w:val="0"/>
          <w:color w:val="auto"/>
          <w:sz w:val="28"/>
          <w:szCs w:val="28"/>
        </w:rPr>
        <w:t>一、建设项目基本情况</w:t>
      </w:r>
      <w:r>
        <w:rPr>
          <w:rFonts w:hint="default" w:ascii="Times New Roman" w:hAnsi="Times New Roman" w:eastAsia="宋体" w:cs="Times New Roman"/>
          <w:b w:val="0"/>
          <w:bCs/>
          <w:color w:val="auto"/>
          <w:sz w:val="28"/>
          <w:szCs w:val="28"/>
        </w:rPr>
        <w:tab/>
      </w:r>
      <w:r>
        <w:rPr>
          <w:rFonts w:hint="default" w:ascii="Times New Roman" w:hAnsi="Times New Roman" w:eastAsia="宋体" w:cs="Times New Roman"/>
          <w:b w:val="0"/>
          <w:bCs/>
          <w:color w:val="auto"/>
          <w:sz w:val="28"/>
          <w:szCs w:val="28"/>
        </w:rPr>
        <w:fldChar w:fldCharType="begin"/>
      </w:r>
      <w:r>
        <w:rPr>
          <w:rFonts w:hint="default" w:ascii="Times New Roman" w:hAnsi="Times New Roman" w:eastAsia="宋体" w:cs="Times New Roman"/>
          <w:b w:val="0"/>
          <w:bCs/>
          <w:color w:val="auto"/>
          <w:sz w:val="28"/>
          <w:szCs w:val="28"/>
        </w:rPr>
        <w:instrText xml:space="preserve"> PAGEREF _Toc6618 \h </w:instrText>
      </w:r>
      <w:r>
        <w:rPr>
          <w:rFonts w:hint="default" w:ascii="Times New Roman" w:hAnsi="Times New Roman" w:eastAsia="宋体" w:cs="Times New Roman"/>
          <w:b w:val="0"/>
          <w:bCs/>
          <w:color w:val="auto"/>
          <w:sz w:val="28"/>
          <w:szCs w:val="28"/>
        </w:rPr>
        <w:fldChar w:fldCharType="separate"/>
      </w:r>
      <w:r>
        <w:rPr>
          <w:rFonts w:hint="default" w:ascii="Times New Roman" w:hAnsi="Times New Roman" w:eastAsia="宋体" w:cs="Times New Roman"/>
          <w:b w:val="0"/>
          <w:bCs/>
          <w:color w:val="auto"/>
          <w:sz w:val="28"/>
          <w:szCs w:val="28"/>
        </w:rPr>
        <w:t>1</w:t>
      </w:r>
      <w:r>
        <w:rPr>
          <w:rFonts w:hint="default" w:ascii="Times New Roman" w:hAnsi="Times New Roman" w:eastAsia="宋体" w:cs="Times New Roman"/>
          <w:b w:val="0"/>
          <w:bCs/>
          <w:color w:val="auto"/>
          <w:sz w:val="28"/>
          <w:szCs w:val="28"/>
        </w:rPr>
        <w:fldChar w:fldCharType="end"/>
      </w:r>
      <w:r>
        <w:rPr>
          <w:rFonts w:hint="default" w:ascii="Times New Roman" w:hAnsi="Times New Roman" w:eastAsia="宋体" w:cs="Times New Roman"/>
          <w:b w:val="0"/>
          <w:bCs/>
          <w:color w:val="auto"/>
          <w:sz w:val="28"/>
          <w:szCs w:val="28"/>
        </w:rPr>
        <w:fldChar w:fldCharType="end"/>
      </w:r>
    </w:p>
    <w:p>
      <w:pPr>
        <w:pStyle w:val="60"/>
        <w:tabs>
          <w:tab w:val="right" w:leader="dot" w:pos="8844"/>
        </w:tabs>
        <w:rPr>
          <w:rFonts w:hint="default" w:ascii="Times New Roman" w:hAnsi="Times New Roman" w:eastAsia="宋体" w:cs="Times New Roman"/>
          <w:b w:val="0"/>
          <w:bCs/>
          <w:color w:val="auto"/>
          <w:sz w:val="28"/>
          <w:szCs w:val="28"/>
        </w:rPr>
      </w:pPr>
      <w:r>
        <w:rPr>
          <w:rFonts w:hint="default" w:ascii="Times New Roman" w:hAnsi="Times New Roman" w:eastAsia="宋体" w:cs="Times New Roman"/>
          <w:b w:val="0"/>
          <w:bCs/>
          <w:color w:val="auto"/>
          <w:sz w:val="28"/>
          <w:szCs w:val="28"/>
        </w:rPr>
        <w:fldChar w:fldCharType="begin"/>
      </w:r>
      <w:r>
        <w:rPr>
          <w:rFonts w:hint="default" w:ascii="Times New Roman" w:hAnsi="Times New Roman" w:eastAsia="宋体" w:cs="Times New Roman"/>
          <w:b w:val="0"/>
          <w:bCs/>
          <w:color w:val="auto"/>
          <w:sz w:val="28"/>
          <w:szCs w:val="28"/>
        </w:rPr>
        <w:instrText xml:space="preserve"> HYPERLINK \l _Toc15702 </w:instrText>
      </w:r>
      <w:r>
        <w:rPr>
          <w:rFonts w:hint="default" w:ascii="Times New Roman" w:hAnsi="Times New Roman" w:eastAsia="宋体" w:cs="Times New Roman"/>
          <w:b w:val="0"/>
          <w:bCs/>
          <w:color w:val="auto"/>
          <w:sz w:val="28"/>
          <w:szCs w:val="28"/>
        </w:rPr>
        <w:fldChar w:fldCharType="separate"/>
      </w:r>
      <w:r>
        <w:rPr>
          <w:rFonts w:hint="default" w:ascii="Times New Roman" w:hAnsi="Times New Roman" w:eastAsia="宋体" w:cs="Times New Roman"/>
          <w:b w:val="0"/>
          <w:bCs/>
          <w:snapToGrid w:val="0"/>
          <w:color w:val="auto"/>
          <w:sz w:val="28"/>
          <w:szCs w:val="28"/>
        </w:rPr>
        <w:t>二、建设项目工程分析</w:t>
      </w:r>
      <w:r>
        <w:rPr>
          <w:rFonts w:hint="default" w:ascii="Times New Roman" w:hAnsi="Times New Roman" w:eastAsia="宋体" w:cs="Times New Roman"/>
          <w:b w:val="0"/>
          <w:bCs/>
          <w:color w:val="auto"/>
          <w:sz w:val="28"/>
          <w:szCs w:val="28"/>
        </w:rPr>
        <w:tab/>
      </w:r>
      <w:r>
        <w:rPr>
          <w:rFonts w:hint="default" w:ascii="Times New Roman" w:hAnsi="Times New Roman" w:eastAsia="宋体" w:cs="Times New Roman"/>
          <w:b w:val="0"/>
          <w:bCs/>
          <w:color w:val="auto"/>
          <w:sz w:val="28"/>
          <w:szCs w:val="28"/>
        </w:rPr>
        <w:fldChar w:fldCharType="begin"/>
      </w:r>
      <w:r>
        <w:rPr>
          <w:rFonts w:hint="default" w:ascii="Times New Roman" w:hAnsi="Times New Roman" w:eastAsia="宋体" w:cs="Times New Roman"/>
          <w:b w:val="0"/>
          <w:bCs/>
          <w:color w:val="auto"/>
          <w:sz w:val="28"/>
          <w:szCs w:val="28"/>
        </w:rPr>
        <w:instrText xml:space="preserve"> PAGEREF _Toc15702 \h </w:instrText>
      </w:r>
      <w:r>
        <w:rPr>
          <w:rFonts w:hint="default" w:ascii="Times New Roman" w:hAnsi="Times New Roman" w:eastAsia="宋体" w:cs="Times New Roman"/>
          <w:b w:val="0"/>
          <w:bCs/>
          <w:color w:val="auto"/>
          <w:sz w:val="28"/>
          <w:szCs w:val="28"/>
        </w:rPr>
        <w:fldChar w:fldCharType="separate"/>
      </w:r>
      <w:r>
        <w:rPr>
          <w:rFonts w:hint="default" w:ascii="Times New Roman" w:hAnsi="Times New Roman" w:eastAsia="宋体" w:cs="Times New Roman"/>
          <w:b w:val="0"/>
          <w:bCs/>
          <w:color w:val="auto"/>
          <w:sz w:val="28"/>
          <w:szCs w:val="28"/>
        </w:rPr>
        <w:t>24</w:t>
      </w:r>
      <w:r>
        <w:rPr>
          <w:rFonts w:hint="default" w:ascii="Times New Roman" w:hAnsi="Times New Roman" w:eastAsia="宋体" w:cs="Times New Roman"/>
          <w:b w:val="0"/>
          <w:bCs/>
          <w:color w:val="auto"/>
          <w:sz w:val="28"/>
          <w:szCs w:val="28"/>
        </w:rPr>
        <w:fldChar w:fldCharType="end"/>
      </w:r>
      <w:r>
        <w:rPr>
          <w:rFonts w:hint="default" w:ascii="Times New Roman" w:hAnsi="Times New Roman" w:eastAsia="宋体" w:cs="Times New Roman"/>
          <w:b w:val="0"/>
          <w:bCs/>
          <w:color w:val="auto"/>
          <w:sz w:val="28"/>
          <w:szCs w:val="28"/>
        </w:rPr>
        <w:fldChar w:fldCharType="end"/>
      </w:r>
    </w:p>
    <w:p>
      <w:pPr>
        <w:pStyle w:val="60"/>
        <w:tabs>
          <w:tab w:val="right" w:leader="dot" w:pos="8844"/>
        </w:tabs>
        <w:rPr>
          <w:rFonts w:hint="default" w:ascii="Times New Roman" w:hAnsi="Times New Roman" w:eastAsia="宋体" w:cs="Times New Roman"/>
          <w:b w:val="0"/>
          <w:bCs/>
          <w:color w:val="auto"/>
          <w:sz w:val="28"/>
          <w:szCs w:val="28"/>
        </w:rPr>
      </w:pPr>
      <w:r>
        <w:rPr>
          <w:rFonts w:hint="default" w:ascii="Times New Roman" w:hAnsi="Times New Roman" w:eastAsia="宋体" w:cs="Times New Roman"/>
          <w:b w:val="0"/>
          <w:bCs/>
          <w:color w:val="auto"/>
          <w:sz w:val="28"/>
          <w:szCs w:val="28"/>
        </w:rPr>
        <w:fldChar w:fldCharType="begin"/>
      </w:r>
      <w:r>
        <w:rPr>
          <w:rFonts w:hint="default" w:ascii="Times New Roman" w:hAnsi="Times New Roman" w:eastAsia="宋体" w:cs="Times New Roman"/>
          <w:b w:val="0"/>
          <w:bCs/>
          <w:color w:val="auto"/>
          <w:sz w:val="28"/>
          <w:szCs w:val="28"/>
        </w:rPr>
        <w:instrText xml:space="preserve"> HYPERLINK \l _Toc7975 </w:instrText>
      </w:r>
      <w:r>
        <w:rPr>
          <w:rFonts w:hint="default" w:ascii="Times New Roman" w:hAnsi="Times New Roman" w:eastAsia="宋体" w:cs="Times New Roman"/>
          <w:b w:val="0"/>
          <w:bCs/>
          <w:color w:val="auto"/>
          <w:sz w:val="28"/>
          <w:szCs w:val="28"/>
        </w:rPr>
        <w:fldChar w:fldCharType="separate"/>
      </w:r>
      <w:r>
        <w:rPr>
          <w:rFonts w:hint="default" w:ascii="Times New Roman" w:hAnsi="Times New Roman" w:eastAsia="宋体" w:cs="Times New Roman"/>
          <w:b w:val="0"/>
          <w:bCs/>
          <w:snapToGrid w:val="0"/>
          <w:color w:val="auto"/>
          <w:sz w:val="28"/>
          <w:szCs w:val="28"/>
        </w:rPr>
        <w:t>三、区域环境质量现状、环境保护目标及评价标准</w:t>
      </w:r>
      <w:r>
        <w:rPr>
          <w:rFonts w:hint="default" w:ascii="Times New Roman" w:hAnsi="Times New Roman" w:eastAsia="宋体" w:cs="Times New Roman"/>
          <w:b w:val="0"/>
          <w:bCs/>
          <w:color w:val="auto"/>
          <w:sz w:val="28"/>
          <w:szCs w:val="28"/>
        </w:rPr>
        <w:tab/>
      </w:r>
      <w:r>
        <w:rPr>
          <w:rFonts w:hint="default" w:ascii="Times New Roman" w:hAnsi="Times New Roman" w:eastAsia="宋体" w:cs="Times New Roman"/>
          <w:b w:val="0"/>
          <w:bCs/>
          <w:color w:val="auto"/>
          <w:sz w:val="28"/>
          <w:szCs w:val="28"/>
        </w:rPr>
        <w:fldChar w:fldCharType="begin"/>
      </w:r>
      <w:r>
        <w:rPr>
          <w:rFonts w:hint="default" w:ascii="Times New Roman" w:hAnsi="Times New Roman" w:eastAsia="宋体" w:cs="Times New Roman"/>
          <w:b w:val="0"/>
          <w:bCs/>
          <w:color w:val="auto"/>
          <w:sz w:val="28"/>
          <w:szCs w:val="28"/>
        </w:rPr>
        <w:instrText xml:space="preserve"> PAGEREF _Toc7975 \h </w:instrText>
      </w:r>
      <w:r>
        <w:rPr>
          <w:rFonts w:hint="default" w:ascii="Times New Roman" w:hAnsi="Times New Roman" w:eastAsia="宋体" w:cs="Times New Roman"/>
          <w:b w:val="0"/>
          <w:bCs/>
          <w:color w:val="auto"/>
          <w:sz w:val="28"/>
          <w:szCs w:val="28"/>
        </w:rPr>
        <w:fldChar w:fldCharType="separate"/>
      </w:r>
      <w:r>
        <w:rPr>
          <w:rFonts w:hint="default" w:ascii="Times New Roman" w:hAnsi="Times New Roman" w:eastAsia="宋体" w:cs="Times New Roman"/>
          <w:b w:val="0"/>
          <w:bCs/>
          <w:color w:val="auto"/>
          <w:sz w:val="28"/>
          <w:szCs w:val="28"/>
        </w:rPr>
        <w:t>35</w:t>
      </w:r>
      <w:r>
        <w:rPr>
          <w:rFonts w:hint="default" w:ascii="Times New Roman" w:hAnsi="Times New Roman" w:eastAsia="宋体" w:cs="Times New Roman"/>
          <w:b w:val="0"/>
          <w:bCs/>
          <w:color w:val="auto"/>
          <w:sz w:val="28"/>
          <w:szCs w:val="28"/>
        </w:rPr>
        <w:fldChar w:fldCharType="end"/>
      </w:r>
      <w:r>
        <w:rPr>
          <w:rFonts w:hint="default" w:ascii="Times New Roman" w:hAnsi="Times New Roman" w:eastAsia="宋体" w:cs="Times New Roman"/>
          <w:b w:val="0"/>
          <w:bCs/>
          <w:color w:val="auto"/>
          <w:sz w:val="28"/>
          <w:szCs w:val="28"/>
        </w:rPr>
        <w:fldChar w:fldCharType="end"/>
      </w:r>
    </w:p>
    <w:p>
      <w:pPr>
        <w:pStyle w:val="60"/>
        <w:tabs>
          <w:tab w:val="right" w:leader="dot" w:pos="8844"/>
        </w:tabs>
        <w:rPr>
          <w:rFonts w:hint="default" w:ascii="Times New Roman" w:hAnsi="Times New Roman" w:eastAsia="宋体" w:cs="Times New Roman"/>
          <w:b w:val="0"/>
          <w:bCs/>
          <w:color w:val="auto"/>
          <w:sz w:val="28"/>
          <w:szCs w:val="28"/>
        </w:rPr>
      </w:pPr>
      <w:r>
        <w:rPr>
          <w:rFonts w:hint="default" w:ascii="Times New Roman" w:hAnsi="Times New Roman" w:eastAsia="宋体" w:cs="Times New Roman"/>
          <w:b w:val="0"/>
          <w:bCs/>
          <w:color w:val="auto"/>
          <w:sz w:val="28"/>
          <w:szCs w:val="28"/>
        </w:rPr>
        <w:fldChar w:fldCharType="begin"/>
      </w:r>
      <w:r>
        <w:rPr>
          <w:rFonts w:hint="default" w:ascii="Times New Roman" w:hAnsi="Times New Roman" w:eastAsia="宋体" w:cs="Times New Roman"/>
          <w:b w:val="0"/>
          <w:bCs/>
          <w:color w:val="auto"/>
          <w:sz w:val="28"/>
          <w:szCs w:val="28"/>
        </w:rPr>
        <w:instrText xml:space="preserve"> HYPERLINK \l _Toc8178 </w:instrText>
      </w:r>
      <w:r>
        <w:rPr>
          <w:rFonts w:hint="default" w:ascii="Times New Roman" w:hAnsi="Times New Roman" w:eastAsia="宋体" w:cs="Times New Roman"/>
          <w:b w:val="0"/>
          <w:bCs/>
          <w:color w:val="auto"/>
          <w:sz w:val="28"/>
          <w:szCs w:val="28"/>
        </w:rPr>
        <w:fldChar w:fldCharType="separate"/>
      </w:r>
      <w:r>
        <w:rPr>
          <w:rFonts w:hint="default" w:ascii="Times New Roman" w:hAnsi="Times New Roman" w:eastAsia="宋体" w:cs="Times New Roman"/>
          <w:b w:val="0"/>
          <w:bCs/>
          <w:snapToGrid w:val="0"/>
          <w:color w:val="auto"/>
          <w:sz w:val="28"/>
          <w:szCs w:val="28"/>
        </w:rPr>
        <w:t>四、主要环境影响和保护措施</w:t>
      </w:r>
      <w:r>
        <w:rPr>
          <w:rFonts w:hint="default" w:ascii="Times New Roman" w:hAnsi="Times New Roman" w:eastAsia="宋体" w:cs="Times New Roman"/>
          <w:b w:val="0"/>
          <w:bCs/>
          <w:color w:val="auto"/>
          <w:sz w:val="28"/>
          <w:szCs w:val="28"/>
        </w:rPr>
        <w:tab/>
      </w:r>
      <w:r>
        <w:rPr>
          <w:rFonts w:hint="default" w:ascii="Times New Roman" w:hAnsi="Times New Roman" w:eastAsia="宋体" w:cs="Times New Roman"/>
          <w:b w:val="0"/>
          <w:bCs/>
          <w:color w:val="auto"/>
          <w:sz w:val="28"/>
          <w:szCs w:val="28"/>
        </w:rPr>
        <w:fldChar w:fldCharType="begin"/>
      </w:r>
      <w:r>
        <w:rPr>
          <w:rFonts w:hint="default" w:ascii="Times New Roman" w:hAnsi="Times New Roman" w:eastAsia="宋体" w:cs="Times New Roman"/>
          <w:b w:val="0"/>
          <w:bCs/>
          <w:color w:val="auto"/>
          <w:sz w:val="28"/>
          <w:szCs w:val="28"/>
        </w:rPr>
        <w:instrText xml:space="preserve"> PAGEREF _Toc8178 \h </w:instrText>
      </w:r>
      <w:r>
        <w:rPr>
          <w:rFonts w:hint="default" w:ascii="Times New Roman" w:hAnsi="Times New Roman" w:eastAsia="宋体" w:cs="Times New Roman"/>
          <w:b w:val="0"/>
          <w:bCs/>
          <w:color w:val="auto"/>
          <w:sz w:val="28"/>
          <w:szCs w:val="28"/>
        </w:rPr>
        <w:fldChar w:fldCharType="separate"/>
      </w:r>
      <w:r>
        <w:rPr>
          <w:rFonts w:hint="default" w:ascii="Times New Roman" w:hAnsi="Times New Roman" w:eastAsia="宋体" w:cs="Times New Roman"/>
          <w:b w:val="0"/>
          <w:bCs/>
          <w:color w:val="auto"/>
          <w:sz w:val="28"/>
          <w:szCs w:val="28"/>
        </w:rPr>
        <w:t>40</w:t>
      </w:r>
      <w:r>
        <w:rPr>
          <w:rFonts w:hint="default" w:ascii="Times New Roman" w:hAnsi="Times New Roman" w:eastAsia="宋体" w:cs="Times New Roman"/>
          <w:b w:val="0"/>
          <w:bCs/>
          <w:color w:val="auto"/>
          <w:sz w:val="28"/>
          <w:szCs w:val="28"/>
        </w:rPr>
        <w:fldChar w:fldCharType="end"/>
      </w:r>
      <w:r>
        <w:rPr>
          <w:rFonts w:hint="default" w:ascii="Times New Roman" w:hAnsi="Times New Roman" w:eastAsia="宋体" w:cs="Times New Roman"/>
          <w:b w:val="0"/>
          <w:bCs/>
          <w:color w:val="auto"/>
          <w:sz w:val="28"/>
          <w:szCs w:val="28"/>
        </w:rPr>
        <w:fldChar w:fldCharType="end"/>
      </w:r>
    </w:p>
    <w:p>
      <w:pPr>
        <w:pStyle w:val="60"/>
        <w:tabs>
          <w:tab w:val="right" w:leader="dot" w:pos="8844"/>
        </w:tabs>
        <w:rPr>
          <w:rFonts w:hint="default" w:ascii="Times New Roman" w:hAnsi="Times New Roman" w:eastAsia="宋体" w:cs="Times New Roman"/>
          <w:b w:val="0"/>
          <w:bCs/>
          <w:color w:val="auto"/>
          <w:sz w:val="28"/>
          <w:szCs w:val="28"/>
        </w:rPr>
      </w:pPr>
      <w:r>
        <w:rPr>
          <w:rFonts w:hint="default" w:ascii="Times New Roman" w:hAnsi="Times New Roman" w:eastAsia="宋体" w:cs="Times New Roman"/>
          <w:b w:val="0"/>
          <w:bCs/>
          <w:color w:val="auto"/>
          <w:sz w:val="28"/>
          <w:szCs w:val="28"/>
        </w:rPr>
        <w:fldChar w:fldCharType="begin"/>
      </w:r>
      <w:r>
        <w:rPr>
          <w:rFonts w:hint="default" w:ascii="Times New Roman" w:hAnsi="Times New Roman" w:eastAsia="宋体" w:cs="Times New Roman"/>
          <w:b w:val="0"/>
          <w:bCs/>
          <w:color w:val="auto"/>
          <w:sz w:val="28"/>
          <w:szCs w:val="28"/>
        </w:rPr>
        <w:instrText xml:space="preserve"> HYPERLINK \l _Toc16214 </w:instrText>
      </w:r>
      <w:r>
        <w:rPr>
          <w:rFonts w:hint="default" w:ascii="Times New Roman" w:hAnsi="Times New Roman" w:eastAsia="宋体" w:cs="Times New Roman"/>
          <w:b w:val="0"/>
          <w:bCs/>
          <w:color w:val="auto"/>
          <w:sz w:val="28"/>
          <w:szCs w:val="28"/>
        </w:rPr>
        <w:fldChar w:fldCharType="separate"/>
      </w:r>
      <w:r>
        <w:rPr>
          <w:rFonts w:hint="default" w:ascii="Times New Roman" w:hAnsi="Times New Roman" w:eastAsia="宋体" w:cs="Times New Roman"/>
          <w:b w:val="0"/>
          <w:bCs/>
          <w:snapToGrid w:val="0"/>
          <w:color w:val="auto"/>
          <w:sz w:val="28"/>
          <w:szCs w:val="28"/>
        </w:rPr>
        <w:t>五、环境保护措施监督检查清单</w:t>
      </w:r>
      <w:r>
        <w:rPr>
          <w:rFonts w:hint="default" w:ascii="Times New Roman" w:hAnsi="Times New Roman" w:eastAsia="宋体" w:cs="Times New Roman"/>
          <w:b w:val="0"/>
          <w:bCs/>
          <w:color w:val="auto"/>
          <w:sz w:val="28"/>
          <w:szCs w:val="28"/>
        </w:rPr>
        <w:tab/>
      </w:r>
      <w:r>
        <w:rPr>
          <w:rFonts w:hint="default" w:ascii="Times New Roman" w:hAnsi="Times New Roman" w:eastAsia="宋体" w:cs="Times New Roman"/>
          <w:b w:val="0"/>
          <w:bCs/>
          <w:color w:val="auto"/>
          <w:sz w:val="28"/>
          <w:szCs w:val="28"/>
        </w:rPr>
        <w:fldChar w:fldCharType="begin"/>
      </w:r>
      <w:r>
        <w:rPr>
          <w:rFonts w:hint="default" w:ascii="Times New Roman" w:hAnsi="Times New Roman" w:eastAsia="宋体" w:cs="Times New Roman"/>
          <w:b w:val="0"/>
          <w:bCs/>
          <w:color w:val="auto"/>
          <w:sz w:val="28"/>
          <w:szCs w:val="28"/>
        </w:rPr>
        <w:instrText xml:space="preserve"> PAGEREF _Toc16214 \h </w:instrText>
      </w:r>
      <w:r>
        <w:rPr>
          <w:rFonts w:hint="default" w:ascii="Times New Roman" w:hAnsi="Times New Roman" w:eastAsia="宋体" w:cs="Times New Roman"/>
          <w:b w:val="0"/>
          <w:bCs/>
          <w:color w:val="auto"/>
          <w:sz w:val="28"/>
          <w:szCs w:val="28"/>
        </w:rPr>
        <w:fldChar w:fldCharType="separate"/>
      </w:r>
      <w:r>
        <w:rPr>
          <w:rFonts w:hint="default" w:ascii="Times New Roman" w:hAnsi="Times New Roman" w:eastAsia="宋体" w:cs="Times New Roman"/>
          <w:b w:val="0"/>
          <w:bCs/>
          <w:color w:val="auto"/>
          <w:sz w:val="28"/>
          <w:szCs w:val="28"/>
        </w:rPr>
        <w:t>57</w:t>
      </w:r>
      <w:r>
        <w:rPr>
          <w:rFonts w:hint="default" w:ascii="Times New Roman" w:hAnsi="Times New Roman" w:eastAsia="宋体" w:cs="Times New Roman"/>
          <w:b w:val="0"/>
          <w:bCs/>
          <w:color w:val="auto"/>
          <w:sz w:val="28"/>
          <w:szCs w:val="28"/>
        </w:rPr>
        <w:fldChar w:fldCharType="end"/>
      </w:r>
      <w:r>
        <w:rPr>
          <w:rFonts w:hint="default" w:ascii="Times New Roman" w:hAnsi="Times New Roman" w:eastAsia="宋体" w:cs="Times New Roman"/>
          <w:b w:val="0"/>
          <w:bCs/>
          <w:color w:val="auto"/>
          <w:sz w:val="28"/>
          <w:szCs w:val="28"/>
        </w:rPr>
        <w:fldChar w:fldCharType="end"/>
      </w:r>
    </w:p>
    <w:p>
      <w:pPr>
        <w:pStyle w:val="60"/>
        <w:tabs>
          <w:tab w:val="right" w:leader="dot" w:pos="8844"/>
        </w:tabs>
        <w:rPr>
          <w:rFonts w:hint="default" w:ascii="Times New Roman" w:hAnsi="Times New Roman" w:eastAsia="宋体" w:cs="Times New Roman"/>
          <w:b w:val="0"/>
          <w:bCs/>
          <w:color w:val="auto"/>
          <w:sz w:val="28"/>
          <w:szCs w:val="28"/>
        </w:rPr>
      </w:pPr>
      <w:r>
        <w:rPr>
          <w:rFonts w:hint="default" w:ascii="Times New Roman" w:hAnsi="Times New Roman" w:eastAsia="宋体" w:cs="Times New Roman"/>
          <w:b w:val="0"/>
          <w:bCs/>
          <w:color w:val="auto"/>
          <w:sz w:val="28"/>
          <w:szCs w:val="28"/>
        </w:rPr>
        <w:fldChar w:fldCharType="begin"/>
      </w:r>
      <w:r>
        <w:rPr>
          <w:rFonts w:hint="default" w:ascii="Times New Roman" w:hAnsi="Times New Roman" w:eastAsia="宋体" w:cs="Times New Roman"/>
          <w:b w:val="0"/>
          <w:bCs/>
          <w:color w:val="auto"/>
          <w:sz w:val="28"/>
          <w:szCs w:val="28"/>
        </w:rPr>
        <w:instrText xml:space="preserve"> HYPERLINK \l _Toc2387 </w:instrText>
      </w:r>
      <w:r>
        <w:rPr>
          <w:rFonts w:hint="default" w:ascii="Times New Roman" w:hAnsi="Times New Roman" w:eastAsia="宋体" w:cs="Times New Roman"/>
          <w:b w:val="0"/>
          <w:bCs/>
          <w:color w:val="auto"/>
          <w:sz w:val="28"/>
          <w:szCs w:val="28"/>
        </w:rPr>
        <w:fldChar w:fldCharType="separate"/>
      </w:r>
      <w:r>
        <w:rPr>
          <w:rFonts w:hint="default" w:ascii="Times New Roman" w:hAnsi="Times New Roman" w:eastAsia="宋体" w:cs="Times New Roman"/>
          <w:b w:val="0"/>
          <w:bCs/>
          <w:snapToGrid w:val="0"/>
          <w:color w:val="auto"/>
          <w:sz w:val="28"/>
          <w:szCs w:val="28"/>
        </w:rPr>
        <w:t>六、结论</w:t>
      </w:r>
      <w:r>
        <w:rPr>
          <w:rFonts w:hint="default" w:ascii="Times New Roman" w:hAnsi="Times New Roman" w:eastAsia="宋体" w:cs="Times New Roman"/>
          <w:b w:val="0"/>
          <w:bCs/>
          <w:color w:val="auto"/>
          <w:sz w:val="28"/>
          <w:szCs w:val="28"/>
        </w:rPr>
        <w:tab/>
      </w:r>
      <w:r>
        <w:rPr>
          <w:rFonts w:hint="default" w:ascii="Times New Roman" w:hAnsi="Times New Roman" w:eastAsia="宋体" w:cs="Times New Roman"/>
          <w:b w:val="0"/>
          <w:bCs/>
          <w:color w:val="auto"/>
          <w:sz w:val="28"/>
          <w:szCs w:val="28"/>
        </w:rPr>
        <w:fldChar w:fldCharType="begin"/>
      </w:r>
      <w:r>
        <w:rPr>
          <w:rFonts w:hint="default" w:ascii="Times New Roman" w:hAnsi="Times New Roman" w:eastAsia="宋体" w:cs="Times New Roman"/>
          <w:b w:val="0"/>
          <w:bCs/>
          <w:color w:val="auto"/>
          <w:sz w:val="28"/>
          <w:szCs w:val="28"/>
        </w:rPr>
        <w:instrText xml:space="preserve"> PAGEREF _Toc2387 \h </w:instrText>
      </w:r>
      <w:r>
        <w:rPr>
          <w:rFonts w:hint="default" w:ascii="Times New Roman" w:hAnsi="Times New Roman" w:eastAsia="宋体" w:cs="Times New Roman"/>
          <w:b w:val="0"/>
          <w:bCs/>
          <w:color w:val="auto"/>
          <w:sz w:val="28"/>
          <w:szCs w:val="28"/>
        </w:rPr>
        <w:fldChar w:fldCharType="separate"/>
      </w:r>
      <w:r>
        <w:rPr>
          <w:rFonts w:hint="default" w:ascii="Times New Roman" w:hAnsi="Times New Roman" w:eastAsia="宋体" w:cs="Times New Roman"/>
          <w:b w:val="0"/>
          <w:bCs/>
          <w:color w:val="auto"/>
          <w:sz w:val="28"/>
          <w:szCs w:val="28"/>
        </w:rPr>
        <w:t>58</w:t>
      </w:r>
      <w:r>
        <w:rPr>
          <w:rFonts w:hint="default" w:ascii="Times New Roman" w:hAnsi="Times New Roman" w:eastAsia="宋体" w:cs="Times New Roman"/>
          <w:b w:val="0"/>
          <w:bCs/>
          <w:color w:val="auto"/>
          <w:sz w:val="28"/>
          <w:szCs w:val="28"/>
        </w:rPr>
        <w:fldChar w:fldCharType="end"/>
      </w:r>
      <w:r>
        <w:rPr>
          <w:rFonts w:hint="default" w:ascii="Times New Roman" w:hAnsi="Times New Roman" w:eastAsia="宋体" w:cs="Times New Roman"/>
          <w:b w:val="0"/>
          <w:bCs/>
          <w:color w:val="auto"/>
          <w:sz w:val="28"/>
          <w:szCs w:val="28"/>
        </w:rPr>
        <w:fldChar w:fldCharType="end"/>
      </w:r>
    </w:p>
    <w:p>
      <w:pPr>
        <w:pStyle w:val="60"/>
        <w:tabs>
          <w:tab w:val="right" w:leader="dot" w:pos="8844"/>
        </w:tabs>
        <w:rPr>
          <w:color w:val="auto"/>
        </w:rPr>
      </w:pPr>
      <w:r>
        <w:rPr>
          <w:rFonts w:hint="default" w:ascii="Times New Roman" w:hAnsi="Times New Roman" w:eastAsia="宋体" w:cs="Times New Roman"/>
          <w:b w:val="0"/>
          <w:bCs/>
          <w:color w:val="auto"/>
          <w:sz w:val="28"/>
          <w:szCs w:val="28"/>
        </w:rPr>
        <w:fldChar w:fldCharType="begin"/>
      </w:r>
      <w:r>
        <w:rPr>
          <w:rFonts w:hint="default" w:ascii="Times New Roman" w:hAnsi="Times New Roman" w:eastAsia="宋体" w:cs="Times New Roman"/>
          <w:b w:val="0"/>
          <w:bCs/>
          <w:color w:val="auto"/>
          <w:sz w:val="28"/>
          <w:szCs w:val="28"/>
        </w:rPr>
        <w:instrText xml:space="preserve"> HYPERLINK \l _Toc17875 </w:instrText>
      </w:r>
      <w:r>
        <w:rPr>
          <w:rFonts w:hint="default" w:ascii="Times New Roman" w:hAnsi="Times New Roman" w:eastAsia="宋体" w:cs="Times New Roman"/>
          <w:b w:val="0"/>
          <w:bCs/>
          <w:color w:val="auto"/>
          <w:sz w:val="28"/>
          <w:szCs w:val="28"/>
        </w:rPr>
        <w:fldChar w:fldCharType="separate"/>
      </w:r>
      <w:r>
        <w:rPr>
          <w:rFonts w:hint="default" w:ascii="Times New Roman" w:hAnsi="Times New Roman" w:eastAsia="宋体" w:cs="Times New Roman"/>
          <w:b w:val="0"/>
          <w:bCs/>
          <w:snapToGrid w:val="0"/>
          <w:color w:val="auto"/>
          <w:sz w:val="28"/>
          <w:szCs w:val="28"/>
        </w:rPr>
        <w:t>附表</w:t>
      </w:r>
      <w:r>
        <w:rPr>
          <w:rFonts w:hint="default" w:ascii="Times New Roman" w:hAnsi="Times New Roman" w:eastAsia="宋体" w:cs="Times New Roman"/>
          <w:b w:val="0"/>
          <w:bCs/>
          <w:color w:val="auto"/>
          <w:sz w:val="28"/>
          <w:szCs w:val="28"/>
        </w:rPr>
        <w:tab/>
      </w:r>
      <w:r>
        <w:rPr>
          <w:rFonts w:hint="default" w:ascii="Times New Roman" w:hAnsi="Times New Roman" w:eastAsia="宋体" w:cs="Times New Roman"/>
          <w:b w:val="0"/>
          <w:bCs/>
          <w:color w:val="auto"/>
          <w:sz w:val="28"/>
          <w:szCs w:val="28"/>
        </w:rPr>
        <w:fldChar w:fldCharType="begin"/>
      </w:r>
      <w:r>
        <w:rPr>
          <w:rFonts w:hint="default" w:ascii="Times New Roman" w:hAnsi="Times New Roman" w:eastAsia="宋体" w:cs="Times New Roman"/>
          <w:b w:val="0"/>
          <w:bCs/>
          <w:color w:val="auto"/>
          <w:sz w:val="28"/>
          <w:szCs w:val="28"/>
        </w:rPr>
        <w:instrText xml:space="preserve"> PAGEREF _Toc17875 \h </w:instrText>
      </w:r>
      <w:r>
        <w:rPr>
          <w:rFonts w:hint="default" w:ascii="Times New Roman" w:hAnsi="Times New Roman" w:eastAsia="宋体" w:cs="Times New Roman"/>
          <w:b w:val="0"/>
          <w:bCs/>
          <w:color w:val="auto"/>
          <w:sz w:val="28"/>
          <w:szCs w:val="28"/>
        </w:rPr>
        <w:fldChar w:fldCharType="separate"/>
      </w:r>
      <w:r>
        <w:rPr>
          <w:rFonts w:hint="default" w:ascii="Times New Roman" w:hAnsi="Times New Roman" w:eastAsia="宋体" w:cs="Times New Roman"/>
          <w:b w:val="0"/>
          <w:bCs/>
          <w:color w:val="auto"/>
          <w:sz w:val="28"/>
          <w:szCs w:val="28"/>
        </w:rPr>
        <w:t>59</w:t>
      </w:r>
      <w:r>
        <w:rPr>
          <w:rFonts w:hint="default" w:ascii="Times New Roman" w:hAnsi="Times New Roman" w:eastAsia="宋体" w:cs="Times New Roman"/>
          <w:b w:val="0"/>
          <w:bCs/>
          <w:color w:val="auto"/>
          <w:sz w:val="28"/>
          <w:szCs w:val="28"/>
        </w:rPr>
        <w:fldChar w:fldCharType="end"/>
      </w:r>
      <w:r>
        <w:rPr>
          <w:rFonts w:hint="default" w:ascii="Times New Roman" w:hAnsi="Times New Roman" w:eastAsia="宋体" w:cs="Times New Roman"/>
          <w:b w:val="0"/>
          <w:bCs/>
          <w:color w:val="auto"/>
          <w:sz w:val="28"/>
          <w:szCs w:val="28"/>
        </w:rPr>
        <w:fldChar w:fldCharType="end"/>
      </w:r>
    </w:p>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color w:val="auto"/>
          <w:sz w:val="21"/>
          <w:szCs w:val="21"/>
          <w:lang w:val="en-US" w:eastAsia="zh-CN"/>
        </w:rPr>
      </w:pPr>
      <w:r>
        <w:rPr>
          <w:rFonts w:ascii="仿宋_GB2312" w:eastAsia="仿宋_GB2312"/>
          <w:color w:val="auto"/>
          <w:szCs w:val="36"/>
        </w:rPr>
        <w:fldChar w:fldCharType="end"/>
      </w:r>
      <w:r>
        <w:rPr>
          <w:rFonts w:hint="default" w:ascii="Times New Roman" w:hAnsi="Times New Roman" w:eastAsia="宋体" w:cs="Times New Roman"/>
          <w:color w:val="auto"/>
          <w:sz w:val="21"/>
          <w:szCs w:val="21"/>
          <w:lang w:val="en-US" w:eastAsia="zh-CN"/>
        </w:rPr>
        <w:t>附图：</w:t>
      </w:r>
    </w:p>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附图1 项目地理位置图</w:t>
      </w:r>
    </w:p>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附图2 项目现状图</w:t>
      </w:r>
    </w:p>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 xml:space="preserve">附图3 </w:t>
      </w:r>
      <w:r>
        <w:rPr>
          <w:rFonts w:hint="eastAsia" w:ascii="Times New Roman" w:hAnsi="Times New Roman" w:eastAsia="宋体" w:cs="Times New Roman"/>
          <w:color w:val="auto"/>
          <w:sz w:val="21"/>
          <w:szCs w:val="21"/>
          <w:lang w:val="en-US" w:eastAsia="zh-CN"/>
        </w:rPr>
        <w:t>项目总平面布置图</w:t>
      </w:r>
    </w:p>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附图4 项目在钦州市中心城区环境保护规划图中的位置图</w:t>
      </w:r>
    </w:p>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附图5 项目在钦州市陆域环境管控单元分类图中的位置图</w:t>
      </w:r>
    </w:p>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附图</w:t>
      </w:r>
      <w:r>
        <w:rPr>
          <w:rFonts w:hint="eastAsia" w:ascii="Times New Roman" w:hAnsi="Times New Roman" w:eastAsia="宋体" w:cs="Times New Roman"/>
          <w:color w:val="auto"/>
          <w:sz w:val="21"/>
          <w:szCs w:val="21"/>
          <w:lang w:val="en-US" w:eastAsia="zh-CN"/>
        </w:rPr>
        <w:t>6</w:t>
      </w:r>
      <w:r>
        <w:rPr>
          <w:rFonts w:hint="eastAsia" w:cs="Times New Roman"/>
          <w:color w:val="auto"/>
          <w:sz w:val="21"/>
          <w:szCs w:val="21"/>
          <w:lang w:val="en-US" w:eastAsia="zh-CN"/>
        </w:rPr>
        <w:t xml:space="preserve"> </w:t>
      </w:r>
      <w:r>
        <w:rPr>
          <w:rFonts w:hint="default" w:ascii="Times New Roman" w:hAnsi="Times New Roman" w:eastAsia="宋体" w:cs="Times New Roman"/>
          <w:color w:val="auto"/>
          <w:sz w:val="21"/>
          <w:szCs w:val="21"/>
          <w:lang w:val="en-US" w:eastAsia="zh-CN"/>
        </w:rPr>
        <w:t>项目在《钦州港大榄坪物流加工区总体规划修编（2022-2035）》中的位置图</w:t>
      </w:r>
    </w:p>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附图</w:t>
      </w:r>
      <w:r>
        <w:rPr>
          <w:rFonts w:hint="eastAsia" w:cs="Times New Roman"/>
          <w:color w:val="auto"/>
          <w:sz w:val="21"/>
          <w:szCs w:val="21"/>
          <w:u w:val="none"/>
          <w:lang w:val="en-US" w:eastAsia="zh-CN"/>
        </w:rPr>
        <w:t>7</w:t>
      </w:r>
      <w:r>
        <w:rPr>
          <w:rFonts w:hint="default" w:ascii="Times New Roman" w:hAnsi="Times New Roman" w:eastAsia="宋体" w:cs="Times New Roman"/>
          <w:color w:val="auto"/>
          <w:sz w:val="21"/>
          <w:szCs w:val="21"/>
          <w:u w:val="none"/>
          <w:lang w:val="en-US" w:eastAsia="zh-CN"/>
        </w:rPr>
        <w:t xml:space="preserve"> 项目大气、声环境保护范围图</w:t>
      </w:r>
    </w:p>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附图</w:t>
      </w:r>
      <w:r>
        <w:rPr>
          <w:rFonts w:hint="eastAsia" w:cs="Times New Roman"/>
          <w:color w:val="auto"/>
          <w:sz w:val="21"/>
          <w:szCs w:val="21"/>
          <w:lang w:val="en-US" w:eastAsia="zh-CN"/>
        </w:rPr>
        <w:t>8</w:t>
      </w:r>
      <w:r>
        <w:rPr>
          <w:rFonts w:hint="default" w:ascii="Times New Roman" w:hAnsi="Times New Roman" w:eastAsia="宋体" w:cs="Times New Roman"/>
          <w:color w:val="auto"/>
          <w:sz w:val="21"/>
          <w:szCs w:val="21"/>
          <w:lang w:val="en-US" w:eastAsia="zh-CN"/>
        </w:rPr>
        <w:t xml:space="preserve"> 生活污水走向图</w:t>
      </w:r>
    </w:p>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附件：</w:t>
      </w:r>
    </w:p>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附件1 项目委托书</w:t>
      </w:r>
    </w:p>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附件2 备案证明</w:t>
      </w:r>
    </w:p>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附</w:t>
      </w:r>
      <w:r>
        <w:rPr>
          <w:rFonts w:hint="eastAsia" w:ascii="Times New Roman" w:hAnsi="Times New Roman" w:eastAsia="宋体" w:cs="Times New Roman"/>
          <w:color w:val="auto"/>
          <w:sz w:val="21"/>
          <w:szCs w:val="21"/>
          <w:u w:val="none"/>
          <w:lang w:val="en-US" w:eastAsia="zh-CN"/>
        </w:rPr>
        <w:t>件</w:t>
      </w:r>
      <w:r>
        <w:rPr>
          <w:rFonts w:hint="eastAsia" w:cs="Times New Roman"/>
          <w:color w:val="auto"/>
          <w:sz w:val="21"/>
          <w:szCs w:val="21"/>
          <w:u w:val="none"/>
          <w:lang w:val="en-US" w:eastAsia="zh-CN"/>
        </w:rPr>
        <w:t>3</w:t>
      </w:r>
      <w:r>
        <w:rPr>
          <w:rFonts w:hint="default" w:ascii="Times New Roman" w:hAnsi="Times New Roman" w:eastAsia="宋体" w:cs="Times New Roman"/>
          <w:color w:val="auto"/>
          <w:sz w:val="21"/>
          <w:szCs w:val="21"/>
          <w:u w:val="none"/>
          <w:lang w:val="en-US" w:eastAsia="zh-CN"/>
        </w:rPr>
        <w:t xml:space="preserve"> 项目“生态云”平台建设项目智能研判报告</w:t>
      </w:r>
    </w:p>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附件</w:t>
      </w:r>
      <w:r>
        <w:rPr>
          <w:rFonts w:hint="eastAsia" w:cs="Times New Roman"/>
          <w:color w:val="auto"/>
          <w:sz w:val="21"/>
          <w:szCs w:val="21"/>
          <w:u w:val="none"/>
          <w:lang w:val="en-US" w:eastAsia="zh-CN"/>
        </w:rPr>
        <w:t>4</w:t>
      </w:r>
      <w:r>
        <w:rPr>
          <w:rFonts w:hint="default" w:ascii="Times New Roman" w:hAnsi="Times New Roman" w:eastAsia="宋体" w:cs="Times New Roman"/>
          <w:color w:val="auto"/>
          <w:sz w:val="21"/>
          <w:szCs w:val="21"/>
          <w:u w:val="none"/>
          <w:lang w:val="en-US" w:eastAsia="zh-CN"/>
        </w:rPr>
        <w:t xml:space="preserve"> 大榄坪物流加工区总体规划修编审查意见</w:t>
      </w:r>
    </w:p>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cs="Times New Roman"/>
          <w:color w:val="auto"/>
          <w:sz w:val="21"/>
          <w:szCs w:val="21"/>
          <w:u w:val="none"/>
          <w:lang w:val="en-US" w:eastAsia="zh-CN"/>
        </w:rPr>
      </w:pPr>
      <w:r>
        <w:rPr>
          <w:rFonts w:hint="eastAsia" w:ascii="Times New Roman" w:hAnsi="Times New Roman" w:eastAsia="宋体" w:cs="Times New Roman"/>
          <w:color w:val="auto"/>
          <w:sz w:val="21"/>
          <w:szCs w:val="21"/>
          <w:u w:val="none"/>
          <w:lang w:val="en-US" w:eastAsia="zh-CN"/>
        </w:rPr>
        <w:t>附件</w:t>
      </w:r>
      <w:r>
        <w:rPr>
          <w:rFonts w:hint="eastAsia" w:cs="Times New Roman"/>
          <w:color w:val="auto"/>
          <w:sz w:val="21"/>
          <w:szCs w:val="21"/>
          <w:u w:val="none"/>
          <w:lang w:val="en-US" w:eastAsia="zh-CN"/>
        </w:rPr>
        <w:t>5</w:t>
      </w:r>
      <w:r>
        <w:rPr>
          <w:rFonts w:hint="eastAsia" w:ascii="Times New Roman" w:hAnsi="Times New Roman" w:eastAsia="宋体" w:cs="Times New Roman"/>
          <w:color w:val="auto"/>
          <w:sz w:val="21"/>
          <w:szCs w:val="21"/>
          <w:u w:val="none"/>
          <w:lang w:val="en-US" w:eastAsia="zh-CN"/>
        </w:rPr>
        <w:t xml:space="preserve"> </w:t>
      </w:r>
      <w:r>
        <w:rPr>
          <w:rFonts w:hint="eastAsia" w:cs="Times New Roman"/>
          <w:color w:val="auto"/>
          <w:sz w:val="21"/>
          <w:szCs w:val="21"/>
          <w:u w:val="none"/>
          <w:lang w:val="en-US" w:eastAsia="zh-CN"/>
        </w:rPr>
        <w:t>塑料回收合作框架协议</w:t>
      </w:r>
    </w:p>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Times New Roman" w:hAnsi="Times New Roman" w:eastAsia="宋体" w:cs="Times New Roman"/>
          <w:color w:val="auto"/>
          <w:sz w:val="21"/>
          <w:szCs w:val="21"/>
          <w:u w:val="single"/>
          <w:lang w:val="en-US" w:eastAsia="zh-CN"/>
        </w:rPr>
      </w:pPr>
      <w:r>
        <w:rPr>
          <w:rFonts w:hint="eastAsia" w:cs="Times New Roman"/>
          <w:color w:val="auto"/>
          <w:sz w:val="21"/>
          <w:szCs w:val="21"/>
          <w:u w:val="single"/>
          <w:lang w:val="en-US" w:eastAsia="zh-CN"/>
        </w:rPr>
        <w:t>附件6</w:t>
      </w:r>
      <w:r>
        <w:rPr>
          <w:rFonts w:hint="eastAsia" w:ascii="Times New Roman" w:hAnsi="Times New Roman" w:eastAsia="宋体" w:cs="Times New Roman"/>
          <w:color w:val="auto"/>
          <w:sz w:val="21"/>
          <w:szCs w:val="21"/>
          <w:u w:val="single"/>
          <w:lang w:val="en-US" w:eastAsia="zh-CN"/>
        </w:rPr>
        <w:t xml:space="preserve"> 一体化项目环评批复</w:t>
      </w:r>
    </w:p>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Times New Roman" w:hAnsi="Times New Roman" w:eastAsia="宋体" w:cs="Times New Roman"/>
          <w:color w:val="auto"/>
          <w:sz w:val="21"/>
          <w:szCs w:val="21"/>
          <w:u w:val="single"/>
          <w:lang w:val="en-US" w:eastAsia="zh-CN"/>
        </w:rPr>
      </w:pPr>
      <w:r>
        <w:rPr>
          <w:rFonts w:hint="eastAsia" w:ascii="Times New Roman" w:hAnsi="Times New Roman" w:eastAsia="宋体" w:cs="Times New Roman"/>
          <w:color w:val="auto"/>
          <w:sz w:val="21"/>
          <w:szCs w:val="21"/>
          <w:u w:val="single"/>
          <w:lang w:val="en-US" w:eastAsia="zh-CN"/>
        </w:rPr>
        <w:t>附件7 合作企业资质</w:t>
      </w:r>
    </w:p>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color w:val="auto"/>
          <w:sz w:val="21"/>
          <w:szCs w:val="21"/>
          <w:highlight w:val="none"/>
          <w:u w:val="single"/>
          <w:lang w:val="en-US" w:eastAsia="zh-CN"/>
        </w:rPr>
      </w:pPr>
      <w:r>
        <w:rPr>
          <w:rFonts w:hint="eastAsia" w:ascii="Times New Roman" w:hAnsi="Times New Roman" w:eastAsia="宋体" w:cs="Times New Roman"/>
          <w:color w:val="auto"/>
          <w:sz w:val="21"/>
          <w:szCs w:val="21"/>
          <w:highlight w:val="none"/>
          <w:u w:val="single"/>
          <w:lang w:val="en-US" w:eastAsia="zh-CN"/>
        </w:rPr>
        <w:t xml:space="preserve">附件8 </w:t>
      </w:r>
      <w:r>
        <w:rPr>
          <w:rFonts w:hint="eastAsia" w:cs="Times New Roman"/>
          <w:color w:val="auto"/>
          <w:sz w:val="21"/>
          <w:szCs w:val="21"/>
          <w:highlight w:val="none"/>
          <w:u w:val="single"/>
          <w:lang w:val="en-US" w:eastAsia="zh-CN"/>
        </w:rPr>
        <w:t>企业</w:t>
      </w:r>
      <w:r>
        <w:rPr>
          <w:rFonts w:hint="eastAsia" w:ascii="Times New Roman" w:hAnsi="Times New Roman" w:eastAsia="宋体" w:cs="Times New Roman"/>
          <w:color w:val="auto"/>
          <w:sz w:val="21"/>
          <w:szCs w:val="21"/>
          <w:highlight w:val="none"/>
          <w:u w:val="single"/>
          <w:lang w:val="en-US" w:eastAsia="zh-CN"/>
        </w:rPr>
        <w:t>塑料回收产品标准</w:t>
      </w:r>
    </w:p>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cs="Times New Roman"/>
          <w:color w:val="auto"/>
          <w:sz w:val="21"/>
          <w:szCs w:val="21"/>
          <w:u w:val="none"/>
          <w:lang w:val="en-US" w:eastAsia="zh-CN"/>
        </w:rPr>
      </w:pPr>
    </w:p>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cs="Times New Roman"/>
          <w:color w:val="auto"/>
          <w:sz w:val="21"/>
          <w:szCs w:val="21"/>
          <w:u w:val="none"/>
          <w:lang w:val="en-US" w:eastAsia="zh-CN"/>
        </w:rPr>
        <w:sectPr>
          <w:footerReference r:id="rId6" w:type="default"/>
          <w:pgSz w:w="11906" w:h="16838"/>
          <w:pgMar w:top="1701" w:right="1531" w:bottom="1701" w:left="1531" w:header="851" w:footer="1077" w:gutter="0"/>
          <w:pgBorders>
            <w:top w:val="none" w:sz="0" w:space="0"/>
            <w:left w:val="none" w:sz="0" w:space="0"/>
            <w:bottom w:val="none" w:sz="0" w:space="0"/>
            <w:right w:val="none" w:sz="0" w:space="0"/>
          </w:pgBorders>
          <w:pgNumType w:fmt="decimal" w:start="1"/>
          <w:cols w:space="720" w:num="1"/>
          <w:docGrid w:linePitch="312" w:charSpace="0"/>
        </w:sectPr>
      </w:pPr>
    </w:p>
    <w:p>
      <w:pPr>
        <w:pStyle w:val="81"/>
        <w:jc w:val="center"/>
        <w:outlineLvl w:val="0"/>
        <w:rPr>
          <w:rFonts w:hint="eastAsia" w:ascii="黑体" w:hAnsi="黑体" w:eastAsia="黑体"/>
          <w:snapToGrid w:val="0"/>
          <w:color w:val="auto"/>
          <w:sz w:val="30"/>
          <w:szCs w:val="30"/>
        </w:rPr>
      </w:pPr>
      <w:bookmarkStart w:id="1" w:name="_Toc6618"/>
      <w:r>
        <w:rPr>
          <w:rFonts w:hint="eastAsia" w:ascii="黑体" w:hAnsi="黑体" w:eastAsia="黑体"/>
          <w:snapToGrid w:val="0"/>
          <w:color w:val="auto"/>
          <w:sz w:val="30"/>
          <w:szCs w:val="30"/>
        </w:rPr>
        <w:t>一、建设项目基本情况</w:t>
      </w:r>
      <w:bookmarkEnd w:id="1"/>
    </w:p>
    <w:tbl>
      <w:tblPr>
        <w:tblStyle w:val="90"/>
        <w:tblW w:w="8870"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1811"/>
        <w:gridCol w:w="2146"/>
        <w:gridCol w:w="2177"/>
        <w:gridCol w:w="273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497" w:hRule="atLeast"/>
          <w:jc w:val="center"/>
        </w:trPr>
        <w:tc>
          <w:tcPr>
            <w:tcW w:w="1811" w:type="dxa"/>
            <w:noWrap w:val="0"/>
            <w:tcMar>
              <w:top w:w="16" w:type="dxa"/>
              <w:left w:w="16" w:type="dxa"/>
              <w:right w:w="16"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建设项目名称</w:t>
            </w:r>
          </w:p>
        </w:tc>
        <w:tc>
          <w:tcPr>
            <w:tcW w:w="7059" w:type="dxa"/>
            <w:gridSpan w:val="3"/>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auto"/>
                <w:sz w:val="24"/>
                <w:szCs w:val="24"/>
                <w:lang w:eastAsia="zh-CN"/>
              </w:rPr>
            </w:pPr>
            <w:r>
              <w:rPr>
                <w:rFonts w:hint="eastAsia" w:ascii="Times New Roman" w:hAnsi="Times New Roman" w:cs="Times New Roman"/>
                <w:color w:val="auto"/>
                <w:sz w:val="24"/>
                <w:szCs w:val="24"/>
                <w:lang w:eastAsia="zh-CN"/>
              </w:rPr>
              <w:t>广西中伟新能源项目一期吨袋破碎清洗项目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497" w:hRule="atLeast"/>
          <w:jc w:val="center"/>
        </w:trPr>
        <w:tc>
          <w:tcPr>
            <w:tcW w:w="1811" w:type="dxa"/>
            <w:noWrap w:val="0"/>
            <w:tcMar>
              <w:top w:w="16" w:type="dxa"/>
              <w:left w:w="16" w:type="dxa"/>
              <w:right w:w="16"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项目代码</w:t>
            </w:r>
          </w:p>
        </w:tc>
        <w:tc>
          <w:tcPr>
            <w:tcW w:w="7059" w:type="dxa"/>
            <w:gridSpan w:val="3"/>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4"/>
                <w:szCs w:val="24"/>
                <w:lang w:val="en-US" w:eastAsia="zh-CN"/>
              </w:rPr>
            </w:pPr>
            <w:r>
              <w:rPr>
                <w:rFonts w:hint="default" w:ascii="Times New Roman" w:hAnsi="Times New Roman" w:cs="Times New Roman"/>
                <w:color w:val="auto"/>
                <w:sz w:val="24"/>
                <w:szCs w:val="24"/>
                <w:highlight w:val="none"/>
              </w:rPr>
              <w:t>240</w:t>
            </w:r>
            <w:r>
              <w:rPr>
                <w:rFonts w:hint="eastAsia" w:cs="Times New Roman"/>
                <w:color w:val="auto"/>
                <w:sz w:val="24"/>
                <w:szCs w:val="24"/>
                <w:highlight w:val="none"/>
                <w:lang w:val="en-US" w:eastAsia="zh-CN"/>
              </w:rPr>
              <w:t>8</w:t>
            </w:r>
            <w:r>
              <w:rPr>
                <w:rFonts w:hint="default" w:ascii="Times New Roman" w:hAnsi="Times New Roman" w:cs="Times New Roman"/>
                <w:color w:val="auto"/>
                <w:sz w:val="24"/>
                <w:szCs w:val="24"/>
                <w:highlight w:val="none"/>
              </w:rPr>
              <w:t>-450704-04-01-</w:t>
            </w:r>
            <w:r>
              <w:rPr>
                <w:rFonts w:hint="eastAsia" w:cs="Times New Roman"/>
                <w:color w:val="auto"/>
                <w:sz w:val="24"/>
                <w:szCs w:val="24"/>
                <w:highlight w:val="none"/>
                <w:lang w:val="en-US" w:eastAsia="zh-CN"/>
              </w:rPr>
              <w:t>482418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497" w:hRule="atLeast"/>
          <w:jc w:val="center"/>
        </w:trPr>
        <w:tc>
          <w:tcPr>
            <w:tcW w:w="1811" w:type="dxa"/>
            <w:noWrap w:val="0"/>
            <w:tcMar>
              <w:top w:w="16" w:type="dxa"/>
              <w:left w:w="16" w:type="dxa"/>
              <w:right w:w="16"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建设单位联系人</w:t>
            </w:r>
          </w:p>
        </w:tc>
        <w:tc>
          <w:tcPr>
            <w:tcW w:w="2146"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4"/>
                <w:szCs w:val="24"/>
              </w:rPr>
            </w:pPr>
          </w:p>
        </w:tc>
        <w:tc>
          <w:tcPr>
            <w:tcW w:w="2177"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联系方式</w:t>
            </w:r>
          </w:p>
        </w:tc>
        <w:tc>
          <w:tcPr>
            <w:tcW w:w="2736"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497" w:hRule="atLeast"/>
          <w:jc w:val="center"/>
        </w:trPr>
        <w:tc>
          <w:tcPr>
            <w:tcW w:w="1811" w:type="dxa"/>
            <w:noWrap w:val="0"/>
            <w:tcMar>
              <w:top w:w="16" w:type="dxa"/>
              <w:left w:w="16" w:type="dxa"/>
              <w:right w:w="16"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建设地点</w:t>
            </w:r>
          </w:p>
        </w:tc>
        <w:tc>
          <w:tcPr>
            <w:tcW w:w="7059" w:type="dxa"/>
            <w:gridSpan w:val="3"/>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32"/>
                <w:highlight w:val="none"/>
              </w:rPr>
              <w:t>钦州市中国（广西）自由贸易试验区钦州港片区陆海大道以东、淡水湾大街以北</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497" w:hRule="atLeast"/>
          <w:jc w:val="center"/>
        </w:trPr>
        <w:tc>
          <w:tcPr>
            <w:tcW w:w="1811" w:type="dxa"/>
            <w:noWrap w:val="0"/>
            <w:tcMar>
              <w:top w:w="16" w:type="dxa"/>
              <w:left w:w="16" w:type="dxa"/>
              <w:right w:w="16"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地理坐标</w:t>
            </w:r>
          </w:p>
        </w:tc>
        <w:tc>
          <w:tcPr>
            <w:tcW w:w="7059" w:type="dxa"/>
            <w:gridSpan w:val="3"/>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w:t>
            </w:r>
            <w:r>
              <w:rPr>
                <w:rFonts w:hint="default" w:ascii="Times New Roman" w:hAnsi="Times New Roman" w:cs="Times New Roman"/>
                <w:color w:val="auto"/>
                <w:sz w:val="24"/>
                <w:szCs w:val="24"/>
                <w:highlight w:val="none"/>
                <w:u w:val="single"/>
              </w:rPr>
              <w:t xml:space="preserve">  </w:t>
            </w:r>
            <w:r>
              <w:rPr>
                <w:rFonts w:hint="eastAsia" w:ascii="Times New Roman" w:hAnsi="Times New Roman" w:cs="Times New Roman"/>
                <w:color w:val="auto"/>
                <w:sz w:val="24"/>
                <w:szCs w:val="24"/>
                <w:highlight w:val="none"/>
                <w:u w:val="single"/>
                <w:lang w:val="en-US" w:eastAsia="zh-CN"/>
              </w:rPr>
              <w:t>108</w:t>
            </w:r>
            <w:r>
              <w:rPr>
                <w:rFonts w:hint="default" w:ascii="Times New Roman" w:hAnsi="Times New Roman" w:cs="Times New Roman"/>
                <w:color w:val="auto"/>
                <w:sz w:val="24"/>
                <w:szCs w:val="24"/>
                <w:highlight w:val="none"/>
                <w:u w:val="single"/>
              </w:rPr>
              <w:t xml:space="preserve"> </w:t>
            </w:r>
            <w:r>
              <w:rPr>
                <w:rFonts w:hint="default" w:ascii="Times New Roman" w:hAnsi="Times New Roman" w:cs="Times New Roman"/>
                <w:color w:val="auto"/>
                <w:sz w:val="24"/>
                <w:szCs w:val="24"/>
                <w:highlight w:val="none"/>
              </w:rPr>
              <w:t>度</w:t>
            </w:r>
            <w:r>
              <w:rPr>
                <w:rFonts w:hint="default" w:ascii="Times New Roman" w:hAnsi="Times New Roman" w:cs="Times New Roman"/>
                <w:color w:val="auto"/>
                <w:sz w:val="24"/>
                <w:szCs w:val="24"/>
                <w:highlight w:val="none"/>
                <w:u w:val="single"/>
              </w:rPr>
              <w:t xml:space="preserve">  </w:t>
            </w:r>
            <w:r>
              <w:rPr>
                <w:rFonts w:hint="eastAsia" w:ascii="Times New Roman" w:hAnsi="Times New Roman" w:cs="Times New Roman"/>
                <w:color w:val="auto"/>
                <w:sz w:val="24"/>
                <w:szCs w:val="24"/>
                <w:highlight w:val="none"/>
                <w:u w:val="single"/>
                <w:lang w:val="en-US" w:eastAsia="zh-CN"/>
              </w:rPr>
              <w:t>40</w:t>
            </w:r>
            <w:r>
              <w:rPr>
                <w:rFonts w:hint="default" w:ascii="Times New Roman" w:hAnsi="Times New Roman" w:cs="Times New Roman"/>
                <w:color w:val="auto"/>
                <w:sz w:val="24"/>
                <w:szCs w:val="24"/>
                <w:highlight w:val="none"/>
                <w:u w:val="single"/>
              </w:rPr>
              <w:t xml:space="preserve"> </w:t>
            </w:r>
            <w:r>
              <w:rPr>
                <w:rFonts w:hint="default" w:ascii="Times New Roman" w:hAnsi="Times New Roman" w:cs="Times New Roman"/>
                <w:color w:val="auto"/>
                <w:sz w:val="24"/>
                <w:szCs w:val="24"/>
                <w:highlight w:val="none"/>
              </w:rPr>
              <w:t>分</w:t>
            </w:r>
            <w:r>
              <w:rPr>
                <w:rFonts w:hint="default" w:ascii="Times New Roman" w:hAnsi="Times New Roman" w:cs="Times New Roman"/>
                <w:color w:val="auto"/>
                <w:sz w:val="24"/>
                <w:szCs w:val="24"/>
                <w:highlight w:val="none"/>
                <w:u w:val="single"/>
              </w:rPr>
              <w:t xml:space="preserve">  </w:t>
            </w:r>
            <w:r>
              <w:rPr>
                <w:rFonts w:hint="eastAsia" w:cs="Times New Roman"/>
                <w:color w:val="auto"/>
                <w:sz w:val="24"/>
                <w:szCs w:val="24"/>
                <w:highlight w:val="none"/>
                <w:u w:val="single"/>
                <w:lang w:val="en-US" w:eastAsia="zh-CN"/>
              </w:rPr>
              <w:t>3.691</w:t>
            </w:r>
            <w:r>
              <w:rPr>
                <w:rFonts w:hint="default" w:ascii="Times New Roman" w:hAnsi="Times New Roman" w:cs="Times New Roman"/>
                <w:color w:val="auto"/>
                <w:sz w:val="24"/>
                <w:szCs w:val="24"/>
                <w:highlight w:val="none"/>
                <w:u w:val="single"/>
              </w:rPr>
              <w:t xml:space="preserve">  </w:t>
            </w:r>
            <w:r>
              <w:rPr>
                <w:rFonts w:hint="default" w:ascii="Times New Roman" w:hAnsi="Times New Roman" w:cs="Times New Roman"/>
                <w:color w:val="auto"/>
                <w:sz w:val="24"/>
                <w:szCs w:val="24"/>
                <w:highlight w:val="none"/>
              </w:rPr>
              <w:t>秒，</w:t>
            </w:r>
            <w:r>
              <w:rPr>
                <w:rFonts w:hint="default" w:ascii="Times New Roman" w:hAnsi="Times New Roman" w:cs="Times New Roman"/>
                <w:color w:val="auto"/>
                <w:sz w:val="24"/>
                <w:szCs w:val="24"/>
                <w:highlight w:val="none"/>
                <w:u w:val="single"/>
              </w:rPr>
              <w:t xml:space="preserve">  </w:t>
            </w:r>
            <w:r>
              <w:rPr>
                <w:rFonts w:hint="eastAsia" w:ascii="Times New Roman" w:hAnsi="Times New Roman" w:cs="Times New Roman"/>
                <w:color w:val="auto"/>
                <w:sz w:val="24"/>
                <w:szCs w:val="24"/>
                <w:highlight w:val="none"/>
                <w:u w:val="single"/>
                <w:lang w:val="en-US" w:eastAsia="zh-CN"/>
              </w:rPr>
              <w:t>21</w:t>
            </w:r>
            <w:r>
              <w:rPr>
                <w:rFonts w:hint="default" w:ascii="Times New Roman" w:hAnsi="Times New Roman" w:cs="Times New Roman"/>
                <w:color w:val="auto"/>
                <w:sz w:val="24"/>
                <w:szCs w:val="24"/>
                <w:highlight w:val="none"/>
                <w:u w:val="single"/>
              </w:rPr>
              <w:t xml:space="preserve"> </w:t>
            </w:r>
            <w:r>
              <w:rPr>
                <w:rFonts w:hint="default" w:ascii="Times New Roman" w:hAnsi="Times New Roman" w:cs="Times New Roman"/>
                <w:color w:val="auto"/>
                <w:sz w:val="24"/>
                <w:szCs w:val="24"/>
                <w:highlight w:val="none"/>
              </w:rPr>
              <w:t>度</w:t>
            </w:r>
            <w:r>
              <w:rPr>
                <w:rFonts w:hint="default" w:ascii="Times New Roman" w:hAnsi="Times New Roman" w:cs="Times New Roman"/>
                <w:color w:val="auto"/>
                <w:sz w:val="24"/>
                <w:szCs w:val="24"/>
                <w:highlight w:val="none"/>
                <w:u w:val="single"/>
              </w:rPr>
              <w:t xml:space="preserve">  </w:t>
            </w:r>
            <w:r>
              <w:rPr>
                <w:rFonts w:hint="eastAsia" w:cs="Times New Roman"/>
                <w:color w:val="auto"/>
                <w:sz w:val="24"/>
                <w:szCs w:val="24"/>
                <w:highlight w:val="none"/>
                <w:u w:val="single"/>
                <w:lang w:val="en-US" w:eastAsia="zh-CN"/>
              </w:rPr>
              <w:t>41</w:t>
            </w:r>
            <w:r>
              <w:rPr>
                <w:rFonts w:hint="default" w:ascii="Times New Roman" w:hAnsi="Times New Roman" w:cs="Times New Roman"/>
                <w:color w:val="auto"/>
                <w:sz w:val="24"/>
                <w:szCs w:val="24"/>
                <w:highlight w:val="none"/>
                <w:u w:val="single"/>
              </w:rPr>
              <w:t xml:space="preserve">  </w:t>
            </w:r>
            <w:r>
              <w:rPr>
                <w:rFonts w:hint="default" w:ascii="Times New Roman" w:hAnsi="Times New Roman" w:cs="Times New Roman"/>
                <w:color w:val="auto"/>
                <w:sz w:val="24"/>
                <w:szCs w:val="24"/>
                <w:highlight w:val="none"/>
              </w:rPr>
              <w:t>分</w:t>
            </w:r>
            <w:r>
              <w:rPr>
                <w:rFonts w:hint="default" w:ascii="Times New Roman" w:hAnsi="Times New Roman" w:cs="Times New Roman"/>
                <w:color w:val="auto"/>
                <w:sz w:val="24"/>
                <w:szCs w:val="24"/>
                <w:highlight w:val="none"/>
                <w:u w:val="single"/>
              </w:rPr>
              <w:t xml:space="preserve"> </w:t>
            </w:r>
            <w:r>
              <w:rPr>
                <w:rFonts w:hint="eastAsia" w:cs="Times New Roman"/>
                <w:color w:val="auto"/>
                <w:sz w:val="24"/>
                <w:szCs w:val="24"/>
                <w:highlight w:val="none"/>
                <w:u w:val="single"/>
                <w:lang w:val="en-US" w:eastAsia="zh-CN"/>
              </w:rPr>
              <w:t>58.173</w:t>
            </w:r>
            <w:r>
              <w:rPr>
                <w:rFonts w:hint="default" w:ascii="Times New Roman" w:hAnsi="Times New Roman" w:cs="Times New Roman"/>
                <w:color w:val="auto"/>
                <w:sz w:val="24"/>
                <w:szCs w:val="24"/>
                <w:highlight w:val="none"/>
                <w:u w:val="single"/>
              </w:rPr>
              <w:t xml:space="preserve">  </w:t>
            </w:r>
            <w:r>
              <w:rPr>
                <w:rFonts w:hint="default" w:ascii="Times New Roman" w:hAnsi="Times New Roman" w:cs="Times New Roman"/>
                <w:color w:val="auto"/>
                <w:sz w:val="24"/>
                <w:szCs w:val="24"/>
                <w:highlight w:val="none"/>
              </w:rPr>
              <w:t>秒）</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1238" w:hRule="atLeast"/>
          <w:jc w:val="center"/>
        </w:trPr>
        <w:tc>
          <w:tcPr>
            <w:tcW w:w="1811" w:type="dxa"/>
            <w:noWrap w:val="0"/>
            <w:tcMar>
              <w:top w:w="16" w:type="dxa"/>
              <w:left w:w="16" w:type="dxa"/>
              <w:right w:w="16"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国民经济</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行业类别</w:t>
            </w:r>
          </w:p>
        </w:tc>
        <w:tc>
          <w:tcPr>
            <w:tcW w:w="2146"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C4220 非金属废料和碎屑加工处理</w:t>
            </w:r>
          </w:p>
        </w:tc>
        <w:tc>
          <w:tcPr>
            <w:tcW w:w="2177"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4"/>
                <w:szCs w:val="24"/>
              </w:rPr>
            </w:pPr>
            <w:bookmarkStart w:id="2" w:name="_Hlk49843745"/>
            <w:r>
              <w:rPr>
                <w:rFonts w:hint="default" w:ascii="Times New Roman" w:hAnsi="Times New Roman" w:cs="Times New Roman"/>
                <w:color w:val="auto"/>
                <w:sz w:val="24"/>
                <w:szCs w:val="24"/>
              </w:rPr>
              <w:t>建设项目</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行业类别</w:t>
            </w:r>
            <w:bookmarkEnd w:id="2"/>
          </w:p>
        </w:tc>
        <w:tc>
          <w:tcPr>
            <w:tcW w:w="2736" w:type="dxa"/>
            <w:noWrap w:val="0"/>
            <w:vAlign w:val="center"/>
          </w:tcPr>
          <w:p>
            <w:pPr>
              <w:keepNext w:val="0"/>
              <w:keepLines w:val="0"/>
              <w:suppressLineNumbers w:val="0"/>
              <w:adjustRightInd w:val="0"/>
              <w:snapToGrid w:val="0"/>
              <w:spacing w:before="0" w:beforeAutospacing="0" w:after="0" w:afterAutospacing="0"/>
              <w:ind w:left="0" w:right="0"/>
              <w:rPr>
                <w:rFonts w:hint="default"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三十九、废弃资源综合利用业 42，85非金属废料和碎屑加工处理 422，废塑料</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1219" w:hRule="atLeast"/>
          <w:jc w:val="center"/>
        </w:trPr>
        <w:tc>
          <w:tcPr>
            <w:tcW w:w="1811" w:type="dxa"/>
            <w:noWrap w:val="0"/>
            <w:tcMar>
              <w:top w:w="16" w:type="dxa"/>
              <w:left w:w="16" w:type="dxa"/>
              <w:right w:w="16"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建设性质</w:t>
            </w:r>
          </w:p>
        </w:tc>
        <w:tc>
          <w:tcPr>
            <w:tcW w:w="2146" w:type="dxa"/>
            <w:noWrap w:val="0"/>
            <w:vAlign w:val="center"/>
          </w:tcPr>
          <w:p>
            <w:pPr>
              <w:keepNext w:val="0"/>
              <w:keepLines w:val="0"/>
              <w:suppressLineNumbers w:val="0"/>
              <w:spacing w:before="0" w:beforeAutospacing="0" w:after="0" w:afterAutospacing="0"/>
              <w:ind w:left="0" w:right="0"/>
              <w:jc w:val="left"/>
              <w:rPr>
                <w:rFonts w:hint="default" w:ascii="Times New Roman" w:hAnsi="Times New Roman" w:cs="Times New Roman"/>
                <w:color w:val="auto"/>
                <w:sz w:val="24"/>
                <w:szCs w:val="24"/>
              </w:rPr>
            </w:pPr>
            <w:r>
              <w:rPr>
                <w:rFonts w:hint="eastAsia" w:ascii="Times New Roman" w:hAnsi="Times New Roman" w:cs="Times New Roman"/>
                <w:color w:val="auto"/>
                <w:sz w:val="24"/>
                <w:szCs w:val="24"/>
                <w:lang w:eastAsia="zh-CN"/>
              </w:rPr>
              <w:sym w:font="Wingdings 2" w:char="00A2"/>
            </w:r>
            <w:r>
              <w:rPr>
                <w:rFonts w:hint="default" w:ascii="Times New Roman" w:hAnsi="Times New Roman" w:cs="Times New Roman"/>
                <w:color w:val="auto"/>
                <w:sz w:val="24"/>
                <w:szCs w:val="24"/>
              </w:rPr>
              <w:t>新建（迁建）</w:t>
            </w:r>
          </w:p>
          <w:p>
            <w:pPr>
              <w:keepNext w:val="0"/>
              <w:keepLines w:val="0"/>
              <w:suppressLineNumbers w:val="0"/>
              <w:spacing w:before="0" w:beforeAutospacing="0" w:after="0" w:afterAutospacing="0"/>
              <w:ind w:left="0" w:right="0"/>
              <w:jc w:val="left"/>
              <w:rPr>
                <w:rFonts w:hint="default" w:ascii="Times New Roman" w:hAnsi="Times New Roman" w:cs="Times New Roman"/>
                <w:color w:val="auto"/>
                <w:sz w:val="24"/>
                <w:szCs w:val="24"/>
              </w:rPr>
            </w:pPr>
            <w:r>
              <w:rPr>
                <w:rFonts w:hint="default" w:ascii="Times New Roman" w:hAnsi="Times New Roman" w:cs="Times New Roman"/>
                <w:color w:val="auto"/>
                <w:sz w:val="24"/>
                <w:szCs w:val="24"/>
              </w:rPr>
              <w:sym w:font="Wingdings 2" w:char="00A3"/>
            </w:r>
            <w:r>
              <w:rPr>
                <w:rFonts w:hint="default" w:ascii="Times New Roman" w:hAnsi="Times New Roman" w:cs="Times New Roman"/>
                <w:color w:val="auto"/>
                <w:sz w:val="24"/>
                <w:szCs w:val="24"/>
              </w:rPr>
              <w:t>改建</w:t>
            </w:r>
          </w:p>
          <w:p>
            <w:pPr>
              <w:keepNext w:val="0"/>
              <w:keepLines w:val="0"/>
              <w:suppressLineNumbers w:val="0"/>
              <w:spacing w:before="0" w:beforeAutospacing="0" w:after="0" w:afterAutospacing="0"/>
              <w:ind w:left="0" w:right="0"/>
              <w:jc w:val="left"/>
              <w:rPr>
                <w:rFonts w:hint="default" w:ascii="Times New Roman" w:hAnsi="Times New Roman" w:cs="Times New Roman"/>
                <w:color w:val="auto"/>
                <w:sz w:val="24"/>
                <w:szCs w:val="24"/>
              </w:rPr>
            </w:pPr>
            <w:r>
              <w:rPr>
                <w:rFonts w:hint="default" w:ascii="Times New Roman" w:hAnsi="Times New Roman" w:cs="Times New Roman"/>
                <w:color w:val="auto"/>
                <w:sz w:val="24"/>
                <w:szCs w:val="24"/>
              </w:rPr>
              <w:sym w:font="Wingdings 2" w:char="00A3"/>
            </w:r>
            <w:r>
              <w:rPr>
                <w:rFonts w:hint="default" w:ascii="Times New Roman" w:hAnsi="Times New Roman" w:cs="Times New Roman"/>
                <w:color w:val="auto"/>
                <w:sz w:val="24"/>
                <w:szCs w:val="24"/>
              </w:rPr>
              <w:t>扩建</w:t>
            </w:r>
          </w:p>
          <w:p>
            <w:pPr>
              <w:keepNext w:val="0"/>
              <w:keepLines w:val="0"/>
              <w:suppressLineNumbers w:val="0"/>
              <w:spacing w:before="0" w:beforeAutospacing="0" w:after="0" w:afterAutospacing="0"/>
              <w:ind w:left="0" w:right="0"/>
              <w:jc w:val="left"/>
              <w:rPr>
                <w:rFonts w:hint="default" w:ascii="Times New Roman" w:hAnsi="Times New Roman" w:cs="Times New Roman"/>
                <w:color w:val="auto"/>
                <w:sz w:val="24"/>
                <w:szCs w:val="24"/>
              </w:rPr>
            </w:pPr>
            <w:r>
              <w:rPr>
                <w:rFonts w:hint="default" w:ascii="Times New Roman" w:hAnsi="Times New Roman" w:cs="Times New Roman"/>
                <w:color w:val="auto"/>
                <w:sz w:val="24"/>
                <w:szCs w:val="24"/>
              </w:rPr>
              <w:sym w:font="Wingdings 2" w:char="00A3"/>
            </w:r>
            <w:r>
              <w:rPr>
                <w:rFonts w:hint="default" w:ascii="Times New Roman" w:hAnsi="Times New Roman" w:cs="Times New Roman"/>
                <w:color w:val="auto"/>
                <w:sz w:val="24"/>
                <w:szCs w:val="24"/>
              </w:rPr>
              <w:t>技术改造</w:t>
            </w:r>
          </w:p>
        </w:tc>
        <w:tc>
          <w:tcPr>
            <w:tcW w:w="2177"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建设项目</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申报情形</w:t>
            </w:r>
          </w:p>
        </w:tc>
        <w:tc>
          <w:tcPr>
            <w:tcW w:w="2736" w:type="dxa"/>
            <w:noWrap w:val="0"/>
            <w:vAlign w:val="center"/>
          </w:tcPr>
          <w:p>
            <w:pPr>
              <w:keepNext w:val="0"/>
              <w:keepLines w:val="0"/>
              <w:suppressLineNumbers w:val="0"/>
              <w:spacing w:before="0" w:beforeAutospacing="0" w:after="0" w:afterAutospacing="0"/>
              <w:ind w:left="0" w:right="0"/>
              <w:jc w:val="left"/>
              <w:rPr>
                <w:rFonts w:hint="default" w:ascii="Times New Roman" w:hAnsi="Times New Roman" w:cs="Times New Roman"/>
                <w:color w:val="auto"/>
                <w:sz w:val="24"/>
                <w:szCs w:val="24"/>
              </w:rPr>
            </w:pPr>
            <w:r>
              <w:rPr>
                <w:rFonts w:hint="default" w:ascii="Times New Roman" w:hAnsi="Times New Roman" w:cs="Times New Roman"/>
                <w:color w:val="auto"/>
                <w:sz w:val="24"/>
                <w:szCs w:val="24"/>
              </w:rPr>
              <w:sym w:font="Wingdings 2" w:char="00A2"/>
            </w:r>
            <w:r>
              <w:rPr>
                <w:rFonts w:hint="default" w:ascii="Times New Roman" w:hAnsi="Times New Roman" w:cs="Times New Roman"/>
                <w:color w:val="auto"/>
                <w:sz w:val="24"/>
                <w:szCs w:val="24"/>
              </w:rPr>
              <w:t xml:space="preserve">首次申报项目             </w:t>
            </w:r>
          </w:p>
          <w:p>
            <w:pPr>
              <w:keepNext w:val="0"/>
              <w:keepLines w:val="0"/>
              <w:suppressLineNumbers w:val="0"/>
              <w:spacing w:before="0" w:beforeAutospacing="0" w:after="0" w:afterAutospacing="0"/>
              <w:ind w:left="0" w:right="0"/>
              <w:jc w:val="left"/>
              <w:rPr>
                <w:rFonts w:hint="default" w:ascii="Times New Roman" w:hAnsi="Times New Roman" w:cs="Times New Roman"/>
                <w:color w:val="auto"/>
                <w:sz w:val="24"/>
                <w:szCs w:val="24"/>
              </w:rPr>
            </w:pPr>
            <w:r>
              <w:rPr>
                <w:rFonts w:hint="default" w:ascii="Times New Roman" w:hAnsi="Times New Roman" w:cs="Times New Roman"/>
                <w:color w:val="auto"/>
                <w:sz w:val="24"/>
                <w:szCs w:val="24"/>
              </w:rPr>
              <w:sym w:font="Wingdings 2" w:char="00A3"/>
            </w:r>
            <w:r>
              <w:rPr>
                <w:rFonts w:hint="default" w:ascii="Times New Roman" w:hAnsi="Times New Roman" w:cs="Times New Roman"/>
                <w:color w:val="auto"/>
                <w:sz w:val="24"/>
                <w:szCs w:val="24"/>
              </w:rPr>
              <w:t>不予批准后再次申报项目</w:t>
            </w:r>
          </w:p>
          <w:p>
            <w:pPr>
              <w:keepNext w:val="0"/>
              <w:keepLines w:val="0"/>
              <w:suppressLineNumbers w:val="0"/>
              <w:spacing w:before="0" w:beforeAutospacing="0" w:after="0" w:afterAutospacing="0"/>
              <w:ind w:left="0" w:right="0"/>
              <w:jc w:val="left"/>
              <w:rPr>
                <w:rFonts w:hint="default" w:ascii="Times New Roman" w:hAnsi="Times New Roman" w:cs="Times New Roman"/>
                <w:color w:val="auto"/>
                <w:sz w:val="24"/>
                <w:szCs w:val="24"/>
              </w:rPr>
            </w:pPr>
            <w:r>
              <w:rPr>
                <w:rFonts w:hint="default" w:ascii="Times New Roman" w:hAnsi="Times New Roman" w:cs="Times New Roman"/>
                <w:color w:val="auto"/>
                <w:sz w:val="24"/>
                <w:szCs w:val="24"/>
              </w:rPr>
              <w:sym w:font="Wingdings 2" w:char="00A3"/>
            </w:r>
            <w:r>
              <w:rPr>
                <w:rFonts w:hint="default" w:ascii="Times New Roman" w:hAnsi="Times New Roman" w:cs="Times New Roman"/>
                <w:color w:val="auto"/>
                <w:sz w:val="24"/>
                <w:szCs w:val="24"/>
              </w:rPr>
              <w:t xml:space="preserve">超五年重新审核项目     </w:t>
            </w:r>
          </w:p>
          <w:p>
            <w:pPr>
              <w:keepNext w:val="0"/>
              <w:keepLines w:val="0"/>
              <w:suppressLineNumbers w:val="0"/>
              <w:spacing w:before="0" w:beforeAutospacing="0" w:after="0" w:afterAutospacing="0"/>
              <w:ind w:left="0" w:right="0"/>
              <w:jc w:val="left"/>
              <w:rPr>
                <w:rFonts w:hint="default" w:ascii="Times New Roman" w:hAnsi="Times New Roman" w:cs="Times New Roman"/>
                <w:color w:val="auto"/>
                <w:sz w:val="24"/>
                <w:szCs w:val="24"/>
              </w:rPr>
            </w:pPr>
            <w:r>
              <w:rPr>
                <w:rFonts w:hint="default" w:ascii="Times New Roman" w:hAnsi="Times New Roman" w:cs="Times New Roman"/>
                <w:color w:val="auto"/>
                <w:sz w:val="24"/>
                <w:szCs w:val="24"/>
              </w:rPr>
              <w:sym w:font="Wingdings 2" w:char="00A3"/>
            </w:r>
            <w:r>
              <w:rPr>
                <w:rFonts w:hint="default" w:ascii="Times New Roman" w:hAnsi="Times New Roman" w:cs="Times New Roman"/>
                <w:color w:val="auto"/>
                <w:sz w:val="24"/>
                <w:szCs w:val="24"/>
              </w:rPr>
              <w:t>重大变动重新报批项目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851" w:hRule="atLeast"/>
          <w:jc w:val="center"/>
        </w:trPr>
        <w:tc>
          <w:tcPr>
            <w:tcW w:w="1811" w:type="dxa"/>
            <w:noWrap w:val="0"/>
            <w:tcMar>
              <w:top w:w="16" w:type="dxa"/>
              <w:left w:w="16" w:type="dxa"/>
              <w:right w:w="16"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项目审批（核准/</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备案）部门（选填）</w:t>
            </w:r>
          </w:p>
        </w:tc>
        <w:tc>
          <w:tcPr>
            <w:tcW w:w="2146"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广西自贸区钦州港片区行政审批局</w:t>
            </w:r>
          </w:p>
        </w:tc>
        <w:tc>
          <w:tcPr>
            <w:tcW w:w="2177"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项目审批（核准/</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备案）文号（选填）</w:t>
            </w:r>
          </w:p>
        </w:tc>
        <w:tc>
          <w:tcPr>
            <w:tcW w:w="2736"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highlight w:val="none"/>
              </w:rPr>
              <w:t>240</w:t>
            </w:r>
            <w:r>
              <w:rPr>
                <w:rFonts w:hint="eastAsia" w:cs="Times New Roman"/>
                <w:color w:val="auto"/>
                <w:sz w:val="24"/>
                <w:szCs w:val="24"/>
                <w:highlight w:val="none"/>
                <w:lang w:val="en-US" w:eastAsia="zh-CN"/>
              </w:rPr>
              <w:t>8</w:t>
            </w:r>
            <w:r>
              <w:rPr>
                <w:rFonts w:hint="default" w:ascii="Times New Roman" w:hAnsi="Times New Roman" w:cs="Times New Roman"/>
                <w:color w:val="auto"/>
                <w:sz w:val="24"/>
                <w:szCs w:val="24"/>
                <w:highlight w:val="none"/>
              </w:rPr>
              <w:t>-450704-04-01-</w:t>
            </w:r>
            <w:r>
              <w:rPr>
                <w:rFonts w:hint="eastAsia" w:cs="Times New Roman"/>
                <w:color w:val="auto"/>
                <w:sz w:val="24"/>
                <w:szCs w:val="24"/>
                <w:highlight w:val="none"/>
                <w:lang w:val="en-US" w:eastAsia="zh-CN"/>
              </w:rPr>
              <w:t>482418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497" w:hRule="atLeast"/>
          <w:jc w:val="center"/>
        </w:trPr>
        <w:tc>
          <w:tcPr>
            <w:tcW w:w="1811" w:type="dxa"/>
            <w:noWrap w:val="0"/>
            <w:tcMar>
              <w:top w:w="16" w:type="dxa"/>
              <w:left w:w="16" w:type="dxa"/>
              <w:right w:w="16"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总投资（万元）</w:t>
            </w:r>
          </w:p>
        </w:tc>
        <w:tc>
          <w:tcPr>
            <w:tcW w:w="2146"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4"/>
                <w:szCs w:val="24"/>
                <w:highlight w:val="yellow"/>
                <w:lang w:val="en-US" w:eastAsia="zh-CN"/>
              </w:rPr>
            </w:pPr>
            <w:r>
              <w:rPr>
                <w:rFonts w:hint="eastAsia" w:cs="Times New Roman"/>
                <w:color w:val="auto"/>
                <w:sz w:val="24"/>
                <w:szCs w:val="24"/>
                <w:highlight w:val="none"/>
                <w:lang w:val="en-US" w:eastAsia="zh-CN"/>
              </w:rPr>
              <w:t>228.16</w:t>
            </w:r>
          </w:p>
        </w:tc>
        <w:tc>
          <w:tcPr>
            <w:tcW w:w="2177" w:type="dxa"/>
            <w:noWrap w:val="0"/>
            <w:tcMar>
              <w:top w:w="16" w:type="dxa"/>
              <w:left w:w="16" w:type="dxa"/>
              <w:right w:w="16"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环保投资（万元）</w:t>
            </w:r>
          </w:p>
        </w:tc>
        <w:tc>
          <w:tcPr>
            <w:tcW w:w="2736"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4"/>
                <w:szCs w:val="24"/>
                <w:highlight w:val="yellow"/>
                <w:lang w:val="en-US" w:eastAsia="zh-CN"/>
              </w:rPr>
            </w:pPr>
            <w:r>
              <w:rPr>
                <w:rFonts w:hint="eastAsia" w:cs="Times New Roman"/>
                <w:color w:val="auto"/>
                <w:sz w:val="24"/>
                <w:szCs w:val="24"/>
                <w:highlight w:val="none"/>
                <w:lang w:val="en-US" w:eastAsia="zh-CN"/>
              </w:rPr>
              <w:t>15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497" w:hRule="atLeast"/>
          <w:jc w:val="center"/>
        </w:trPr>
        <w:tc>
          <w:tcPr>
            <w:tcW w:w="1811" w:type="dxa"/>
            <w:noWrap w:val="0"/>
            <w:tcMar>
              <w:top w:w="16" w:type="dxa"/>
              <w:left w:w="16" w:type="dxa"/>
              <w:right w:w="16"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环保投资占比（%）</w:t>
            </w:r>
          </w:p>
        </w:tc>
        <w:tc>
          <w:tcPr>
            <w:tcW w:w="2146"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4"/>
                <w:szCs w:val="24"/>
                <w:highlight w:val="yellow"/>
                <w:lang w:val="en-US" w:eastAsia="zh-CN"/>
              </w:rPr>
            </w:pPr>
            <w:r>
              <w:rPr>
                <w:rFonts w:hint="eastAsia" w:cs="Times New Roman"/>
                <w:color w:val="auto"/>
                <w:sz w:val="24"/>
                <w:szCs w:val="24"/>
                <w:highlight w:val="none"/>
                <w:lang w:val="en-US" w:eastAsia="zh-CN"/>
              </w:rPr>
              <w:t>6.57</w:t>
            </w:r>
            <w:r>
              <w:rPr>
                <w:rFonts w:hint="eastAsia" w:ascii="Times New Roman" w:hAnsi="Times New Roman" w:cs="Times New Roman"/>
                <w:color w:val="auto"/>
                <w:sz w:val="24"/>
                <w:szCs w:val="24"/>
                <w:highlight w:val="none"/>
                <w:lang w:val="en-US" w:eastAsia="zh-CN"/>
              </w:rPr>
              <w:t>%</w:t>
            </w:r>
          </w:p>
        </w:tc>
        <w:tc>
          <w:tcPr>
            <w:tcW w:w="2177" w:type="dxa"/>
            <w:noWrap w:val="0"/>
            <w:tcMar>
              <w:top w:w="16" w:type="dxa"/>
              <w:left w:w="16" w:type="dxa"/>
              <w:right w:w="16"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施工工期</w:t>
            </w:r>
          </w:p>
        </w:tc>
        <w:tc>
          <w:tcPr>
            <w:tcW w:w="2736"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4"/>
                <w:szCs w:val="24"/>
                <w:highlight w:val="yellow"/>
                <w:lang w:val="en-US" w:eastAsia="zh-CN"/>
              </w:rPr>
            </w:pPr>
            <w:r>
              <w:rPr>
                <w:rFonts w:hint="eastAsia" w:cs="Times New Roman"/>
                <w:color w:val="auto"/>
                <w:sz w:val="24"/>
                <w:szCs w:val="24"/>
                <w:highlight w:val="none"/>
                <w:lang w:val="en-US" w:eastAsia="zh-CN"/>
              </w:rPr>
              <w:t>3</w:t>
            </w:r>
            <w:r>
              <w:rPr>
                <w:rFonts w:hint="eastAsia" w:ascii="Times New Roman" w:hAnsi="Times New Roman" w:cs="Times New Roman"/>
                <w:color w:val="auto"/>
                <w:sz w:val="24"/>
                <w:szCs w:val="24"/>
                <w:highlight w:val="none"/>
                <w:lang w:val="en-US" w:eastAsia="zh-CN"/>
              </w:rPr>
              <w:t>个月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497" w:hRule="atLeast"/>
          <w:jc w:val="center"/>
        </w:trPr>
        <w:tc>
          <w:tcPr>
            <w:tcW w:w="1811" w:type="dxa"/>
            <w:noWrap w:val="0"/>
            <w:tcMar>
              <w:top w:w="16" w:type="dxa"/>
              <w:left w:w="16" w:type="dxa"/>
              <w:right w:w="16"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是否开工建设</w:t>
            </w:r>
          </w:p>
        </w:tc>
        <w:tc>
          <w:tcPr>
            <w:tcW w:w="2146"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sym w:font="Wingdings 2" w:char="00A3"/>
            </w:r>
            <w:r>
              <w:rPr>
                <w:rFonts w:hint="default" w:ascii="Times New Roman" w:hAnsi="Times New Roman" w:cs="Times New Roman"/>
                <w:color w:val="auto"/>
                <w:sz w:val="24"/>
                <w:szCs w:val="24"/>
              </w:rPr>
              <w:t>否</w:t>
            </w:r>
          </w:p>
          <w:p>
            <w:pPr>
              <w:pStyle w:val="3"/>
              <w:pageBreakBefore w:val="0"/>
              <w:widowControl w:val="0"/>
              <w:suppressLineNumbers w:val="0"/>
              <w:kinsoku/>
              <w:wordWrap/>
              <w:overflowPunct/>
              <w:topLinePunct w:val="0"/>
              <w:autoSpaceDE/>
              <w:autoSpaceDN/>
              <w:bidi w:val="0"/>
              <w:spacing w:line="240" w:lineRule="auto"/>
              <w:ind w:left="0" w:right="0"/>
              <w:textAlignment w:val="auto"/>
              <w:rPr>
                <w:rFonts w:hint="default" w:ascii="Times New Roman" w:hAnsi="Times New Roman" w:eastAsia="宋体" w:cs="Times New Roman"/>
                <w:color w:val="auto"/>
                <w:sz w:val="24"/>
                <w:szCs w:val="24"/>
                <w:lang w:val="en-US" w:eastAsia="zh-CN"/>
              </w:rPr>
            </w:pPr>
            <w:r>
              <w:rPr>
                <w:rFonts w:hint="eastAsia" w:ascii="Times New Roman" w:hAnsi="Times New Roman" w:cs="Times New Roman"/>
                <w:color w:val="auto"/>
                <w:sz w:val="24"/>
                <w:szCs w:val="24"/>
                <w:lang w:eastAsia="zh-CN"/>
              </w:rPr>
              <w:sym w:font="Wingdings 2" w:char="00A2"/>
            </w:r>
            <w:r>
              <w:rPr>
                <w:rFonts w:hint="eastAsia" w:ascii="宋体" w:hAnsi="宋体" w:eastAsia="宋体" w:cs="宋体"/>
                <w:b w:val="0"/>
                <w:bCs/>
                <w:color w:val="auto"/>
                <w:sz w:val="24"/>
                <w:szCs w:val="24"/>
              </w:rPr>
              <w:t>是：</w:t>
            </w:r>
            <w:r>
              <w:rPr>
                <w:rFonts w:hint="eastAsia" w:ascii="Times New Roman" w:hAnsi="Times New Roman" w:eastAsia="宋体" w:cs="Times New Roman"/>
                <w:b w:val="0"/>
                <w:color w:val="auto"/>
                <w:kern w:val="2"/>
                <w:sz w:val="24"/>
                <w:szCs w:val="24"/>
                <w:lang w:val="en-US" w:eastAsia="zh-CN" w:bidi="ar-SA"/>
              </w:rPr>
              <w:t>项目已完成厂房建设及地面硬化</w:t>
            </w:r>
            <w:r>
              <w:rPr>
                <w:rFonts w:hint="eastAsia" w:ascii="宋体" w:hAnsi="宋体" w:eastAsia="宋体" w:cs="宋体"/>
                <w:b w:val="0"/>
                <w:bCs/>
                <w:color w:val="auto"/>
                <w:sz w:val="24"/>
                <w:szCs w:val="24"/>
                <w:lang w:val="en-US" w:eastAsia="zh-CN"/>
              </w:rPr>
              <w:t>。</w:t>
            </w:r>
          </w:p>
        </w:tc>
        <w:tc>
          <w:tcPr>
            <w:tcW w:w="2177" w:type="dxa"/>
            <w:noWrap w:val="0"/>
            <w:tcMar>
              <w:top w:w="16" w:type="dxa"/>
              <w:left w:w="16" w:type="dxa"/>
              <w:right w:w="16"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pacing w:val="-6"/>
                <w:sz w:val="24"/>
                <w:szCs w:val="24"/>
              </w:rPr>
            </w:pPr>
            <w:r>
              <w:rPr>
                <w:rFonts w:hint="default" w:ascii="Times New Roman" w:hAnsi="Times New Roman" w:cs="Times New Roman"/>
                <w:color w:val="auto"/>
                <w:spacing w:val="-6"/>
                <w:sz w:val="24"/>
                <w:szCs w:val="24"/>
              </w:rPr>
              <w:t>用地（用海）</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4"/>
                <w:szCs w:val="24"/>
              </w:rPr>
            </w:pPr>
            <w:r>
              <w:rPr>
                <w:rFonts w:hint="default" w:ascii="Times New Roman" w:hAnsi="Times New Roman" w:cs="Times New Roman"/>
                <w:color w:val="auto"/>
                <w:spacing w:val="-6"/>
                <w:sz w:val="24"/>
                <w:szCs w:val="24"/>
              </w:rPr>
              <w:t>面积（m</w:t>
            </w:r>
            <w:r>
              <w:rPr>
                <w:rFonts w:hint="default" w:ascii="Times New Roman" w:hAnsi="Times New Roman" w:cs="Times New Roman"/>
                <w:color w:val="auto"/>
                <w:spacing w:val="-6"/>
                <w:sz w:val="24"/>
                <w:szCs w:val="24"/>
                <w:vertAlign w:val="superscript"/>
              </w:rPr>
              <w:t>2</w:t>
            </w:r>
            <w:r>
              <w:rPr>
                <w:rFonts w:hint="default" w:ascii="Times New Roman" w:hAnsi="Times New Roman" w:cs="Times New Roman"/>
                <w:color w:val="auto"/>
                <w:spacing w:val="-6"/>
                <w:sz w:val="24"/>
                <w:szCs w:val="24"/>
              </w:rPr>
              <w:t>）</w:t>
            </w:r>
          </w:p>
        </w:tc>
        <w:tc>
          <w:tcPr>
            <w:tcW w:w="2736"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4"/>
                <w:szCs w:val="24"/>
                <w:lang w:val="en-US" w:eastAsia="zh-CN"/>
              </w:rPr>
            </w:pPr>
            <w:r>
              <w:rPr>
                <w:rFonts w:hint="eastAsia" w:ascii="Times New Roman" w:hAnsi="Times New Roman" w:cs="Times New Roman"/>
                <w:color w:val="auto"/>
                <w:sz w:val="24"/>
                <w:szCs w:val="24"/>
                <w:highlight w:val="none"/>
                <w:u w:val="none"/>
                <w:lang w:val="en-US" w:eastAsia="zh-CN"/>
              </w:rPr>
              <w:t>1344m</w:t>
            </w:r>
            <w:r>
              <w:rPr>
                <w:rFonts w:hint="eastAsia" w:ascii="Times New Roman" w:hAnsi="Times New Roman" w:cs="Times New Roman"/>
                <w:color w:val="auto"/>
                <w:sz w:val="24"/>
                <w:szCs w:val="24"/>
                <w:highlight w:val="none"/>
                <w:u w:val="none"/>
                <w:vertAlign w:val="superscript"/>
                <w:lang w:val="en-US" w:eastAsia="zh-CN"/>
              </w:rPr>
              <w:t>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021" w:hRule="atLeast"/>
          <w:jc w:val="center"/>
        </w:trPr>
        <w:tc>
          <w:tcPr>
            <w:tcW w:w="1811" w:type="dxa"/>
            <w:noWrap w:val="0"/>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cs="Times New Roman"/>
                <w:color w:val="auto"/>
                <w:kern w:val="0"/>
                <w:sz w:val="24"/>
                <w:szCs w:val="24"/>
              </w:rPr>
            </w:pPr>
            <w:r>
              <w:rPr>
                <w:rFonts w:hint="default" w:ascii="Times New Roman" w:hAnsi="Times New Roman" w:cs="Times New Roman"/>
                <w:color w:val="auto"/>
                <w:kern w:val="0"/>
                <w:sz w:val="24"/>
                <w:szCs w:val="24"/>
              </w:rPr>
              <w:t>专项评价设置情况</w:t>
            </w:r>
          </w:p>
        </w:tc>
        <w:tc>
          <w:tcPr>
            <w:tcW w:w="7059" w:type="dxa"/>
            <w:gridSpan w:val="3"/>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00" w:lineRule="atLeast"/>
              <w:ind w:left="0" w:right="0" w:firstLine="480" w:firstLineChars="200"/>
              <w:jc w:val="center"/>
              <w:textAlignment w:val="auto"/>
              <w:rPr>
                <w:rFonts w:hint="default" w:ascii="Times New Roman" w:hAnsi="Times New Roman" w:cs="Times New Roman"/>
                <w:color w:val="auto"/>
                <w:kern w:val="0"/>
                <w:sz w:val="24"/>
                <w:szCs w:val="24"/>
                <w:lang w:val="en-US" w:eastAsia="zh-CN"/>
              </w:rPr>
            </w:pPr>
            <w:r>
              <w:rPr>
                <w:rFonts w:hint="eastAsia" w:ascii="Times New Roman" w:hAnsi="Times New Roman" w:cs="Times New Roman"/>
                <w:color w:val="auto"/>
                <w:kern w:val="0"/>
                <w:sz w:val="24"/>
                <w:szCs w:val="24"/>
                <w:lang w:val="en-US" w:eastAsia="zh-CN"/>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021" w:hRule="atLeast"/>
          <w:jc w:val="center"/>
        </w:trPr>
        <w:tc>
          <w:tcPr>
            <w:tcW w:w="1811" w:type="dxa"/>
            <w:noWrap w:val="0"/>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cs="Times New Roman"/>
                <w:color w:val="auto"/>
                <w:kern w:val="0"/>
                <w:sz w:val="24"/>
                <w:szCs w:val="24"/>
              </w:rPr>
            </w:pPr>
            <w:r>
              <w:rPr>
                <w:rFonts w:hint="default" w:ascii="Times New Roman" w:hAnsi="Times New Roman" w:cs="Times New Roman"/>
                <w:color w:val="auto"/>
                <w:sz w:val="24"/>
                <w:szCs w:val="24"/>
              </w:rPr>
              <w:t>规划情况</w:t>
            </w:r>
          </w:p>
        </w:tc>
        <w:tc>
          <w:tcPr>
            <w:tcW w:w="7059" w:type="dxa"/>
            <w:gridSpan w:val="3"/>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00" w:lineRule="atLeast"/>
              <w:ind w:left="0" w:right="0"/>
              <w:textAlignment w:val="auto"/>
              <w:rPr>
                <w:rFonts w:hint="default" w:ascii="Times New Roman" w:hAnsi="Times New Roman" w:cs="Times New Roman"/>
                <w:color w:val="auto"/>
                <w:kern w:val="0"/>
                <w:sz w:val="24"/>
                <w:szCs w:val="24"/>
                <w:u w:val="none"/>
              </w:rPr>
            </w:pPr>
            <w:r>
              <w:rPr>
                <w:rFonts w:hint="default" w:ascii="Times New Roman" w:hAnsi="Times New Roman" w:cs="Times New Roman"/>
                <w:b/>
                <w:bCs/>
                <w:color w:val="auto"/>
                <w:kern w:val="0"/>
                <w:sz w:val="24"/>
                <w:szCs w:val="24"/>
              </w:rPr>
              <w:t>（1）</w:t>
            </w:r>
            <w:r>
              <w:rPr>
                <w:rFonts w:hint="eastAsia" w:ascii="Times New Roman" w:hAnsi="Times New Roman" w:cs="Times New Roman"/>
                <w:b/>
                <w:bCs/>
                <w:color w:val="auto"/>
                <w:kern w:val="0"/>
                <w:sz w:val="24"/>
                <w:szCs w:val="24"/>
                <w:lang w:val="en-US" w:eastAsia="zh-CN"/>
              </w:rPr>
              <w:t>规划名称</w:t>
            </w:r>
            <w:r>
              <w:rPr>
                <w:rFonts w:hint="eastAsia" w:ascii="Times New Roman" w:hAnsi="Times New Roman" w:cs="Times New Roman"/>
                <w:color w:val="auto"/>
                <w:kern w:val="0"/>
                <w:sz w:val="24"/>
                <w:szCs w:val="24"/>
                <w:lang w:val="en-US" w:eastAsia="zh-CN"/>
              </w:rPr>
              <w:t>：</w:t>
            </w:r>
            <w:r>
              <w:rPr>
                <w:rFonts w:hint="default" w:ascii="Times New Roman" w:hAnsi="Times New Roman" w:cs="Times New Roman"/>
                <w:color w:val="auto"/>
                <w:kern w:val="0"/>
                <w:sz w:val="24"/>
                <w:szCs w:val="24"/>
                <w:u w:val="none"/>
              </w:rPr>
              <w:t>《钦州市城市总体规划修改（2012-2030）》</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00" w:lineRule="atLeast"/>
              <w:ind w:left="0" w:right="0"/>
              <w:textAlignment w:val="auto"/>
              <w:rPr>
                <w:rFonts w:hint="eastAsia" w:ascii="Times New Roman" w:hAnsi="Times New Roman" w:cs="Times New Roman"/>
                <w:color w:val="auto"/>
                <w:kern w:val="0"/>
                <w:sz w:val="24"/>
                <w:szCs w:val="24"/>
                <w:lang w:val="en-US" w:eastAsia="zh-CN"/>
              </w:rPr>
            </w:pPr>
            <w:r>
              <w:rPr>
                <w:rFonts w:hint="eastAsia" w:ascii="Times New Roman" w:hAnsi="Times New Roman" w:cs="Times New Roman"/>
                <w:b/>
                <w:bCs/>
                <w:color w:val="auto"/>
                <w:kern w:val="0"/>
                <w:sz w:val="24"/>
                <w:szCs w:val="24"/>
                <w:lang w:val="en-US" w:eastAsia="zh-CN"/>
              </w:rPr>
              <w:t>审查机关：</w:t>
            </w:r>
            <w:r>
              <w:rPr>
                <w:rFonts w:hint="eastAsia" w:ascii="Times New Roman" w:hAnsi="Times New Roman" w:cs="Times New Roman"/>
                <w:color w:val="auto"/>
                <w:kern w:val="0"/>
                <w:sz w:val="24"/>
                <w:szCs w:val="24"/>
                <w:lang w:val="en-US" w:eastAsia="zh-CN"/>
              </w:rPr>
              <w:t>广西壮族自治区人民政府</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00" w:lineRule="atLeast"/>
              <w:ind w:left="0" w:right="0"/>
              <w:textAlignment w:val="auto"/>
              <w:rPr>
                <w:rFonts w:hint="default" w:ascii="Times New Roman" w:hAnsi="Times New Roman" w:eastAsia="宋体" w:cs="Times New Roman"/>
                <w:color w:val="auto"/>
                <w:kern w:val="0"/>
                <w:sz w:val="24"/>
                <w:szCs w:val="24"/>
                <w:u w:val="none"/>
                <w:lang w:val="en-US" w:eastAsia="zh-CN"/>
              </w:rPr>
            </w:pPr>
            <w:r>
              <w:rPr>
                <w:rFonts w:hint="eastAsia" w:ascii="Times New Roman" w:hAnsi="Times New Roman" w:cs="Times New Roman"/>
                <w:b/>
                <w:bCs/>
                <w:color w:val="auto"/>
                <w:kern w:val="0"/>
                <w:sz w:val="24"/>
                <w:szCs w:val="24"/>
                <w:lang w:val="en-US" w:eastAsia="zh-CN"/>
              </w:rPr>
              <w:t>审查文件及文号：</w:t>
            </w:r>
            <w:r>
              <w:rPr>
                <w:rFonts w:hint="eastAsia" w:ascii="Times New Roman" w:hAnsi="Times New Roman" w:cs="Times New Roman"/>
                <w:color w:val="auto"/>
                <w:kern w:val="0"/>
                <w:sz w:val="24"/>
                <w:szCs w:val="24"/>
                <w:u w:val="none"/>
                <w:lang w:val="en-US" w:eastAsia="zh-CN"/>
              </w:rPr>
              <w:t>《广西壮族自治区人民政府关于钦州市城市总体规划修改（2012-2030）的批复》（桂政函〔2012〕162号）</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00" w:lineRule="atLeast"/>
              <w:ind w:left="0" w:right="0"/>
              <w:textAlignment w:val="auto"/>
              <w:rPr>
                <w:rFonts w:hint="eastAsia" w:ascii="Times New Roman" w:hAnsi="Times New Roman" w:cs="Times New Roman"/>
                <w:color w:val="auto"/>
                <w:kern w:val="0"/>
                <w:sz w:val="24"/>
                <w:szCs w:val="24"/>
                <w:highlight w:val="none"/>
                <w:lang w:val="en-US" w:eastAsia="zh-CN"/>
              </w:rPr>
            </w:pPr>
            <w:r>
              <w:rPr>
                <w:rFonts w:hint="eastAsia" w:ascii="Times New Roman" w:hAnsi="Times New Roman" w:cs="Times New Roman"/>
                <w:b/>
                <w:bCs/>
                <w:color w:val="auto"/>
                <w:kern w:val="0"/>
                <w:sz w:val="24"/>
                <w:szCs w:val="24"/>
                <w:highlight w:val="none"/>
                <w:lang w:val="en-US" w:eastAsia="zh-CN"/>
              </w:rPr>
              <w:t>（2）规划名称：</w:t>
            </w:r>
            <w:r>
              <w:rPr>
                <w:rFonts w:hint="eastAsia" w:ascii="Times New Roman" w:hAnsi="Times New Roman" w:cs="Times New Roman"/>
                <w:color w:val="auto"/>
                <w:kern w:val="0"/>
                <w:sz w:val="24"/>
                <w:szCs w:val="24"/>
                <w:highlight w:val="none"/>
                <w:lang w:val="en-US" w:eastAsia="zh-CN"/>
              </w:rPr>
              <w:t>《钦州港大榄坪物流加工区总体规划修编（2022-2035）》</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00" w:lineRule="atLeast"/>
              <w:ind w:left="0" w:right="0"/>
              <w:textAlignment w:val="auto"/>
              <w:rPr>
                <w:rFonts w:hint="eastAsia" w:ascii="Times New Roman" w:hAnsi="Times New Roman" w:cs="Times New Roman"/>
                <w:color w:val="auto"/>
                <w:kern w:val="0"/>
                <w:sz w:val="24"/>
                <w:szCs w:val="24"/>
                <w:highlight w:val="none"/>
                <w:lang w:val="en-US" w:eastAsia="zh-CN"/>
              </w:rPr>
            </w:pPr>
            <w:r>
              <w:rPr>
                <w:rFonts w:hint="eastAsia" w:ascii="Times New Roman" w:hAnsi="Times New Roman" w:cs="Times New Roman"/>
                <w:b/>
                <w:bCs/>
                <w:color w:val="auto"/>
                <w:kern w:val="0"/>
                <w:sz w:val="24"/>
                <w:szCs w:val="24"/>
                <w:highlight w:val="none"/>
                <w:lang w:val="en-US" w:eastAsia="zh-CN"/>
              </w:rPr>
              <w:t>审查机关：</w:t>
            </w:r>
            <w:r>
              <w:rPr>
                <w:rFonts w:hint="eastAsia" w:ascii="Times New Roman" w:hAnsi="Times New Roman" w:cs="Times New Roman"/>
                <w:color w:val="auto"/>
                <w:kern w:val="0"/>
                <w:sz w:val="24"/>
                <w:szCs w:val="24"/>
                <w:highlight w:val="none"/>
                <w:lang w:val="en-US" w:eastAsia="zh-CN"/>
              </w:rPr>
              <w:t>钦州市人民政府办公室</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00" w:lineRule="atLeast"/>
              <w:ind w:left="0" w:right="0"/>
              <w:textAlignment w:val="auto"/>
              <w:rPr>
                <w:rFonts w:hint="default" w:ascii="Times New Roman" w:hAnsi="Times New Roman" w:cs="Times New Roman"/>
                <w:color w:val="auto"/>
                <w:kern w:val="0"/>
                <w:sz w:val="24"/>
                <w:szCs w:val="24"/>
                <w:lang w:val="en-US" w:eastAsia="zh-CN"/>
              </w:rPr>
            </w:pPr>
            <w:r>
              <w:rPr>
                <w:rFonts w:hint="eastAsia" w:ascii="Times New Roman" w:hAnsi="Times New Roman" w:cs="Times New Roman"/>
                <w:b/>
                <w:bCs/>
                <w:color w:val="auto"/>
                <w:kern w:val="0"/>
                <w:sz w:val="24"/>
                <w:szCs w:val="24"/>
                <w:highlight w:val="none"/>
                <w:lang w:val="en-US" w:eastAsia="zh-CN"/>
              </w:rPr>
              <w:t>审查文件及文号：</w:t>
            </w:r>
            <w:r>
              <w:rPr>
                <w:rFonts w:hint="eastAsia" w:ascii="Times New Roman" w:hAnsi="Times New Roman" w:cs="Times New Roman"/>
                <w:color w:val="auto"/>
                <w:kern w:val="0"/>
                <w:sz w:val="24"/>
                <w:szCs w:val="24"/>
                <w:highlight w:val="none"/>
                <w:lang w:val="en-US" w:eastAsia="zh-CN"/>
              </w:rPr>
              <w:t>《钦州市人民政府办公室关于印发钦州港大榄坪物流加工区总体规划修编（2022－2035）的通知》（钦政办〔2023〕9号），2023年3月18日</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021" w:hRule="atLeast"/>
          <w:jc w:val="center"/>
        </w:trPr>
        <w:tc>
          <w:tcPr>
            <w:tcW w:w="1811"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规划环境影响</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0"/>
                <w:sz w:val="24"/>
                <w:szCs w:val="24"/>
              </w:rPr>
            </w:pPr>
            <w:r>
              <w:rPr>
                <w:rFonts w:hint="default" w:ascii="Times New Roman" w:hAnsi="Times New Roman" w:cs="Times New Roman"/>
                <w:color w:val="auto"/>
                <w:sz w:val="24"/>
                <w:szCs w:val="24"/>
              </w:rPr>
              <w:t>评价情况</w:t>
            </w:r>
          </w:p>
        </w:tc>
        <w:tc>
          <w:tcPr>
            <w:tcW w:w="7059" w:type="dxa"/>
            <w:gridSpan w:val="3"/>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00" w:lineRule="atLeast"/>
              <w:ind w:left="0" w:right="0"/>
              <w:textAlignment w:val="auto"/>
              <w:rPr>
                <w:rFonts w:hint="eastAsia" w:ascii="Times New Roman" w:hAnsi="Times New Roman" w:cs="Times New Roman"/>
                <w:color w:val="auto"/>
                <w:kern w:val="0"/>
                <w:sz w:val="24"/>
                <w:szCs w:val="24"/>
                <w:lang w:val="en-US" w:eastAsia="zh-CN"/>
              </w:rPr>
            </w:pPr>
            <w:r>
              <w:rPr>
                <w:rFonts w:hint="eastAsia" w:ascii="Times New Roman" w:hAnsi="Times New Roman" w:cs="Times New Roman"/>
                <w:b/>
                <w:bCs/>
                <w:color w:val="auto"/>
                <w:kern w:val="0"/>
                <w:sz w:val="24"/>
                <w:szCs w:val="24"/>
                <w:lang w:val="en-US" w:eastAsia="zh-CN"/>
              </w:rPr>
              <w:t>规划环评名称：</w:t>
            </w:r>
            <w:r>
              <w:rPr>
                <w:rFonts w:hint="eastAsia" w:ascii="Times New Roman" w:hAnsi="Times New Roman" w:cs="Times New Roman"/>
                <w:color w:val="auto"/>
                <w:kern w:val="0"/>
                <w:sz w:val="24"/>
                <w:szCs w:val="24"/>
                <w:lang w:val="en-US" w:eastAsia="zh-CN"/>
              </w:rPr>
              <w:t>《钦州港大榄坪物流加工区总体规划修编（2022-2035）环境影响报告书》及审查意见</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00" w:lineRule="atLeast"/>
              <w:ind w:left="0" w:right="0"/>
              <w:textAlignment w:val="auto"/>
              <w:rPr>
                <w:rFonts w:hint="eastAsia" w:ascii="Times New Roman" w:hAnsi="Times New Roman" w:cs="Times New Roman"/>
                <w:color w:val="auto"/>
                <w:kern w:val="0"/>
                <w:sz w:val="24"/>
                <w:szCs w:val="24"/>
                <w:lang w:val="en-US" w:eastAsia="zh-CN"/>
              </w:rPr>
            </w:pPr>
            <w:r>
              <w:rPr>
                <w:rFonts w:hint="default" w:ascii="Times New Roman" w:hAnsi="Times New Roman" w:cs="Times New Roman"/>
                <w:b/>
                <w:bCs/>
                <w:color w:val="auto"/>
                <w:kern w:val="0"/>
                <w:sz w:val="24"/>
                <w:szCs w:val="24"/>
                <w:lang w:val="en-US" w:eastAsia="zh-CN"/>
              </w:rPr>
              <w:t>召集审查机关：</w:t>
            </w:r>
            <w:r>
              <w:rPr>
                <w:rFonts w:hint="eastAsia" w:ascii="Times New Roman" w:hAnsi="Times New Roman" w:cs="Times New Roman"/>
                <w:color w:val="auto"/>
                <w:kern w:val="0"/>
                <w:sz w:val="24"/>
                <w:szCs w:val="24"/>
                <w:lang w:val="en-US" w:eastAsia="zh-CN"/>
              </w:rPr>
              <w:t>钦州市生态环境局</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00" w:lineRule="atLeast"/>
              <w:ind w:left="0" w:right="0"/>
              <w:textAlignment w:val="auto"/>
              <w:rPr>
                <w:rFonts w:hint="default" w:ascii="Times New Roman" w:hAnsi="Times New Roman" w:cs="Times New Roman"/>
                <w:color w:val="auto"/>
                <w:kern w:val="0"/>
                <w:sz w:val="24"/>
                <w:szCs w:val="24"/>
                <w:lang w:val="en-US" w:eastAsia="zh-CN"/>
              </w:rPr>
            </w:pPr>
            <w:r>
              <w:rPr>
                <w:rFonts w:hint="eastAsia" w:ascii="Times New Roman" w:hAnsi="Times New Roman" w:cs="Times New Roman"/>
                <w:b/>
                <w:bCs/>
                <w:color w:val="auto"/>
                <w:kern w:val="0"/>
                <w:sz w:val="24"/>
                <w:szCs w:val="24"/>
                <w:lang w:val="en-US" w:eastAsia="zh-CN"/>
              </w:rPr>
              <w:t>审批文号：</w:t>
            </w:r>
            <w:r>
              <w:rPr>
                <w:rFonts w:hint="eastAsia" w:ascii="Times New Roman" w:hAnsi="Times New Roman" w:cs="Times New Roman"/>
                <w:color w:val="auto"/>
                <w:kern w:val="0"/>
                <w:sz w:val="24"/>
                <w:szCs w:val="24"/>
                <w:lang w:val="en-US" w:eastAsia="zh-CN"/>
              </w:rPr>
              <w:t>钦环函〔2023﹞107号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021" w:hRule="atLeast"/>
          <w:jc w:val="center"/>
        </w:trPr>
        <w:tc>
          <w:tcPr>
            <w:tcW w:w="1811" w:type="dxa"/>
            <w:noWrap w:val="0"/>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cs="Times New Roman"/>
                <w:color w:val="auto"/>
                <w:kern w:val="0"/>
                <w:sz w:val="24"/>
                <w:szCs w:val="24"/>
              </w:rPr>
            </w:pPr>
            <w:r>
              <w:rPr>
                <w:rFonts w:hint="default" w:ascii="Times New Roman" w:hAnsi="Times New Roman" w:cs="Times New Roman"/>
                <w:color w:val="auto"/>
                <w:kern w:val="0"/>
                <w:sz w:val="24"/>
                <w:szCs w:val="24"/>
              </w:rPr>
              <w:t>规划及规划环境</w:t>
            </w:r>
          </w:p>
          <w:p>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cs="Times New Roman"/>
                <w:color w:val="auto"/>
                <w:kern w:val="0"/>
                <w:sz w:val="24"/>
                <w:szCs w:val="24"/>
              </w:rPr>
            </w:pPr>
            <w:r>
              <w:rPr>
                <w:rFonts w:hint="default" w:ascii="Times New Roman" w:hAnsi="Times New Roman" w:cs="Times New Roman"/>
                <w:color w:val="auto"/>
                <w:kern w:val="0"/>
                <w:sz w:val="24"/>
                <w:szCs w:val="24"/>
              </w:rPr>
              <w:t>影响评价符合性分析</w:t>
            </w:r>
          </w:p>
        </w:tc>
        <w:tc>
          <w:tcPr>
            <w:tcW w:w="7059" w:type="dxa"/>
            <w:gridSpan w:val="3"/>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00" w:lineRule="atLeast"/>
              <w:ind w:left="0" w:right="0"/>
              <w:jc w:val="both"/>
              <w:textAlignment w:val="auto"/>
              <w:rPr>
                <w:rFonts w:hint="eastAsia" w:ascii="Times New Roman" w:hAnsi="Times New Roman" w:cs="Times New Roman"/>
                <w:b/>
                <w:bCs/>
                <w:color w:val="auto"/>
                <w:kern w:val="0"/>
                <w:sz w:val="24"/>
                <w:szCs w:val="24"/>
                <w:u w:val="none"/>
                <w:lang w:eastAsia="zh-CN"/>
              </w:rPr>
            </w:pPr>
            <w:r>
              <w:rPr>
                <w:rFonts w:hint="eastAsia" w:ascii="Times New Roman" w:hAnsi="Times New Roman" w:cs="Times New Roman"/>
                <w:b/>
                <w:bCs/>
                <w:color w:val="auto"/>
                <w:kern w:val="0"/>
                <w:sz w:val="24"/>
                <w:szCs w:val="24"/>
                <w:lang w:eastAsia="zh-CN"/>
              </w:rPr>
              <w:t>1</w:t>
            </w:r>
            <w:r>
              <w:rPr>
                <w:rFonts w:hint="eastAsia" w:ascii="Times New Roman" w:hAnsi="Times New Roman" w:cs="Times New Roman"/>
                <w:b/>
                <w:bCs/>
                <w:color w:val="auto"/>
                <w:kern w:val="0"/>
                <w:sz w:val="24"/>
                <w:szCs w:val="24"/>
                <w:u w:val="none"/>
                <w:lang w:eastAsia="zh-CN"/>
              </w:rPr>
              <w:t>.项目与</w:t>
            </w:r>
            <w:r>
              <w:rPr>
                <w:rFonts w:hint="default" w:ascii="Times New Roman" w:hAnsi="Times New Roman" w:cs="Times New Roman"/>
                <w:b/>
                <w:bCs/>
                <w:color w:val="auto"/>
                <w:kern w:val="0"/>
                <w:sz w:val="24"/>
                <w:szCs w:val="24"/>
                <w:u w:val="none"/>
              </w:rPr>
              <w:t>《钦州市城市总体规划修改（2012-2030）》</w:t>
            </w:r>
            <w:r>
              <w:rPr>
                <w:rFonts w:hint="eastAsia" w:ascii="Times New Roman" w:hAnsi="Times New Roman" w:cs="Times New Roman"/>
                <w:b/>
                <w:bCs/>
                <w:color w:val="auto"/>
                <w:kern w:val="0"/>
                <w:sz w:val="24"/>
                <w:szCs w:val="24"/>
                <w:u w:val="none"/>
                <w:lang w:eastAsia="zh-CN"/>
              </w:rPr>
              <w:t>的符合性分析</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00" w:lineRule="atLeast"/>
              <w:ind w:left="0" w:right="0" w:firstLine="480" w:firstLineChars="200"/>
              <w:jc w:val="both"/>
              <w:textAlignment w:val="auto"/>
              <w:rPr>
                <w:rFonts w:hint="eastAsia" w:ascii="Times New Roman" w:hAnsi="Times New Roman" w:cs="Times New Roman"/>
                <w:color w:val="auto"/>
                <w:kern w:val="0"/>
                <w:sz w:val="24"/>
                <w:szCs w:val="24"/>
                <w:u w:val="none"/>
                <w:lang w:eastAsia="zh-CN"/>
              </w:rPr>
            </w:pPr>
            <w:r>
              <w:rPr>
                <w:rFonts w:hint="eastAsia" w:ascii="Times New Roman" w:hAnsi="Times New Roman" w:cs="Times New Roman"/>
                <w:color w:val="auto"/>
                <w:kern w:val="0"/>
                <w:sz w:val="24"/>
                <w:szCs w:val="24"/>
                <w:u w:val="none"/>
                <w:lang w:eastAsia="zh-CN"/>
              </w:rPr>
              <w:t>根据</w:t>
            </w:r>
            <w:r>
              <w:rPr>
                <w:rFonts w:hint="default" w:ascii="Times New Roman" w:hAnsi="Times New Roman" w:cs="Times New Roman"/>
                <w:color w:val="auto"/>
                <w:kern w:val="0"/>
                <w:sz w:val="24"/>
                <w:szCs w:val="24"/>
                <w:u w:val="none"/>
              </w:rPr>
              <w:t>《钦州市城市总体规划修改（2012-2030）》</w:t>
            </w:r>
            <w:r>
              <w:rPr>
                <w:rFonts w:hint="eastAsia" w:ascii="Times New Roman" w:hAnsi="Times New Roman" w:cs="Times New Roman"/>
                <w:color w:val="auto"/>
                <w:kern w:val="0"/>
                <w:sz w:val="24"/>
                <w:szCs w:val="24"/>
                <w:u w:val="none"/>
                <w:lang w:eastAsia="zh-CN"/>
              </w:rPr>
              <w:t xml:space="preserve">，规划范围包括钦南区、钦北区、灵山县、浦北县两区两县，总面积约10843平方公里。 </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00" w:lineRule="atLeast"/>
              <w:ind w:left="0" w:right="0" w:firstLine="480" w:firstLineChars="200"/>
              <w:jc w:val="both"/>
              <w:textAlignment w:val="auto"/>
              <w:rPr>
                <w:rFonts w:hint="eastAsia" w:ascii="Times New Roman" w:hAnsi="Times New Roman" w:cs="Times New Roman"/>
                <w:color w:val="auto"/>
                <w:kern w:val="0"/>
                <w:sz w:val="24"/>
                <w:szCs w:val="24"/>
                <w:lang w:eastAsia="zh-CN"/>
              </w:rPr>
            </w:pPr>
            <w:r>
              <w:rPr>
                <w:rFonts w:hint="eastAsia" w:ascii="Times New Roman" w:hAnsi="Times New Roman" w:cs="Times New Roman"/>
                <w:color w:val="auto"/>
                <w:kern w:val="0"/>
                <w:sz w:val="24"/>
                <w:szCs w:val="24"/>
                <w:lang w:eastAsia="zh-CN"/>
              </w:rPr>
              <w:t>功能：①北部湾沿海生产性服务中心。依托钦州临港工业及保税港区，发展服务于北部湾沿海地区的商务办公、科技研发、金融贸易等生产性服务业；吸引沿海制造业企业的区域性总部、研发机构及高端的物流贸易企业。②提供区域性文化、体育、技术培训公共服务。服务南宁，以中国—东盟博览会为契机，建设北部湾沿海区域性会展设施；凭借位于北部湾沿海的中心区位和良好的教育基础，构建为沿海工业服务的技术培训、科研中心。③滨海宜居新城。由近海走向临海，突出滨海景观优势，打造具有滨海城市特色的居住新城。</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00" w:lineRule="atLeast"/>
              <w:ind w:left="0" w:right="0" w:firstLine="480" w:firstLineChars="200"/>
              <w:jc w:val="both"/>
              <w:textAlignment w:val="auto"/>
              <w:rPr>
                <w:rFonts w:hint="eastAsia" w:ascii="Times New Roman" w:hAnsi="Times New Roman" w:cs="Times New Roman"/>
                <w:color w:val="auto"/>
                <w:kern w:val="0"/>
                <w:sz w:val="24"/>
                <w:szCs w:val="24"/>
                <w:lang w:eastAsia="zh-CN"/>
              </w:rPr>
            </w:pPr>
            <w:r>
              <w:rPr>
                <w:rFonts w:hint="eastAsia" w:ascii="Times New Roman" w:hAnsi="Times New Roman" w:cs="Times New Roman"/>
                <w:color w:val="auto"/>
                <w:kern w:val="0"/>
                <w:sz w:val="24"/>
                <w:szCs w:val="24"/>
                <w:lang w:eastAsia="zh-CN"/>
              </w:rPr>
              <w:t>“一心两片”的空间结构：“一心”：为中部核心区的区域性生产服务中心和城市副中心，服务于整个北部湾沿海地区，发展金融、保险、科技研发等生产性服务业，布置区域性会展、体育设施，作为东盟博览会分会场。“两片”：西片区，为科教综合区；东片区，为港区配套居住生活区和高品质海滨居住区。</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00" w:lineRule="atLeast"/>
              <w:ind w:left="0" w:right="0" w:firstLine="480" w:firstLineChars="200"/>
              <w:jc w:val="both"/>
              <w:textAlignment w:val="auto"/>
              <w:rPr>
                <w:rFonts w:hint="eastAsia" w:ascii="Times New Roman" w:hAnsi="Times New Roman" w:cs="Times New Roman"/>
                <w:color w:val="auto"/>
                <w:kern w:val="0"/>
                <w:sz w:val="24"/>
                <w:szCs w:val="24"/>
                <w:lang w:eastAsia="zh-CN"/>
              </w:rPr>
            </w:pPr>
            <w:r>
              <w:rPr>
                <w:rFonts w:hint="eastAsia" w:ascii="Times New Roman" w:hAnsi="Times New Roman" w:cs="Times New Roman"/>
                <w:color w:val="auto"/>
                <w:kern w:val="0"/>
                <w:sz w:val="24"/>
                <w:szCs w:val="24"/>
                <w:lang w:eastAsia="zh-CN"/>
              </w:rPr>
              <w:t>主导产业：包括石油化工业、食品加工业、林浆纸工业、能源工业和仓储物流业，潜在主导产业有船舶制造业、新材料研发、信息工业产业和商贸服务业。</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00" w:lineRule="atLeast"/>
              <w:ind w:left="0" w:right="0" w:firstLine="480" w:firstLineChars="200"/>
              <w:jc w:val="both"/>
              <w:textAlignment w:val="auto"/>
              <w:rPr>
                <w:rFonts w:hint="eastAsia" w:ascii="Times New Roman" w:hAnsi="Times New Roman" w:cs="Times New Roman"/>
                <w:color w:val="auto"/>
                <w:kern w:val="0"/>
                <w:sz w:val="24"/>
                <w:szCs w:val="24"/>
                <w:lang w:eastAsia="zh-CN"/>
              </w:rPr>
            </w:pPr>
            <w:r>
              <w:rPr>
                <w:rFonts w:hint="eastAsia" w:ascii="Times New Roman" w:hAnsi="Times New Roman" w:cs="Times New Roman"/>
                <w:color w:val="auto"/>
                <w:kern w:val="0"/>
                <w:sz w:val="24"/>
                <w:szCs w:val="24"/>
                <w:lang w:eastAsia="zh-CN"/>
              </w:rPr>
              <w:t>关联产业：包括精细化工与专用化学品制造、塑料加工业、纺织服装业、环保产业、机械制造业、房地产业、旅游业等。</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00" w:lineRule="atLeast"/>
              <w:ind w:left="0" w:right="0" w:firstLine="480" w:firstLineChars="200"/>
              <w:jc w:val="both"/>
              <w:textAlignment w:val="auto"/>
              <w:rPr>
                <w:rFonts w:hint="default" w:ascii="Times New Roman" w:hAnsi="Times New Roman" w:eastAsia="宋体" w:cs="Times New Roman"/>
                <w:b/>
                <w:bCs/>
                <w:color w:val="auto"/>
                <w:sz w:val="24"/>
                <w:szCs w:val="24"/>
              </w:rPr>
            </w:pPr>
            <w:r>
              <w:rPr>
                <w:rFonts w:hint="eastAsia" w:ascii="Times New Roman" w:hAnsi="Times New Roman" w:eastAsia="宋体" w:cs="Times New Roman"/>
                <w:color w:val="auto"/>
                <w:kern w:val="0"/>
                <w:sz w:val="24"/>
                <w:szCs w:val="24"/>
                <w:lang w:val="en-US" w:eastAsia="zh-CN"/>
              </w:rPr>
              <w:t>项目是</w:t>
            </w:r>
            <w:r>
              <w:rPr>
                <w:rFonts w:hint="eastAsia" w:ascii="Times New Roman" w:hAnsi="Times New Roman" w:eastAsia="宋体" w:cs="Times New Roman"/>
                <w:color w:val="auto"/>
                <w:kern w:val="0"/>
                <w:sz w:val="24"/>
                <w:szCs w:val="24"/>
                <w:lang w:eastAsia="zh-CN"/>
              </w:rPr>
              <w:t>废弃资源综合利用，</w:t>
            </w:r>
            <w:r>
              <w:rPr>
                <w:rFonts w:hint="eastAsia" w:ascii="Times New Roman" w:hAnsi="Times New Roman" w:eastAsia="宋体" w:cs="Times New Roman"/>
                <w:color w:val="auto"/>
                <w:kern w:val="0"/>
                <w:sz w:val="24"/>
                <w:szCs w:val="24"/>
                <w:lang w:val="en-US" w:eastAsia="zh-CN"/>
              </w:rPr>
              <w:t>企业将厂区</w:t>
            </w:r>
            <w:r>
              <w:rPr>
                <w:rFonts w:hint="eastAsia" w:ascii="Times New Roman" w:hAnsi="Times New Roman" w:eastAsia="宋体" w:cs="Arial"/>
                <w:bCs/>
                <w:color w:val="auto"/>
                <w:sz w:val="24"/>
                <w:lang w:val="en-US" w:eastAsia="zh-CN"/>
              </w:rPr>
              <w:t>可回收的废旧塑料包含但不限于原料厂区吨袋（低冰镍吨袋、赤铁矿吨袋）、铝箔吨袋、PE吨袋、PE罩袋、PE薄膜、托盘、玻璃钢等进行收集和</w:t>
            </w:r>
            <w:r>
              <w:rPr>
                <w:rFonts w:hint="eastAsia" w:ascii="Times New Roman" w:hAnsi="Times New Roman" w:eastAsia="宋体" w:cs="Times New Roman"/>
                <w:color w:val="auto"/>
                <w:kern w:val="0"/>
                <w:sz w:val="24"/>
                <w:szCs w:val="24"/>
                <w:lang w:val="en-US" w:eastAsia="zh-CN"/>
              </w:rPr>
              <w:t>加工处理，回收</w:t>
            </w:r>
            <w:r>
              <w:rPr>
                <w:rFonts w:hint="eastAsia" w:ascii="Times New Roman" w:hAnsi="Times New Roman" w:eastAsia="宋体" w:cs="Arial"/>
                <w:color w:val="auto"/>
                <w:sz w:val="24"/>
                <w:lang w:val="en-US" w:eastAsia="zh-CN"/>
              </w:rPr>
              <w:t>包装内含剩余物料（主要为含镍物料），处理好的废塑料碎片由点对点合作的徐州中集新材科技发展有限公司进行加工利用。</w:t>
            </w:r>
            <w:r>
              <w:rPr>
                <w:rFonts w:hint="eastAsia" w:cs="Arial"/>
                <w:color w:val="auto"/>
                <w:sz w:val="24"/>
                <w:u w:val="none"/>
                <w:lang w:val="en-US" w:eastAsia="zh-CN"/>
              </w:rPr>
              <w:t>项目是专门服务于广西中伟新能源项目一期，属于配套项目，不外接外购废旧塑料，属于</w:t>
            </w:r>
            <w:r>
              <w:rPr>
                <w:rFonts w:hint="eastAsia" w:ascii="Times New Roman" w:hAnsi="Times New Roman" w:eastAsia="宋体" w:cs="Times New Roman"/>
                <w:color w:val="auto"/>
                <w:kern w:val="0"/>
                <w:sz w:val="24"/>
                <w:szCs w:val="24"/>
                <w:u w:val="none"/>
                <w:lang w:val="en-US" w:eastAsia="zh-CN"/>
              </w:rPr>
              <w:t>广西中伟新能源科技有限公司</w:t>
            </w:r>
            <w:r>
              <w:rPr>
                <w:rFonts w:hint="eastAsia" w:cs="Times New Roman"/>
                <w:color w:val="auto"/>
                <w:kern w:val="0"/>
                <w:sz w:val="24"/>
                <w:szCs w:val="24"/>
                <w:u w:val="none"/>
                <w:lang w:val="en-US" w:eastAsia="zh-CN"/>
              </w:rPr>
              <w:t>的固体处置措施，</w:t>
            </w:r>
            <w:r>
              <w:rPr>
                <w:rFonts w:hint="eastAsia" w:ascii="Times New Roman" w:hAnsi="Times New Roman" w:eastAsia="宋体" w:cs="Times New Roman"/>
                <w:color w:val="auto"/>
                <w:kern w:val="0"/>
                <w:sz w:val="24"/>
                <w:szCs w:val="24"/>
                <w:u w:val="none"/>
                <w:lang w:val="en-US" w:eastAsia="zh-CN"/>
              </w:rPr>
              <w:t>是广西中伟新能源科技有限公司的辅助工程，主要用于企业现有项目一期的废弃资源综合利用，为企业良性运转提供更优化的服务，广西中伟新能源科技有限公司主营电池新材料，符合规划中的关联产业－塑料加工业。</w:t>
            </w:r>
            <w:r>
              <w:rPr>
                <w:rFonts w:hint="eastAsia" w:ascii="Times New Roman" w:hAnsi="Times New Roman" w:eastAsia="宋体" w:cs="Times New Roman"/>
                <w:b w:val="0"/>
                <w:bCs w:val="0"/>
                <w:color w:val="auto"/>
                <w:kern w:val="0"/>
                <w:sz w:val="24"/>
                <w:szCs w:val="24"/>
                <w:u w:val="none"/>
                <w:lang w:val="en-US" w:eastAsia="zh-CN"/>
              </w:rPr>
              <w:t>因此，本项目建设符合</w:t>
            </w:r>
            <w:r>
              <w:rPr>
                <w:rFonts w:hint="default" w:ascii="Times New Roman" w:hAnsi="Times New Roman" w:eastAsia="宋体" w:cs="Times New Roman"/>
                <w:b w:val="0"/>
                <w:bCs w:val="0"/>
                <w:color w:val="auto"/>
                <w:sz w:val="24"/>
                <w:szCs w:val="24"/>
                <w:u w:val="none"/>
              </w:rPr>
              <w:t>《钦州市城市总体规划</w:t>
            </w:r>
            <w:r>
              <w:rPr>
                <w:rFonts w:hint="eastAsia" w:ascii="Times New Roman" w:hAnsi="Times New Roman" w:eastAsia="宋体" w:cs="Times New Roman"/>
                <w:b w:val="0"/>
                <w:bCs w:val="0"/>
                <w:color w:val="auto"/>
                <w:sz w:val="24"/>
                <w:szCs w:val="24"/>
                <w:u w:val="none"/>
                <w:lang w:val="en-US" w:eastAsia="zh-CN"/>
              </w:rPr>
              <w:t>修改</w:t>
            </w:r>
            <w:r>
              <w:rPr>
                <w:rFonts w:hint="default" w:ascii="Times New Roman" w:hAnsi="Times New Roman" w:eastAsia="宋体" w:cs="Times New Roman"/>
                <w:b w:val="0"/>
                <w:bCs w:val="0"/>
                <w:color w:val="auto"/>
                <w:sz w:val="24"/>
                <w:szCs w:val="24"/>
                <w:u w:val="none"/>
              </w:rPr>
              <w:t>（2012-2030）》。</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00" w:lineRule="atLeast"/>
              <w:ind w:left="0" w:right="0"/>
              <w:jc w:val="both"/>
              <w:textAlignment w:val="auto"/>
              <w:rPr>
                <w:rFonts w:hint="eastAsia" w:ascii="Times New Roman" w:hAnsi="Times New Roman" w:cs="Times New Roman"/>
                <w:b/>
                <w:bCs/>
                <w:color w:val="auto"/>
                <w:sz w:val="24"/>
                <w:szCs w:val="24"/>
                <w:highlight w:val="none"/>
                <w:lang w:val="en-US" w:eastAsia="zh-CN"/>
              </w:rPr>
            </w:pPr>
            <w:r>
              <w:rPr>
                <w:rFonts w:hint="eastAsia" w:ascii="Times New Roman" w:hAnsi="Times New Roman" w:cs="Times New Roman"/>
                <w:b/>
                <w:bCs/>
                <w:color w:val="auto"/>
                <w:sz w:val="24"/>
                <w:szCs w:val="24"/>
                <w:highlight w:val="none"/>
                <w:lang w:val="en-US" w:eastAsia="zh-CN"/>
              </w:rPr>
              <w:t>2.与《钦州港大榄坪物流加工区总体规划修编（2022-2035）》符合性分析</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00" w:lineRule="atLeast"/>
              <w:ind w:left="0" w:right="0" w:firstLine="480" w:firstLineChars="200"/>
              <w:jc w:val="both"/>
              <w:textAlignment w:val="auto"/>
              <w:rPr>
                <w:rFonts w:hint="eastAsia" w:ascii="Times New Roman" w:hAnsi="Times New Roman" w:cs="Times New Roman"/>
                <w:b w:val="0"/>
                <w:bCs w:val="0"/>
                <w:color w:val="auto"/>
                <w:sz w:val="24"/>
                <w:szCs w:val="24"/>
                <w:highlight w:val="none"/>
                <w:lang w:val="en-US" w:eastAsia="zh-CN"/>
              </w:rPr>
            </w:pPr>
            <w:r>
              <w:rPr>
                <w:rFonts w:hint="eastAsia" w:ascii="Times New Roman" w:hAnsi="Times New Roman" w:cs="Times New Roman"/>
                <w:b w:val="0"/>
                <w:bCs w:val="0"/>
                <w:color w:val="auto"/>
                <w:sz w:val="24"/>
                <w:szCs w:val="24"/>
                <w:highlight w:val="none"/>
                <w:lang w:val="en-US" w:eastAsia="zh-CN"/>
              </w:rPr>
              <w:t>（1）规划范围</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00" w:lineRule="atLeast"/>
              <w:ind w:left="0" w:right="0" w:firstLine="480" w:firstLineChars="200"/>
              <w:jc w:val="both"/>
              <w:textAlignment w:val="auto"/>
              <w:rPr>
                <w:rFonts w:hint="default" w:ascii="Times New Roman" w:hAnsi="Times New Roman" w:cs="Times New Roman"/>
                <w:b w:val="0"/>
                <w:bCs w:val="0"/>
                <w:color w:val="auto"/>
                <w:sz w:val="24"/>
                <w:szCs w:val="24"/>
                <w:highlight w:val="none"/>
                <w:lang w:val="en-US" w:eastAsia="zh-CN"/>
              </w:rPr>
            </w:pPr>
            <w:r>
              <w:rPr>
                <w:rFonts w:hint="default" w:ascii="Times New Roman" w:hAnsi="Times New Roman" w:cs="Times New Roman"/>
                <w:b w:val="0"/>
                <w:bCs w:val="0"/>
                <w:color w:val="auto"/>
                <w:sz w:val="24"/>
                <w:szCs w:val="24"/>
                <w:highlight w:val="none"/>
                <w:lang w:val="en-US" w:eastAsia="zh-CN"/>
              </w:rPr>
              <w:t>规划区东侧为鹿耳环江及三娘湾旅游景区，西侧为大榄坪作业区和钦州港保税港区，南侧为钦州港保税港区和大环作业区，北侧为钦州港行政商务中心。总规划面积约18.76平方公里</w:t>
            </w:r>
            <w:r>
              <w:rPr>
                <w:rFonts w:hint="eastAsia" w:ascii="Times New Roman" w:hAnsi="Times New Roman" w:cs="Times New Roman"/>
                <w:b w:val="0"/>
                <w:bCs w:val="0"/>
                <w:color w:val="auto"/>
                <w:sz w:val="24"/>
                <w:szCs w:val="24"/>
                <w:highlight w:val="none"/>
                <w:lang w:val="en-US" w:eastAsia="zh-CN"/>
              </w:rPr>
              <w:t>（</w:t>
            </w:r>
            <w:r>
              <w:rPr>
                <w:rFonts w:hint="default" w:ascii="Times New Roman" w:hAnsi="Times New Roman" w:cs="Times New Roman"/>
                <w:b w:val="0"/>
                <w:bCs w:val="0"/>
                <w:color w:val="auto"/>
                <w:sz w:val="24"/>
                <w:szCs w:val="24"/>
                <w:highlight w:val="none"/>
                <w:lang w:val="en-US" w:eastAsia="zh-CN"/>
              </w:rPr>
              <w:t>1875.98 公顷</w:t>
            </w:r>
            <w:r>
              <w:rPr>
                <w:rFonts w:hint="eastAsia" w:ascii="Times New Roman" w:hAnsi="Times New Roman" w:cs="Times New Roman"/>
                <w:b w:val="0"/>
                <w:bCs w:val="0"/>
                <w:color w:val="auto"/>
                <w:sz w:val="24"/>
                <w:szCs w:val="24"/>
                <w:highlight w:val="none"/>
                <w:lang w:val="en-US" w:eastAsia="zh-CN"/>
              </w:rPr>
              <w:t>）</w:t>
            </w:r>
            <w:r>
              <w:rPr>
                <w:rFonts w:hint="default" w:ascii="Times New Roman" w:hAnsi="Times New Roman" w:cs="Times New Roman"/>
                <w:b w:val="0"/>
                <w:bCs w:val="0"/>
                <w:color w:val="auto"/>
                <w:sz w:val="24"/>
                <w:szCs w:val="24"/>
                <w:highlight w:val="none"/>
                <w:lang w:val="en-US" w:eastAsia="zh-CN"/>
              </w:rPr>
              <w:t>。加工区空间布局上形成“两轴、两区”结构。“两轴”为保税港大街与陆海大道横向及纵向交通轴。“两区”为以保税港大街为界，南区为综合服务型物流园区，北区为综合加工区。规划北区形成以装备制造产业、新能源电池材料、新型材料产业为主的综合加工区。规划南区形成国际著名物流企业区、港航物流企业区、商品交易现货市场、期货平台区域的综合服务型物流园区以及石油储备区。</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00" w:lineRule="atLeast"/>
              <w:ind w:left="0" w:right="0" w:firstLine="480" w:firstLineChars="200"/>
              <w:jc w:val="both"/>
              <w:textAlignment w:val="auto"/>
              <w:rPr>
                <w:rFonts w:hint="default" w:ascii="Times New Roman" w:hAnsi="Times New Roman" w:cs="Times New Roman"/>
                <w:b w:val="0"/>
                <w:bCs w:val="0"/>
                <w:color w:val="auto"/>
                <w:sz w:val="24"/>
                <w:szCs w:val="24"/>
                <w:highlight w:val="none"/>
                <w:lang w:val="en-US" w:eastAsia="zh-CN"/>
              </w:rPr>
            </w:pPr>
            <w:r>
              <w:rPr>
                <w:rFonts w:hint="eastAsia" w:ascii="Times New Roman" w:hAnsi="Times New Roman" w:cs="Times New Roman"/>
                <w:b w:val="0"/>
                <w:bCs w:val="0"/>
                <w:color w:val="auto"/>
                <w:sz w:val="24"/>
                <w:szCs w:val="24"/>
                <w:highlight w:val="none"/>
                <w:lang w:val="en-US" w:eastAsia="zh-CN"/>
              </w:rPr>
              <w:t>（2）</w:t>
            </w:r>
            <w:r>
              <w:rPr>
                <w:rFonts w:hint="default" w:ascii="Times New Roman" w:hAnsi="Times New Roman" w:cs="Times New Roman"/>
                <w:b w:val="0"/>
                <w:bCs w:val="0"/>
                <w:color w:val="auto"/>
                <w:sz w:val="24"/>
                <w:szCs w:val="24"/>
                <w:highlight w:val="none"/>
                <w:lang w:val="en-US" w:eastAsia="zh-CN"/>
              </w:rPr>
              <w:t>战略定位及发展目标</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00" w:lineRule="atLeast"/>
              <w:ind w:left="0" w:right="0" w:firstLine="480" w:firstLineChars="200"/>
              <w:jc w:val="both"/>
              <w:textAlignment w:val="auto"/>
              <w:rPr>
                <w:rFonts w:hint="default" w:ascii="Times New Roman" w:hAnsi="Times New Roman" w:cs="Times New Roman"/>
                <w:b w:val="0"/>
                <w:bCs w:val="0"/>
                <w:color w:val="auto"/>
                <w:sz w:val="24"/>
                <w:szCs w:val="24"/>
                <w:highlight w:val="none"/>
                <w:lang w:val="en-US" w:eastAsia="zh-CN"/>
              </w:rPr>
            </w:pPr>
            <w:r>
              <w:rPr>
                <w:rFonts w:hint="default" w:ascii="Times New Roman" w:hAnsi="Times New Roman" w:cs="Times New Roman"/>
                <w:b w:val="0"/>
                <w:bCs w:val="0"/>
                <w:color w:val="auto"/>
                <w:sz w:val="24"/>
                <w:szCs w:val="24"/>
                <w:highlight w:val="none"/>
                <w:lang w:val="en-US" w:eastAsia="zh-CN"/>
              </w:rPr>
              <w:t>钦州港大榄坪物流加工区战略定位为广西北部湾新兴的临港汽车、装备产业加工及新能源电池材料制造基地，面向东盟、服务大西南，具有多式联运功能的现代物流服务中心，面向东盟自贸区的规模化、现代化的商品展示、交易与信息发布中心。近期到2025年，加工区工业总产值实现532亿元</w:t>
            </w:r>
            <w:r>
              <w:rPr>
                <w:rFonts w:hint="eastAsia" w:ascii="Times New Roman" w:hAnsi="Times New Roman" w:cs="Times New Roman"/>
                <w:b w:val="0"/>
                <w:bCs w:val="0"/>
                <w:color w:val="auto"/>
                <w:sz w:val="24"/>
                <w:szCs w:val="24"/>
                <w:highlight w:val="none"/>
                <w:lang w:val="en-US" w:eastAsia="zh-CN"/>
              </w:rPr>
              <w:t>；</w:t>
            </w:r>
            <w:r>
              <w:rPr>
                <w:rFonts w:hint="default" w:ascii="Times New Roman" w:hAnsi="Times New Roman" w:cs="Times New Roman"/>
                <w:b w:val="0"/>
                <w:bCs w:val="0"/>
                <w:color w:val="auto"/>
                <w:sz w:val="24"/>
                <w:szCs w:val="24"/>
                <w:highlight w:val="none"/>
                <w:lang w:val="en-US" w:eastAsia="zh-CN"/>
              </w:rPr>
              <w:t>远期到2035年，工业总产值实现1056亿元。</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00" w:lineRule="atLeast"/>
              <w:ind w:left="0" w:right="0" w:firstLine="480" w:firstLineChars="200"/>
              <w:jc w:val="both"/>
              <w:textAlignment w:val="auto"/>
              <w:rPr>
                <w:rFonts w:hint="default" w:ascii="Times New Roman" w:hAnsi="Times New Roman" w:cs="Times New Roman"/>
                <w:b w:val="0"/>
                <w:bCs w:val="0"/>
                <w:color w:val="auto"/>
                <w:sz w:val="24"/>
                <w:szCs w:val="24"/>
                <w:highlight w:val="none"/>
                <w:lang w:val="en-US" w:eastAsia="zh-CN"/>
              </w:rPr>
            </w:pPr>
            <w:r>
              <w:rPr>
                <w:rFonts w:hint="eastAsia" w:ascii="Times New Roman" w:hAnsi="Times New Roman" w:cs="Times New Roman"/>
                <w:b w:val="0"/>
                <w:bCs w:val="0"/>
                <w:color w:val="auto"/>
                <w:sz w:val="24"/>
                <w:szCs w:val="24"/>
                <w:highlight w:val="none"/>
                <w:lang w:val="en-US" w:eastAsia="zh-CN"/>
              </w:rPr>
              <w:t>（3）</w:t>
            </w:r>
            <w:r>
              <w:rPr>
                <w:rFonts w:hint="default" w:ascii="Times New Roman" w:hAnsi="Times New Roman" w:cs="Times New Roman"/>
                <w:b w:val="0"/>
                <w:bCs w:val="0"/>
                <w:color w:val="auto"/>
                <w:sz w:val="24"/>
                <w:szCs w:val="24"/>
                <w:highlight w:val="none"/>
                <w:lang w:val="en-US" w:eastAsia="zh-CN"/>
              </w:rPr>
              <w:t>产业规划</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00" w:lineRule="atLeast"/>
              <w:ind w:left="0" w:right="0" w:firstLine="480" w:firstLineChars="200"/>
              <w:jc w:val="both"/>
              <w:textAlignment w:val="auto"/>
              <w:rPr>
                <w:rFonts w:hint="eastAsia" w:ascii="Times New Roman" w:hAnsi="Times New Roman" w:cs="Times New Roman"/>
                <w:b w:val="0"/>
                <w:bCs w:val="0"/>
                <w:color w:val="auto"/>
                <w:sz w:val="24"/>
                <w:szCs w:val="24"/>
                <w:highlight w:val="none"/>
                <w:lang w:val="en-US" w:eastAsia="zh-CN"/>
              </w:rPr>
            </w:pPr>
            <w:r>
              <w:rPr>
                <w:rFonts w:hint="default" w:ascii="Times New Roman" w:hAnsi="Times New Roman" w:cs="Times New Roman"/>
                <w:b w:val="0"/>
                <w:bCs w:val="0"/>
                <w:color w:val="auto"/>
                <w:sz w:val="24"/>
                <w:szCs w:val="24"/>
                <w:highlight w:val="none"/>
                <w:lang w:val="en-US" w:eastAsia="zh-CN"/>
              </w:rPr>
              <w:t>加工区依托“临港”交通区位优势，推动港产城融合，以临港汽车、装备产业加工及新能源材料制造等为主导产业</w:t>
            </w:r>
            <w:r>
              <w:rPr>
                <w:rFonts w:hint="eastAsia" w:ascii="Times New Roman" w:hAnsi="Times New Roman" w:cs="Times New Roman"/>
                <w:b w:val="0"/>
                <w:bCs w:val="0"/>
                <w:color w:val="auto"/>
                <w:sz w:val="24"/>
                <w:szCs w:val="24"/>
                <w:highlight w:val="none"/>
                <w:lang w:val="en-US" w:eastAsia="zh-CN"/>
              </w:rPr>
              <w:t>。</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00" w:lineRule="atLeast"/>
              <w:ind w:left="0" w:right="0" w:firstLine="480" w:firstLineChars="200"/>
              <w:jc w:val="both"/>
              <w:textAlignment w:val="auto"/>
              <w:rPr>
                <w:rFonts w:hint="default" w:ascii="Times New Roman" w:hAnsi="Times New Roman" w:cs="Times New Roman"/>
                <w:b w:val="0"/>
                <w:bCs w:val="0"/>
                <w:color w:val="auto"/>
                <w:sz w:val="24"/>
                <w:szCs w:val="24"/>
                <w:highlight w:val="none"/>
                <w:lang w:val="en-US" w:eastAsia="zh-CN"/>
              </w:rPr>
            </w:pPr>
            <w:r>
              <w:rPr>
                <w:rFonts w:hint="eastAsia" w:ascii="Times New Roman" w:hAnsi="Times New Roman" w:cs="Times New Roman"/>
                <w:b w:val="0"/>
                <w:bCs w:val="0"/>
                <w:color w:val="auto"/>
                <w:sz w:val="24"/>
                <w:szCs w:val="24"/>
                <w:highlight w:val="none"/>
                <w:lang w:val="en-US" w:eastAsia="zh-CN"/>
              </w:rPr>
              <w:t>①</w:t>
            </w:r>
            <w:r>
              <w:rPr>
                <w:rFonts w:hint="default" w:ascii="Times New Roman" w:hAnsi="Times New Roman" w:cs="Times New Roman"/>
                <w:b w:val="0"/>
                <w:bCs w:val="0"/>
                <w:color w:val="auto"/>
                <w:sz w:val="24"/>
                <w:szCs w:val="24"/>
                <w:highlight w:val="none"/>
                <w:lang w:val="en-US" w:eastAsia="zh-CN"/>
              </w:rPr>
              <w:t>汽车产业。</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00" w:lineRule="atLeast"/>
              <w:ind w:left="0" w:right="0" w:firstLine="480" w:firstLineChars="200"/>
              <w:jc w:val="both"/>
              <w:textAlignment w:val="auto"/>
              <w:rPr>
                <w:rFonts w:hint="default" w:ascii="Times New Roman" w:hAnsi="Times New Roman" w:cs="Times New Roman"/>
                <w:b w:val="0"/>
                <w:bCs w:val="0"/>
                <w:color w:val="auto"/>
                <w:sz w:val="24"/>
                <w:szCs w:val="24"/>
                <w:highlight w:val="none"/>
                <w:lang w:val="en-US" w:eastAsia="zh-CN"/>
              </w:rPr>
            </w:pPr>
            <w:r>
              <w:rPr>
                <w:rFonts w:hint="default" w:ascii="Times New Roman" w:hAnsi="Times New Roman" w:cs="Times New Roman"/>
                <w:b w:val="0"/>
                <w:bCs w:val="0"/>
                <w:color w:val="auto"/>
                <w:sz w:val="24"/>
                <w:szCs w:val="24"/>
                <w:highlight w:val="none"/>
                <w:lang w:val="en-US" w:eastAsia="zh-CN"/>
              </w:rPr>
              <w:t>加工区围绕吸引整车组装厂为核心构建针对满足需求的汽车制造产业基础，打造面向东盟的新能源汽车整车制造、零部件、充电设施为一体的产业集群。</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00" w:lineRule="atLeast"/>
              <w:ind w:left="0" w:right="0" w:firstLine="480" w:firstLineChars="200"/>
              <w:jc w:val="both"/>
              <w:textAlignment w:val="auto"/>
              <w:rPr>
                <w:rFonts w:hint="default" w:ascii="Times New Roman" w:hAnsi="Times New Roman" w:cs="Times New Roman"/>
                <w:b w:val="0"/>
                <w:bCs w:val="0"/>
                <w:color w:val="auto"/>
                <w:sz w:val="24"/>
                <w:szCs w:val="24"/>
                <w:highlight w:val="none"/>
                <w:lang w:val="en-US" w:eastAsia="zh-CN"/>
              </w:rPr>
            </w:pPr>
            <w:r>
              <w:rPr>
                <w:rFonts w:hint="eastAsia" w:ascii="Times New Roman" w:hAnsi="Times New Roman" w:cs="Times New Roman"/>
                <w:b w:val="0"/>
                <w:bCs w:val="0"/>
                <w:color w:val="auto"/>
                <w:sz w:val="24"/>
                <w:szCs w:val="24"/>
                <w:highlight w:val="none"/>
                <w:lang w:val="en-US" w:eastAsia="zh-CN"/>
              </w:rPr>
              <w:t>②</w:t>
            </w:r>
            <w:r>
              <w:rPr>
                <w:rFonts w:hint="default" w:ascii="Times New Roman" w:hAnsi="Times New Roman" w:cs="Times New Roman"/>
                <w:b w:val="0"/>
                <w:bCs w:val="0"/>
                <w:color w:val="auto"/>
                <w:sz w:val="24"/>
                <w:szCs w:val="24"/>
                <w:highlight w:val="none"/>
                <w:lang w:val="en-US" w:eastAsia="zh-CN"/>
              </w:rPr>
              <w:t>装备加工产业</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00" w:lineRule="atLeast"/>
              <w:ind w:left="0" w:right="0" w:firstLine="480" w:firstLineChars="200"/>
              <w:jc w:val="both"/>
              <w:textAlignment w:val="auto"/>
              <w:rPr>
                <w:rFonts w:hint="default" w:ascii="Times New Roman" w:hAnsi="Times New Roman" w:cs="Times New Roman"/>
                <w:b w:val="0"/>
                <w:bCs w:val="0"/>
                <w:color w:val="auto"/>
                <w:sz w:val="24"/>
                <w:szCs w:val="24"/>
                <w:highlight w:val="none"/>
                <w:lang w:val="en-US" w:eastAsia="zh-CN"/>
              </w:rPr>
            </w:pPr>
            <w:r>
              <w:rPr>
                <w:rFonts w:hint="default" w:ascii="Times New Roman" w:hAnsi="Times New Roman" w:cs="Times New Roman"/>
                <w:b w:val="0"/>
                <w:bCs w:val="0"/>
                <w:color w:val="auto"/>
                <w:sz w:val="24"/>
                <w:szCs w:val="24"/>
                <w:highlight w:val="none"/>
                <w:lang w:val="en-US" w:eastAsia="zh-CN"/>
              </w:rPr>
              <w:t>本次规划装备制造业涉及通用设备制造、专用设备制造、电气机械和器材制造三大门类。主要选择通用零部件、农用机械、建筑与工程机械、电力设备等门类作为发展方向。</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00" w:lineRule="atLeast"/>
              <w:ind w:left="0" w:right="0" w:firstLine="480" w:firstLineChars="200"/>
              <w:jc w:val="both"/>
              <w:textAlignment w:val="auto"/>
              <w:rPr>
                <w:rFonts w:hint="default" w:ascii="Times New Roman" w:hAnsi="Times New Roman" w:cs="Times New Roman"/>
                <w:b w:val="0"/>
                <w:bCs w:val="0"/>
                <w:color w:val="auto"/>
                <w:sz w:val="24"/>
                <w:szCs w:val="24"/>
                <w:highlight w:val="none"/>
                <w:lang w:val="en-US" w:eastAsia="zh-CN"/>
              </w:rPr>
            </w:pPr>
            <w:r>
              <w:rPr>
                <w:rFonts w:hint="eastAsia" w:ascii="Times New Roman" w:hAnsi="Times New Roman" w:cs="Times New Roman"/>
                <w:b w:val="0"/>
                <w:bCs w:val="0"/>
                <w:color w:val="auto"/>
                <w:sz w:val="24"/>
                <w:szCs w:val="24"/>
                <w:highlight w:val="none"/>
                <w:lang w:val="en-US" w:eastAsia="zh-CN"/>
              </w:rPr>
              <w:t>③</w:t>
            </w:r>
            <w:r>
              <w:rPr>
                <w:rFonts w:hint="default" w:ascii="Times New Roman" w:hAnsi="Times New Roman" w:cs="Times New Roman"/>
                <w:b w:val="0"/>
                <w:bCs w:val="0"/>
                <w:color w:val="auto"/>
                <w:sz w:val="24"/>
                <w:szCs w:val="24"/>
                <w:highlight w:val="none"/>
                <w:lang w:val="en-US" w:eastAsia="zh-CN"/>
              </w:rPr>
              <w:t>新能源材料产业</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00" w:lineRule="atLeast"/>
              <w:ind w:left="0" w:right="0" w:firstLine="480" w:firstLineChars="200"/>
              <w:jc w:val="both"/>
              <w:textAlignment w:val="auto"/>
              <w:rPr>
                <w:rFonts w:hint="default" w:ascii="Times New Roman" w:hAnsi="Times New Roman" w:cs="Times New Roman"/>
                <w:b w:val="0"/>
                <w:bCs w:val="0"/>
                <w:color w:val="auto"/>
                <w:sz w:val="24"/>
                <w:szCs w:val="24"/>
                <w:highlight w:val="none"/>
                <w:lang w:val="en-US" w:eastAsia="zh-CN"/>
              </w:rPr>
            </w:pPr>
            <w:r>
              <w:rPr>
                <w:rFonts w:hint="default" w:ascii="Times New Roman" w:hAnsi="Times New Roman" w:cs="Times New Roman"/>
                <w:b w:val="0"/>
                <w:bCs w:val="0"/>
                <w:color w:val="auto"/>
                <w:sz w:val="24"/>
                <w:szCs w:val="24"/>
                <w:highlight w:val="none"/>
                <w:lang w:val="en-US" w:eastAsia="zh-CN"/>
              </w:rPr>
              <w:t>新能源材料产业</w:t>
            </w:r>
            <w:r>
              <w:rPr>
                <w:rFonts w:hint="eastAsia" w:ascii="Times New Roman" w:hAnsi="Times New Roman" w:cs="Times New Roman"/>
                <w:b w:val="0"/>
                <w:bCs w:val="0"/>
                <w:color w:val="auto"/>
                <w:sz w:val="24"/>
                <w:szCs w:val="24"/>
                <w:highlight w:val="none"/>
                <w:lang w:val="en-US" w:eastAsia="zh-CN"/>
              </w:rPr>
              <w:t>涉及</w:t>
            </w:r>
            <w:r>
              <w:rPr>
                <w:rFonts w:hint="default" w:ascii="Times New Roman" w:hAnsi="Times New Roman" w:cs="Times New Roman"/>
                <w:b w:val="0"/>
                <w:bCs w:val="0"/>
                <w:color w:val="auto"/>
                <w:sz w:val="24"/>
                <w:szCs w:val="24"/>
                <w:highlight w:val="none"/>
                <w:lang w:val="en-US" w:eastAsia="zh-CN"/>
              </w:rPr>
              <w:t>有色金属冶炼</w:t>
            </w:r>
            <w:r>
              <w:rPr>
                <w:rFonts w:hint="eastAsia" w:ascii="Times New Roman" w:hAnsi="Times New Roman" w:cs="Times New Roman"/>
                <w:b w:val="0"/>
                <w:bCs w:val="0"/>
                <w:color w:val="auto"/>
                <w:sz w:val="24"/>
                <w:szCs w:val="24"/>
                <w:highlight w:val="none"/>
                <w:lang w:val="en-US" w:eastAsia="zh-CN"/>
              </w:rPr>
              <w:t>（</w:t>
            </w:r>
            <w:r>
              <w:rPr>
                <w:rFonts w:hint="default" w:ascii="Times New Roman" w:hAnsi="Times New Roman" w:cs="Times New Roman"/>
                <w:b w:val="0"/>
                <w:bCs w:val="0"/>
                <w:color w:val="auto"/>
                <w:sz w:val="24"/>
                <w:szCs w:val="24"/>
                <w:highlight w:val="none"/>
                <w:lang w:val="en-US" w:eastAsia="zh-CN"/>
              </w:rPr>
              <w:t>镍钴冶炼</w:t>
            </w:r>
            <w:r>
              <w:rPr>
                <w:rFonts w:hint="eastAsia" w:ascii="Times New Roman" w:hAnsi="Times New Roman" w:cs="Times New Roman"/>
                <w:b w:val="0"/>
                <w:bCs w:val="0"/>
                <w:color w:val="auto"/>
                <w:sz w:val="24"/>
                <w:szCs w:val="24"/>
                <w:highlight w:val="none"/>
                <w:lang w:val="en-US" w:eastAsia="zh-CN"/>
              </w:rPr>
              <w:t>）</w:t>
            </w:r>
            <w:r>
              <w:rPr>
                <w:rFonts w:hint="default" w:ascii="Times New Roman" w:hAnsi="Times New Roman" w:cs="Times New Roman"/>
                <w:b w:val="0"/>
                <w:bCs w:val="0"/>
                <w:color w:val="auto"/>
                <w:sz w:val="24"/>
                <w:szCs w:val="24"/>
                <w:highlight w:val="none"/>
                <w:lang w:val="en-US" w:eastAsia="zh-CN"/>
              </w:rPr>
              <w:t>、电子元件及专用材料制造等，主要选择金属镍溶解处置线和金属钴溶解、高冰镍、硫酸镍、硫酸钴、三元前驱体生产、电解镍生产等作为发展方向。</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00" w:lineRule="atLeast"/>
              <w:ind w:left="0" w:right="0" w:firstLine="480" w:firstLineChars="200"/>
              <w:jc w:val="both"/>
              <w:textAlignment w:val="auto"/>
              <w:rPr>
                <w:rFonts w:hint="default" w:ascii="Times New Roman" w:hAnsi="Times New Roman" w:cs="Times New Roman"/>
                <w:b w:val="0"/>
                <w:bCs w:val="0"/>
                <w:color w:val="auto"/>
                <w:sz w:val="24"/>
                <w:szCs w:val="24"/>
                <w:highlight w:val="none"/>
                <w:lang w:val="en-US" w:eastAsia="zh-CN"/>
              </w:rPr>
            </w:pPr>
            <w:r>
              <w:rPr>
                <w:rFonts w:hint="eastAsia" w:ascii="Times New Roman" w:hAnsi="Times New Roman" w:cs="Times New Roman"/>
                <w:b w:val="0"/>
                <w:bCs w:val="0"/>
                <w:color w:val="auto"/>
                <w:sz w:val="24"/>
                <w:szCs w:val="24"/>
                <w:highlight w:val="none"/>
                <w:lang w:val="en-US" w:eastAsia="zh-CN"/>
              </w:rPr>
              <w:t>④</w:t>
            </w:r>
            <w:r>
              <w:rPr>
                <w:rFonts w:hint="default" w:ascii="Times New Roman" w:hAnsi="Times New Roman" w:cs="Times New Roman"/>
                <w:b w:val="0"/>
                <w:bCs w:val="0"/>
                <w:color w:val="auto"/>
                <w:sz w:val="24"/>
                <w:szCs w:val="24"/>
                <w:highlight w:val="none"/>
                <w:lang w:val="en-US" w:eastAsia="zh-CN"/>
              </w:rPr>
              <w:t>物流产业</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00" w:lineRule="atLeast"/>
              <w:ind w:left="0" w:right="0" w:firstLine="480" w:firstLineChars="200"/>
              <w:jc w:val="both"/>
              <w:textAlignment w:val="auto"/>
              <w:rPr>
                <w:rFonts w:hint="default" w:ascii="Times New Roman" w:hAnsi="Times New Roman" w:cs="Times New Roman"/>
                <w:b w:val="0"/>
                <w:bCs w:val="0"/>
                <w:color w:val="auto"/>
                <w:sz w:val="24"/>
                <w:szCs w:val="24"/>
                <w:highlight w:val="none"/>
                <w:lang w:val="en-US" w:eastAsia="zh-CN"/>
              </w:rPr>
            </w:pPr>
            <w:r>
              <w:rPr>
                <w:rFonts w:hint="default" w:ascii="Times New Roman" w:hAnsi="Times New Roman" w:cs="Times New Roman"/>
                <w:b w:val="0"/>
                <w:bCs w:val="0"/>
                <w:color w:val="auto"/>
                <w:sz w:val="24"/>
                <w:szCs w:val="24"/>
                <w:highlight w:val="none"/>
                <w:lang w:val="en-US" w:eastAsia="zh-CN"/>
              </w:rPr>
              <w:t>依托深水港口、保税港区政策，建立以国际物流为主导，商务服务相配套的现代港口物流产业体系。重点发展集装箱堆存、拆拼、转运、综合处理等系列服务</w:t>
            </w:r>
            <w:r>
              <w:rPr>
                <w:rFonts w:hint="eastAsia" w:ascii="Times New Roman" w:hAnsi="Times New Roman" w:cs="Times New Roman"/>
                <w:b w:val="0"/>
                <w:bCs w:val="0"/>
                <w:color w:val="auto"/>
                <w:sz w:val="24"/>
                <w:szCs w:val="24"/>
                <w:highlight w:val="none"/>
                <w:lang w:val="en-US" w:eastAsia="zh-CN"/>
              </w:rPr>
              <w:t>；</w:t>
            </w:r>
            <w:r>
              <w:rPr>
                <w:rFonts w:hint="default" w:ascii="Times New Roman" w:hAnsi="Times New Roman" w:cs="Times New Roman"/>
                <w:b w:val="0"/>
                <w:bCs w:val="0"/>
                <w:color w:val="auto"/>
                <w:sz w:val="24"/>
                <w:szCs w:val="24"/>
                <w:highlight w:val="none"/>
                <w:lang w:val="en-US" w:eastAsia="zh-CN"/>
              </w:rPr>
              <w:t>根据港口发展适度发展其他件杂货种的仓储业务。</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00" w:lineRule="atLeast"/>
              <w:ind w:left="0" w:right="0" w:firstLine="480" w:firstLineChars="200"/>
              <w:jc w:val="both"/>
              <w:textAlignment w:val="auto"/>
              <w:rPr>
                <w:rFonts w:hint="default" w:ascii="Times New Roman" w:hAnsi="Times New Roman" w:cs="Times New Roman"/>
                <w:b w:val="0"/>
                <w:bCs w:val="0"/>
                <w:color w:val="auto"/>
                <w:sz w:val="24"/>
                <w:szCs w:val="24"/>
                <w:highlight w:val="none"/>
                <w:lang w:val="en-US" w:eastAsia="zh-CN"/>
              </w:rPr>
            </w:pPr>
            <w:r>
              <w:rPr>
                <w:rFonts w:hint="eastAsia" w:ascii="Times New Roman" w:hAnsi="Times New Roman" w:cs="Times New Roman"/>
                <w:b w:val="0"/>
                <w:bCs w:val="0"/>
                <w:color w:val="auto"/>
                <w:sz w:val="24"/>
                <w:szCs w:val="24"/>
                <w:highlight w:val="none"/>
                <w:lang w:val="en-US" w:eastAsia="zh-CN"/>
              </w:rPr>
              <w:t>（4）</w:t>
            </w:r>
            <w:r>
              <w:rPr>
                <w:rFonts w:hint="default" w:ascii="Times New Roman" w:hAnsi="Times New Roman" w:cs="Times New Roman"/>
                <w:b w:val="0"/>
                <w:bCs w:val="0"/>
                <w:color w:val="auto"/>
                <w:sz w:val="24"/>
                <w:szCs w:val="24"/>
                <w:highlight w:val="none"/>
                <w:lang w:val="en-US" w:eastAsia="zh-CN"/>
              </w:rPr>
              <w:t>发展时序</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00" w:lineRule="atLeast"/>
              <w:ind w:left="0" w:right="0" w:firstLine="480" w:firstLineChars="200"/>
              <w:jc w:val="both"/>
              <w:textAlignment w:val="auto"/>
              <w:rPr>
                <w:rFonts w:hint="default" w:ascii="Times New Roman" w:hAnsi="Times New Roman" w:cs="Times New Roman"/>
                <w:b w:val="0"/>
                <w:bCs w:val="0"/>
                <w:color w:val="auto"/>
                <w:sz w:val="24"/>
                <w:szCs w:val="24"/>
                <w:highlight w:val="none"/>
                <w:lang w:val="en-US" w:eastAsia="zh-CN"/>
              </w:rPr>
            </w:pPr>
            <w:r>
              <w:rPr>
                <w:rFonts w:hint="default" w:ascii="Times New Roman" w:hAnsi="Times New Roman" w:cs="Times New Roman"/>
                <w:b w:val="0"/>
                <w:bCs w:val="0"/>
                <w:color w:val="auto"/>
                <w:sz w:val="24"/>
                <w:szCs w:val="24"/>
                <w:highlight w:val="none"/>
                <w:lang w:val="en-US" w:eastAsia="zh-CN"/>
              </w:rPr>
              <w:t>目前加工区已投产的企业为1家，即广西中伟新能源科技有限公司北部湾产业基地三元项目</w:t>
            </w:r>
            <w:r>
              <w:rPr>
                <w:rFonts w:hint="eastAsia" w:ascii="Times New Roman" w:hAnsi="Times New Roman" w:cs="Times New Roman"/>
                <w:b w:val="0"/>
                <w:bCs w:val="0"/>
                <w:color w:val="auto"/>
                <w:sz w:val="24"/>
                <w:szCs w:val="24"/>
                <w:highlight w:val="none"/>
                <w:lang w:val="en-US" w:eastAsia="zh-CN"/>
              </w:rPr>
              <w:t>（</w:t>
            </w:r>
            <w:r>
              <w:rPr>
                <w:rFonts w:hint="default" w:ascii="Times New Roman" w:hAnsi="Times New Roman" w:cs="Times New Roman"/>
                <w:b w:val="0"/>
                <w:bCs w:val="0"/>
                <w:color w:val="auto"/>
                <w:sz w:val="24"/>
                <w:szCs w:val="24"/>
                <w:highlight w:val="none"/>
                <w:lang w:val="en-US" w:eastAsia="zh-CN"/>
              </w:rPr>
              <w:t>一期一阶段</w:t>
            </w:r>
            <w:r>
              <w:rPr>
                <w:rFonts w:hint="eastAsia" w:ascii="Times New Roman" w:hAnsi="Times New Roman" w:cs="Times New Roman"/>
                <w:b w:val="0"/>
                <w:bCs w:val="0"/>
                <w:color w:val="auto"/>
                <w:sz w:val="24"/>
                <w:szCs w:val="24"/>
                <w:highlight w:val="none"/>
                <w:lang w:val="en-US" w:eastAsia="zh-CN"/>
              </w:rPr>
              <w:t>）</w:t>
            </w:r>
            <w:r>
              <w:rPr>
                <w:rFonts w:hint="default" w:ascii="Times New Roman" w:hAnsi="Times New Roman" w:cs="Times New Roman"/>
                <w:b w:val="0"/>
                <w:bCs w:val="0"/>
                <w:color w:val="auto"/>
                <w:sz w:val="24"/>
                <w:szCs w:val="24"/>
                <w:highlight w:val="none"/>
                <w:lang w:val="en-US" w:eastAsia="zh-CN"/>
              </w:rPr>
              <w:t>。在建及拟建的项目为广西中伟新能源科技有限公司一期二阶段、广西中伟新能源科技有限公司一期三阶段、广西中伟新能源项目一期新能源材料一体化项目。近期重点发展的项目为广西中伟新材料科技有限公司高性能动力电池材料项目，建设内容为新建1条年产8万金吨</w:t>
            </w:r>
            <w:r>
              <w:rPr>
                <w:rFonts w:hint="eastAsia" w:ascii="Times New Roman" w:hAnsi="Times New Roman" w:cs="Times New Roman"/>
                <w:b w:val="0"/>
                <w:bCs w:val="0"/>
                <w:color w:val="auto"/>
                <w:sz w:val="24"/>
                <w:szCs w:val="24"/>
                <w:highlight w:val="none"/>
                <w:lang w:val="en-US" w:eastAsia="zh-CN"/>
              </w:rPr>
              <w:t>（</w:t>
            </w:r>
            <w:r>
              <w:rPr>
                <w:rFonts w:hint="default" w:ascii="Times New Roman" w:hAnsi="Times New Roman" w:cs="Times New Roman"/>
                <w:b w:val="0"/>
                <w:bCs w:val="0"/>
                <w:color w:val="auto"/>
                <w:sz w:val="24"/>
                <w:szCs w:val="24"/>
                <w:highlight w:val="none"/>
                <w:lang w:val="en-US" w:eastAsia="zh-CN"/>
              </w:rPr>
              <w:t>金属吨，以镍计</w:t>
            </w:r>
            <w:r>
              <w:rPr>
                <w:rFonts w:hint="eastAsia" w:ascii="Times New Roman" w:hAnsi="Times New Roman" w:cs="Times New Roman"/>
                <w:b w:val="0"/>
                <w:bCs w:val="0"/>
                <w:color w:val="auto"/>
                <w:sz w:val="24"/>
                <w:szCs w:val="24"/>
                <w:highlight w:val="none"/>
                <w:lang w:val="en-US" w:eastAsia="zh-CN"/>
              </w:rPr>
              <w:t>）</w:t>
            </w:r>
            <w:r>
              <w:rPr>
                <w:rFonts w:hint="default" w:ascii="Times New Roman" w:hAnsi="Times New Roman" w:cs="Times New Roman"/>
                <w:b w:val="0"/>
                <w:bCs w:val="0"/>
                <w:color w:val="auto"/>
                <w:sz w:val="24"/>
                <w:szCs w:val="24"/>
                <w:highlight w:val="none"/>
                <w:lang w:val="en-US" w:eastAsia="zh-CN"/>
              </w:rPr>
              <w:t>高冰镍生产线、2条年产4万金吨</w:t>
            </w:r>
            <w:r>
              <w:rPr>
                <w:rFonts w:hint="eastAsia" w:ascii="Times New Roman" w:hAnsi="Times New Roman" w:cs="Times New Roman"/>
                <w:b w:val="0"/>
                <w:bCs w:val="0"/>
                <w:color w:val="auto"/>
                <w:sz w:val="24"/>
                <w:szCs w:val="24"/>
                <w:highlight w:val="none"/>
                <w:lang w:val="en-US" w:eastAsia="zh-CN"/>
              </w:rPr>
              <w:t>（</w:t>
            </w:r>
            <w:r>
              <w:rPr>
                <w:rFonts w:hint="default" w:ascii="Times New Roman" w:hAnsi="Times New Roman" w:cs="Times New Roman"/>
                <w:b w:val="0"/>
                <w:bCs w:val="0"/>
                <w:color w:val="auto"/>
                <w:sz w:val="24"/>
                <w:szCs w:val="24"/>
                <w:highlight w:val="none"/>
                <w:lang w:val="en-US" w:eastAsia="zh-CN"/>
              </w:rPr>
              <w:t>金属吨，以镍计</w:t>
            </w:r>
            <w:r>
              <w:rPr>
                <w:rFonts w:hint="eastAsia" w:ascii="Times New Roman" w:hAnsi="Times New Roman" w:cs="Times New Roman"/>
                <w:b w:val="0"/>
                <w:bCs w:val="0"/>
                <w:color w:val="auto"/>
                <w:sz w:val="24"/>
                <w:szCs w:val="24"/>
                <w:highlight w:val="none"/>
                <w:lang w:val="en-US" w:eastAsia="zh-CN"/>
              </w:rPr>
              <w:t>）</w:t>
            </w:r>
            <w:r>
              <w:rPr>
                <w:rFonts w:hint="default" w:ascii="Times New Roman" w:hAnsi="Times New Roman" w:cs="Times New Roman"/>
                <w:b w:val="0"/>
                <w:bCs w:val="0"/>
                <w:color w:val="auto"/>
                <w:sz w:val="24"/>
                <w:szCs w:val="24"/>
                <w:highlight w:val="none"/>
                <w:lang w:val="en-US" w:eastAsia="zh-CN"/>
              </w:rPr>
              <w:t>硫酸镍生产线、6条年产1.5万吨三元前驱体生产线，配套建设吹炼渣处理、尾气制酸、余热回收、三元污水处理车间、循环污水处理车间及其他配套设施。</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00" w:lineRule="atLeast"/>
              <w:ind w:left="0" w:right="0" w:firstLine="480" w:firstLineChars="200"/>
              <w:jc w:val="both"/>
              <w:textAlignment w:val="auto"/>
              <w:rPr>
                <w:rFonts w:hint="default" w:ascii="Times New Roman" w:hAnsi="Times New Roman" w:cs="Times New Roman"/>
                <w:b w:val="0"/>
                <w:bCs w:val="0"/>
                <w:color w:val="auto"/>
                <w:sz w:val="24"/>
                <w:szCs w:val="24"/>
                <w:highlight w:val="none"/>
                <w:lang w:val="en-US" w:eastAsia="zh-CN"/>
              </w:rPr>
            </w:pPr>
            <w:r>
              <w:rPr>
                <w:rFonts w:hint="default" w:ascii="Times New Roman" w:hAnsi="Times New Roman" w:cs="Times New Roman"/>
                <w:b w:val="0"/>
                <w:bCs w:val="0"/>
                <w:color w:val="auto"/>
                <w:sz w:val="24"/>
                <w:szCs w:val="24"/>
                <w:highlight w:val="none"/>
                <w:lang w:val="en-US" w:eastAsia="zh-CN"/>
              </w:rPr>
              <w:t>项目位于</w:t>
            </w:r>
            <w:r>
              <w:rPr>
                <w:rFonts w:hint="eastAsia" w:ascii="Times New Roman" w:hAnsi="Times New Roman" w:cs="Times New Roman"/>
                <w:b w:val="0"/>
                <w:bCs w:val="0"/>
                <w:color w:val="auto"/>
                <w:sz w:val="24"/>
                <w:szCs w:val="24"/>
                <w:highlight w:val="none"/>
                <w:lang w:val="en-US" w:eastAsia="zh-CN"/>
              </w:rPr>
              <w:t>中伟南部基地内，广西中伟新能源科技有限公司主营三元前驱体、四氧化三钴等前驱体研发以及金属镍钴及电池材料综合循环利用，主体产业符合园区主导产业，</w:t>
            </w:r>
            <w:r>
              <w:rPr>
                <w:rFonts w:hint="eastAsia" w:ascii="Times New Roman" w:hAnsi="Times New Roman" w:eastAsia="宋体" w:cs="Times New Roman"/>
                <w:color w:val="auto"/>
                <w:kern w:val="0"/>
                <w:sz w:val="24"/>
                <w:szCs w:val="24"/>
                <w:lang w:val="en-US" w:eastAsia="zh-CN"/>
              </w:rPr>
              <w:t>本项目是</w:t>
            </w:r>
            <w:r>
              <w:rPr>
                <w:rFonts w:hint="eastAsia" w:ascii="Times New Roman" w:hAnsi="Times New Roman" w:eastAsia="宋体" w:cs="Times New Roman"/>
                <w:color w:val="auto"/>
                <w:kern w:val="0"/>
                <w:sz w:val="24"/>
                <w:szCs w:val="24"/>
                <w:lang w:eastAsia="zh-CN"/>
              </w:rPr>
              <w:t>废弃资源综合利用，</w:t>
            </w:r>
            <w:r>
              <w:rPr>
                <w:rFonts w:hint="eastAsia" w:ascii="Times New Roman" w:hAnsi="Times New Roman" w:eastAsia="宋体" w:cs="Times New Roman"/>
                <w:color w:val="auto"/>
                <w:kern w:val="0"/>
                <w:sz w:val="24"/>
                <w:szCs w:val="24"/>
                <w:lang w:val="en-US" w:eastAsia="zh-CN"/>
              </w:rPr>
              <w:t>企业将厂区</w:t>
            </w:r>
            <w:r>
              <w:rPr>
                <w:rFonts w:hint="eastAsia" w:ascii="Times New Roman" w:hAnsi="Times New Roman" w:eastAsia="宋体" w:cs="Arial"/>
                <w:bCs/>
                <w:color w:val="auto"/>
                <w:sz w:val="24"/>
                <w:lang w:val="en-US" w:eastAsia="zh-CN"/>
              </w:rPr>
              <w:t>可回收的废旧塑料包含但不限于原料厂区吨袋</w:t>
            </w:r>
            <w:r>
              <w:rPr>
                <w:rFonts w:hint="eastAsia" w:cs="Arial"/>
                <w:bCs/>
                <w:color w:val="auto"/>
                <w:sz w:val="24"/>
                <w:lang w:val="en-US" w:eastAsia="zh-CN"/>
              </w:rPr>
              <w:t>（</w:t>
            </w:r>
            <w:r>
              <w:rPr>
                <w:rFonts w:hint="eastAsia" w:ascii="Times New Roman" w:hAnsi="Times New Roman" w:eastAsia="宋体" w:cs="Arial"/>
                <w:bCs/>
                <w:color w:val="auto"/>
                <w:sz w:val="24"/>
                <w:lang w:val="en-US" w:eastAsia="zh-CN"/>
              </w:rPr>
              <w:t>低冰镍吨袋、赤铁矿吨袋、铝箔吨袋、PE吨袋</w:t>
            </w:r>
            <w:r>
              <w:rPr>
                <w:rFonts w:hint="eastAsia" w:cs="Arial"/>
                <w:bCs/>
                <w:color w:val="auto"/>
                <w:sz w:val="24"/>
                <w:lang w:val="en-US" w:eastAsia="zh-CN"/>
              </w:rPr>
              <w:t>）</w:t>
            </w:r>
            <w:r>
              <w:rPr>
                <w:rFonts w:hint="eastAsia" w:ascii="Times New Roman" w:hAnsi="Times New Roman" w:eastAsia="宋体" w:cs="Arial"/>
                <w:bCs/>
                <w:color w:val="auto"/>
                <w:sz w:val="24"/>
                <w:lang w:val="en-US" w:eastAsia="zh-CN"/>
              </w:rPr>
              <w:t>、PE罩袋、PE薄膜、托盘、玻璃钢等进行收集和</w:t>
            </w:r>
            <w:r>
              <w:rPr>
                <w:rFonts w:hint="eastAsia" w:ascii="Times New Roman" w:hAnsi="Times New Roman" w:eastAsia="宋体" w:cs="Times New Roman"/>
                <w:color w:val="auto"/>
                <w:kern w:val="0"/>
                <w:sz w:val="24"/>
                <w:szCs w:val="24"/>
                <w:lang w:val="en-US" w:eastAsia="zh-CN"/>
              </w:rPr>
              <w:t>加工处理，回收</w:t>
            </w:r>
            <w:r>
              <w:rPr>
                <w:rFonts w:hint="eastAsia" w:ascii="Times New Roman" w:hAnsi="Times New Roman" w:eastAsia="宋体" w:cs="Arial"/>
                <w:color w:val="auto"/>
                <w:sz w:val="24"/>
                <w:lang w:val="en-US" w:eastAsia="zh-CN"/>
              </w:rPr>
              <w:t>包装内含剩余物料（主要为含镍物料），处理好的废塑料碎片由点对点合作的徐州中集新材科技发展有限公司进行加工利</w:t>
            </w:r>
            <w:r>
              <w:rPr>
                <w:rFonts w:hint="eastAsia" w:ascii="Times New Roman" w:hAnsi="Times New Roman" w:eastAsia="宋体" w:cs="Arial"/>
                <w:color w:val="auto"/>
                <w:sz w:val="24"/>
                <w:u w:val="none"/>
                <w:lang w:val="en-US" w:eastAsia="zh-CN"/>
              </w:rPr>
              <w:t>用。</w:t>
            </w:r>
            <w:r>
              <w:rPr>
                <w:rFonts w:hint="eastAsia" w:cs="Arial"/>
                <w:color w:val="auto"/>
                <w:sz w:val="24"/>
                <w:u w:val="none"/>
                <w:lang w:val="en-US" w:eastAsia="zh-CN"/>
              </w:rPr>
              <w:t>项目是专门服务于广西中伟新能源项目一期，属于配套项目，不外接外购废旧塑料，属于</w:t>
            </w:r>
            <w:r>
              <w:rPr>
                <w:rFonts w:hint="eastAsia" w:ascii="Times New Roman" w:hAnsi="Times New Roman" w:eastAsia="宋体" w:cs="Times New Roman"/>
                <w:color w:val="auto"/>
                <w:kern w:val="0"/>
                <w:sz w:val="24"/>
                <w:szCs w:val="24"/>
                <w:u w:val="none"/>
                <w:lang w:val="en-US" w:eastAsia="zh-CN"/>
              </w:rPr>
              <w:t>广西中伟新能源科技有限公司</w:t>
            </w:r>
            <w:r>
              <w:rPr>
                <w:rFonts w:hint="eastAsia" w:cs="Times New Roman"/>
                <w:color w:val="auto"/>
                <w:kern w:val="0"/>
                <w:sz w:val="24"/>
                <w:szCs w:val="24"/>
                <w:u w:val="none"/>
                <w:lang w:val="en-US" w:eastAsia="zh-CN"/>
              </w:rPr>
              <w:t>的固体处置措施，</w:t>
            </w:r>
            <w:r>
              <w:rPr>
                <w:rFonts w:hint="eastAsia" w:ascii="Times New Roman" w:hAnsi="Times New Roman" w:eastAsia="宋体" w:cs="Times New Roman"/>
                <w:color w:val="auto"/>
                <w:kern w:val="0"/>
                <w:sz w:val="24"/>
                <w:szCs w:val="24"/>
                <w:u w:val="none"/>
                <w:lang w:val="en-US" w:eastAsia="zh-CN"/>
              </w:rPr>
              <w:t>是广西中伟新能源科技有限公司的辅助工程，主要用于企业现有项</w:t>
            </w:r>
            <w:r>
              <w:rPr>
                <w:rFonts w:hint="eastAsia" w:ascii="Times New Roman" w:hAnsi="Times New Roman" w:eastAsia="宋体" w:cs="Times New Roman"/>
                <w:color w:val="auto"/>
                <w:kern w:val="0"/>
                <w:sz w:val="24"/>
                <w:szCs w:val="24"/>
                <w:lang w:val="en-US" w:eastAsia="zh-CN"/>
              </w:rPr>
              <w:t>目一期的废弃资源综合利用，为企业良性运转提供更优化的服务，</w:t>
            </w:r>
            <w:r>
              <w:rPr>
                <w:rFonts w:hint="eastAsia" w:ascii="Times New Roman" w:hAnsi="Times New Roman" w:cs="Times New Roman"/>
                <w:color w:val="auto"/>
                <w:sz w:val="24"/>
              </w:rPr>
              <w:t>符合钦州港大榄坪物流加工区总体规划。</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00" w:lineRule="atLeast"/>
              <w:ind w:left="0" w:right="0"/>
              <w:jc w:val="both"/>
              <w:textAlignment w:val="auto"/>
              <w:rPr>
                <w:rFonts w:hint="default" w:ascii="Times New Roman" w:hAnsi="Times New Roman" w:cs="Times New Roman"/>
                <w:b/>
                <w:bCs/>
                <w:color w:val="auto"/>
                <w:sz w:val="24"/>
                <w:szCs w:val="24"/>
                <w:highlight w:val="none"/>
                <w:lang w:val="en-US" w:eastAsia="zh-CN"/>
              </w:rPr>
            </w:pPr>
            <w:r>
              <w:rPr>
                <w:rFonts w:hint="eastAsia" w:ascii="Times New Roman" w:hAnsi="Times New Roman" w:cs="Times New Roman"/>
                <w:b/>
                <w:bCs/>
                <w:color w:val="auto"/>
                <w:sz w:val="24"/>
                <w:szCs w:val="24"/>
                <w:highlight w:val="none"/>
                <w:lang w:val="en-US" w:eastAsia="zh-CN"/>
              </w:rPr>
              <w:t>3.项目与《钦州港大榄坪物流加工区总体规划修编（2022-2035）环境影响报告书》及其审查意见符合性分析</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00" w:lineRule="atLeast"/>
              <w:ind w:left="0" w:right="0" w:firstLine="480" w:firstLineChars="200"/>
              <w:jc w:val="both"/>
              <w:textAlignment w:val="auto"/>
              <w:rPr>
                <w:rFonts w:hint="eastAsia" w:ascii="Times New Roman" w:hAnsi="Times New Roman" w:cs="Times New Roman"/>
                <w:b w:val="0"/>
                <w:bCs w:val="0"/>
                <w:color w:val="auto"/>
                <w:sz w:val="24"/>
                <w:szCs w:val="24"/>
                <w:highlight w:val="none"/>
                <w:lang w:val="en-US" w:eastAsia="zh-CN"/>
              </w:rPr>
            </w:pPr>
            <w:r>
              <w:rPr>
                <w:rFonts w:hint="eastAsia" w:ascii="Times New Roman" w:hAnsi="Times New Roman" w:cs="Times New Roman"/>
                <w:b w:val="0"/>
                <w:bCs w:val="0"/>
                <w:color w:val="auto"/>
                <w:sz w:val="24"/>
                <w:szCs w:val="24"/>
                <w:highlight w:val="none"/>
                <w:lang w:val="en-US" w:eastAsia="zh-CN"/>
              </w:rPr>
              <w:t>（1）规划环评相关要求及符合性分析</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00" w:lineRule="atLeast"/>
              <w:ind w:left="0" w:right="0" w:firstLine="480" w:firstLineChars="200"/>
              <w:jc w:val="both"/>
              <w:textAlignment w:val="auto"/>
              <w:rPr>
                <w:rFonts w:hint="eastAsia" w:ascii="Times New Roman" w:hAnsi="Times New Roman" w:cs="Times New Roman"/>
                <w:b w:val="0"/>
                <w:bCs w:val="0"/>
                <w:color w:val="auto"/>
                <w:sz w:val="24"/>
                <w:szCs w:val="24"/>
                <w:highlight w:val="none"/>
                <w:lang w:val="en-US" w:eastAsia="zh-CN"/>
              </w:rPr>
            </w:pPr>
            <w:r>
              <w:rPr>
                <w:rFonts w:hint="eastAsia" w:ascii="Times New Roman" w:hAnsi="Times New Roman" w:cs="Times New Roman"/>
                <w:b w:val="0"/>
                <w:bCs w:val="0"/>
                <w:color w:val="auto"/>
                <w:sz w:val="24"/>
                <w:szCs w:val="24"/>
                <w:highlight w:val="none"/>
                <w:lang w:val="en-US" w:eastAsia="zh-CN"/>
              </w:rPr>
              <w:t>项目与保护区域环境准入要求符合性分析见表1-1，与准入负面清单符合性分析见表1-2，与重点管控区域行业环境准入清单符合性分析见表1-3。</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00" w:lineRule="atLeast"/>
              <w:ind w:left="0" w:right="0" w:firstLine="482" w:firstLineChars="200"/>
              <w:jc w:val="center"/>
              <w:textAlignment w:val="auto"/>
              <w:rPr>
                <w:rFonts w:hint="default" w:ascii="Times New Roman" w:hAnsi="Times New Roman" w:cs="Times New Roman"/>
                <w:b/>
                <w:bCs/>
                <w:color w:val="auto"/>
                <w:sz w:val="24"/>
                <w:szCs w:val="24"/>
                <w:highlight w:val="none"/>
                <w:lang w:val="en-US" w:eastAsia="zh-CN"/>
              </w:rPr>
            </w:pPr>
            <w:r>
              <w:rPr>
                <w:rFonts w:hint="eastAsia" w:ascii="Times New Roman" w:hAnsi="Times New Roman" w:cs="Times New Roman"/>
                <w:b/>
                <w:bCs/>
                <w:color w:val="auto"/>
                <w:sz w:val="24"/>
                <w:szCs w:val="24"/>
                <w:highlight w:val="none"/>
                <w:lang w:val="en-US" w:eastAsia="zh-CN"/>
              </w:rPr>
              <w:t>表1-</w:t>
            </w:r>
            <w:r>
              <w:rPr>
                <w:rFonts w:hint="eastAsia" w:cs="Times New Roman"/>
                <w:b/>
                <w:bCs/>
                <w:color w:val="auto"/>
                <w:sz w:val="24"/>
                <w:szCs w:val="24"/>
                <w:highlight w:val="none"/>
                <w:lang w:val="en-US" w:eastAsia="zh-CN"/>
              </w:rPr>
              <w:t>1</w:t>
            </w:r>
            <w:r>
              <w:rPr>
                <w:rFonts w:hint="eastAsia" w:ascii="Times New Roman" w:hAnsi="Times New Roman" w:cs="Times New Roman"/>
                <w:b/>
                <w:bCs/>
                <w:color w:val="auto"/>
                <w:sz w:val="24"/>
                <w:szCs w:val="24"/>
                <w:highlight w:val="none"/>
                <w:lang w:val="en-US" w:eastAsia="zh-CN"/>
              </w:rPr>
              <w:t xml:space="preserve"> 保护区域环境准入要求符合性分析</w:t>
            </w:r>
          </w:p>
          <w:tbl>
            <w:tblPr>
              <w:tblStyle w:val="90"/>
              <w:tblW w:w="6833"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7"/>
              <w:gridCol w:w="3910"/>
              <w:gridCol w:w="24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atLeast"/>
                <w:tblHeader/>
                <w:jc w:val="center"/>
              </w:trPr>
              <w:tc>
                <w:tcPr>
                  <w:tcW w:w="427"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Arial" w:hAnsi="Arial" w:eastAsia="宋体" w:cs="Arial"/>
                      <w:b/>
                      <w:bCs/>
                      <w:color w:val="auto"/>
                      <w:szCs w:val="21"/>
                    </w:rPr>
                  </w:pPr>
                  <w:r>
                    <w:rPr>
                      <w:rFonts w:hint="eastAsia" w:ascii="Arial" w:hAnsi="Arial" w:eastAsia="宋体" w:cs="Arial"/>
                      <w:b/>
                      <w:bCs/>
                      <w:color w:val="auto"/>
                      <w:sz w:val="21"/>
                      <w:szCs w:val="21"/>
                    </w:rPr>
                    <w:t>序号</w:t>
                  </w:r>
                </w:p>
              </w:tc>
              <w:tc>
                <w:tcPr>
                  <w:tcW w:w="3910"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Arial" w:hAnsi="Arial" w:eastAsia="宋体" w:cs="Arial"/>
                      <w:b/>
                      <w:bCs/>
                      <w:color w:val="auto"/>
                      <w:szCs w:val="21"/>
                    </w:rPr>
                  </w:pPr>
                  <w:r>
                    <w:rPr>
                      <w:rFonts w:hint="default" w:ascii="Arial" w:hAnsi="Arial" w:eastAsia="宋体" w:cs="Arial"/>
                      <w:b/>
                      <w:bCs/>
                      <w:color w:val="auto"/>
                      <w:sz w:val="21"/>
                      <w:szCs w:val="21"/>
                    </w:rPr>
                    <w:t>内容</w:t>
                  </w:r>
                </w:p>
              </w:tc>
              <w:tc>
                <w:tcPr>
                  <w:tcW w:w="2496"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Arial" w:hAnsi="Arial" w:eastAsia="宋体" w:cs="Arial"/>
                      <w:b/>
                      <w:bCs/>
                      <w:color w:val="auto"/>
                      <w:sz w:val="21"/>
                      <w:szCs w:val="21"/>
                    </w:rPr>
                  </w:pPr>
                  <w:r>
                    <w:rPr>
                      <w:rFonts w:hint="default" w:ascii="Arial" w:hAnsi="Arial" w:eastAsia="宋体" w:cs="Arial"/>
                      <w:b/>
                      <w:bCs/>
                      <w:color w:val="auto"/>
                      <w:sz w:val="21"/>
                      <w:szCs w:val="21"/>
                    </w:rPr>
                    <w:t>本项目情况</w:t>
                  </w:r>
                  <w:r>
                    <w:rPr>
                      <w:rFonts w:hint="eastAsia" w:ascii="Arial" w:hAnsi="Arial" w:eastAsia="宋体" w:cs="Arial"/>
                      <w:b/>
                      <w:bCs/>
                      <w:color w:val="auto"/>
                      <w:sz w:val="21"/>
                      <w:szCs w:val="21"/>
                    </w:rPr>
                    <w:t>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690" w:hRule="atLeast"/>
                <w:jc w:val="center"/>
              </w:trPr>
              <w:tc>
                <w:tcPr>
                  <w:tcW w:w="427"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Arial" w:hAnsi="Arial" w:eastAsia="宋体" w:cs="Arial"/>
                      <w:color w:val="auto"/>
                      <w:sz w:val="21"/>
                      <w:szCs w:val="21"/>
                    </w:rPr>
                  </w:pPr>
                  <w:r>
                    <w:rPr>
                      <w:rFonts w:hint="eastAsia" w:ascii="Arial" w:hAnsi="Arial" w:eastAsia="宋体" w:cs="Arial"/>
                      <w:color w:val="auto"/>
                      <w:sz w:val="21"/>
                      <w:szCs w:val="21"/>
                    </w:rPr>
                    <w:t>1</w:t>
                  </w:r>
                </w:p>
              </w:tc>
              <w:tc>
                <w:tcPr>
                  <w:tcW w:w="3910"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auto"/>
                    <w:rPr>
                      <w:rFonts w:hint="default" w:ascii="Arial" w:hAnsi="Arial" w:eastAsia="宋体" w:cs="Arial"/>
                      <w:color w:val="auto"/>
                      <w:sz w:val="21"/>
                      <w:szCs w:val="21"/>
                    </w:rPr>
                  </w:pPr>
                  <w:r>
                    <w:rPr>
                      <w:rFonts w:hint="eastAsia" w:ascii="Arial" w:hAnsi="Arial" w:eastAsia="宋体" w:cs="Arial"/>
                      <w:color w:val="auto"/>
                      <w:sz w:val="21"/>
                      <w:szCs w:val="21"/>
                    </w:rPr>
                    <w:t>禁止建设工业污染类项目，地块建设内容应符合相应规划。加工区在引进对环境影响较大的项目时，应当尽可能布局在远离生态红线的开发用地上，确保生态保护钦州港大榄坪物流加工区总体规划修编（2022-2035）环境影响报告书红线内的敏感区域环境质量不下降。</w:t>
                  </w:r>
                </w:p>
              </w:tc>
              <w:tc>
                <w:tcPr>
                  <w:tcW w:w="2496" w:type="dxa"/>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auto"/>
                    <w:rPr>
                      <w:rFonts w:hint="default" w:ascii="Arial" w:hAnsi="Arial" w:eastAsia="宋体" w:cs="Arial"/>
                      <w:b w:val="0"/>
                      <w:bCs/>
                      <w:color w:val="auto"/>
                      <w:sz w:val="21"/>
                      <w:szCs w:val="21"/>
                    </w:rPr>
                  </w:pPr>
                  <w:r>
                    <w:rPr>
                      <w:rFonts w:hint="eastAsia" w:ascii="Arial" w:hAnsi="Arial" w:eastAsia="宋体" w:cs="Arial"/>
                      <w:b w:val="0"/>
                      <w:bCs/>
                      <w:color w:val="auto"/>
                      <w:sz w:val="21"/>
                      <w:szCs w:val="21"/>
                    </w:rPr>
                    <w:t>符合。</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auto"/>
                    <w:rPr>
                      <w:rFonts w:hint="default" w:ascii="Arial" w:hAnsi="Arial" w:eastAsia="宋体" w:cs="Arial"/>
                      <w:color w:val="auto"/>
                      <w:sz w:val="21"/>
                      <w:szCs w:val="21"/>
                    </w:rPr>
                  </w:pPr>
                  <w:r>
                    <w:rPr>
                      <w:rFonts w:hint="eastAsia" w:ascii="Arial" w:hAnsi="Arial" w:eastAsia="宋体" w:cs="Arial"/>
                      <w:color w:val="auto"/>
                      <w:sz w:val="21"/>
                      <w:szCs w:val="21"/>
                      <w:lang w:eastAsia="zh-CN"/>
                    </w:rPr>
                    <w:t>本项目</w:t>
                  </w:r>
                  <w:r>
                    <w:rPr>
                      <w:rFonts w:hint="eastAsia" w:ascii="Arial" w:hAnsi="Arial" w:eastAsia="宋体" w:cs="Arial"/>
                      <w:color w:val="auto"/>
                      <w:sz w:val="21"/>
                      <w:szCs w:val="21"/>
                    </w:rPr>
                    <w:t>在企业现有厂区工业用地内建设，不在保护区域内。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atLeast"/>
                <w:jc w:val="center"/>
              </w:trPr>
              <w:tc>
                <w:tcPr>
                  <w:tcW w:w="427"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Arial" w:hAnsi="Arial" w:eastAsia="宋体" w:cs="Arial"/>
                      <w:color w:val="auto"/>
                      <w:sz w:val="21"/>
                      <w:szCs w:val="21"/>
                    </w:rPr>
                  </w:pPr>
                  <w:r>
                    <w:rPr>
                      <w:rFonts w:hint="eastAsia" w:ascii="Arial" w:hAnsi="Arial" w:eastAsia="宋体" w:cs="Arial"/>
                      <w:color w:val="auto"/>
                      <w:sz w:val="21"/>
                      <w:szCs w:val="21"/>
                    </w:rPr>
                    <w:t>2</w:t>
                  </w:r>
                </w:p>
              </w:tc>
              <w:tc>
                <w:tcPr>
                  <w:tcW w:w="3910"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auto"/>
                    <w:rPr>
                      <w:rFonts w:hint="default" w:ascii="Arial" w:hAnsi="Arial" w:eastAsia="宋体" w:cs="Arial"/>
                      <w:color w:val="auto"/>
                      <w:sz w:val="21"/>
                      <w:szCs w:val="21"/>
                    </w:rPr>
                  </w:pPr>
                  <w:r>
                    <w:rPr>
                      <w:rFonts w:hint="eastAsia" w:ascii="Arial" w:hAnsi="Arial" w:eastAsia="宋体" w:cs="Arial"/>
                      <w:color w:val="auto"/>
                      <w:sz w:val="21"/>
                      <w:szCs w:val="21"/>
                    </w:rPr>
                    <w:t>以保护为主，严格限制区域开发强度，区域内污染物排放总量不得增加。</w:t>
                  </w:r>
                </w:p>
              </w:tc>
              <w:tc>
                <w:tcPr>
                  <w:tcW w:w="2496"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auto"/>
                    <w:rPr>
                      <w:rFonts w:hint="default" w:ascii="Arial" w:hAnsi="Arial" w:eastAsia="宋体" w:cs="Arial"/>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atLeast"/>
                <w:jc w:val="center"/>
              </w:trPr>
              <w:tc>
                <w:tcPr>
                  <w:tcW w:w="427"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Arial" w:hAnsi="Arial" w:eastAsia="宋体" w:cs="Arial"/>
                      <w:color w:val="auto"/>
                      <w:sz w:val="21"/>
                      <w:szCs w:val="21"/>
                    </w:rPr>
                  </w:pPr>
                  <w:r>
                    <w:rPr>
                      <w:rFonts w:hint="eastAsia" w:ascii="Arial" w:hAnsi="Arial" w:eastAsia="宋体" w:cs="Arial"/>
                      <w:color w:val="auto"/>
                      <w:sz w:val="21"/>
                      <w:szCs w:val="21"/>
                    </w:rPr>
                    <w:t>3</w:t>
                  </w:r>
                </w:p>
              </w:tc>
              <w:tc>
                <w:tcPr>
                  <w:tcW w:w="3910"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auto"/>
                    <w:rPr>
                      <w:rFonts w:hint="default" w:ascii="Arial" w:hAnsi="Arial" w:eastAsia="宋体" w:cs="Arial"/>
                      <w:color w:val="auto"/>
                      <w:sz w:val="21"/>
                      <w:szCs w:val="21"/>
                    </w:rPr>
                  </w:pPr>
                  <w:r>
                    <w:rPr>
                      <w:rFonts w:hint="eastAsia" w:ascii="Arial" w:hAnsi="Arial" w:eastAsia="宋体" w:cs="Arial"/>
                      <w:color w:val="auto"/>
                      <w:sz w:val="21"/>
                      <w:szCs w:val="21"/>
                    </w:rPr>
                    <w:t>未依法取得相关开发建设手续前，禁止建设。</w:t>
                  </w:r>
                </w:p>
              </w:tc>
              <w:tc>
                <w:tcPr>
                  <w:tcW w:w="2496"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auto"/>
                    <w:rPr>
                      <w:rFonts w:hint="default" w:ascii="Arial" w:hAnsi="Arial" w:eastAsia="宋体" w:cs="Arial"/>
                      <w:color w:val="auto"/>
                      <w:sz w:val="21"/>
                      <w:szCs w:val="21"/>
                    </w:rPr>
                  </w:pPr>
                </w:p>
              </w:tc>
            </w:tr>
          </w:tbl>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00" w:lineRule="atLeast"/>
              <w:ind w:left="0" w:right="0" w:firstLine="482" w:firstLineChars="200"/>
              <w:jc w:val="center"/>
              <w:textAlignment w:val="auto"/>
              <w:rPr>
                <w:rFonts w:hint="eastAsia" w:ascii="Times New Roman" w:hAnsi="Times New Roman" w:cs="Times New Roman"/>
                <w:b/>
                <w:bCs/>
                <w:color w:val="auto"/>
                <w:sz w:val="24"/>
                <w:szCs w:val="24"/>
                <w:highlight w:val="none"/>
                <w:lang w:val="en-US" w:eastAsia="zh-CN"/>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00" w:lineRule="atLeast"/>
              <w:ind w:left="0" w:right="0" w:firstLine="482" w:firstLineChars="200"/>
              <w:jc w:val="center"/>
              <w:textAlignment w:val="auto"/>
              <w:rPr>
                <w:rFonts w:hint="eastAsia" w:ascii="Times New Roman" w:hAnsi="Times New Roman" w:cs="Times New Roman"/>
                <w:b/>
                <w:bCs/>
                <w:color w:val="auto"/>
                <w:sz w:val="24"/>
                <w:szCs w:val="24"/>
                <w:highlight w:val="none"/>
                <w:lang w:val="en-US" w:eastAsia="zh-CN"/>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00" w:lineRule="atLeast"/>
              <w:ind w:left="0" w:right="0" w:firstLine="482" w:firstLineChars="200"/>
              <w:jc w:val="center"/>
              <w:textAlignment w:val="auto"/>
              <w:rPr>
                <w:rFonts w:hint="eastAsia" w:ascii="Times New Roman" w:hAnsi="Times New Roman" w:cs="Times New Roman"/>
                <w:b/>
                <w:bCs/>
                <w:color w:val="auto"/>
                <w:sz w:val="24"/>
                <w:szCs w:val="24"/>
                <w:highlight w:val="none"/>
                <w:lang w:val="en-US" w:eastAsia="zh-CN"/>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00" w:lineRule="atLeast"/>
              <w:ind w:left="0" w:right="0" w:firstLine="482" w:firstLineChars="200"/>
              <w:jc w:val="center"/>
              <w:textAlignment w:val="auto"/>
              <w:rPr>
                <w:rFonts w:hint="eastAsia" w:ascii="Times New Roman" w:hAnsi="Times New Roman" w:cs="Times New Roman"/>
                <w:b/>
                <w:bCs/>
                <w:color w:val="auto"/>
                <w:sz w:val="24"/>
                <w:szCs w:val="24"/>
                <w:highlight w:val="none"/>
                <w:lang w:val="en-US" w:eastAsia="zh-CN"/>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00" w:lineRule="atLeast"/>
              <w:ind w:left="0" w:right="0" w:firstLine="482" w:firstLineChars="200"/>
              <w:jc w:val="center"/>
              <w:textAlignment w:val="auto"/>
              <w:rPr>
                <w:rFonts w:hint="eastAsia" w:ascii="Times New Roman" w:hAnsi="Times New Roman" w:cs="Times New Roman"/>
                <w:b/>
                <w:bCs/>
                <w:color w:val="auto"/>
                <w:sz w:val="24"/>
                <w:szCs w:val="24"/>
                <w:highlight w:val="none"/>
                <w:lang w:val="en-US" w:eastAsia="zh-CN"/>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00" w:lineRule="atLeast"/>
              <w:ind w:left="0" w:right="0" w:firstLine="482" w:firstLineChars="200"/>
              <w:jc w:val="center"/>
              <w:textAlignment w:val="auto"/>
              <w:rPr>
                <w:rFonts w:hint="eastAsia" w:ascii="Times New Roman" w:hAnsi="Times New Roman" w:cs="Times New Roman"/>
                <w:b/>
                <w:bCs/>
                <w:color w:val="auto"/>
                <w:sz w:val="24"/>
                <w:szCs w:val="24"/>
                <w:highlight w:val="none"/>
                <w:lang w:val="en-US" w:eastAsia="zh-CN"/>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00" w:lineRule="atLeast"/>
              <w:ind w:left="0" w:right="0" w:firstLine="482" w:firstLineChars="200"/>
              <w:jc w:val="center"/>
              <w:textAlignment w:val="auto"/>
              <w:rPr>
                <w:rFonts w:hint="default" w:ascii="Times New Roman" w:hAnsi="Times New Roman" w:cs="Times New Roman"/>
                <w:b/>
                <w:bCs/>
                <w:color w:val="auto"/>
                <w:sz w:val="24"/>
                <w:szCs w:val="24"/>
                <w:highlight w:val="none"/>
                <w:lang w:val="en-US" w:eastAsia="zh-CN"/>
              </w:rPr>
            </w:pPr>
            <w:r>
              <w:rPr>
                <w:rFonts w:hint="eastAsia" w:ascii="Times New Roman" w:hAnsi="Times New Roman" w:cs="Times New Roman"/>
                <w:b/>
                <w:bCs/>
                <w:color w:val="auto"/>
                <w:sz w:val="24"/>
                <w:szCs w:val="24"/>
                <w:highlight w:val="none"/>
                <w:lang w:val="en-US" w:eastAsia="zh-CN"/>
              </w:rPr>
              <w:t>表1-2 准入负面清单符合性分析</w:t>
            </w:r>
          </w:p>
          <w:tbl>
            <w:tblPr>
              <w:tblStyle w:val="90"/>
              <w:tblW w:w="6833"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5"/>
              <w:gridCol w:w="2986"/>
              <w:gridCol w:w="32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atLeast"/>
                <w:tblHeader/>
                <w:jc w:val="center"/>
              </w:trPr>
              <w:tc>
                <w:tcPr>
                  <w:tcW w:w="555"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Arial"/>
                      <w:b/>
                      <w:bCs/>
                      <w:color w:val="auto"/>
                      <w:sz w:val="21"/>
                      <w:szCs w:val="21"/>
                    </w:rPr>
                  </w:pPr>
                  <w:r>
                    <w:rPr>
                      <w:rFonts w:hint="default" w:ascii="Times New Roman" w:hAnsi="Times New Roman" w:eastAsia="宋体" w:cs="Arial"/>
                      <w:b/>
                      <w:bCs/>
                      <w:color w:val="auto"/>
                      <w:sz w:val="21"/>
                      <w:szCs w:val="21"/>
                    </w:rPr>
                    <w:t>类型</w:t>
                  </w:r>
                </w:p>
              </w:tc>
              <w:tc>
                <w:tcPr>
                  <w:tcW w:w="2986"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Arial"/>
                      <w:b/>
                      <w:bCs/>
                      <w:color w:val="auto"/>
                      <w:sz w:val="21"/>
                      <w:szCs w:val="21"/>
                    </w:rPr>
                  </w:pPr>
                  <w:r>
                    <w:rPr>
                      <w:rFonts w:hint="default" w:ascii="Times New Roman" w:hAnsi="Times New Roman" w:eastAsia="宋体" w:cs="Arial"/>
                      <w:b/>
                      <w:bCs/>
                      <w:color w:val="auto"/>
                      <w:sz w:val="21"/>
                      <w:szCs w:val="21"/>
                    </w:rPr>
                    <w:t>内容</w:t>
                  </w:r>
                </w:p>
              </w:tc>
              <w:tc>
                <w:tcPr>
                  <w:tcW w:w="3292"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Arial"/>
                      <w:b/>
                      <w:bCs/>
                      <w:color w:val="auto"/>
                      <w:sz w:val="21"/>
                      <w:szCs w:val="21"/>
                    </w:rPr>
                  </w:pPr>
                  <w:r>
                    <w:rPr>
                      <w:rFonts w:hint="default" w:ascii="Times New Roman" w:hAnsi="Times New Roman" w:eastAsia="宋体" w:cs="Arial"/>
                      <w:b/>
                      <w:bCs/>
                      <w:color w:val="auto"/>
                      <w:sz w:val="21"/>
                      <w:szCs w:val="21"/>
                    </w:rPr>
                    <w:t>本项目情况</w:t>
                  </w:r>
                  <w:r>
                    <w:rPr>
                      <w:rFonts w:hint="eastAsia" w:ascii="Times New Roman" w:hAnsi="Times New Roman" w:eastAsia="宋体" w:cs="Arial"/>
                      <w:b/>
                      <w:bCs/>
                      <w:color w:val="auto"/>
                      <w:sz w:val="21"/>
                      <w:szCs w:val="21"/>
                    </w:rPr>
                    <w:t>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atLeast"/>
                <w:jc w:val="center"/>
              </w:trPr>
              <w:tc>
                <w:tcPr>
                  <w:tcW w:w="555"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Arial"/>
                      <w:color w:val="auto"/>
                      <w:sz w:val="21"/>
                      <w:szCs w:val="21"/>
                    </w:rPr>
                  </w:pPr>
                  <w:r>
                    <w:rPr>
                      <w:rFonts w:hint="eastAsia" w:ascii="Times New Roman" w:hAnsi="Times New Roman" w:eastAsia="宋体" w:cs="Arial"/>
                      <w:color w:val="auto"/>
                      <w:sz w:val="21"/>
                      <w:szCs w:val="21"/>
                    </w:rPr>
                    <w:t>总体要求</w:t>
                  </w:r>
                </w:p>
              </w:tc>
              <w:tc>
                <w:tcPr>
                  <w:tcW w:w="2986" w:type="dxa"/>
                  <w:noWrap w:val="0"/>
                  <w:vAlign w:val="center"/>
                </w:tcPr>
                <w:p>
                  <w:pPr>
                    <w:keepNext w:val="0"/>
                    <w:keepLines w:val="0"/>
                    <w:suppressLineNumbers w:val="0"/>
                    <w:adjustRightInd w:val="0"/>
                    <w:snapToGrid w:val="0"/>
                    <w:spacing w:before="0" w:beforeAutospacing="0" w:after="0" w:afterAutospacing="0"/>
                    <w:ind w:left="0" w:right="0"/>
                    <w:jc w:val="left"/>
                    <w:rPr>
                      <w:rFonts w:hint="default" w:ascii="Times New Roman" w:hAnsi="Times New Roman" w:eastAsia="宋体" w:cs="Arial"/>
                      <w:color w:val="auto"/>
                      <w:sz w:val="21"/>
                      <w:szCs w:val="21"/>
                    </w:rPr>
                  </w:pPr>
                  <w:r>
                    <w:rPr>
                      <w:rFonts w:hint="eastAsia" w:ascii="Times New Roman" w:hAnsi="Times New Roman" w:eastAsia="宋体" w:cs="Arial"/>
                      <w:color w:val="auto"/>
                      <w:sz w:val="21"/>
                      <w:szCs w:val="21"/>
                    </w:rPr>
                    <w:t>1.禁止建设国家现行产业政策明令限制、禁止或淘汰的项目、产能严重过剩行业项目、落后生产工艺或设备、落后生产能力项目。</w:t>
                  </w:r>
                </w:p>
                <w:p>
                  <w:pPr>
                    <w:keepNext w:val="0"/>
                    <w:keepLines w:val="0"/>
                    <w:suppressLineNumbers w:val="0"/>
                    <w:adjustRightInd w:val="0"/>
                    <w:snapToGrid w:val="0"/>
                    <w:spacing w:before="0" w:beforeAutospacing="0" w:after="0" w:afterAutospacing="0"/>
                    <w:ind w:left="0" w:right="0"/>
                    <w:jc w:val="left"/>
                    <w:rPr>
                      <w:rFonts w:hint="default" w:ascii="Times New Roman" w:hAnsi="Times New Roman" w:eastAsia="宋体" w:cs="Arial"/>
                      <w:color w:val="auto"/>
                      <w:sz w:val="21"/>
                      <w:szCs w:val="21"/>
                    </w:rPr>
                  </w:pPr>
                  <w:r>
                    <w:rPr>
                      <w:rFonts w:hint="eastAsia" w:ascii="Times New Roman" w:hAnsi="Times New Roman" w:eastAsia="宋体" w:cs="Arial"/>
                      <w:color w:val="auto"/>
                      <w:sz w:val="21"/>
                      <w:szCs w:val="21"/>
                    </w:rPr>
                    <w:t>2.禁止建设不符合园区规划产业定位或与产业链条无关联的项目。</w:t>
                  </w:r>
                </w:p>
                <w:p>
                  <w:pPr>
                    <w:keepNext w:val="0"/>
                    <w:keepLines w:val="0"/>
                    <w:suppressLineNumbers w:val="0"/>
                    <w:adjustRightInd w:val="0"/>
                    <w:snapToGrid w:val="0"/>
                    <w:spacing w:before="0" w:beforeAutospacing="0" w:after="0" w:afterAutospacing="0"/>
                    <w:ind w:left="0" w:right="0"/>
                    <w:jc w:val="left"/>
                    <w:rPr>
                      <w:rFonts w:hint="default" w:ascii="Times New Roman" w:hAnsi="Times New Roman" w:eastAsia="宋体" w:cs="Arial"/>
                      <w:color w:val="auto"/>
                      <w:sz w:val="21"/>
                      <w:szCs w:val="21"/>
                    </w:rPr>
                  </w:pPr>
                  <w:r>
                    <w:rPr>
                      <w:rFonts w:hint="eastAsia" w:ascii="Times New Roman" w:hAnsi="Times New Roman" w:eastAsia="宋体" w:cs="Arial"/>
                      <w:color w:val="auto"/>
                      <w:sz w:val="21"/>
                      <w:szCs w:val="21"/>
                    </w:rPr>
                    <w:t>3.禁止建设不符合国家相关行业准入条件的项目。</w:t>
                  </w:r>
                </w:p>
                <w:p>
                  <w:pPr>
                    <w:keepNext w:val="0"/>
                    <w:keepLines w:val="0"/>
                    <w:suppressLineNumbers w:val="0"/>
                    <w:adjustRightInd w:val="0"/>
                    <w:snapToGrid w:val="0"/>
                    <w:spacing w:before="0" w:beforeAutospacing="0" w:after="0" w:afterAutospacing="0"/>
                    <w:ind w:left="0" w:right="0"/>
                    <w:jc w:val="left"/>
                    <w:rPr>
                      <w:rFonts w:hint="default" w:ascii="Times New Roman" w:hAnsi="Times New Roman" w:eastAsia="宋体" w:cs="Arial"/>
                      <w:color w:val="auto"/>
                      <w:sz w:val="21"/>
                      <w:szCs w:val="21"/>
                    </w:rPr>
                  </w:pPr>
                  <w:r>
                    <w:rPr>
                      <w:rFonts w:hint="eastAsia" w:ascii="Times New Roman" w:hAnsi="Times New Roman" w:eastAsia="宋体" w:cs="Arial"/>
                      <w:color w:val="auto"/>
                      <w:sz w:val="21"/>
                      <w:szCs w:val="21"/>
                    </w:rPr>
                    <w:t>4.禁止建设《产业结构调整指导目录（20</w:t>
                  </w:r>
                  <w:r>
                    <w:rPr>
                      <w:rFonts w:hint="eastAsia" w:ascii="Times New Roman" w:hAnsi="Times New Roman" w:eastAsia="宋体" w:cs="Arial"/>
                      <w:color w:val="auto"/>
                      <w:sz w:val="21"/>
                      <w:szCs w:val="21"/>
                      <w:lang w:val="en-US" w:eastAsia="zh-CN"/>
                    </w:rPr>
                    <w:t>19</w:t>
                  </w:r>
                  <w:r>
                    <w:rPr>
                      <w:rFonts w:hint="eastAsia" w:ascii="Times New Roman" w:hAnsi="Times New Roman" w:eastAsia="宋体" w:cs="Arial"/>
                      <w:color w:val="auto"/>
                      <w:sz w:val="21"/>
                      <w:szCs w:val="21"/>
                    </w:rPr>
                    <w:t>年本）》）、《广西工业产业结构调整指导目录（2021年本）》、《外商投资产业指导目录（2017年修订）》中限制类、淘汰类项目。</w:t>
                  </w:r>
                </w:p>
              </w:tc>
              <w:tc>
                <w:tcPr>
                  <w:tcW w:w="3292" w:type="dxa"/>
                  <w:noWrap w:val="0"/>
                  <w:vAlign w:val="center"/>
                </w:tcPr>
                <w:p>
                  <w:pPr>
                    <w:keepNext w:val="0"/>
                    <w:keepLines w:val="0"/>
                    <w:suppressLineNumbers w:val="0"/>
                    <w:adjustRightInd w:val="0"/>
                    <w:snapToGrid w:val="0"/>
                    <w:spacing w:before="0" w:beforeAutospacing="0" w:after="0" w:afterAutospacing="0"/>
                    <w:ind w:left="0" w:right="0"/>
                    <w:jc w:val="left"/>
                    <w:rPr>
                      <w:rFonts w:hint="default" w:ascii="Times New Roman" w:hAnsi="Times New Roman" w:eastAsia="宋体" w:cs="Arial"/>
                      <w:color w:val="auto"/>
                      <w:sz w:val="21"/>
                      <w:szCs w:val="21"/>
                    </w:rPr>
                  </w:pPr>
                  <w:r>
                    <w:rPr>
                      <w:rFonts w:hint="eastAsia" w:ascii="Times New Roman" w:hAnsi="Times New Roman" w:eastAsia="宋体" w:cs="Arial"/>
                      <w:b w:val="0"/>
                      <w:bCs/>
                      <w:color w:val="auto"/>
                      <w:sz w:val="21"/>
                      <w:szCs w:val="21"/>
                    </w:rPr>
                    <w:t>符合</w:t>
                  </w:r>
                  <w:r>
                    <w:rPr>
                      <w:rFonts w:hint="eastAsia" w:ascii="Times New Roman" w:hAnsi="Times New Roman" w:eastAsia="宋体" w:cs="Arial"/>
                      <w:color w:val="auto"/>
                      <w:sz w:val="21"/>
                      <w:szCs w:val="21"/>
                    </w:rPr>
                    <w:t>。</w:t>
                  </w:r>
                </w:p>
                <w:p>
                  <w:pPr>
                    <w:keepNext w:val="0"/>
                    <w:keepLines w:val="0"/>
                    <w:suppressLineNumbers w:val="0"/>
                    <w:adjustRightInd w:val="0"/>
                    <w:snapToGrid w:val="0"/>
                    <w:spacing w:before="0" w:beforeAutospacing="0" w:after="0" w:afterAutospacing="0"/>
                    <w:ind w:left="0" w:right="0"/>
                    <w:jc w:val="left"/>
                    <w:rPr>
                      <w:rFonts w:hint="default" w:ascii="Times New Roman" w:hAnsi="Times New Roman" w:eastAsia="宋体" w:cs="Arial"/>
                      <w:color w:val="auto"/>
                      <w:sz w:val="21"/>
                      <w:szCs w:val="21"/>
                    </w:rPr>
                  </w:pPr>
                  <w:r>
                    <w:rPr>
                      <w:rFonts w:hint="eastAsia" w:ascii="Times New Roman" w:hAnsi="Times New Roman" w:eastAsia="宋体" w:cs="Arial"/>
                      <w:color w:val="auto"/>
                      <w:sz w:val="21"/>
                      <w:szCs w:val="21"/>
                    </w:rPr>
                    <w:t>1.</w:t>
                  </w:r>
                  <w:r>
                    <w:rPr>
                      <w:rFonts w:hint="eastAsia" w:ascii="Times New Roman" w:hAnsi="Times New Roman" w:eastAsia="宋体" w:cs="Arial"/>
                      <w:color w:val="auto"/>
                      <w:sz w:val="21"/>
                      <w:szCs w:val="21"/>
                      <w:lang w:eastAsia="zh-CN"/>
                    </w:rPr>
                    <w:t>项目</w:t>
                  </w:r>
                  <w:r>
                    <w:rPr>
                      <w:rFonts w:hint="eastAsia" w:ascii="Times New Roman" w:hAnsi="Times New Roman" w:eastAsia="宋体" w:cs="Arial"/>
                      <w:color w:val="auto"/>
                      <w:sz w:val="21"/>
                      <w:szCs w:val="21"/>
                    </w:rPr>
                    <w:t>不属于国家现行产业政策明令限制、禁止或淘汰的项目，不属于产能严重过剩行业项目，不使用落后生产工艺或设备，也不属于落后生产能力项目。</w:t>
                  </w:r>
                </w:p>
                <w:p>
                  <w:pPr>
                    <w:keepNext w:val="0"/>
                    <w:keepLines w:val="0"/>
                    <w:suppressLineNumbers w:val="0"/>
                    <w:adjustRightInd w:val="0"/>
                    <w:snapToGrid w:val="0"/>
                    <w:spacing w:before="0" w:beforeAutospacing="0" w:after="0" w:afterAutospacing="0"/>
                    <w:ind w:left="0" w:right="0"/>
                    <w:jc w:val="left"/>
                    <w:rPr>
                      <w:rFonts w:hint="default" w:ascii="Times New Roman" w:hAnsi="Times New Roman" w:eastAsia="宋体" w:cs="Arial"/>
                      <w:color w:val="auto"/>
                      <w:sz w:val="21"/>
                      <w:szCs w:val="21"/>
                    </w:rPr>
                  </w:pPr>
                  <w:r>
                    <w:rPr>
                      <w:rFonts w:hint="eastAsia" w:ascii="Times New Roman" w:hAnsi="Times New Roman" w:eastAsia="宋体" w:cs="Arial"/>
                      <w:color w:val="auto"/>
                      <w:sz w:val="21"/>
                      <w:szCs w:val="21"/>
                    </w:rPr>
                    <w:t>2.项目</w:t>
                  </w:r>
                  <w:r>
                    <w:rPr>
                      <w:rFonts w:hint="eastAsia" w:ascii="Times New Roman" w:hAnsi="Times New Roman" w:eastAsia="宋体" w:cs="Arial"/>
                      <w:color w:val="auto"/>
                      <w:sz w:val="21"/>
                      <w:szCs w:val="21"/>
                      <w:lang w:val="en-US" w:eastAsia="zh-CN"/>
                    </w:rPr>
                    <w:t>为广西中伟新能源科技有限公司的固体处置措施，</w:t>
                  </w:r>
                  <w:r>
                    <w:rPr>
                      <w:rFonts w:hint="eastAsia" w:cs="Arial"/>
                      <w:color w:val="auto"/>
                      <w:sz w:val="21"/>
                      <w:szCs w:val="21"/>
                      <w:lang w:val="en-US" w:eastAsia="zh-CN"/>
                    </w:rPr>
                    <w:t>属配套工程，</w:t>
                  </w:r>
                  <w:r>
                    <w:rPr>
                      <w:rFonts w:hint="eastAsia" w:ascii="Times New Roman" w:hAnsi="Times New Roman" w:eastAsia="宋体" w:cs="Arial"/>
                      <w:color w:val="auto"/>
                      <w:sz w:val="21"/>
                      <w:szCs w:val="21"/>
                      <w:lang w:val="en-US" w:eastAsia="zh-CN"/>
                    </w:rPr>
                    <w:t>广西中伟新能源科技有限公司主体产业</w:t>
                  </w:r>
                  <w:r>
                    <w:rPr>
                      <w:rFonts w:hint="eastAsia" w:ascii="Times New Roman" w:hAnsi="Times New Roman" w:eastAsia="宋体" w:cs="Arial"/>
                      <w:color w:val="auto"/>
                      <w:sz w:val="21"/>
                      <w:szCs w:val="21"/>
                    </w:rPr>
                    <w:t>符合园区规划产业定位，属于产业链相关项目。</w:t>
                  </w:r>
                </w:p>
                <w:p>
                  <w:pPr>
                    <w:keepNext w:val="0"/>
                    <w:keepLines w:val="0"/>
                    <w:suppressLineNumbers w:val="0"/>
                    <w:adjustRightInd w:val="0"/>
                    <w:snapToGrid w:val="0"/>
                    <w:spacing w:before="0" w:beforeAutospacing="0" w:after="0" w:afterAutospacing="0"/>
                    <w:ind w:left="0" w:right="0"/>
                    <w:jc w:val="left"/>
                    <w:rPr>
                      <w:rFonts w:hint="default" w:ascii="Times New Roman" w:hAnsi="Times New Roman" w:eastAsia="宋体" w:cs="Arial"/>
                      <w:color w:val="auto"/>
                      <w:sz w:val="21"/>
                      <w:szCs w:val="21"/>
                    </w:rPr>
                  </w:pPr>
                  <w:r>
                    <w:rPr>
                      <w:rFonts w:hint="eastAsia" w:ascii="Times New Roman" w:hAnsi="Times New Roman" w:eastAsia="宋体" w:cs="Arial"/>
                      <w:color w:val="auto"/>
                      <w:sz w:val="21"/>
                      <w:szCs w:val="21"/>
                    </w:rPr>
                    <w:t>3.</w:t>
                  </w:r>
                  <w:r>
                    <w:rPr>
                      <w:rFonts w:hint="eastAsia" w:ascii="Times New Roman" w:hAnsi="Times New Roman" w:eastAsia="宋体" w:cs="Arial"/>
                      <w:color w:val="auto"/>
                      <w:sz w:val="21"/>
                      <w:szCs w:val="21"/>
                      <w:lang w:eastAsia="zh-CN"/>
                    </w:rPr>
                    <w:t>项目</w:t>
                  </w:r>
                  <w:r>
                    <w:rPr>
                      <w:rFonts w:hint="eastAsia" w:ascii="Times New Roman" w:hAnsi="Times New Roman" w:eastAsia="宋体" w:cs="Arial"/>
                      <w:color w:val="auto"/>
                      <w:sz w:val="21"/>
                      <w:szCs w:val="21"/>
                    </w:rPr>
                    <w:t>符合国家相关行业准入条件。</w:t>
                  </w:r>
                </w:p>
                <w:p>
                  <w:pPr>
                    <w:keepNext w:val="0"/>
                    <w:keepLines w:val="0"/>
                    <w:suppressLineNumbers w:val="0"/>
                    <w:adjustRightInd w:val="0"/>
                    <w:snapToGrid w:val="0"/>
                    <w:spacing w:before="0" w:beforeAutospacing="0" w:after="0" w:afterAutospacing="0"/>
                    <w:ind w:left="0" w:right="0"/>
                    <w:jc w:val="left"/>
                    <w:rPr>
                      <w:rFonts w:hint="default" w:ascii="Times New Roman" w:hAnsi="Times New Roman" w:eastAsia="宋体" w:cs="Arial"/>
                      <w:color w:val="auto"/>
                      <w:sz w:val="21"/>
                      <w:szCs w:val="21"/>
                    </w:rPr>
                  </w:pPr>
                  <w:r>
                    <w:rPr>
                      <w:rFonts w:hint="eastAsia" w:ascii="Times New Roman" w:hAnsi="Times New Roman" w:eastAsia="宋体" w:cs="Arial"/>
                      <w:color w:val="auto"/>
                      <w:sz w:val="21"/>
                      <w:szCs w:val="21"/>
                    </w:rPr>
                    <w:t>4.</w:t>
                  </w:r>
                  <w:r>
                    <w:rPr>
                      <w:rFonts w:hint="eastAsia" w:ascii="Times New Roman" w:hAnsi="Times New Roman" w:eastAsia="宋体" w:cs="Arial"/>
                      <w:color w:val="auto"/>
                      <w:sz w:val="21"/>
                      <w:szCs w:val="21"/>
                      <w:lang w:eastAsia="zh-CN"/>
                    </w:rPr>
                    <w:t>项目</w:t>
                  </w:r>
                  <w:r>
                    <w:rPr>
                      <w:rFonts w:hint="eastAsia" w:ascii="Times New Roman" w:hAnsi="Times New Roman" w:eastAsia="宋体" w:cs="Arial"/>
                      <w:color w:val="auto"/>
                      <w:sz w:val="21"/>
                      <w:szCs w:val="21"/>
                    </w:rPr>
                    <w:t>不属于《产业结构调整指导目录（</w:t>
                  </w:r>
                  <w:r>
                    <w:rPr>
                      <w:rFonts w:hint="eastAsia" w:ascii="Times New Roman" w:hAnsi="Times New Roman" w:eastAsia="宋体" w:cs="Arial"/>
                      <w:color w:val="auto"/>
                      <w:sz w:val="21"/>
                      <w:szCs w:val="21"/>
                      <w:lang w:val="en-US" w:eastAsia="zh-CN"/>
                    </w:rPr>
                    <w:t>2024</w:t>
                  </w:r>
                  <w:r>
                    <w:rPr>
                      <w:rFonts w:hint="eastAsia" w:ascii="Times New Roman" w:hAnsi="Times New Roman" w:eastAsia="宋体" w:cs="Arial"/>
                      <w:color w:val="auto"/>
                      <w:sz w:val="21"/>
                      <w:szCs w:val="21"/>
                    </w:rPr>
                    <w:t>年本）》限制类、淘汰类项目</w:t>
                  </w:r>
                  <w:r>
                    <w:rPr>
                      <w:rFonts w:hint="eastAsia" w:ascii="Times New Roman" w:hAnsi="Times New Roman" w:eastAsia="宋体" w:cs="Arial"/>
                      <w:color w:val="auto"/>
                      <w:sz w:val="21"/>
                      <w:szCs w:val="21"/>
                      <w:lang w:eastAsia="zh-CN"/>
                    </w:rPr>
                    <w:t>；《广西工业产业结构调整指导目录（2021年本）》已废止。</w:t>
                  </w:r>
                </w:p>
              </w:tc>
            </w:tr>
          </w:tbl>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00" w:lineRule="atLeast"/>
              <w:ind w:left="0" w:right="0" w:firstLine="482" w:firstLineChars="200"/>
              <w:jc w:val="center"/>
              <w:textAlignment w:val="auto"/>
              <w:rPr>
                <w:rFonts w:hint="default" w:ascii="Times New Roman" w:hAnsi="Times New Roman" w:cs="Times New Roman"/>
                <w:b/>
                <w:bCs/>
                <w:color w:val="auto"/>
                <w:sz w:val="24"/>
                <w:szCs w:val="24"/>
                <w:highlight w:val="none"/>
                <w:lang w:val="en-US" w:eastAsia="zh-CN"/>
              </w:rPr>
            </w:pPr>
            <w:r>
              <w:rPr>
                <w:rFonts w:hint="eastAsia" w:ascii="Times New Roman" w:hAnsi="Times New Roman" w:cs="Times New Roman"/>
                <w:b/>
                <w:bCs/>
                <w:color w:val="auto"/>
                <w:sz w:val="24"/>
                <w:szCs w:val="24"/>
                <w:highlight w:val="none"/>
                <w:lang w:val="en-US" w:eastAsia="zh-CN"/>
              </w:rPr>
              <w:t>表1-3 重点管控区域行业环境准入清单符合性分析</w:t>
            </w:r>
          </w:p>
          <w:tbl>
            <w:tblPr>
              <w:tblStyle w:val="90"/>
              <w:tblW w:w="6833"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8"/>
              <w:gridCol w:w="1294"/>
              <w:gridCol w:w="2443"/>
              <w:gridCol w:w="25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blHeader/>
                <w:jc w:val="center"/>
              </w:trPr>
              <w:tc>
                <w:tcPr>
                  <w:tcW w:w="558"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Arial"/>
                      <w:b/>
                      <w:bCs/>
                      <w:color w:val="auto"/>
                      <w:sz w:val="21"/>
                      <w:szCs w:val="21"/>
                    </w:rPr>
                  </w:pPr>
                  <w:r>
                    <w:rPr>
                      <w:rFonts w:hint="default" w:ascii="Times New Roman" w:hAnsi="Times New Roman" w:eastAsia="宋体" w:cs="Arial"/>
                      <w:b/>
                      <w:bCs/>
                      <w:color w:val="auto"/>
                      <w:sz w:val="21"/>
                      <w:szCs w:val="21"/>
                    </w:rPr>
                    <w:t>清单类型</w:t>
                  </w:r>
                </w:p>
              </w:tc>
              <w:tc>
                <w:tcPr>
                  <w:tcW w:w="3737" w:type="dxa"/>
                  <w:gridSpan w:val="2"/>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Arial"/>
                      <w:b/>
                      <w:bCs/>
                      <w:color w:val="auto"/>
                      <w:sz w:val="21"/>
                      <w:szCs w:val="21"/>
                    </w:rPr>
                  </w:pPr>
                  <w:r>
                    <w:rPr>
                      <w:rFonts w:hint="default" w:ascii="Times New Roman" w:hAnsi="Times New Roman" w:eastAsia="宋体" w:cs="Arial"/>
                      <w:b/>
                      <w:bCs/>
                      <w:color w:val="auto"/>
                      <w:sz w:val="21"/>
                      <w:szCs w:val="21"/>
                    </w:rPr>
                    <w:t>内容</w:t>
                  </w:r>
                </w:p>
              </w:tc>
              <w:tc>
                <w:tcPr>
                  <w:tcW w:w="2538"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Arial"/>
                      <w:b/>
                      <w:bCs/>
                      <w:color w:val="auto"/>
                      <w:sz w:val="21"/>
                      <w:szCs w:val="21"/>
                    </w:rPr>
                  </w:pPr>
                  <w:r>
                    <w:rPr>
                      <w:rFonts w:hint="default" w:ascii="Times New Roman" w:hAnsi="Times New Roman" w:eastAsia="宋体" w:cs="Arial"/>
                      <w:b/>
                      <w:bCs/>
                      <w:color w:val="auto"/>
                      <w:sz w:val="21"/>
                      <w:szCs w:val="21"/>
                    </w:rPr>
                    <w:t>本项目情况</w:t>
                  </w:r>
                  <w:r>
                    <w:rPr>
                      <w:rFonts w:hint="eastAsia" w:ascii="Times New Roman" w:hAnsi="Times New Roman" w:eastAsia="宋体" w:cs="Arial"/>
                      <w:b/>
                      <w:bCs/>
                      <w:color w:val="auto"/>
                      <w:sz w:val="21"/>
                      <w:szCs w:val="21"/>
                    </w:rPr>
                    <w:t>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558"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Arial"/>
                      <w:color w:val="auto"/>
                      <w:sz w:val="21"/>
                      <w:szCs w:val="21"/>
                    </w:rPr>
                  </w:pPr>
                  <w:r>
                    <w:rPr>
                      <w:rFonts w:hint="default" w:ascii="Times New Roman" w:hAnsi="Times New Roman" w:eastAsia="宋体" w:cs="Arial"/>
                      <w:color w:val="auto"/>
                      <w:sz w:val="21"/>
                      <w:szCs w:val="21"/>
                    </w:rPr>
                    <w:t>空间布局约束</w:t>
                  </w:r>
                </w:p>
              </w:tc>
              <w:tc>
                <w:tcPr>
                  <w:tcW w:w="3737" w:type="dxa"/>
                  <w:gridSpan w:val="2"/>
                  <w:noWrap w:val="0"/>
                  <w:vAlign w:val="center"/>
                </w:tcPr>
                <w:p>
                  <w:pPr>
                    <w:keepNext w:val="0"/>
                    <w:keepLines w:val="0"/>
                    <w:suppressLineNumbers w:val="0"/>
                    <w:adjustRightInd w:val="0"/>
                    <w:snapToGrid w:val="0"/>
                    <w:spacing w:before="0" w:beforeAutospacing="0" w:after="0" w:afterAutospacing="0"/>
                    <w:ind w:left="0" w:right="0"/>
                    <w:jc w:val="left"/>
                    <w:rPr>
                      <w:rFonts w:hint="default" w:ascii="Times New Roman" w:hAnsi="Times New Roman" w:eastAsia="宋体" w:cs="Arial"/>
                      <w:color w:val="auto"/>
                      <w:sz w:val="21"/>
                      <w:szCs w:val="21"/>
                    </w:rPr>
                  </w:pPr>
                  <w:r>
                    <w:rPr>
                      <w:rFonts w:hint="eastAsia" w:ascii="Times New Roman" w:hAnsi="Times New Roman" w:eastAsia="宋体" w:cs="Arial"/>
                      <w:color w:val="auto"/>
                      <w:sz w:val="21"/>
                      <w:szCs w:val="21"/>
                    </w:rPr>
                    <w:t>1.应按规划功能组团布局相应产业，入驻企业的选址须符合相应的行业准入条件和防护距离要求，企业的厂区布局设计要严格遵守《建筑设计防火规范》等相关规定，充分考虑总图布置在环保方面合理性。</w:t>
                  </w:r>
                </w:p>
                <w:p>
                  <w:pPr>
                    <w:keepNext w:val="0"/>
                    <w:keepLines w:val="0"/>
                    <w:suppressLineNumbers w:val="0"/>
                    <w:adjustRightInd w:val="0"/>
                    <w:snapToGrid w:val="0"/>
                    <w:spacing w:before="0" w:beforeAutospacing="0" w:after="0" w:afterAutospacing="0"/>
                    <w:ind w:left="0" w:right="0"/>
                    <w:jc w:val="left"/>
                    <w:rPr>
                      <w:rFonts w:hint="default" w:ascii="Times New Roman" w:hAnsi="Times New Roman" w:eastAsia="宋体" w:cs="Arial"/>
                      <w:color w:val="auto"/>
                      <w:sz w:val="21"/>
                      <w:szCs w:val="21"/>
                    </w:rPr>
                  </w:pPr>
                  <w:r>
                    <w:rPr>
                      <w:rFonts w:hint="eastAsia" w:ascii="Times New Roman" w:hAnsi="Times New Roman" w:eastAsia="宋体" w:cs="Arial"/>
                      <w:color w:val="auto"/>
                      <w:sz w:val="21"/>
                      <w:szCs w:val="21"/>
                    </w:rPr>
                    <w:t>2.村屯用地周边严控布局潜在污染和环境风险突出的建设项目。</w:t>
                  </w:r>
                </w:p>
                <w:p>
                  <w:pPr>
                    <w:keepNext w:val="0"/>
                    <w:keepLines w:val="0"/>
                    <w:suppressLineNumbers w:val="0"/>
                    <w:adjustRightInd w:val="0"/>
                    <w:snapToGrid w:val="0"/>
                    <w:spacing w:before="0" w:beforeAutospacing="0" w:after="0" w:afterAutospacing="0"/>
                    <w:ind w:left="0" w:right="0"/>
                    <w:jc w:val="left"/>
                    <w:rPr>
                      <w:rFonts w:hint="default" w:ascii="Times New Roman" w:hAnsi="Times New Roman" w:eastAsia="宋体" w:cs="Arial"/>
                      <w:color w:val="auto"/>
                      <w:sz w:val="21"/>
                      <w:szCs w:val="21"/>
                    </w:rPr>
                  </w:pPr>
                  <w:r>
                    <w:rPr>
                      <w:rFonts w:hint="eastAsia" w:ascii="Times New Roman" w:hAnsi="Times New Roman" w:eastAsia="宋体" w:cs="Arial"/>
                      <w:color w:val="auto"/>
                      <w:sz w:val="21"/>
                      <w:szCs w:val="21"/>
                    </w:rPr>
                    <w:t>3.入园项目应符合园区产业定位，符合《广西生态保护正面清单》（2022）和《广西生态保护禁止事项清单（2022）》中的要求。</w:t>
                  </w:r>
                </w:p>
                <w:p>
                  <w:pPr>
                    <w:keepNext w:val="0"/>
                    <w:keepLines w:val="0"/>
                    <w:suppressLineNumbers w:val="0"/>
                    <w:adjustRightInd w:val="0"/>
                    <w:snapToGrid w:val="0"/>
                    <w:spacing w:before="0" w:beforeAutospacing="0" w:after="0" w:afterAutospacing="0"/>
                    <w:ind w:left="0" w:right="0"/>
                    <w:jc w:val="left"/>
                    <w:rPr>
                      <w:rFonts w:hint="default" w:ascii="Times New Roman" w:hAnsi="Times New Roman" w:eastAsia="宋体" w:cs="Arial"/>
                      <w:color w:val="auto"/>
                      <w:sz w:val="21"/>
                      <w:szCs w:val="21"/>
                    </w:rPr>
                  </w:pPr>
                  <w:r>
                    <w:rPr>
                      <w:rFonts w:hint="eastAsia" w:ascii="Times New Roman" w:hAnsi="Times New Roman" w:eastAsia="宋体" w:cs="Arial"/>
                      <w:color w:val="auto"/>
                      <w:sz w:val="21"/>
                      <w:szCs w:val="21"/>
                    </w:rPr>
                    <w:t>4.入驻企业应符合国家和行业环境保护标准、清洁生产标准和行业准入条件要求，符合国家产业政策、区域规划及政策要求，建设规模应符合国家产业政策的最小经济规模要求。禁止建设国家现行产业政策明令限制、禁止或淘汰的项目、落后生产工艺或设备、落后生产能力项目，禁止建设不符合园区规划产业定位或与产业链条无关联的项目。</w:t>
                  </w:r>
                </w:p>
                <w:p>
                  <w:pPr>
                    <w:keepNext w:val="0"/>
                    <w:keepLines w:val="0"/>
                    <w:suppressLineNumbers w:val="0"/>
                    <w:adjustRightInd w:val="0"/>
                    <w:snapToGrid w:val="0"/>
                    <w:spacing w:before="0" w:beforeAutospacing="0" w:after="0" w:afterAutospacing="0"/>
                    <w:ind w:left="0" w:right="0"/>
                    <w:jc w:val="left"/>
                    <w:rPr>
                      <w:rFonts w:hint="default" w:ascii="Times New Roman" w:hAnsi="Times New Roman" w:eastAsia="宋体" w:cs="Arial"/>
                      <w:color w:val="auto"/>
                      <w:sz w:val="21"/>
                      <w:szCs w:val="21"/>
                    </w:rPr>
                  </w:pPr>
                  <w:r>
                    <w:rPr>
                      <w:rFonts w:hint="eastAsia" w:ascii="Times New Roman" w:hAnsi="Times New Roman" w:eastAsia="宋体" w:cs="Arial"/>
                      <w:color w:val="auto"/>
                      <w:sz w:val="21"/>
                      <w:szCs w:val="21"/>
                    </w:rPr>
                    <w:t>5.有行业标准的，企业清洁生产水平至少达到国内领先水平。</w:t>
                  </w:r>
                </w:p>
                <w:p>
                  <w:pPr>
                    <w:keepNext w:val="0"/>
                    <w:keepLines w:val="0"/>
                    <w:suppressLineNumbers w:val="0"/>
                    <w:adjustRightInd w:val="0"/>
                    <w:snapToGrid w:val="0"/>
                    <w:spacing w:before="0" w:beforeAutospacing="0" w:after="0" w:afterAutospacing="0"/>
                    <w:ind w:left="0" w:right="0"/>
                    <w:jc w:val="left"/>
                    <w:rPr>
                      <w:rFonts w:hint="default" w:ascii="Times New Roman" w:hAnsi="Times New Roman" w:eastAsia="宋体" w:cs="Arial"/>
                      <w:color w:val="auto"/>
                      <w:sz w:val="21"/>
                      <w:szCs w:val="21"/>
                    </w:rPr>
                  </w:pPr>
                  <w:r>
                    <w:rPr>
                      <w:rFonts w:hint="eastAsia" w:ascii="Times New Roman" w:hAnsi="Times New Roman" w:eastAsia="宋体" w:cs="Arial"/>
                      <w:color w:val="auto"/>
                      <w:sz w:val="21"/>
                      <w:szCs w:val="21"/>
                    </w:rPr>
                    <w:t>6.危险化学品的仓储条件必须满足《危险化学品经营企业安全技术基本要求》（GB18265-2019）要求。</w:t>
                  </w:r>
                </w:p>
                <w:p>
                  <w:pPr>
                    <w:keepNext w:val="0"/>
                    <w:keepLines w:val="0"/>
                    <w:suppressLineNumbers w:val="0"/>
                    <w:adjustRightInd w:val="0"/>
                    <w:snapToGrid w:val="0"/>
                    <w:spacing w:before="0" w:beforeAutospacing="0" w:after="0" w:afterAutospacing="0"/>
                    <w:ind w:left="0" w:right="0"/>
                    <w:jc w:val="left"/>
                    <w:rPr>
                      <w:rFonts w:hint="default" w:ascii="Times New Roman" w:hAnsi="Times New Roman" w:eastAsia="宋体" w:cs="Arial"/>
                      <w:color w:val="auto"/>
                      <w:sz w:val="21"/>
                      <w:szCs w:val="21"/>
                    </w:rPr>
                  </w:pPr>
                  <w:r>
                    <w:rPr>
                      <w:rFonts w:hint="eastAsia" w:ascii="Times New Roman" w:hAnsi="Times New Roman" w:eastAsia="宋体" w:cs="Arial"/>
                      <w:color w:val="auto"/>
                      <w:sz w:val="21"/>
                      <w:szCs w:val="21"/>
                    </w:rPr>
                    <w:t>7.入驻企业执行排污许可证制度，合理确定排污单位污染物排放种类、浓度、许可排放量等要求。</w:t>
                  </w:r>
                </w:p>
                <w:p>
                  <w:pPr>
                    <w:keepNext w:val="0"/>
                    <w:keepLines w:val="0"/>
                    <w:suppressLineNumbers w:val="0"/>
                    <w:adjustRightInd w:val="0"/>
                    <w:snapToGrid w:val="0"/>
                    <w:spacing w:before="0" w:beforeAutospacing="0" w:after="0" w:afterAutospacing="0"/>
                    <w:ind w:left="0" w:right="0"/>
                    <w:jc w:val="left"/>
                    <w:rPr>
                      <w:rFonts w:hint="default" w:ascii="Times New Roman" w:hAnsi="Times New Roman" w:eastAsia="宋体" w:cs="Arial"/>
                      <w:color w:val="auto"/>
                      <w:sz w:val="21"/>
                      <w:szCs w:val="21"/>
                    </w:rPr>
                  </w:pPr>
                  <w:r>
                    <w:rPr>
                      <w:rFonts w:hint="eastAsia" w:ascii="Times New Roman" w:hAnsi="Times New Roman" w:eastAsia="宋体" w:cs="Arial"/>
                      <w:color w:val="auto"/>
                      <w:sz w:val="21"/>
                      <w:szCs w:val="21"/>
                    </w:rPr>
                    <w:t>8.加工区围填海历史遗留问题应根据《国务院关于加强滨海湿地保护严格管控围填海的通知》（国发〔2018〕24号）的有关规定，严格限制围填海用于房地产开发、低水平重复建设旅游休闲娱乐项目及污染海洋生态环境的项目，对入驻的项目，按照法定审批权限依法办理用海手续。</w:t>
                  </w:r>
                </w:p>
              </w:tc>
              <w:tc>
                <w:tcPr>
                  <w:tcW w:w="2538" w:type="dxa"/>
                  <w:noWrap w:val="0"/>
                  <w:vAlign w:val="center"/>
                </w:tcPr>
                <w:p>
                  <w:pPr>
                    <w:keepNext w:val="0"/>
                    <w:keepLines w:val="0"/>
                    <w:suppressLineNumbers w:val="0"/>
                    <w:adjustRightInd w:val="0"/>
                    <w:snapToGrid w:val="0"/>
                    <w:spacing w:before="0" w:beforeAutospacing="0" w:after="0" w:afterAutospacing="0"/>
                    <w:ind w:left="0" w:right="0"/>
                    <w:jc w:val="left"/>
                    <w:rPr>
                      <w:rFonts w:hint="default" w:ascii="Times New Roman" w:hAnsi="Times New Roman" w:eastAsia="宋体" w:cs="Arial"/>
                      <w:b w:val="0"/>
                      <w:bCs/>
                      <w:color w:val="auto"/>
                      <w:sz w:val="21"/>
                      <w:szCs w:val="21"/>
                    </w:rPr>
                  </w:pPr>
                  <w:r>
                    <w:rPr>
                      <w:rFonts w:hint="eastAsia" w:ascii="Times New Roman" w:hAnsi="Times New Roman" w:eastAsia="宋体" w:cs="Arial"/>
                      <w:b w:val="0"/>
                      <w:bCs/>
                      <w:color w:val="auto"/>
                      <w:sz w:val="21"/>
                      <w:szCs w:val="21"/>
                    </w:rPr>
                    <w:t>符合。</w:t>
                  </w:r>
                </w:p>
                <w:p>
                  <w:pPr>
                    <w:keepNext w:val="0"/>
                    <w:keepLines w:val="0"/>
                    <w:suppressLineNumbers w:val="0"/>
                    <w:adjustRightInd w:val="0"/>
                    <w:snapToGrid w:val="0"/>
                    <w:spacing w:before="0" w:beforeAutospacing="0" w:after="0" w:afterAutospacing="0"/>
                    <w:ind w:left="0" w:right="0"/>
                    <w:jc w:val="left"/>
                    <w:rPr>
                      <w:rFonts w:hint="default" w:ascii="Times New Roman" w:hAnsi="Times New Roman" w:eastAsia="宋体" w:cs="Arial"/>
                      <w:color w:val="auto"/>
                      <w:sz w:val="21"/>
                      <w:szCs w:val="21"/>
                    </w:rPr>
                  </w:pPr>
                  <w:r>
                    <w:rPr>
                      <w:rFonts w:hint="default" w:ascii="Times New Roman" w:hAnsi="Times New Roman" w:eastAsia="宋体" w:cs="Arial"/>
                      <w:color w:val="auto"/>
                      <w:sz w:val="21"/>
                      <w:szCs w:val="21"/>
                    </w:rPr>
                    <w:t>1、项目</w:t>
                  </w:r>
                  <w:r>
                    <w:rPr>
                      <w:rFonts w:hint="eastAsia" w:ascii="Times New Roman" w:hAnsi="Times New Roman" w:eastAsia="宋体" w:cs="Arial"/>
                      <w:color w:val="auto"/>
                      <w:sz w:val="21"/>
                      <w:szCs w:val="21"/>
                    </w:rPr>
                    <w:t>在现有厂区内建设，处于对应的新能源材料产业组团</w:t>
                  </w:r>
                  <w:r>
                    <w:rPr>
                      <w:rFonts w:hint="default" w:ascii="Times New Roman" w:hAnsi="Times New Roman" w:eastAsia="宋体" w:cs="Arial"/>
                      <w:color w:val="auto"/>
                      <w:sz w:val="21"/>
                      <w:szCs w:val="21"/>
                    </w:rPr>
                    <w:t>；</w:t>
                  </w:r>
                  <w:r>
                    <w:rPr>
                      <w:rFonts w:hint="eastAsia" w:ascii="Times New Roman" w:hAnsi="Times New Roman" w:eastAsia="宋体" w:cs="Arial"/>
                      <w:color w:val="auto"/>
                      <w:sz w:val="21"/>
                      <w:szCs w:val="21"/>
                    </w:rPr>
                    <w:t>项目符合行业准入条件，不设置防护距离；</w:t>
                  </w:r>
                  <w:r>
                    <w:rPr>
                      <w:rFonts w:hint="eastAsia" w:ascii="Times New Roman" w:hAnsi="Times New Roman" w:eastAsia="宋体" w:cs="Arial"/>
                      <w:color w:val="auto"/>
                      <w:sz w:val="21"/>
                      <w:szCs w:val="21"/>
                      <w:lang w:eastAsia="zh-CN"/>
                    </w:rPr>
                    <w:t>本项目</w:t>
                  </w:r>
                  <w:r>
                    <w:rPr>
                      <w:rFonts w:hint="eastAsia" w:ascii="Times New Roman" w:hAnsi="Times New Roman" w:eastAsia="宋体" w:cs="Arial"/>
                      <w:color w:val="auto"/>
                      <w:sz w:val="21"/>
                      <w:szCs w:val="21"/>
                    </w:rPr>
                    <w:t>各建设内容结合现有工程功能布局布置，平面布局合理</w:t>
                  </w:r>
                  <w:r>
                    <w:rPr>
                      <w:rFonts w:hint="default" w:ascii="Times New Roman" w:hAnsi="Times New Roman" w:eastAsia="宋体" w:cs="Arial"/>
                      <w:color w:val="auto"/>
                      <w:sz w:val="21"/>
                      <w:szCs w:val="21"/>
                    </w:rPr>
                    <w:t>。</w:t>
                  </w:r>
                </w:p>
                <w:p>
                  <w:pPr>
                    <w:keepNext w:val="0"/>
                    <w:keepLines w:val="0"/>
                    <w:suppressLineNumbers w:val="0"/>
                    <w:adjustRightInd w:val="0"/>
                    <w:snapToGrid w:val="0"/>
                    <w:spacing w:before="0" w:beforeAutospacing="0" w:after="0" w:afterAutospacing="0"/>
                    <w:ind w:left="0" w:right="0"/>
                    <w:jc w:val="left"/>
                    <w:rPr>
                      <w:rFonts w:hint="default" w:ascii="Times New Roman" w:hAnsi="Times New Roman" w:eastAsia="宋体" w:cs="Arial"/>
                      <w:color w:val="auto"/>
                      <w:sz w:val="21"/>
                      <w:szCs w:val="21"/>
                      <w:highlight w:val="none"/>
                    </w:rPr>
                  </w:pPr>
                  <w:r>
                    <w:rPr>
                      <w:rFonts w:hint="default" w:ascii="Times New Roman" w:hAnsi="Times New Roman" w:eastAsia="宋体" w:cs="Arial"/>
                      <w:color w:val="auto"/>
                      <w:sz w:val="21"/>
                      <w:szCs w:val="21"/>
                      <w:highlight w:val="none"/>
                    </w:rPr>
                    <w:t>2</w:t>
                  </w:r>
                  <w:r>
                    <w:rPr>
                      <w:rFonts w:hint="default" w:ascii="Arial" w:hAnsi="Arial" w:eastAsia="宋体" w:cs="Arial"/>
                      <w:color w:val="auto"/>
                      <w:sz w:val="21"/>
                      <w:szCs w:val="21"/>
                    </w:rPr>
                    <w:t>、</w:t>
                  </w:r>
                  <w:r>
                    <w:rPr>
                      <w:rFonts w:hint="eastAsia" w:ascii="Arial" w:hAnsi="Arial" w:cs="Arial"/>
                      <w:color w:val="auto"/>
                      <w:sz w:val="21"/>
                      <w:szCs w:val="21"/>
                      <w:lang w:val="en-US" w:eastAsia="zh-CN"/>
                    </w:rPr>
                    <w:t>项目</w:t>
                  </w:r>
                  <w:r>
                    <w:rPr>
                      <w:rFonts w:hint="default" w:ascii="Arial" w:hAnsi="Arial" w:eastAsia="宋体" w:cs="Arial"/>
                      <w:color w:val="auto"/>
                      <w:sz w:val="21"/>
                      <w:szCs w:val="21"/>
                    </w:rPr>
                    <w:t>厂区周边</w:t>
                  </w:r>
                  <w:r>
                    <w:rPr>
                      <w:rFonts w:hint="eastAsia" w:ascii="Arial" w:hAnsi="Arial" w:cs="Arial"/>
                      <w:color w:val="auto"/>
                      <w:sz w:val="21"/>
                      <w:szCs w:val="21"/>
                      <w:lang w:val="en-US" w:eastAsia="zh-CN"/>
                    </w:rPr>
                    <w:t>不存在</w:t>
                  </w:r>
                  <w:r>
                    <w:rPr>
                      <w:rFonts w:hint="default" w:ascii="Arial" w:hAnsi="Arial" w:eastAsia="宋体" w:cs="Arial"/>
                      <w:color w:val="auto"/>
                      <w:sz w:val="21"/>
                      <w:szCs w:val="21"/>
                    </w:rPr>
                    <w:t>敏感点。</w:t>
                  </w:r>
                </w:p>
                <w:p>
                  <w:pPr>
                    <w:keepNext w:val="0"/>
                    <w:keepLines w:val="0"/>
                    <w:suppressLineNumbers w:val="0"/>
                    <w:adjustRightInd w:val="0"/>
                    <w:snapToGrid w:val="0"/>
                    <w:spacing w:before="0" w:beforeAutospacing="0" w:after="0" w:afterAutospacing="0"/>
                    <w:ind w:left="0" w:right="0"/>
                    <w:jc w:val="left"/>
                    <w:rPr>
                      <w:rFonts w:hint="default" w:ascii="Times New Roman" w:hAnsi="Times New Roman" w:eastAsia="宋体" w:cs="Arial"/>
                      <w:color w:val="auto"/>
                      <w:sz w:val="21"/>
                      <w:szCs w:val="21"/>
                    </w:rPr>
                  </w:pPr>
                  <w:r>
                    <w:rPr>
                      <w:rFonts w:hint="default" w:ascii="Times New Roman" w:hAnsi="Times New Roman" w:eastAsia="宋体" w:cs="Arial"/>
                      <w:color w:val="auto"/>
                      <w:sz w:val="21"/>
                      <w:szCs w:val="21"/>
                    </w:rPr>
                    <w:t>3、</w:t>
                  </w:r>
                  <w:r>
                    <w:rPr>
                      <w:rFonts w:hint="eastAsia" w:ascii="Times New Roman" w:hAnsi="Times New Roman" w:eastAsia="宋体" w:cs="Arial"/>
                      <w:color w:val="auto"/>
                      <w:sz w:val="21"/>
                      <w:szCs w:val="21"/>
                    </w:rPr>
                    <w:t>项目</w:t>
                  </w:r>
                  <w:r>
                    <w:rPr>
                      <w:rFonts w:hint="eastAsia" w:ascii="Times New Roman" w:hAnsi="Times New Roman" w:eastAsia="宋体" w:cs="Arial"/>
                      <w:color w:val="auto"/>
                      <w:sz w:val="21"/>
                      <w:szCs w:val="21"/>
                      <w:lang w:val="en-US" w:eastAsia="zh-CN"/>
                    </w:rPr>
                    <w:t>为广西中伟新能源科技有限公司辅助工程，广西中伟新能源科技有限公司主体产业</w:t>
                  </w:r>
                  <w:r>
                    <w:rPr>
                      <w:rFonts w:hint="eastAsia" w:ascii="Times New Roman" w:hAnsi="Times New Roman" w:eastAsia="宋体" w:cs="Arial"/>
                      <w:color w:val="auto"/>
                      <w:sz w:val="21"/>
                      <w:szCs w:val="21"/>
                    </w:rPr>
                    <w:t>符合园区产业定位</w:t>
                  </w:r>
                  <w:r>
                    <w:rPr>
                      <w:rFonts w:hint="default" w:ascii="Times New Roman" w:hAnsi="Times New Roman" w:eastAsia="宋体" w:cs="Arial"/>
                      <w:color w:val="auto"/>
                      <w:sz w:val="21"/>
                      <w:szCs w:val="21"/>
                    </w:rPr>
                    <w:t>要求，</w:t>
                  </w:r>
                  <w:r>
                    <w:rPr>
                      <w:rFonts w:hint="eastAsia" w:ascii="Times New Roman" w:hAnsi="Times New Roman" w:eastAsia="宋体" w:cs="Arial"/>
                      <w:color w:val="auto"/>
                      <w:sz w:val="21"/>
                      <w:szCs w:val="21"/>
                      <w:lang w:val="en-US" w:eastAsia="zh-CN"/>
                    </w:rPr>
                    <w:t>本</w:t>
                  </w:r>
                  <w:r>
                    <w:rPr>
                      <w:rFonts w:hint="eastAsia" w:ascii="Times New Roman" w:hAnsi="Times New Roman" w:eastAsia="宋体" w:cs="Arial"/>
                      <w:color w:val="auto"/>
                      <w:sz w:val="21"/>
                      <w:szCs w:val="21"/>
                    </w:rPr>
                    <w:t>项目的建设不涉及《广西生态保护禁止事项清单（2022）》中的负面清单事项内容。</w:t>
                  </w:r>
                </w:p>
                <w:p>
                  <w:pPr>
                    <w:keepNext w:val="0"/>
                    <w:keepLines w:val="0"/>
                    <w:suppressLineNumbers w:val="0"/>
                    <w:adjustRightInd w:val="0"/>
                    <w:snapToGrid w:val="0"/>
                    <w:spacing w:before="0" w:beforeAutospacing="0" w:after="0" w:afterAutospacing="0"/>
                    <w:ind w:left="0" w:right="0"/>
                    <w:jc w:val="left"/>
                    <w:rPr>
                      <w:rFonts w:hint="default" w:ascii="Times New Roman" w:hAnsi="Times New Roman" w:eastAsia="宋体" w:cs="Arial"/>
                      <w:color w:val="auto"/>
                      <w:sz w:val="21"/>
                      <w:szCs w:val="21"/>
                    </w:rPr>
                  </w:pPr>
                  <w:r>
                    <w:rPr>
                      <w:rFonts w:hint="eastAsia" w:ascii="Times New Roman" w:hAnsi="Times New Roman" w:eastAsia="宋体" w:cs="Arial"/>
                      <w:color w:val="auto"/>
                      <w:sz w:val="21"/>
                      <w:szCs w:val="21"/>
                    </w:rPr>
                    <w:t>4.</w:t>
                  </w:r>
                  <w:r>
                    <w:rPr>
                      <w:rFonts w:hint="eastAsia" w:ascii="Times New Roman" w:hAnsi="Times New Roman" w:eastAsia="宋体" w:cs="Arial"/>
                      <w:color w:val="auto"/>
                      <w:sz w:val="21"/>
                      <w:szCs w:val="21"/>
                      <w:lang w:eastAsia="zh-CN"/>
                    </w:rPr>
                    <w:t>项目</w:t>
                  </w:r>
                  <w:r>
                    <w:rPr>
                      <w:rFonts w:hint="eastAsia" w:ascii="Times New Roman" w:hAnsi="Times New Roman" w:eastAsia="宋体" w:cs="Arial"/>
                      <w:color w:val="auto"/>
                      <w:sz w:val="21"/>
                      <w:szCs w:val="21"/>
                    </w:rPr>
                    <w:t>各污染物达标排放；符合清洁生产标准和行业准入条件；符合国家</w:t>
                  </w:r>
                  <w:r>
                    <w:rPr>
                      <w:rFonts w:hint="eastAsia" w:ascii="Times New Roman" w:hAnsi="Times New Roman" w:eastAsia="宋体" w:cs="Arial"/>
                      <w:color w:val="auto"/>
                      <w:sz w:val="21"/>
                      <w:szCs w:val="21"/>
                      <w:lang w:eastAsia="zh-CN"/>
                    </w:rPr>
                    <w:t>及</w:t>
                  </w:r>
                  <w:r>
                    <w:rPr>
                      <w:rFonts w:hint="eastAsia" w:ascii="Times New Roman" w:hAnsi="Times New Roman" w:eastAsia="宋体" w:cs="Arial"/>
                      <w:color w:val="auto"/>
                      <w:sz w:val="21"/>
                      <w:szCs w:val="21"/>
                    </w:rPr>
                    <w:t>地区产业政策要求；不属于国家现行产业政策明令限制、禁止或淘汰的项目，不属于产能严重过剩行业项目，不使用落后生产工艺或设备，也不属于落后生产能力项目；项目</w:t>
                  </w:r>
                  <w:r>
                    <w:rPr>
                      <w:rFonts w:hint="eastAsia" w:ascii="Times New Roman" w:hAnsi="Times New Roman" w:eastAsia="宋体" w:cs="Arial"/>
                      <w:color w:val="auto"/>
                      <w:sz w:val="21"/>
                      <w:szCs w:val="21"/>
                      <w:lang w:val="en-US" w:eastAsia="zh-CN"/>
                    </w:rPr>
                    <w:t>为广西中伟新能源科技有限公司辅助工程，广西中伟新能源科技有限公司主体产业</w:t>
                  </w:r>
                  <w:r>
                    <w:rPr>
                      <w:rFonts w:hint="eastAsia" w:ascii="Times New Roman" w:hAnsi="Times New Roman" w:eastAsia="宋体" w:cs="Arial"/>
                      <w:color w:val="auto"/>
                      <w:sz w:val="21"/>
                      <w:szCs w:val="21"/>
                    </w:rPr>
                    <w:t>符合园区规划产业定位，属于产业链相关项目。</w:t>
                  </w:r>
                </w:p>
                <w:p>
                  <w:pPr>
                    <w:keepNext w:val="0"/>
                    <w:keepLines w:val="0"/>
                    <w:suppressLineNumbers w:val="0"/>
                    <w:adjustRightInd w:val="0"/>
                    <w:snapToGrid w:val="0"/>
                    <w:spacing w:before="0" w:beforeAutospacing="0" w:after="0" w:afterAutospacing="0"/>
                    <w:ind w:left="0" w:right="0"/>
                    <w:jc w:val="left"/>
                    <w:rPr>
                      <w:rFonts w:hint="default" w:ascii="Times New Roman" w:hAnsi="Times New Roman" w:eastAsia="宋体" w:cs="Arial"/>
                      <w:color w:val="auto"/>
                      <w:sz w:val="21"/>
                      <w:szCs w:val="21"/>
                    </w:rPr>
                  </w:pPr>
                  <w:r>
                    <w:rPr>
                      <w:rFonts w:hint="eastAsia" w:ascii="Times New Roman" w:hAnsi="Times New Roman" w:eastAsia="宋体" w:cs="Arial"/>
                      <w:color w:val="auto"/>
                      <w:sz w:val="21"/>
                      <w:szCs w:val="21"/>
                    </w:rPr>
                    <w:t>5.</w:t>
                  </w:r>
                  <w:r>
                    <w:rPr>
                      <w:rFonts w:hint="eastAsia" w:ascii="Times New Roman" w:hAnsi="Times New Roman" w:eastAsia="宋体" w:cs="Arial"/>
                      <w:color w:val="auto"/>
                      <w:sz w:val="21"/>
                      <w:szCs w:val="21"/>
                      <w:lang w:eastAsia="zh-CN"/>
                    </w:rPr>
                    <w:t>项目</w:t>
                  </w:r>
                  <w:r>
                    <w:rPr>
                      <w:rFonts w:hint="eastAsia" w:ascii="Times New Roman" w:hAnsi="Times New Roman" w:eastAsia="宋体" w:cs="Arial"/>
                      <w:color w:val="auto"/>
                      <w:sz w:val="21"/>
                      <w:szCs w:val="21"/>
                    </w:rPr>
                    <w:t>清洁生产</w:t>
                  </w:r>
                  <w:r>
                    <w:rPr>
                      <w:rFonts w:hint="eastAsia" w:ascii="Times New Roman" w:hAnsi="Times New Roman" w:eastAsia="宋体" w:cs="Arial"/>
                      <w:color w:val="auto"/>
                      <w:sz w:val="21"/>
                      <w:szCs w:val="21"/>
                      <w:lang w:val="en-US" w:eastAsia="zh-CN"/>
                    </w:rPr>
                    <w:t>水平</w:t>
                  </w:r>
                  <w:r>
                    <w:rPr>
                      <w:rFonts w:hint="eastAsia" w:ascii="Times New Roman" w:hAnsi="Times New Roman" w:eastAsia="宋体" w:cs="Arial"/>
                      <w:color w:val="auto"/>
                      <w:sz w:val="21"/>
                      <w:szCs w:val="21"/>
                    </w:rPr>
                    <w:t>可达到国际先进水平。</w:t>
                  </w:r>
                </w:p>
                <w:p>
                  <w:pPr>
                    <w:keepNext w:val="0"/>
                    <w:keepLines w:val="0"/>
                    <w:suppressLineNumbers w:val="0"/>
                    <w:adjustRightInd w:val="0"/>
                    <w:snapToGrid w:val="0"/>
                    <w:spacing w:before="0" w:beforeAutospacing="0" w:after="0" w:afterAutospacing="0"/>
                    <w:ind w:left="0" w:right="0"/>
                    <w:jc w:val="left"/>
                    <w:rPr>
                      <w:rFonts w:hint="eastAsia" w:ascii="Times New Roman" w:hAnsi="Times New Roman" w:eastAsia="宋体" w:cs="Arial"/>
                      <w:color w:val="auto"/>
                      <w:sz w:val="21"/>
                      <w:szCs w:val="21"/>
                      <w:lang w:eastAsia="zh-CN"/>
                    </w:rPr>
                  </w:pPr>
                  <w:r>
                    <w:rPr>
                      <w:rFonts w:hint="eastAsia" w:ascii="Times New Roman" w:hAnsi="Times New Roman" w:eastAsia="宋体" w:cs="Arial"/>
                      <w:color w:val="auto"/>
                      <w:sz w:val="21"/>
                      <w:szCs w:val="21"/>
                    </w:rPr>
                    <w:t>6.项目</w:t>
                  </w:r>
                  <w:r>
                    <w:rPr>
                      <w:rFonts w:hint="eastAsia" w:cs="Arial"/>
                      <w:color w:val="auto"/>
                      <w:sz w:val="21"/>
                      <w:szCs w:val="21"/>
                      <w:lang w:val="en-US" w:eastAsia="zh-CN"/>
                    </w:rPr>
                    <w:t>不涉及</w:t>
                  </w:r>
                  <w:r>
                    <w:rPr>
                      <w:rFonts w:hint="eastAsia" w:ascii="Times New Roman" w:hAnsi="Times New Roman" w:eastAsia="宋体" w:cs="Arial"/>
                      <w:color w:val="auto"/>
                      <w:sz w:val="21"/>
                      <w:szCs w:val="21"/>
                    </w:rPr>
                    <w:t>危险化学品贮存</w:t>
                  </w:r>
                  <w:r>
                    <w:rPr>
                      <w:rFonts w:hint="eastAsia" w:cs="Arial"/>
                      <w:color w:val="auto"/>
                      <w:sz w:val="21"/>
                      <w:szCs w:val="21"/>
                      <w:lang w:eastAsia="zh-CN"/>
                    </w:rPr>
                    <w:t>。</w:t>
                  </w:r>
                </w:p>
                <w:p>
                  <w:pPr>
                    <w:keepNext w:val="0"/>
                    <w:keepLines w:val="0"/>
                    <w:suppressLineNumbers w:val="0"/>
                    <w:adjustRightInd w:val="0"/>
                    <w:snapToGrid w:val="0"/>
                    <w:spacing w:before="0" w:beforeAutospacing="0" w:after="0" w:afterAutospacing="0"/>
                    <w:ind w:left="0" w:right="0"/>
                    <w:jc w:val="left"/>
                    <w:rPr>
                      <w:rFonts w:hint="default" w:ascii="Times New Roman" w:hAnsi="Times New Roman" w:eastAsia="宋体" w:cs="Arial"/>
                      <w:color w:val="auto"/>
                      <w:sz w:val="21"/>
                      <w:szCs w:val="21"/>
                    </w:rPr>
                  </w:pPr>
                  <w:r>
                    <w:rPr>
                      <w:rFonts w:hint="eastAsia" w:ascii="Times New Roman" w:hAnsi="Times New Roman" w:eastAsia="宋体" w:cs="Arial"/>
                      <w:color w:val="auto"/>
                      <w:sz w:val="21"/>
                      <w:szCs w:val="21"/>
                    </w:rPr>
                    <w:t>7.企业已申领排污许可证，</w:t>
                  </w:r>
                  <w:r>
                    <w:rPr>
                      <w:rFonts w:hint="eastAsia" w:ascii="Times New Roman" w:hAnsi="Times New Roman" w:eastAsia="宋体" w:cs="Arial"/>
                      <w:color w:val="auto"/>
                      <w:sz w:val="21"/>
                      <w:szCs w:val="21"/>
                      <w:lang w:eastAsia="zh-CN"/>
                    </w:rPr>
                    <w:t>项目</w:t>
                  </w:r>
                  <w:r>
                    <w:rPr>
                      <w:rFonts w:hint="eastAsia" w:ascii="Times New Roman" w:hAnsi="Times New Roman" w:eastAsia="宋体" w:cs="Arial"/>
                      <w:color w:val="auto"/>
                      <w:sz w:val="21"/>
                      <w:szCs w:val="21"/>
                    </w:rPr>
                    <w:t>新增内容将根据相关行业排污许可规范进行增补。</w:t>
                  </w:r>
                </w:p>
                <w:p>
                  <w:pPr>
                    <w:keepNext w:val="0"/>
                    <w:keepLines w:val="0"/>
                    <w:suppressLineNumbers w:val="0"/>
                    <w:adjustRightInd w:val="0"/>
                    <w:snapToGrid w:val="0"/>
                    <w:spacing w:before="0" w:beforeAutospacing="0" w:after="0" w:afterAutospacing="0"/>
                    <w:ind w:left="0" w:right="0"/>
                    <w:jc w:val="left"/>
                    <w:rPr>
                      <w:rFonts w:hint="default" w:ascii="Times New Roman" w:hAnsi="Times New Roman" w:eastAsia="宋体" w:cs="Arial"/>
                      <w:color w:val="auto"/>
                      <w:sz w:val="21"/>
                      <w:szCs w:val="21"/>
                    </w:rPr>
                  </w:pPr>
                  <w:r>
                    <w:rPr>
                      <w:rFonts w:hint="eastAsia" w:ascii="Times New Roman" w:hAnsi="Times New Roman" w:eastAsia="宋体" w:cs="Arial"/>
                      <w:color w:val="auto"/>
                      <w:sz w:val="21"/>
                      <w:szCs w:val="21"/>
                    </w:rPr>
                    <w:t>8.</w:t>
                  </w:r>
                  <w:r>
                    <w:rPr>
                      <w:rFonts w:hint="eastAsia" w:ascii="Times New Roman" w:hAnsi="Times New Roman" w:eastAsia="宋体" w:cs="Arial"/>
                      <w:color w:val="auto"/>
                      <w:sz w:val="21"/>
                      <w:szCs w:val="21"/>
                      <w:lang w:eastAsia="zh-CN"/>
                    </w:rPr>
                    <w:t>项目</w:t>
                  </w:r>
                  <w:r>
                    <w:rPr>
                      <w:rFonts w:hint="eastAsia" w:ascii="Times New Roman" w:hAnsi="Times New Roman" w:eastAsia="宋体" w:cs="Arial"/>
                      <w:color w:val="auto"/>
                      <w:sz w:val="21"/>
                      <w:szCs w:val="21"/>
                    </w:rPr>
                    <w:t>在现有厂区内建设，不新增用地。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558"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Arial"/>
                      <w:color w:val="auto"/>
                      <w:sz w:val="21"/>
                      <w:szCs w:val="21"/>
                    </w:rPr>
                  </w:pPr>
                  <w:r>
                    <w:rPr>
                      <w:rFonts w:hint="default" w:ascii="Times New Roman" w:hAnsi="Times New Roman" w:eastAsia="宋体" w:cs="Arial"/>
                      <w:color w:val="auto"/>
                      <w:sz w:val="21"/>
                      <w:szCs w:val="21"/>
                    </w:rPr>
                    <w:t>主导产业约束</w:t>
                  </w:r>
                </w:p>
              </w:tc>
              <w:tc>
                <w:tcPr>
                  <w:tcW w:w="3737" w:type="dxa"/>
                  <w:gridSpan w:val="2"/>
                  <w:noWrap w:val="0"/>
                  <w:vAlign w:val="center"/>
                </w:tcPr>
                <w:p>
                  <w:pPr>
                    <w:keepNext w:val="0"/>
                    <w:keepLines w:val="0"/>
                    <w:suppressLineNumbers w:val="0"/>
                    <w:adjustRightInd w:val="0"/>
                    <w:snapToGrid w:val="0"/>
                    <w:spacing w:before="0" w:beforeAutospacing="0" w:after="0" w:afterAutospacing="0"/>
                    <w:ind w:left="0" w:right="0"/>
                    <w:jc w:val="left"/>
                    <w:rPr>
                      <w:rFonts w:hint="default" w:ascii="Times New Roman" w:hAnsi="Times New Roman" w:eastAsia="宋体" w:cs="Arial"/>
                      <w:color w:val="auto"/>
                      <w:sz w:val="21"/>
                      <w:szCs w:val="21"/>
                    </w:rPr>
                  </w:pPr>
                  <w:r>
                    <w:rPr>
                      <w:rFonts w:hint="eastAsia" w:ascii="Times New Roman" w:hAnsi="Times New Roman" w:eastAsia="宋体" w:cs="Arial"/>
                      <w:color w:val="auto"/>
                      <w:sz w:val="21"/>
                      <w:szCs w:val="21"/>
                    </w:rPr>
                    <w:t>1.限制涉及《产业结构调整指导目录（20</w:t>
                  </w:r>
                  <w:r>
                    <w:rPr>
                      <w:rFonts w:hint="eastAsia" w:ascii="Times New Roman" w:hAnsi="Times New Roman" w:eastAsia="宋体" w:cs="Arial"/>
                      <w:color w:val="auto"/>
                      <w:sz w:val="21"/>
                      <w:szCs w:val="21"/>
                      <w:lang w:val="en-US" w:eastAsia="zh-CN"/>
                    </w:rPr>
                    <w:t>24</w:t>
                  </w:r>
                  <w:r>
                    <w:rPr>
                      <w:rFonts w:hint="eastAsia" w:ascii="Times New Roman" w:hAnsi="Times New Roman" w:eastAsia="宋体" w:cs="Arial"/>
                      <w:color w:val="auto"/>
                      <w:sz w:val="21"/>
                      <w:szCs w:val="21"/>
                    </w:rPr>
                    <w:t>年本）</w:t>
                  </w:r>
                  <w:r>
                    <w:rPr>
                      <w:rFonts w:hint="eastAsia" w:cs="Arial"/>
                      <w:color w:val="auto"/>
                      <w:sz w:val="21"/>
                      <w:szCs w:val="21"/>
                      <w:lang w:eastAsia="zh-CN"/>
                    </w:rPr>
                    <w:t>》、《</w:t>
                  </w:r>
                  <w:r>
                    <w:rPr>
                      <w:rFonts w:hint="eastAsia" w:ascii="Times New Roman" w:hAnsi="Times New Roman" w:eastAsia="宋体" w:cs="Arial"/>
                      <w:color w:val="auto"/>
                      <w:sz w:val="21"/>
                      <w:szCs w:val="21"/>
                    </w:rPr>
                    <w:t>广西工业产业结构调整指导目录（2021年本）》中规定的限制类生产工艺装备、产品的项目入驻。禁止采用《产业结构调整指导目录（20</w:t>
                  </w:r>
                  <w:r>
                    <w:rPr>
                      <w:rFonts w:hint="eastAsia" w:ascii="Times New Roman" w:hAnsi="Times New Roman" w:eastAsia="宋体" w:cs="Arial"/>
                      <w:color w:val="auto"/>
                      <w:sz w:val="21"/>
                      <w:szCs w:val="21"/>
                      <w:lang w:val="en-US" w:eastAsia="zh-CN"/>
                    </w:rPr>
                    <w:t>24</w:t>
                  </w:r>
                  <w:r>
                    <w:rPr>
                      <w:rFonts w:hint="eastAsia" w:ascii="Times New Roman" w:hAnsi="Times New Roman" w:eastAsia="宋体" w:cs="Arial"/>
                      <w:color w:val="auto"/>
                      <w:sz w:val="21"/>
                      <w:szCs w:val="21"/>
                    </w:rPr>
                    <w:t>年本）》中规定的淘汰类落后生产工艺装备，或生产淘汰类落后产品的项目入驻。</w:t>
                  </w:r>
                </w:p>
                <w:p>
                  <w:pPr>
                    <w:keepNext w:val="0"/>
                    <w:keepLines w:val="0"/>
                    <w:suppressLineNumbers w:val="0"/>
                    <w:adjustRightInd w:val="0"/>
                    <w:snapToGrid w:val="0"/>
                    <w:spacing w:before="0" w:beforeAutospacing="0" w:after="0" w:afterAutospacing="0"/>
                    <w:ind w:left="0" w:right="0"/>
                    <w:jc w:val="left"/>
                    <w:rPr>
                      <w:rFonts w:hint="default" w:ascii="Times New Roman" w:hAnsi="Times New Roman" w:eastAsia="宋体" w:cs="Arial"/>
                      <w:color w:val="auto"/>
                      <w:sz w:val="21"/>
                      <w:szCs w:val="21"/>
                    </w:rPr>
                  </w:pPr>
                  <w:r>
                    <w:rPr>
                      <w:rFonts w:hint="eastAsia" w:ascii="Times New Roman" w:hAnsi="Times New Roman" w:eastAsia="宋体" w:cs="Arial"/>
                      <w:color w:val="auto"/>
                      <w:sz w:val="21"/>
                      <w:szCs w:val="21"/>
                    </w:rPr>
                    <w:t>2.随着环保相关政策标准的不断更新出台，应以最新的为准，《产业结构调整指导目录（20</w:t>
                  </w:r>
                  <w:r>
                    <w:rPr>
                      <w:rFonts w:hint="eastAsia" w:ascii="Times New Roman" w:hAnsi="Times New Roman" w:eastAsia="宋体" w:cs="Arial"/>
                      <w:color w:val="auto"/>
                      <w:sz w:val="21"/>
                      <w:szCs w:val="21"/>
                      <w:lang w:val="en-US" w:eastAsia="zh-CN"/>
                    </w:rPr>
                    <w:t>24</w:t>
                  </w:r>
                  <w:r>
                    <w:rPr>
                      <w:rFonts w:hint="eastAsia" w:ascii="Times New Roman" w:hAnsi="Times New Roman" w:eastAsia="宋体" w:cs="Arial"/>
                      <w:color w:val="auto"/>
                      <w:sz w:val="21"/>
                      <w:szCs w:val="21"/>
                    </w:rPr>
                    <w:t>年本）》、《广西工业产业结构调整指导目录（2021年本）》中有利于园区形成循环经济链的限制类产业经过充分论证后允以准入。</w:t>
                  </w:r>
                </w:p>
                <w:p>
                  <w:pPr>
                    <w:keepNext w:val="0"/>
                    <w:keepLines w:val="0"/>
                    <w:suppressLineNumbers w:val="0"/>
                    <w:adjustRightInd w:val="0"/>
                    <w:snapToGrid w:val="0"/>
                    <w:spacing w:before="0" w:beforeAutospacing="0" w:after="0" w:afterAutospacing="0"/>
                    <w:ind w:left="0" w:right="0"/>
                    <w:jc w:val="left"/>
                    <w:rPr>
                      <w:rFonts w:hint="default" w:ascii="Times New Roman" w:hAnsi="Times New Roman" w:eastAsia="宋体" w:cs="Arial"/>
                      <w:color w:val="auto"/>
                      <w:sz w:val="21"/>
                      <w:szCs w:val="21"/>
                    </w:rPr>
                  </w:pPr>
                  <w:r>
                    <w:rPr>
                      <w:rFonts w:hint="eastAsia" w:ascii="Times New Roman" w:hAnsi="Times New Roman" w:eastAsia="宋体" w:cs="Arial"/>
                      <w:color w:val="auto"/>
                      <w:sz w:val="21"/>
                      <w:szCs w:val="21"/>
                    </w:rPr>
                    <w:t>3.园区引进工业项目应满足《钦州市“三线一单”生态环境准入及管控要求清单》要求。</w:t>
                  </w:r>
                </w:p>
              </w:tc>
              <w:tc>
                <w:tcPr>
                  <w:tcW w:w="2538" w:type="dxa"/>
                  <w:noWrap w:val="0"/>
                  <w:vAlign w:val="center"/>
                </w:tcPr>
                <w:p>
                  <w:pPr>
                    <w:keepNext w:val="0"/>
                    <w:keepLines w:val="0"/>
                    <w:suppressLineNumbers w:val="0"/>
                    <w:adjustRightInd w:val="0"/>
                    <w:snapToGrid w:val="0"/>
                    <w:spacing w:before="0" w:beforeAutospacing="0" w:after="0" w:afterAutospacing="0"/>
                    <w:ind w:left="0" w:right="0"/>
                    <w:jc w:val="left"/>
                    <w:rPr>
                      <w:rFonts w:hint="default" w:ascii="Times New Roman" w:hAnsi="Times New Roman" w:eastAsia="宋体" w:cs="Arial"/>
                      <w:b w:val="0"/>
                      <w:bCs/>
                      <w:color w:val="auto"/>
                      <w:sz w:val="21"/>
                      <w:szCs w:val="21"/>
                    </w:rPr>
                  </w:pPr>
                  <w:r>
                    <w:rPr>
                      <w:rFonts w:hint="eastAsia" w:ascii="Times New Roman" w:hAnsi="Times New Roman" w:eastAsia="宋体" w:cs="Arial"/>
                      <w:b w:val="0"/>
                      <w:bCs/>
                      <w:color w:val="auto"/>
                      <w:sz w:val="21"/>
                      <w:szCs w:val="21"/>
                    </w:rPr>
                    <w:t>符合。</w:t>
                  </w:r>
                </w:p>
                <w:p>
                  <w:pPr>
                    <w:keepNext w:val="0"/>
                    <w:keepLines w:val="0"/>
                    <w:suppressLineNumbers w:val="0"/>
                    <w:adjustRightInd w:val="0"/>
                    <w:snapToGrid w:val="0"/>
                    <w:spacing w:before="0" w:beforeAutospacing="0" w:after="0" w:afterAutospacing="0"/>
                    <w:ind w:left="0" w:right="0"/>
                    <w:jc w:val="left"/>
                    <w:rPr>
                      <w:rFonts w:hint="default" w:ascii="Times New Roman" w:hAnsi="Times New Roman" w:eastAsia="宋体" w:cs="Arial"/>
                      <w:color w:val="auto"/>
                      <w:sz w:val="21"/>
                      <w:szCs w:val="21"/>
                    </w:rPr>
                  </w:pPr>
                  <w:r>
                    <w:rPr>
                      <w:rFonts w:hint="default" w:ascii="Times New Roman" w:hAnsi="Times New Roman" w:eastAsia="宋体" w:cs="Arial"/>
                      <w:color w:val="auto"/>
                      <w:sz w:val="21"/>
                      <w:szCs w:val="21"/>
                    </w:rPr>
                    <w:t>1、</w:t>
                  </w:r>
                  <w:r>
                    <w:rPr>
                      <w:rFonts w:hint="eastAsia" w:ascii="Times New Roman" w:hAnsi="Times New Roman" w:eastAsia="宋体" w:cs="Arial"/>
                      <w:color w:val="auto"/>
                      <w:sz w:val="21"/>
                      <w:szCs w:val="21"/>
                      <w:lang w:eastAsia="zh-CN"/>
                    </w:rPr>
                    <w:t>项目</w:t>
                  </w:r>
                  <w:r>
                    <w:rPr>
                      <w:rFonts w:hint="eastAsia" w:ascii="Times New Roman" w:hAnsi="Times New Roman" w:eastAsia="宋体" w:cs="Arial"/>
                      <w:color w:val="auto"/>
                      <w:sz w:val="21"/>
                      <w:szCs w:val="21"/>
                    </w:rPr>
                    <w:t>不属于《产业结构调整指导目录（20</w:t>
                  </w:r>
                  <w:r>
                    <w:rPr>
                      <w:rFonts w:hint="eastAsia" w:ascii="Times New Roman" w:hAnsi="Times New Roman" w:eastAsia="宋体" w:cs="Arial"/>
                      <w:color w:val="auto"/>
                      <w:sz w:val="21"/>
                      <w:szCs w:val="21"/>
                      <w:lang w:val="en-US" w:eastAsia="zh-CN"/>
                    </w:rPr>
                    <w:t>24</w:t>
                  </w:r>
                  <w:r>
                    <w:rPr>
                      <w:rFonts w:hint="eastAsia" w:ascii="Times New Roman" w:hAnsi="Times New Roman" w:eastAsia="宋体" w:cs="Arial"/>
                      <w:color w:val="auto"/>
                      <w:sz w:val="21"/>
                      <w:szCs w:val="21"/>
                    </w:rPr>
                    <w:t>年本）》限制类、淘汰类项目；项目不使用淘汰类落后生产工艺装备，不生产淘汰类落后产品</w:t>
                  </w:r>
                  <w:r>
                    <w:rPr>
                      <w:rFonts w:hint="default" w:ascii="Times New Roman" w:hAnsi="Times New Roman" w:eastAsia="宋体" w:cs="Arial"/>
                      <w:color w:val="auto"/>
                      <w:sz w:val="21"/>
                      <w:szCs w:val="21"/>
                    </w:rPr>
                    <w:t>。</w:t>
                  </w:r>
                </w:p>
                <w:p>
                  <w:pPr>
                    <w:keepNext w:val="0"/>
                    <w:keepLines w:val="0"/>
                    <w:suppressLineNumbers w:val="0"/>
                    <w:adjustRightInd w:val="0"/>
                    <w:snapToGrid w:val="0"/>
                    <w:spacing w:before="0" w:beforeAutospacing="0" w:after="0" w:afterAutospacing="0"/>
                    <w:ind w:left="0" w:right="0"/>
                    <w:jc w:val="left"/>
                    <w:rPr>
                      <w:rFonts w:hint="default" w:ascii="Times New Roman" w:hAnsi="Times New Roman" w:eastAsia="宋体" w:cs="Arial"/>
                      <w:color w:val="auto"/>
                      <w:sz w:val="21"/>
                      <w:szCs w:val="21"/>
                    </w:rPr>
                  </w:pPr>
                  <w:r>
                    <w:rPr>
                      <w:rFonts w:hint="default" w:ascii="Times New Roman" w:hAnsi="Times New Roman" w:eastAsia="宋体" w:cs="Arial"/>
                      <w:color w:val="auto"/>
                      <w:sz w:val="21"/>
                      <w:szCs w:val="21"/>
                    </w:rPr>
                    <w:t>2、项目满足</w:t>
                  </w:r>
                  <w:r>
                    <w:rPr>
                      <w:rFonts w:hint="eastAsia" w:ascii="Times New Roman" w:hAnsi="Times New Roman" w:eastAsia="宋体" w:cs="Arial"/>
                      <w:color w:val="auto"/>
                      <w:sz w:val="21"/>
                      <w:szCs w:val="21"/>
                    </w:rPr>
                    <w:t>目前最新的产业政策</w:t>
                  </w:r>
                  <w:r>
                    <w:rPr>
                      <w:rFonts w:hint="default" w:ascii="Times New Roman" w:hAnsi="Times New Roman" w:eastAsia="宋体" w:cs="Arial"/>
                      <w:color w:val="auto"/>
                      <w:sz w:val="21"/>
                      <w:szCs w:val="21"/>
                    </w:rPr>
                    <w:t>要求。</w:t>
                  </w:r>
                </w:p>
                <w:p>
                  <w:pPr>
                    <w:keepNext w:val="0"/>
                    <w:keepLines w:val="0"/>
                    <w:suppressLineNumbers w:val="0"/>
                    <w:adjustRightInd w:val="0"/>
                    <w:snapToGrid w:val="0"/>
                    <w:spacing w:before="0" w:beforeAutospacing="0" w:after="0" w:afterAutospacing="0"/>
                    <w:ind w:left="0" w:right="0"/>
                    <w:jc w:val="left"/>
                    <w:rPr>
                      <w:rFonts w:hint="default" w:ascii="Times New Roman" w:hAnsi="Times New Roman" w:eastAsia="宋体" w:cs="Arial"/>
                      <w:color w:val="auto"/>
                      <w:sz w:val="21"/>
                      <w:szCs w:val="21"/>
                    </w:rPr>
                  </w:pPr>
                  <w:r>
                    <w:rPr>
                      <w:rFonts w:hint="default" w:ascii="Times New Roman" w:hAnsi="Times New Roman" w:eastAsia="宋体" w:cs="Arial"/>
                      <w:color w:val="auto"/>
                      <w:sz w:val="21"/>
                      <w:szCs w:val="21"/>
                    </w:rPr>
                    <w:t>3、</w:t>
                  </w:r>
                  <w:r>
                    <w:rPr>
                      <w:rFonts w:hint="eastAsia" w:ascii="Times New Roman" w:hAnsi="Times New Roman" w:eastAsia="宋体" w:cs="Arial"/>
                      <w:color w:val="auto"/>
                      <w:sz w:val="21"/>
                      <w:szCs w:val="21"/>
                      <w:lang w:eastAsia="zh-CN"/>
                    </w:rPr>
                    <w:t>项目</w:t>
                  </w:r>
                  <w:r>
                    <w:rPr>
                      <w:rFonts w:hint="eastAsia" w:ascii="Times New Roman" w:hAnsi="Times New Roman" w:eastAsia="宋体" w:cs="Arial"/>
                      <w:color w:val="auto"/>
                      <w:sz w:val="21"/>
                      <w:szCs w:val="21"/>
                    </w:rPr>
                    <w:t>满足《钦州市“三线一单”生态环境准入及管控要求清单》的要求。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558" w:type="dxa"/>
                  <w:vMerge w:val="restar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Arial"/>
                      <w:color w:val="auto"/>
                      <w:sz w:val="21"/>
                      <w:szCs w:val="21"/>
                    </w:rPr>
                  </w:pPr>
                  <w:r>
                    <w:rPr>
                      <w:rFonts w:hint="eastAsia" w:ascii="Times New Roman" w:hAnsi="Times New Roman" w:eastAsia="宋体" w:cs="Arial"/>
                      <w:color w:val="auto"/>
                      <w:sz w:val="21"/>
                      <w:szCs w:val="21"/>
                    </w:rPr>
                    <w:t>污染物排放管控</w:t>
                  </w:r>
                </w:p>
              </w:tc>
              <w:tc>
                <w:tcPr>
                  <w:tcW w:w="1294" w:type="dxa"/>
                  <w:noWrap w:val="0"/>
                  <w:vAlign w:val="center"/>
                </w:tcPr>
                <w:p>
                  <w:pPr>
                    <w:keepNext w:val="0"/>
                    <w:keepLines w:val="0"/>
                    <w:suppressLineNumbers w:val="0"/>
                    <w:adjustRightInd w:val="0"/>
                    <w:snapToGrid w:val="0"/>
                    <w:spacing w:before="0" w:beforeAutospacing="0" w:after="0" w:afterAutospacing="0"/>
                    <w:ind w:left="0" w:right="0"/>
                    <w:jc w:val="left"/>
                    <w:rPr>
                      <w:rFonts w:hint="default" w:ascii="Times New Roman" w:hAnsi="Times New Roman" w:eastAsia="宋体" w:cs="Arial"/>
                      <w:color w:val="auto"/>
                      <w:sz w:val="21"/>
                      <w:szCs w:val="21"/>
                    </w:rPr>
                  </w:pPr>
                  <w:r>
                    <w:rPr>
                      <w:rFonts w:hint="eastAsia" w:ascii="Times New Roman" w:hAnsi="Times New Roman" w:eastAsia="宋体" w:cs="Arial"/>
                      <w:color w:val="auto"/>
                      <w:sz w:val="21"/>
                      <w:szCs w:val="21"/>
                    </w:rPr>
                    <w:t>大气污染物排放总量</w:t>
                  </w:r>
                </w:p>
              </w:tc>
              <w:tc>
                <w:tcPr>
                  <w:tcW w:w="2443" w:type="dxa"/>
                  <w:noWrap w:val="0"/>
                  <w:vAlign w:val="center"/>
                </w:tcPr>
                <w:p>
                  <w:pPr>
                    <w:keepNext w:val="0"/>
                    <w:keepLines w:val="0"/>
                    <w:suppressLineNumbers w:val="0"/>
                    <w:adjustRightInd w:val="0"/>
                    <w:snapToGrid w:val="0"/>
                    <w:spacing w:before="0" w:beforeAutospacing="0" w:after="0" w:afterAutospacing="0"/>
                    <w:ind w:left="0" w:right="0"/>
                    <w:jc w:val="left"/>
                    <w:rPr>
                      <w:rFonts w:hint="default" w:ascii="Times New Roman" w:hAnsi="Times New Roman" w:eastAsia="宋体" w:cs="Arial"/>
                      <w:color w:val="auto"/>
                      <w:sz w:val="21"/>
                      <w:szCs w:val="21"/>
                    </w:rPr>
                  </w:pPr>
                  <w:r>
                    <w:rPr>
                      <w:rFonts w:hint="eastAsia" w:ascii="Times New Roman" w:hAnsi="Times New Roman" w:eastAsia="宋体" w:cs="Arial"/>
                      <w:color w:val="auto"/>
                      <w:sz w:val="21"/>
                      <w:szCs w:val="21"/>
                    </w:rPr>
                    <w:t>近期：NO</w:t>
                  </w:r>
                  <w:r>
                    <w:rPr>
                      <w:rFonts w:hint="eastAsia" w:ascii="Times New Roman" w:hAnsi="Times New Roman" w:eastAsia="宋体" w:cs="Arial"/>
                      <w:color w:val="auto"/>
                      <w:sz w:val="21"/>
                      <w:szCs w:val="21"/>
                      <w:vertAlign w:val="subscript"/>
                    </w:rPr>
                    <w:t>X</w:t>
                  </w:r>
                  <w:r>
                    <w:rPr>
                      <w:rFonts w:hint="eastAsia" w:ascii="Times New Roman" w:hAnsi="Times New Roman" w:eastAsia="宋体" w:cs="Arial"/>
                      <w:color w:val="auto"/>
                      <w:sz w:val="21"/>
                      <w:szCs w:val="21"/>
                    </w:rPr>
                    <w:t>304.41t/a，VOC</w:t>
                  </w:r>
                  <w:r>
                    <w:rPr>
                      <w:rFonts w:hint="eastAsia" w:ascii="Times New Roman" w:hAnsi="Times New Roman" w:eastAsia="宋体" w:cs="Arial"/>
                      <w:color w:val="auto"/>
                      <w:sz w:val="21"/>
                      <w:szCs w:val="21"/>
                      <w:vertAlign w:val="subscript"/>
                    </w:rPr>
                    <w:t>S</w:t>
                  </w:r>
                  <w:r>
                    <w:rPr>
                      <w:rFonts w:hint="eastAsia" w:ascii="Times New Roman" w:hAnsi="Times New Roman" w:eastAsia="宋体" w:cs="Arial"/>
                      <w:color w:val="auto"/>
                      <w:sz w:val="21"/>
                      <w:szCs w:val="21"/>
                    </w:rPr>
                    <w:t>5.45t/a；</w:t>
                  </w:r>
                </w:p>
                <w:p>
                  <w:pPr>
                    <w:keepNext w:val="0"/>
                    <w:keepLines w:val="0"/>
                    <w:suppressLineNumbers w:val="0"/>
                    <w:adjustRightInd w:val="0"/>
                    <w:snapToGrid w:val="0"/>
                    <w:spacing w:before="0" w:beforeAutospacing="0" w:after="0" w:afterAutospacing="0"/>
                    <w:ind w:left="0" w:right="0"/>
                    <w:jc w:val="left"/>
                    <w:rPr>
                      <w:rFonts w:hint="default" w:ascii="Times New Roman" w:hAnsi="Times New Roman" w:eastAsia="宋体" w:cs="Arial"/>
                      <w:color w:val="auto"/>
                      <w:sz w:val="21"/>
                      <w:szCs w:val="21"/>
                    </w:rPr>
                  </w:pPr>
                  <w:r>
                    <w:rPr>
                      <w:rFonts w:hint="eastAsia" w:ascii="Times New Roman" w:hAnsi="Times New Roman" w:eastAsia="宋体" w:cs="Arial"/>
                      <w:color w:val="auto"/>
                      <w:sz w:val="21"/>
                      <w:szCs w:val="21"/>
                    </w:rPr>
                    <w:t>远期：NO</w:t>
                  </w:r>
                  <w:r>
                    <w:rPr>
                      <w:rFonts w:hint="eastAsia" w:ascii="Times New Roman" w:hAnsi="Times New Roman" w:eastAsia="宋体" w:cs="Arial"/>
                      <w:color w:val="auto"/>
                      <w:sz w:val="21"/>
                      <w:szCs w:val="21"/>
                      <w:vertAlign w:val="subscript"/>
                    </w:rPr>
                    <w:t>X</w:t>
                  </w:r>
                  <w:r>
                    <w:rPr>
                      <w:rFonts w:hint="eastAsia" w:ascii="Times New Roman" w:hAnsi="Times New Roman" w:eastAsia="宋体" w:cs="Arial"/>
                      <w:color w:val="auto"/>
                      <w:sz w:val="21"/>
                      <w:szCs w:val="21"/>
                    </w:rPr>
                    <w:t>490.34t/a，VOC</w:t>
                  </w:r>
                  <w:r>
                    <w:rPr>
                      <w:rFonts w:hint="eastAsia" w:ascii="Times New Roman" w:hAnsi="Times New Roman" w:eastAsia="宋体" w:cs="Arial"/>
                      <w:color w:val="auto"/>
                      <w:sz w:val="21"/>
                      <w:szCs w:val="21"/>
                      <w:vertAlign w:val="subscript"/>
                    </w:rPr>
                    <w:t>S</w:t>
                  </w:r>
                  <w:r>
                    <w:rPr>
                      <w:rFonts w:hint="eastAsia" w:ascii="Times New Roman" w:hAnsi="Times New Roman" w:eastAsia="宋体" w:cs="Arial"/>
                      <w:color w:val="auto"/>
                      <w:sz w:val="21"/>
                      <w:szCs w:val="21"/>
                    </w:rPr>
                    <w:t>303.31t/a；</w:t>
                  </w:r>
                </w:p>
              </w:tc>
              <w:tc>
                <w:tcPr>
                  <w:tcW w:w="2538" w:type="dxa"/>
                  <w:noWrap w:val="0"/>
                  <w:vAlign w:val="center"/>
                </w:tcPr>
                <w:p>
                  <w:pPr>
                    <w:keepNext w:val="0"/>
                    <w:keepLines w:val="0"/>
                    <w:suppressLineNumbers w:val="0"/>
                    <w:adjustRightInd w:val="0"/>
                    <w:snapToGrid w:val="0"/>
                    <w:spacing w:before="0" w:beforeAutospacing="0" w:after="0" w:afterAutospacing="0"/>
                    <w:ind w:left="0" w:right="0"/>
                    <w:jc w:val="left"/>
                    <w:rPr>
                      <w:rFonts w:hint="default" w:ascii="Times New Roman" w:hAnsi="Times New Roman" w:eastAsia="宋体" w:cs="Arial"/>
                      <w:b w:val="0"/>
                      <w:bCs/>
                      <w:color w:val="auto"/>
                      <w:sz w:val="21"/>
                      <w:szCs w:val="21"/>
                    </w:rPr>
                  </w:pPr>
                  <w:r>
                    <w:rPr>
                      <w:rFonts w:hint="eastAsia" w:ascii="Times New Roman" w:hAnsi="Times New Roman" w:eastAsia="宋体" w:cs="Arial"/>
                      <w:b w:val="0"/>
                      <w:bCs/>
                      <w:color w:val="auto"/>
                      <w:sz w:val="21"/>
                      <w:szCs w:val="21"/>
                    </w:rPr>
                    <w:t>符合。</w:t>
                  </w:r>
                </w:p>
                <w:p>
                  <w:pPr>
                    <w:keepNext w:val="0"/>
                    <w:keepLines w:val="0"/>
                    <w:suppressLineNumbers w:val="0"/>
                    <w:adjustRightInd w:val="0"/>
                    <w:snapToGrid w:val="0"/>
                    <w:spacing w:before="0" w:beforeAutospacing="0" w:after="0" w:afterAutospacing="0"/>
                    <w:ind w:left="0" w:right="0"/>
                    <w:jc w:val="left"/>
                    <w:rPr>
                      <w:rFonts w:hint="eastAsia" w:ascii="Times New Roman" w:hAnsi="Times New Roman" w:eastAsia="宋体" w:cs="Arial"/>
                      <w:color w:val="auto"/>
                      <w:sz w:val="21"/>
                      <w:szCs w:val="21"/>
                      <w:vertAlign w:val="baseline"/>
                      <w:lang w:val="en-US" w:eastAsia="zh-CN"/>
                    </w:rPr>
                  </w:pPr>
                  <w:r>
                    <w:rPr>
                      <w:rFonts w:hint="eastAsia" w:ascii="Times New Roman" w:hAnsi="Times New Roman" w:eastAsia="宋体" w:cs="Arial"/>
                      <w:color w:val="auto"/>
                      <w:sz w:val="21"/>
                      <w:szCs w:val="21"/>
                      <w:lang w:eastAsia="zh-CN"/>
                    </w:rPr>
                    <w:t>项目</w:t>
                  </w:r>
                  <w:r>
                    <w:rPr>
                      <w:rFonts w:hint="eastAsia" w:ascii="Times New Roman" w:hAnsi="Times New Roman" w:eastAsia="宋体" w:cs="Arial"/>
                      <w:color w:val="auto"/>
                      <w:sz w:val="21"/>
                      <w:szCs w:val="21"/>
                    </w:rPr>
                    <w:t>不排放氮氧化物</w:t>
                  </w:r>
                  <w:r>
                    <w:rPr>
                      <w:rFonts w:hint="eastAsia" w:ascii="Times New Roman" w:hAnsi="Times New Roman" w:eastAsia="宋体" w:cs="Arial"/>
                      <w:color w:val="auto"/>
                      <w:sz w:val="21"/>
                      <w:szCs w:val="21"/>
                      <w:lang w:eastAsia="zh-CN"/>
                    </w:rPr>
                    <w:t>、</w:t>
                  </w:r>
                  <w:r>
                    <w:rPr>
                      <w:rFonts w:hint="eastAsia" w:ascii="Times New Roman" w:hAnsi="Times New Roman" w:eastAsia="宋体" w:cs="Arial"/>
                      <w:color w:val="auto"/>
                      <w:sz w:val="21"/>
                      <w:szCs w:val="21"/>
                    </w:rPr>
                    <w:t>VOC</w:t>
                  </w:r>
                  <w:r>
                    <w:rPr>
                      <w:rFonts w:hint="eastAsia" w:ascii="Times New Roman" w:hAnsi="Times New Roman" w:eastAsia="宋体" w:cs="Arial"/>
                      <w:color w:val="auto"/>
                      <w:sz w:val="21"/>
                      <w:szCs w:val="21"/>
                      <w:vertAlign w:val="subscript"/>
                    </w:rPr>
                    <w:t>S</w:t>
                  </w:r>
                  <w:r>
                    <w:rPr>
                      <w:rFonts w:hint="eastAsia" w:ascii="Times New Roman" w:hAnsi="Times New Roman" w:eastAsia="宋体" w:cs="Arial"/>
                      <w:color w:val="auto"/>
                      <w:sz w:val="21"/>
                      <w:szCs w:val="21"/>
                      <w:vertAlign w:val="baseli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558"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Arial"/>
                      <w:color w:val="auto"/>
                      <w:sz w:val="21"/>
                      <w:szCs w:val="21"/>
                    </w:rPr>
                  </w:pPr>
                </w:p>
              </w:tc>
              <w:tc>
                <w:tcPr>
                  <w:tcW w:w="1294" w:type="dxa"/>
                  <w:noWrap w:val="0"/>
                  <w:vAlign w:val="center"/>
                </w:tcPr>
                <w:p>
                  <w:pPr>
                    <w:keepNext w:val="0"/>
                    <w:keepLines w:val="0"/>
                    <w:suppressLineNumbers w:val="0"/>
                    <w:adjustRightInd w:val="0"/>
                    <w:snapToGrid w:val="0"/>
                    <w:spacing w:before="0" w:beforeAutospacing="0" w:after="0" w:afterAutospacing="0"/>
                    <w:ind w:left="0" w:right="0"/>
                    <w:jc w:val="left"/>
                    <w:rPr>
                      <w:rFonts w:hint="default" w:ascii="Times New Roman" w:hAnsi="Times New Roman" w:eastAsia="宋体" w:cs="Arial"/>
                      <w:color w:val="auto"/>
                      <w:sz w:val="21"/>
                      <w:szCs w:val="21"/>
                    </w:rPr>
                  </w:pPr>
                  <w:r>
                    <w:rPr>
                      <w:rFonts w:hint="eastAsia" w:ascii="Times New Roman" w:hAnsi="Times New Roman" w:eastAsia="宋体" w:cs="Arial"/>
                      <w:color w:val="auto"/>
                      <w:sz w:val="21"/>
                      <w:szCs w:val="21"/>
                    </w:rPr>
                    <w:t>水污染物排放总量</w:t>
                  </w:r>
                </w:p>
              </w:tc>
              <w:tc>
                <w:tcPr>
                  <w:tcW w:w="2443" w:type="dxa"/>
                  <w:noWrap w:val="0"/>
                  <w:vAlign w:val="center"/>
                </w:tcPr>
                <w:p>
                  <w:pPr>
                    <w:keepNext w:val="0"/>
                    <w:keepLines w:val="0"/>
                    <w:suppressLineNumbers w:val="0"/>
                    <w:adjustRightInd w:val="0"/>
                    <w:snapToGrid w:val="0"/>
                    <w:spacing w:before="0" w:beforeAutospacing="0" w:after="0" w:afterAutospacing="0"/>
                    <w:ind w:left="0" w:right="0"/>
                    <w:jc w:val="left"/>
                    <w:rPr>
                      <w:rFonts w:hint="default" w:ascii="Times New Roman" w:hAnsi="Times New Roman" w:eastAsia="宋体" w:cs="Arial"/>
                      <w:color w:val="auto"/>
                      <w:sz w:val="21"/>
                      <w:szCs w:val="21"/>
                    </w:rPr>
                  </w:pPr>
                  <w:r>
                    <w:rPr>
                      <w:rFonts w:hint="eastAsia" w:ascii="Times New Roman" w:hAnsi="Times New Roman" w:eastAsia="宋体" w:cs="Arial"/>
                      <w:color w:val="auto"/>
                      <w:sz w:val="21"/>
                      <w:szCs w:val="21"/>
                    </w:rPr>
                    <w:t>近期：COD912.5t/a，NH</w:t>
                  </w:r>
                  <w:r>
                    <w:rPr>
                      <w:rFonts w:hint="eastAsia" w:ascii="Times New Roman" w:hAnsi="Times New Roman" w:eastAsia="宋体" w:cs="Arial"/>
                      <w:color w:val="auto"/>
                      <w:sz w:val="21"/>
                      <w:szCs w:val="21"/>
                      <w:vertAlign w:val="subscript"/>
                    </w:rPr>
                    <w:t>3</w:t>
                  </w:r>
                  <w:r>
                    <w:rPr>
                      <w:rFonts w:hint="eastAsia" w:ascii="Times New Roman" w:hAnsi="Times New Roman" w:eastAsia="宋体" w:cs="Arial"/>
                      <w:color w:val="auto"/>
                      <w:sz w:val="21"/>
                      <w:szCs w:val="21"/>
                    </w:rPr>
                    <w:t>-N91.25t/a</w:t>
                  </w:r>
                </w:p>
                <w:p>
                  <w:pPr>
                    <w:keepNext w:val="0"/>
                    <w:keepLines w:val="0"/>
                    <w:suppressLineNumbers w:val="0"/>
                    <w:adjustRightInd w:val="0"/>
                    <w:snapToGrid w:val="0"/>
                    <w:spacing w:before="0" w:beforeAutospacing="0" w:after="0" w:afterAutospacing="0"/>
                    <w:ind w:left="0" w:right="0"/>
                    <w:jc w:val="left"/>
                    <w:rPr>
                      <w:rFonts w:hint="default" w:ascii="Times New Roman" w:hAnsi="Times New Roman" w:eastAsia="宋体" w:cs="Arial"/>
                      <w:color w:val="auto"/>
                      <w:sz w:val="21"/>
                      <w:szCs w:val="21"/>
                    </w:rPr>
                  </w:pPr>
                  <w:r>
                    <w:rPr>
                      <w:rFonts w:hint="eastAsia" w:ascii="Times New Roman" w:hAnsi="Times New Roman" w:eastAsia="宋体" w:cs="Arial"/>
                      <w:color w:val="auto"/>
                      <w:sz w:val="21"/>
                      <w:szCs w:val="21"/>
                    </w:rPr>
                    <w:t>远期：COD4562.50t/a，NH</w:t>
                  </w:r>
                  <w:r>
                    <w:rPr>
                      <w:rFonts w:hint="eastAsia" w:ascii="Times New Roman" w:hAnsi="Times New Roman" w:eastAsia="宋体" w:cs="Arial"/>
                      <w:color w:val="auto"/>
                      <w:sz w:val="21"/>
                      <w:szCs w:val="21"/>
                      <w:vertAlign w:val="subscript"/>
                    </w:rPr>
                    <w:t>3</w:t>
                  </w:r>
                  <w:r>
                    <w:rPr>
                      <w:rFonts w:hint="eastAsia" w:ascii="Times New Roman" w:hAnsi="Times New Roman" w:eastAsia="宋体" w:cs="Arial"/>
                      <w:color w:val="auto"/>
                      <w:sz w:val="21"/>
                      <w:szCs w:val="21"/>
                    </w:rPr>
                    <w:t>-N456.25t/a</w:t>
                  </w:r>
                </w:p>
              </w:tc>
              <w:tc>
                <w:tcPr>
                  <w:tcW w:w="2538" w:type="dxa"/>
                  <w:noWrap w:val="0"/>
                  <w:vAlign w:val="center"/>
                </w:tcPr>
                <w:p>
                  <w:pPr>
                    <w:keepNext w:val="0"/>
                    <w:keepLines w:val="0"/>
                    <w:suppressLineNumbers w:val="0"/>
                    <w:adjustRightInd w:val="0"/>
                    <w:snapToGrid w:val="0"/>
                    <w:spacing w:before="0" w:beforeAutospacing="0" w:after="0" w:afterAutospacing="0"/>
                    <w:ind w:left="0" w:right="0"/>
                    <w:jc w:val="left"/>
                    <w:rPr>
                      <w:rFonts w:hint="eastAsia" w:ascii="Times New Roman" w:hAnsi="Times New Roman" w:eastAsia="宋体" w:cs="Arial"/>
                      <w:color w:val="auto"/>
                      <w:sz w:val="21"/>
                      <w:szCs w:val="21"/>
                      <w:lang w:val="en-US" w:eastAsia="zh-CN"/>
                    </w:rPr>
                  </w:pPr>
                  <w:r>
                    <w:rPr>
                      <w:rFonts w:hint="eastAsia" w:ascii="Times New Roman" w:hAnsi="Times New Roman" w:eastAsia="宋体" w:cs="Arial"/>
                      <w:color w:val="auto"/>
                      <w:sz w:val="21"/>
                      <w:szCs w:val="21"/>
                      <w:lang w:val="en-US" w:eastAsia="zh-CN"/>
                    </w:rPr>
                    <w:t>符合。</w:t>
                  </w:r>
                </w:p>
                <w:p>
                  <w:pPr>
                    <w:keepNext w:val="0"/>
                    <w:keepLines w:val="0"/>
                    <w:suppressLineNumbers w:val="0"/>
                    <w:adjustRightInd w:val="0"/>
                    <w:snapToGrid w:val="0"/>
                    <w:spacing w:before="0" w:beforeAutospacing="0" w:after="0" w:afterAutospacing="0"/>
                    <w:ind w:left="0" w:right="0"/>
                    <w:jc w:val="left"/>
                    <w:rPr>
                      <w:rFonts w:hint="default" w:ascii="Times New Roman" w:hAnsi="Times New Roman" w:eastAsia="宋体" w:cs="Arial"/>
                      <w:color w:val="auto"/>
                      <w:sz w:val="21"/>
                      <w:szCs w:val="21"/>
                      <w:lang w:val="en-US" w:eastAsia="zh-CN"/>
                    </w:rPr>
                  </w:pPr>
                  <w:r>
                    <w:rPr>
                      <w:rFonts w:hint="eastAsia" w:ascii="Arial" w:hAnsi="Arial" w:eastAsia="宋体" w:cs="Arial"/>
                      <w:color w:val="auto"/>
                      <w:sz w:val="21"/>
                      <w:szCs w:val="21"/>
                      <w:lang w:val="en-US" w:eastAsia="zh-CN"/>
                    </w:rPr>
                    <w:t>项目</w:t>
                  </w:r>
                  <w:r>
                    <w:rPr>
                      <w:rFonts w:hint="default" w:ascii="Arial" w:hAnsi="Arial" w:eastAsia="宋体" w:cs="Arial"/>
                      <w:color w:val="auto"/>
                      <w:sz w:val="21"/>
                      <w:szCs w:val="21"/>
                    </w:rPr>
                    <w:t>厂区不新增排放生产废水，新增生活污水进入园区污水处理厂处理</w:t>
                  </w:r>
                  <w:r>
                    <w:rPr>
                      <w:rFonts w:hint="eastAsia" w:ascii="Times New Roman" w:hAnsi="Times New Roman" w:eastAsia="宋体" w:cs="Arial"/>
                      <w:color w:val="auto"/>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558"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Arial"/>
                      <w:color w:val="auto"/>
                      <w:sz w:val="21"/>
                      <w:szCs w:val="21"/>
                    </w:rPr>
                  </w:pPr>
                </w:p>
              </w:tc>
              <w:tc>
                <w:tcPr>
                  <w:tcW w:w="3737" w:type="dxa"/>
                  <w:gridSpan w:val="2"/>
                  <w:noWrap w:val="0"/>
                  <w:vAlign w:val="center"/>
                </w:tcPr>
                <w:p>
                  <w:pPr>
                    <w:keepNext w:val="0"/>
                    <w:keepLines w:val="0"/>
                    <w:suppressLineNumbers w:val="0"/>
                    <w:adjustRightInd w:val="0"/>
                    <w:snapToGrid w:val="0"/>
                    <w:spacing w:before="0" w:beforeAutospacing="0" w:after="0" w:afterAutospacing="0"/>
                    <w:ind w:left="0" w:right="0"/>
                    <w:jc w:val="left"/>
                    <w:rPr>
                      <w:rFonts w:hint="default" w:ascii="Times New Roman" w:hAnsi="Times New Roman" w:eastAsia="宋体" w:cs="Arial"/>
                      <w:color w:val="auto"/>
                      <w:sz w:val="21"/>
                      <w:szCs w:val="21"/>
                    </w:rPr>
                  </w:pPr>
                  <w:r>
                    <w:rPr>
                      <w:rFonts w:hint="eastAsia" w:ascii="Times New Roman" w:hAnsi="Times New Roman" w:eastAsia="宋体" w:cs="Arial"/>
                      <w:color w:val="auto"/>
                      <w:sz w:val="21"/>
                      <w:szCs w:val="21"/>
                    </w:rPr>
                    <w:t>1.建设项目污染物排放应符合园区的总量控制要求，确保污染物达标排放，不造成区域环境质量降级。</w:t>
                  </w:r>
                </w:p>
                <w:p>
                  <w:pPr>
                    <w:keepNext w:val="0"/>
                    <w:keepLines w:val="0"/>
                    <w:suppressLineNumbers w:val="0"/>
                    <w:adjustRightInd w:val="0"/>
                    <w:snapToGrid w:val="0"/>
                    <w:spacing w:before="0" w:beforeAutospacing="0" w:after="0" w:afterAutospacing="0"/>
                    <w:ind w:left="0" w:right="0"/>
                    <w:jc w:val="left"/>
                    <w:rPr>
                      <w:rFonts w:hint="default" w:ascii="Times New Roman" w:hAnsi="Times New Roman" w:eastAsia="宋体" w:cs="Arial"/>
                      <w:color w:val="auto"/>
                      <w:sz w:val="21"/>
                      <w:szCs w:val="21"/>
                    </w:rPr>
                  </w:pPr>
                  <w:r>
                    <w:rPr>
                      <w:rFonts w:hint="eastAsia" w:ascii="Times New Roman" w:hAnsi="Times New Roman" w:eastAsia="宋体" w:cs="Arial"/>
                      <w:color w:val="auto"/>
                      <w:sz w:val="21"/>
                      <w:szCs w:val="21"/>
                    </w:rPr>
                    <w:t>2.新建“两高”项目应按照《关于加强重点行业建设项目区域削减措施监督管理的通知》要求，依据区域环境质量改善目标，制定配套区域污染物削减方案，采取有效的污染物区域削减措施，腾出足够的环境容量。</w:t>
                  </w:r>
                </w:p>
                <w:p>
                  <w:pPr>
                    <w:keepNext w:val="0"/>
                    <w:keepLines w:val="0"/>
                    <w:suppressLineNumbers w:val="0"/>
                    <w:adjustRightInd w:val="0"/>
                    <w:snapToGrid w:val="0"/>
                    <w:spacing w:before="0" w:beforeAutospacing="0" w:after="0" w:afterAutospacing="0"/>
                    <w:ind w:left="0" w:right="0"/>
                    <w:jc w:val="left"/>
                    <w:rPr>
                      <w:rFonts w:hint="default" w:ascii="Times New Roman" w:hAnsi="Times New Roman" w:eastAsia="宋体" w:cs="Arial"/>
                      <w:color w:val="auto"/>
                      <w:sz w:val="21"/>
                      <w:szCs w:val="21"/>
                    </w:rPr>
                  </w:pPr>
                  <w:r>
                    <w:rPr>
                      <w:rFonts w:hint="eastAsia" w:ascii="Times New Roman" w:hAnsi="Times New Roman" w:eastAsia="宋体" w:cs="Arial"/>
                      <w:color w:val="auto"/>
                      <w:sz w:val="21"/>
                      <w:szCs w:val="21"/>
                    </w:rPr>
                    <w:t>3.新建、扩建、改建涉及重点重金属排放建设项目依照相关规定实行总量控制。</w:t>
                  </w:r>
                </w:p>
                <w:p>
                  <w:pPr>
                    <w:keepNext w:val="0"/>
                    <w:keepLines w:val="0"/>
                    <w:suppressLineNumbers w:val="0"/>
                    <w:adjustRightInd w:val="0"/>
                    <w:snapToGrid w:val="0"/>
                    <w:spacing w:before="0" w:beforeAutospacing="0" w:after="0" w:afterAutospacing="0"/>
                    <w:ind w:left="0" w:right="0"/>
                    <w:jc w:val="left"/>
                    <w:rPr>
                      <w:rFonts w:hint="default" w:ascii="Times New Roman" w:hAnsi="Times New Roman" w:eastAsia="宋体" w:cs="Arial"/>
                      <w:color w:val="auto"/>
                      <w:sz w:val="21"/>
                      <w:szCs w:val="21"/>
                    </w:rPr>
                  </w:pPr>
                  <w:r>
                    <w:rPr>
                      <w:rFonts w:hint="eastAsia" w:ascii="Times New Roman" w:hAnsi="Times New Roman" w:eastAsia="宋体" w:cs="Arial"/>
                      <w:color w:val="auto"/>
                      <w:sz w:val="21"/>
                      <w:szCs w:val="21"/>
                    </w:rPr>
                    <w:t>4.加强园区挥发性有机物排放企业精细化管控，无组织废气排放控制以及高效收集和治污设施建设，大力提升挥发性有机物排放收集率、去除率和治理设施运行率，严格控制挥发性有机污染物排放。采用全密闭、连续化、自动化等生产技术以及高效工艺与设备等，减少工艺过程无组织排放。</w:t>
                  </w:r>
                </w:p>
                <w:p>
                  <w:pPr>
                    <w:keepNext w:val="0"/>
                    <w:keepLines w:val="0"/>
                    <w:suppressLineNumbers w:val="0"/>
                    <w:adjustRightInd w:val="0"/>
                    <w:snapToGrid w:val="0"/>
                    <w:spacing w:before="0" w:beforeAutospacing="0" w:after="0" w:afterAutospacing="0"/>
                    <w:ind w:left="0" w:right="0"/>
                    <w:jc w:val="left"/>
                    <w:rPr>
                      <w:rFonts w:hint="default" w:ascii="Times New Roman" w:hAnsi="Times New Roman" w:eastAsia="宋体" w:cs="Arial"/>
                      <w:color w:val="auto"/>
                      <w:sz w:val="21"/>
                      <w:szCs w:val="21"/>
                    </w:rPr>
                  </w:pPr>
                  <w:r>
                    <w:rPr>
                      <w:rFonts w:hint="eastAsia" w:ascii="Times New Roman" w:hAnsi="Times New Roman" w:eastAsia="宋体" w:cs="Arial"/>
                      <w:color w:val="auto"/>
                      <w:sz w:val="21"/>
                      <w:szCs w:val="21"/>
                    </w:rPr>
                    <w:t>5.推进园区污水处理厂升级改造，实行“清污分流、雨污分流”，实现废水分类收集、分质处理，入园企业应在达到纳管标准后接入污水处理厂处理。</w:t>
                  </w:r>
                </w:p>
                <w:p>
                  <w:pPr>
                    <w:keepNext w:val="0"/>
                    <w:keepLines w:val="0"/>
                    <w:suppressLineNumbers w:val="0"/>
                    <w:adjustRightInd w:val="0"/>
                    <w:snapToGrid w:val="0"/>
                    <w:spacing w:before="0" w:beforeAutospacing="0" w:after="0" w:afterAutospacing="0"/>
                    <w:ind w:left="0" w:right="0"/>
                    <w:jc w:val="left"/>
                    <w:rPr>
                      <w:rFonts w:hint="default" w:ascii="Times New Roman" w:hAnsi="Times New Roman" w:eastAsia="宋体" w:cs="Arial"/>
                      <w:color w:val="auto"/>
                      <w:sz w:val="21"/>
                      <w:szCs w:val="21"/>
                    </w:rPr>
                  </w:pPr>
                  <w:r>
                    <w:rPr>
                      <w:rFonts w:hint="eastAsia" w:ascii="Times New Roman" w:hAnsi="Times New Roman" w:eastAsia="宋体" w:cs="Arial"/>
                      <w:color w:val="auto"/>
                      <w:sz w:val="21"/>
                      <w:szCs w:val="21"/>
                    </w:rPr>
                    <w:t>6.入园建设项目主要污染物排放应控制在区域环境承载能力范围内，并确保完成下达的主要污染物排放总量削减的约束性任务，保障环境质量达标。</w:t>
                  </w:r>
                </w:p>
                <w:p>
                  <w:pPr>
                    <w:keepNext w:val="0"/>
                    <w:keepLines w:val="0"/>
                    <w:suppressLineNumbers w:val="0"/>
                    <w:adjustRightInd w:val="0"/>
                    <w:snapToGrid w:val="0"/>
                    <w:spacing w:before="0" w:beforeAutospacing="0" w:after="0" w:afterAutospacing="0"/>
                    <w:ind w:left="0" w:right="0"/>
                    <w:jc w:val="left"/>
                    <w:rPr>
                      <w:rFonts w:hint="default" w:ascii="Times New Roman" w:hAnsi="Times New Roman" w:eastAsia="宋体" w:cs="Arial"/>
                      <w:color w:val="auto"/>
                      <w:sz w:val="21"/>
                      <w:szCs w:val="21"/>
                    </w:rPr>
                  </w:pPr>
                  <w:r>
                    <w:rPr>
                      <w:rFonts w:hint="eastAsia" w:ascii="Times New Roman" w:hAnsi="Times New Roman" w:eastAsia="宋体" w:cs="Arial"/>
                      <w:color w:val="auto"/>
                      <w:sz w:val="21"/>
                      <w:szCs w:val="21"/>
                    </w:rPr>
                    <w:t>7.园区污水处理厂执行《城镇污水处理厂污染物排放标准》（GB18918-2002）一级标准A标准。园区污水处理厂要保障出水水质稳定达标排放。</w:t>
                  </w:r>
                </w:p>
                <w:p>
                  <w:pPr>
                    <w:keepNext w:val="0"/>
                    <w:keepLines w:val="0"/>
                    <w:suppressLineNumbers w:val="0"/>
                    <w:adjustRightInd w:val="0"/>
                    <w:snapToGrid w:val="0"/>
                    <w:spacing w:before="0" w:beforeAutospacing="0" w:after="0" w:afterAutospacing="0"/>
                    <w:ind w:left="0" w:right="0"/>
                    <w:jc w:val="left"/>
                    <w:rPr>
                      <w:rFonts w:hint="default" w:ascii="Times New Roman" w:hAnsi="Times New Roman" w:eastAsia="宋体" w:cs="Arial"/>
                      <w:color w:val="auto"/>
                      <w:sz w:val="21"/>
                      <w:szCs w:val="21"/>
                    </w:rPr>
                  </w:pPr>
                  <w:r>
                    <w:rPr>
                      <w:rFonts w:hint="eastAsia" w:ascii="Times New Roman" w:hAnsi="Times New Roman" w:eastAsia="宋体" w:cs="Arial"/>
                      <w:color w:val="auto"/>
                      <w:sz w:val="21"/>
                      <w:szCs w:val="21"/>
                    </w:rPr>
                    <w:t>8.提升危险废物处置和利用能力，推动工业固体废物依法纳入排污许可管理，禁止进口洋垃圾，严厉打击涉固体废物环境违法行为。</w:t>
                  </w:r>
                </w:p>
              </w:tc>
              <w:tc>
                <w:tcPr>
                  <w:tcW w:w="2538" w:type="dxa"/>
                  <w:noWrap w:val="0"/>
                  <w:vAlign w:val="center"/>
                </w:tcPr>
                <w:p>
                  <w:pPr>
                    <w:keepNext w:val="0"/>
                    <w:keepLines w:val="0"/>
                    <w:suppressLineNumbers w:val="0"/>
                    <w:adjustRightInd w:val="0"/>
                    <w:snapToGrid w:val="0"/>
                    <w:spacing w:before="0" w:beforeAutospacing="0" w:after="0" w:afterAutospacing="0"/>
                    <w:ind w:left="0" w:right="0"/>
                    <w:jc w:val="left"/>
                    <w:rPr>
                      <w:rFonts w:hint="default" w:ascii="Times New Roman" w:hAnsi="Times New Roman" w:eastAsia="宋体" w:cs="Arial"/>
                      <w:b w:val="0"/>
                      <w:bCs/>
                      <w:color w:val="auto"/>
                      <w:sz w:val="21"/>
                      <w:szCs w:val="21"/>
                    </w:rPr>
                  </w:pPr>
                  <w:r>
                    <w:rPr>
                      <w:rFonts w:hint="eastAsia" w:ascii="Times New Roman" w:hAnsi="Times New Roman" w:eastAsia="宋体" w:cs="Arial"/>
                      <w:b w:val="0"/>
                      <w:bCs/>
                      <w:color w:val="auto"/>
                      <w:sz w:val="21"/>
                      <w:szCs w:val="21"/>
                    </w:rPr>
                    <w:t>符合。</w:t>
                  </w:r>
                </w:p>
                <w:p>
                  <w:pPr>
                    <w:keepNext w:val="0"/>
                    <w:keepLines w:val="0"/>
                    <w:suppressLineNumbers w:val="0"/>
                    <w:adjustRightInd w:val="0"/>
                    <w:snapToGrid w:val="0"/>
                    <w:spacing w:before="0" w:beforeAutospacing="0" w:after="0" w:afterAutospacing="0"/>
                    <w:ind w:left="0" w:right="0"/>
                    <w:jc w:val="left"/>
                    <w:rPr>
                      <w:rFonts w:hint="eastAsia" w:ascii="Times New Roman" w:hAnsi="Times New Roman" w:eastAsia="宋体" w:cs="Arial"/>
                      <w:color w:val="auto"/>
                      <w:sz w:val="21"/>
                      <w:szCs w:val="21"/>
                      <w:lang w:eastAsia="zh-CN"/>
                    </w:rPr>
                  </w:pPr>
                  <w:r>
                    <w:rPr>
                      <w:rFonts w:hint="eastAsia" w:ascii="Times New Roman" w:hAnsi="Times New Roman" w:eastAsia="宋体" w:cs="Arial"/>
                      <w:color w:val="auto"/>
                      <w:sz w:val="21"/>
                      <w:szCs w:val="21"/>
                    </w:rPr>
                    <w:t>1.</w:t>
                  </w:r>
                  <w:r>
                    <w:rPr>
                      <w:rFonts w:hint="eastAsia" w:ascii="Times New Roman" w:hAnsi="Times New Roman" w:eastAsia="宋体" w:cs="Arial"/>
                      <w:color w:val="auto"/>
                      <w:sz w:val="21"/>
                      <w:szCs w:val="21"/>
                      <w:lang w:eastAsia="zh-CN"/>
                    </w:rPr>
                    <w:t>项目</w:t>
                  </w:r>
                  <w:r>
                    <w:rPr>
                      <w:rFonts w:hint="eastAsia" w:cs="Arial"/>
                      <w:color w:val="auto"/>
                      <w:sz w:val="21"/>
                      <w:szCs w:val="21"/>
                      <w:lang w:val="en-US" w:eastAsia="zh-CN"/>
                    </w:rPr>
                    <w:t>排放的</w:t>
                  </w:r>
                  <w:r>
                    <w:rPr>
                      <w:rFonts w:hint="eastAsia" w:ascii="Times New Roman" w:hAnsi="Times New Roman" w:eastAsia="宋体" w:cs="Arial"/>
                      <w:color w:val="auto"/>
                      <w:sz w:val="21"/>
                      <w:szCs w:val="21"/>
                    </w:rPr>
                    <w:t>污染物</w:t>
                  </w:r>
                  <w:r>
                    <w:rPr>
                      <w:rFonts w:hint="eastAsia" w:cs="Arial"/>
                      <w:color w:val="auto"/>
                      <w:sz w:val="21"/>
                      <w:szCs w:val="21"/>
                      <w:lang w:val="en-US" w:eastAsia="zh-CN"/>
                    </w:rPr>
                    <w:t>不涉及</w:t>
                  </w:r>
                  <w:r>
                    <w:rPr>
                      <w:rFonts w:hint="eastAsia" w:ascii="Times New Roman" w:hAnsi="Times New Roman" w:eastAsia="宋体" w:cs="Arial"/>
                      <w:color w:val="auto"/>
                      <w:sz w:val="21"/>
                      <w:szCs w:val="21"/>
                    </w:rPr>
                    <w:t>园区总量控制要求</w:t>
                  </w:r>
                  <w:r>
                    <w:rPr>
                      <w:rFonts w:hint="eastAsia" w:ascii="Times New Roman" w:hAnsi="Times New Roman" w:eastAsia="宋体" w:cs="Arial"/>
                      <w:color w:val="auto"/>
                      <w:sz w:val="21"/>
                      <w:szCs w:val="21"/>
                      <w:lang w:eastAsia="zh-CN"/>
                    </w:rPr>
                    <w:t>。</w:t>
                  </w:r>
                </w:p>
                <w:p>
                  <w:pPr>
                    <w:keepNext w:val="0"/>
                    <w:keepLines w:val="0"/>
                    <w:suppressLineNumbers w:val="0"/>
                    <w:adjustRightInd w:val="0"/>
                    <w:snapToGrid w:val="0"/>
                    <w:spacing w:before="0" w:beforeAutospacing="0" w:after="0" w:afterAutospacing="0"/>
                    <w:ind w:left="0" w:right="0"/>
                    <w:jc w:val="left"/>
                    <w:rPr>
                      <w:rFonts w:hint="default" w:ascii="Times New Roman" w:hAnsi="Times New Roman" w:eastAsia="宋体" w:cs="Arial"/>
                      <w:color w:val="auto"/>
                      <w:sz w:val="21"/>
                      <w:szCs w:val="21"/>
                    </w:rPr>
                  </w:pPr>
                  <w:r>
                    <w:rPr>
                      <w:rFonts w:hint="eastAsia" w:ascii="Times New Roman" w:hAnsi="Times New Roman" w:eastAsia="宋体" w:cs="Arial"/>
                      <w:color w:val="auto"/>
                      <w:sz w:val="21"/>
                      <w:szCs w:val="21"/>
                    </w:rPr>
                    <w:t>2.</w:t>
                  </w:r>
                  <w:r>
                    <w:rPr>
                      <w:rFonts w:hint="eastAsia" w:ascii="Times New Roman" w:hAnsi="Times New Roman" w:eastAsia="宋体" w:cs="Arial"/>
                      <w:color w:val="auto"/>
                      <w:sz w:val="21"/>
                      <w:szCs w:val="21"/>
                      <w:lang w:eastAsia="zh-CN"/>
                    </w:rPr>
                    <w:t>项目</w:t>
                  </w:r>
                  <w:r>
                    <w:rPr>
                      <w:rFonts w:hint="eastAsia" w:ascii="Times New Roman" w:hAnsi="Times New Roman" w:eastAsia="宋体" w:cs="Arial"/>
                      <w:color w:val="auto"/>
                      <w:sz w:val="21"/>
                      <w:szCs w:val="21"/>
                    </w:rPr>
                    <w:t>在现有厂区</w:t>
                  </w:r>
                  <w:r>
                    <w:rPr>
                      <w:rFonts w:hint="eastAsia" w:ascii="Times New Roman" w:hAnsi="Times New Roman" w:eastAsia="宋体" w:cs="Arial"/>
                      <w:color w:val="auto"/>
                      <w:sz w:val="21"/>
                      <w:szCs w:val="21"/>
                      <w:lang w:val="en-US" w:eastAsia="zh-CN"/>
                    </w:rPr>
                    <w:t>新</w:t>
                  </w:r>
                  <w:r>
                    <w:rPr>
                      <w:rFonts w:hint="eastAsia" w:ascii="Times New Roman" w:hAnsi="Times New Roman" w:eastAsia="宋体" w:cs="Arial"/>
                      <w:color w:val="auto"/>
                      <w:sz w:val="21"/>
                      <w:szCs w:val="21"/>
                    </w:rPr>
                    <w:t>建，</w:t>
                  </w:r>
                  <w:r>
                    <w:rPr>
                      <w:rFonts w:hint="eastAsia" w:ascii="Times New Roman" w:hAnsi="Times New Roman" w:eastAsia="宋体" w:cs="Arial"/>
                      <w:color w:val="auto"/>
                      <w:sz w:val="21"/>
                      <w:szCs w:val="21"/>
                      <w:lang w:val="en-US" w:eastAsia="zh-CN"/>
                    </w:rPr>
                    <w:t>不</w:t>
                  </w:r>
                  <w:r>
                    <w:rPr>
                      <w:rFonts w:hint="eastAsia" w:ascii="Times New Roman" w:hAnsi="Times New Roman" w:eastAsia="宋体" w:cs="Arial"/>
                      <w:color w:val="auto"/>
                      <w:sz w:val="21"/>
                      <w:szCs w:val="21"/>
                    </w:rPr>
                    <w:t>属于“新建两高”项目。</w:t>
                  </w:r>
                </w:p>
                <w:p>
                  <w:pPr>
                    <w:keepNext w:val="0"/>
                    <w:keepLines w:val="0"/>
                    <w:suppressLineNumbers w:val="0"/>
                    <w:adjustRightInd w:val="0"/>
                    <w:snapToGrid w:val="0"/>
                    <w:spacing w:before="0" w:beforeAutospacing="0" w:after="0" w:afterAutospacing="0"/>
                    <w:ind w:left="0" w:right="0"/>
                    <w:jc w:val="left"/>
                    <w:rPr>
                      <w:rFonts w:hint="default" w:ascii="Times New Roman" w:hAnsi="Times New Roman" w:eastAsia="宋体" w:cs="Arial"/>
                      <w:color w:val="auto"/>
                      <w:sz w:val="21"/>
                      <w:szCs w:val="21"/>
                    </w:rPr>
                  </w:pPr>
                  <w:r>
                    <w:rPr>
                      <w:rFonts w:hint="eastAsia" w:ascii="Times New Roman" w:hAnsi="Times New Roman" w:eastAsia="宋体" w:cs="Arial"/>
                      <w:color w:val="auto"/>
                      <w:sz w:val="21"/>
                      <w:szCs w:val="21"/>
                    </w:rPr>
                    <w:t>3.</w:t>
                  </w:r>
                  <w:r>
                    <w:rPr>
                      <w:rFonts w:hint="eastAsia" w:ascii="Times New Roman" w:hAnsi="Times New Roman" w:eastAsia="宋体" w:cs="Arial"/>
                      <w:color w:val="auto"/>
                      <w:sz w:val="21"/>
                      <w:szCs w:val="21"/>
                      <w:lang w:val="en-US" w:eastAsia="zh-CN"/>
                    </w:rPr>
                    <w:t>项目不涉及</w:t>
                  </w:r>
                  <w:r>
                    <w:rPr>
                      <w:rFonts w:hint="eastAsia" w:ascii="Times New Roman" w:hAnsi="Times New Roman" w:eastAsia="宋体" w:cs="Arial"/>
                      <w:color w:val="auto"/>
                      <w:sz w:val="21"/>
                      <w:szCs w:val="21"/>
                    </w:rPr>
                    <w:t>重点重金属排放。</w:t>
                  </w:r>
                </w:p>
                <w:p>
                  <w:pPr>
                    <w:keepNext w:val="0"/>
                    <w:keepLines w:val="0"/>
                    <w:suppressLineNumbers w:val="0"/>
                    <w:adjustRightInd w:val="0"/>
                    <w:snapToGrid w:val="0"/>
                    <w:spacing w:before="0" w:beforeAutospacing="0" w:after="0" w:afterAutospacing="0"/>
                    <w:ind w:left="0" w:right="0"/>
                    <w:jc w:val="left"/>
                    <w:rPr>
                      <w:rFonts w:hint="default" w:ascii="Times New Roman" w:hAnsi="Times New Roman" w:eastAsia="宋体" w:cs="Arial"/>
                      <w:color w:val="auto"/>
                      <w:sz w:val="21"/>
                      <w:szCs w:val="21"/>
                    </w:rPr>
                  </w:pPr>
                  <w:r>
                    <w:rPr>
                      <w:rFonts w:hint="eastAsia" w:ascii="Times New Roman" w:hAnsi="Times New Roman" w:eastAsia="宋体" w:cs="Arial"/>
                      <w:color w:val="auto"/>
                      <w:sz w:val="21"/>
                      <w:szCs w:val="21"/>
                    </w:rPr>
                    <w:t>4.</w:t>
                  </w:r>
                  <w:r>
                    <w:rPr>
                      <w:rFonts w:hint="eastAsia" w:ascii="Times New Roman" w:hAnsi="Times New Roman" w:eastAsia="宋体" w:cs="Arial"/>
                      <w:color w:val="auto"/>
                      <w:sz w:val="21"/>
                      <w:szCs w:val="21"/>
                      <w:lang w:val="en-US" w:eastAsia="zh-CN"/>
                    </w:rPr>
                    <w:t>项目不产生</w:t>
                  </w:r>
                  <w:r>
                    <w:rPr>
                      <w:rFonts w:hint="eastAsia" w:ascii="Times New Roman" w:hAnsi="Times New Roman" w:eastAsia="宋体" w:cs="Times New Roman"/>
                      <w:color w:val="auto"/>
                      <w:sz w:val="21"/>
                      <w:szCs w:val="21"/>
                      <w:lang w:val="en-US" w:eastAsia="zh-CN"/>
                    </w:rPr>
                    <w:t>挥发性有机污染物</w:t>
                  </w:r>
                  <w:r>
                    <w:rPr>
                      <w:rFonts w:hint="eastAsia" w:ascii="Times New Roman" w:hAnsi="Times New Roman" w:eastAsia="宋体" w:cs="Arial"/>
                      <w:color w:val="auto"/>
                      <w:sz w:val="21"/>
                      <w:szCs w:val="21"/>
                    </w:rPr>
                    <w:t>。</w:t>
                  </w:r>
                </w:p>
                <w:p>
                  <w:pPr>
                    <w:keepNext w:val="0"/>
                    <w:keepLines w:val="0"/>
                    <w:suppressLineNumbers w:val="0"/>
                    <w:adjustRightInd w:val="0"/>
                    <w:snapToGrid w:val="0"/>
                    <w:spacing w:before="0" w:beforeAutospacing="0" w:after="0" w:afterAutospacing="0"/>
                    <w:ind w:left="0" w:right="0"/>
                    <w:jc w:val="left"/>
                    <w:rPr>
                      <w:rFonts w:hint="default" w:ascii="Times New Roman" w:hAnsi="Times New Roman" w:eastAsia="宋体" w:cs="Arial"/>
                      <w:color w:val="auto"/>
                      <w:sz w:val="21"/>
                      <w:szCs w:val="21"/>
                      <w:lang w:val="en-US" w:eastAsia="zh-CN"/>
                    </w:rPr>
                  </w:pPr>
                  <w:r>
                    <w:rPr>
                      <w:rFonts w:hint="eastAsia" w:ascii="Times New Roman" w:hAnsi="Times New Roman" w:eastAsia="宋体" w:cs="Arial"/>
                      <w:color w:val="auto"/>
                      <w:sz w:val="21"/>
                      <w:szCs w:val="21"/>
                    </w:rPr>
                    <w:t>5.</w:t>
                  </w:r>
                  <w:r>
                    <w:rPr>
                      <w:rFonts w:hint="eastAsia" w:ascii="Times New Roman" w:hAnsi="Times New Roman" w:eastAsia="宋体" w:cs="Arial"/>
                      <w:color w:val="auto"/>
                      <w:sz w:val="21"/>
                      <w:szCs w:val="21"/>
                      <w:lang w:eastAsia="zh-CN"/>
                    </w:rPr>
                    <w:t>项目</w:t>
                  </w:r>
                  <w:r>
                    <w:rPr>
                      <w:rFonts w:hint="eastAsia" w:ascii="Times New Roman" w:hAnsi="Times New Roman" w:eastAsia="宋体" w:cs="Arial"/>
                      <w:color w:val="auto"/>
                      <w:sz w:val="21"/>
                      <w:szCs w:val="21"/>
                    </w:rPr>
                    <w:t>实行“清污分流、雨污分流”，废水分类收集、分质处理，生活污水经预处理后排入大榄坪污水处理厂处理，</w:t>
                  </w:r>
                  <w:r>
                    <w:rPr>
                      <w:rFonts w:hint="eastAsia" w:ascii="Times New Roman" w:hAnsi="Times New Roman" w:eastAsia="宋体" w:cs="Arial"/>
                      <w:color w:val="auto"/>
                      <w:sz w:val="21"/>
                      <w:szCs w:val="21"/>
                      <w:lang w:val="en-US" w:eastAsia="zh-CN"/>
                    </w:rPr>
                    <w:t>项目生产废水</w:t>
                  </w:r>
                  <w:r>
                    <w:rPr>
                      <w:rFonts w:hint="eastAsia" w:cs="Arial"/>
                      <w:color w:val="auto"/>
                      <w:sz w:val="21"/>
                      <w:szCs w:val="21"/>
                      <w:lang w:val="en-US" w:eastAsia="zh-CN"/>
                    </w:rPr>
                    <w:t>回用不外排</w:t>
                  </w:r>
                  <w:r>
                    <w:rPr>
                      <w:rFonts w:hint="eastAsia" w:ascii="Times New Roman" w:hAnsi="Times New Roman" w:eastAsia="宋体" w:cs="Arial"/>
                      <w:color w:val="auto"/>
                      <w:sz w:val="21"/>
                      <w:szCs w:val="21"/>
                      <w:lang w:val="en-US" w:eastAsia="zh-CN"/>
                    </w:rPr>
                    <w:t>。</w:t>
                  </w:r>
                </w:p>
                <w:p>
                  <w:pPr>
                    <w:keepNext w:val="0"/>
                    <w:keepLines w:val="0"/>
                    <w:suppressLineNumbers w:val="0"/>
                    <w:adjustRightInd w:val="0"/>
                    <w:snapToGrid w:val="0"/>
                    <w:spacing w:before="0" w:beforeAutospacing="0" w:after="0" w:afterAutospacing="0"/>
                    <w:ind w:left="0" w:right="0"/>
                    <w:jc w:val="left"/>
                    <w:rPr>
                      <w:rFonts w:hint="default" w:ascii="Times New Roman" w:hAnsi="Times New Roman" w:eastAsia="宋体" w:cs="Arial"/>
                      <w:color w:val="auto"/>
                      <w:sz w:val="21"/>
                      <w:szCs w:val="21"/>
                    </w:rPr>
                  </w:pPr>
                  <w:r>
                    <w:rPr>
                      <w:rFonts w:hint="eastAsia" w:ascii="Times New Roman" w:hAnsi="Times New Roman" w:eastAsia="宋体" w:cs="Arial"/>
                      <w:color w:val="auto"/>
                      <w:sz w:val="21"/>
                      <w:szCs w:val="21"/>
                    </w:rPr>
                    <w:t>6.根据</w:t>
                  </w:r>
                  <w:r>
                    <w:rPr>
                      <w:rFonts w:hint="eastAsia" w:ascii="Times New Roman" w:hAnsi="Times New Roman" w:eastAsia="宋体" w:cs="Arial"/>
                      <w:color w:val="auto"/>
                      <w:sz w:val="21"/>
                      <w:szCs w:val="21"/>
                      <w:lang w:val="en-US" w:eastAsia="zh-CN"/>
                    </w:rPr>
                    <w:t>分析</w:t>
                  </w:r>
                  <w:r>
                    <w:rPr>
                      <w:rFonts w:hint="eastAsia" w:ascii="Times New Roman" w:hAnsi="Times New Roman" w:eastAsia="宋体" w:cs="Arial"/>
                      <w:color w:val="auto"/>
                      <w:sz w:val="21"/>
                      <w:szCs w:val="21"/>
                      <w:lang w:eastAsia="zh-CN"/>
                    </w:rPr>
                    <w:t>项目</w:t>
                  </w:r>
                  <w:r>
                    <w:rPr>
                      <w:rFonts w:hint="eastAsia" w:ascii="Times New Roman" w:hAnsi="Times New Roman" w:eastAsia="宋体" w:cs="Arial"/>
                      <w:color w:val="auto"/>
                      <w:sz w:val="21"/>
                      <w:szCs w:val="21"/>
                    </w:rPr>
                    <w:t>外排污染物在区域环境承载能力范围内。</w:t>
                  </w:r>
                </w:p>
                <w:p>
                  <w:pPr>
                    <w:keepNext w:val="0"/>
                    <w:keepLines w:val="0"/>
                    <w:suppressLineNumbers w:val="0"/>
                    <w:adjustRightInd w:val="0"/>
                    <w:snapToGrid w:val="0"/>
                    <w:spacing w:before="0" w:beforeAutospacing="0" w:after="0" w:afterAutospacing="0"/>
                    <w:ind w:left="0" w:right="0"/>
                    <w:jc w:val="left"/>
                    <w:rPr>
                      <w:rFonts w:hint="default" w:ascii="Times New Roman" w:hAnsi="Times New Roman" w:eastAsia="宋体" w:cs="Arial"/>
                      <w:color w:val="auto"/>
                      <w:sz w:val="21"/>
                      <w:szCs w:val="21"/>
                    </w:rPr>
                  </w:pPr>
                  <w:r>
                    <w:rPr>
                      <w:rFonts w:hint="eastAsia" w:ascii="Times New Roman" w:hAnsi="Times New Roman" w:eastAsia="宋体" w:cs="Arial"/>
                      <w:color w:val="auto"/>
                      <w:sz w:val="21"/>
                      <w:szCs w:val="21"/>
                    </w:rPr>
                    <w:t>7.项目生活污水排入园区污水处理厂。</w:t>
                  </w:r>
                </w:p>
                <w:p>
                  <w:pPr>
                    <w:keepNext w:val="0"/>
                    <w:keepLines w:val="0"/>
                    <w:suppressLineNumbers w:val="0"/>
                    <w:adjustRightInd w:val="0"/>
                    <w:snapToGrid w:val="0"/>
                    <w:spacing w:before="0" w:beforeAutospacing="0" w:after="0" w:afterAutospacing="0"/>
                    <w:ind w:left="0" w:right="0"/>
                    <w:jc w:val="left"/>
                    <w:rPr>
                      <w:rFonts w:hint="default" w:ascii="Times New Roman" w:hAnsi="Times New Roman" w:eastAsia="宋体" w:cs="Arial"/>
                      <w:color w:val="auto"/>
                      <w:sz w:val="21"/>
                      <w:szCs w:val="21"/>
                    </w:rPr>
                  </w:pPr>
                  <w:r>
                    <w:rPr>
                      <w:rFonts w:hint="eastAsia" w:ascii="Times New Roman" w:hAnsi="Times New Roman" w:eastAsia="宋体" w:cs="Arial"/>
                      <w:color w:val="auto"/>
                      <w:sz w:val="21"/>
                      <w:szCs w:val="21"/>
                    </w:rPr>
                    <w:t>8.</w:t>
                  </w:r>
                  <w:r>
                    <w:rPr>
                      <w:rFonts w:hint="eastAsia" w:ascii="Times New Roman" w:hAnsi="Times New Roman" w:eastAsia="宋体" w:cs="Arial"/>
                      <w:color w:val="auto"/>
                      <w:sz w:val="21"/>
                      <w:szCs w:val="21"/>
                      <w:lang w:eastAsia="zh-CN"/>
                    </w:rPr>
                    <w:t>项目</w:t>
                  </w:r>
                  <w:r>
                    <w:rPr>
                      <w:rFonts w:hint="eastAsia" w:ascii="Times New Roman" w:hAnsi="Times New Roman" w:eastAsia="宋体" w:cs="Arial"/>
                      <w:color w:val="auto"/>
                      <w:sz w:val="21"/>
                      <w:szCs w:val="21"/>
                    </w:rPr>
                    <w:t>不使用洋垃圾，各类固体废物分类收集处置。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558"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Arial"/>
                      <w:color w:val="auto"/>
                      <w:sz w:val="21"/>
                      <w:szCs w:val="21"/>
                    </w:rPr>
                  </w:pPr>
                  <w:r>
                    <w:rPr>
                      <w:rFonts w:hint="eastAsia" w:ascii="Times New Roman" w:hAnsi="Times New Roman" w:eastAsia="宋体" w:cs="Arial"/>
                      <w:color w:val="auto"/>
                      <w:sz w:val="21"/>
                      <w:szCs w:val="21"/>
                    </w:rPr>
                    <w:t>环境风险防控</w:t>
                  </w:r>
                </w:p>
              </w:tc>
              <w:tc>
                <w:tcPr>
                  <w:tcW w:w="3737" w:type="dxa"/>
                  <w:gridSpan w:val="2"/>
                  <w:noWrap w:val="0"/>
                  <w:vAlign w:val="center"/>
                </w:tcPr>
                <w:p>
                  <w:pPr>
                    <w:keepNext w:val="0"/>
                    <w:keepLines w:val="0"/>
                    <w:suppressLineNumbers w:val="0"/>
                    <w:adjustRightInd w:val="0"/>
                    <w:snapToGrid w:val="0"/>
                    <w:spacing w:before="0" w:beforeAutospacing="0" w:after="0" w:afterAutospacing="0"/>
                    <w:ind w:left="0" w:right="0"/>
                    <w:jc w:val="left"/>
                    <w:rPr>
                      <w:rFonts w:hint="default" w:ascii="Times New Roman" w:hAnsi="Times New Roman" w:eastAsia="宋体" w:cs="Arial"/>
                      <w:color w:val="auto"/>
                      <w:sz w:val="21"/>
                      <w:szCs w:val="21"/>
                    </w:rPr>
                  </w:pPr>
                  <w:r>
                    <w:rPr>
                      <w:rFonts w:hint="eastAsia" w:ascii="Times New Roman" w:hAnsi="Times New Roman" w:eastAsia="宋体" w:cs="Arial"/>
                      <w:color w:val="auto"/>
                      <w:sz w:val="21"/>
                      <w:szCs w:val="21"/>
                    </w:rPr>
                    <w:t>1.建立污染源头、过程处理和最终排放的“三级防控”机制，开展环境风险评估，制定突发环境事件应急预案并备案，配备应急能力和物资，建设环境应急队伍，并定期演练。企业、园区与地方人民政府环境应急预案应当有机衔接。</w:t>
                  </w:r>
                </w:p>
                <w:p>
                  <w:pPr>
                    <w:keepNext w:val="0"/>
                    <w:keepLines w:val="0"/>
                    <w:suppressLineNumbers w:val="0"/>
                    <w:adjustRightInd w:val="0"/>
                    <w:snapToGrid w:val="0"/>
                    <w:spacing w:before="0" w:beforeAutospacing="0" w:after="0" w:afterAutospacing="0"/>
                    <w:ind w:left="0" w:right="0"/>
                    <w:jc w:val="left"/>
                    <w:rPr>
                      <w:rFonts w:hint="default" w:ascii="Times New Roman" w:hAnsi="Times New Roman" w:eastAsia="宋体" w:cs="Arial"/>
                      <w:color w:val="auto"/>
                      <w:sz w:val="21"/>
                      <w:szCs w:val="21"/>
                    </w:rPr>
                  </w:pPr>
                  <w:r>
                    <w:rPr>
                      <w:rFonts w:hint="eastAsia" w:ascii="Times New Roman" w:hAnsi="Times New Roman" w:eastAsia="宋体" w:cs="Arial"/>
                      <w:color w:val="auto"/>
                      <w:sz w:val="21"/>
                      <w:szCs w:val="21"/>
                    </w:rPr>
                    <w:t>2.涉及重大危险源的，需要建设危险化学品安全生产风险监测预警系统，以安全生产许可作为其前置条件。建立健全有毒有害化学物质环境管理制度，开展新污染物筛查、评估，推行重点行业重点化学物质生产使用信息调查和环境危害评估，识别有毒有害化学物质，建立新污染物清单。</w:t>
                  </w:r>
                </w:p>
                <w:p>
                  <w:pPr>
                    <w:keepNext w:val="0"/>
                    <w:keepLines w:val="0"/>
                    <w:suppressLineNumbers w:val="0"/>
                    <w:adjustRightInd w:val="0"/>
                    <w:snapToGrid w:val="0"/>
                    <w:spacing w:before="0" w:beforeAutospacing="0" w:after="0" w:afterAutospacing="0"/>
                    <w:ind w:left="0" w:right="0"/>
                    <w:jc w:val="left"/>
                    <w:rPr>
                      <w:rFonts w:hint="default" w:ascii="Times New Roman" w:hAnsi="Times New Roman" w:eastAsia="宋体" w:cs="Arial"/>
                      <w:color w:val="auto"/>
                      <w:sz w:val="21"/>
                      <w:szCs w:val="21"/>
                    </w:rPr>
                  </w:pPr>
                  <w:r>
                    <w:rPr>
                      <w:rFonts w:hint="eastAsia" w:ascii="Times New Roman" w:hAnsi="Times New Roman" w:eastAsia="宋体" w:cs="Arial"/>
                      <w:color w:val="auto"/>
                      <w:sz w:val="21"/>
                      <w:szCs w:val="21"/>
                    </w:rPr>
                    <w:t>3.园区应设立事故应急池，防止事故状态下园区废水污染海洋环境，威胁海洋安全。</w:t>
                  </w:r>
                </w:p>
                <w:p>
                  <w:pPr>
                    <w:keepNext w:val="0"/>
                    <w:keepLines w:val="0"/>
                    <w:suppressLineNumbers w:val="0"/>
                    <w:adjustRightInd w:val="0"/>
                    <w:snapToGrid w:val="0"/>
                    <w:spacing w:before="0" w:beforeAutospacing="0" w:after="0" w:afterAutospacing="0"/>
                    <w:ind w:left="0" w:right="0"/>
                    <w:jc w:val="left"/>
                    <w:rPr>
                      <w:rFonts w:hint="default" w:ascii="Times New Roman" w:hAnsi="Times New Roman" w:eastAsia="宋体" w:cs="Arial"/>
                      <w:color w:val="auto"/>
                      <w:sz w:val="21"/>
                      <w:szCs w:val="21"/>
                    </w:rPr>
                  </w:pPr>
                  <w:r>
                    <w:rPr>
                      <w:rFonts w:hint="eastAsia" w:ascii="Times New Roman" w:hAnsi="Times New Roman" w:eastAsia="宋体" w:cs="Arial"/>
                      <w:color w:val="auto"/>
                      <w:sz w:val="21"/>
                      <w:szCs w:val="21"/>
                    </w:rPr>
                    <w:t>4.园区应积极参与区域污染联防联控，逐步建立一体化的综合防治体系。</w:t>
                  </w:r>
                </w:p>
                <w:p>
                  <w:pPr>
                    <w:keepNext w:val="0"/>
                    <w:keepLines w:val="0"/>
                    <w:suppressLineNumbers w:val="0"/>
                    <w:adjustRightInd w:val="0"/>
                    <w:snapToGrid w:val="0"/>
                    <w:spacing w:before="0" w:beforeAutospacing="0" w:after="0" w:afterAutospacing="0"/>
                    <w:ind w:left="0" w:right="0"/>
                    <w:jc w:val="left"/>
                    <w:rPr>
                      <w:rFonts w:hint="default" w:ascii="Times New Roman" w:hAnsi="Times New Roman" w:eastAsia="宋体" w:cs="Arial"/>
                      <w:color w:val="auto"/>
                      <w:sz w:val="21"/>
                      <w:szCs w:val="21"/>
                    </w:rPr>
                  </w:pPr>
                  <w:r>
                    <w:rPr>
                      <w:rFonts w:hint="eastAsia" w:ascii="Times New Roman" w:hAnsi="Times New Roman" w:eastAsia="宋体" w:cs="Arial"/>
                      <w:color w:val="auto"/>
                      <w:sz w:val="21"/>
                      <w:szCs w:val="21"/>
                    </w:rPr>
                    <w:t>5.土壤污染重点监管单位应当严格控制有毒有害物质排放，并按年度向生态环境主管部门报告排放情况；建立土壤污染隐患排查制度，保证持续有效防止有毒有害物质渗漏、流失、扬散；制定、实施自行监测方案，并将监测数据报生态环境主管部门。</w:t>
                  </w:r>
                </w:p>
                <w:p>
                  <w:pPr>
                    <w:keepNext w:val="0"/>
                    <w:keepLines w:val="0"/>
                    <w:suppressLineNumbers w:val="0"/>
                    <w:adjustRightInd w:val="0"/>
                    <w:snapToGrid w:val="0"/>
                    <w:spacing w:before="0" w:beforeAutospacing="0" w:after="0" w:afterAutospacing="0"/>
                    <w:ind w:left="0" w:right="0"/>
                    <w:jc w:val="left"/>
                    <w:rPr>
                      <w:rFonts w:hint="default" w:ascii="Times New Roman" w:hAnsi="Times New Roman" w:eastAsia="宋体" w:cs="Arial"/>
                      <w:color w:val="auto"/>
                      <w:sz w:val="21"/>
                      <w:szCs w:val="21"/>
                    </w:rPr>
                  </w:pPr>
                  <w:r>
                    <w:rPr>
                      <w:rFonts w:hint="eastAsia" w:ascii="Times New Roman" w:hAnsi="Times New Roman" w:eastAsia="宋体" w:cs="Arial"/>
                      <w:color w:val="auto"/>
                      <w:sz w:val="21"/>
                      <w:szCs w:val="21"/>
                    </w:rPr>
                    <w:t>6.涉重企业要采用新技术、新工艺，实现全面达标排放。坚决淘汰不符合国家产业政策的落后生产工艺装备。</w:t>
                  </w:r>
                </w:p>
                <w:p>
                  <w:pPr>
                    <w:keepNext w:val="0"/>
                    <w:keepLines w:val="0"/>
                    <w:suppressLineNumbers w:val="0"/>
                    <w:adjustRightInd w:val="0"/>
                    <w:snapToGrid w:val="0"/>
                    <w:spacing w:before="0" w:beforeAutospacing="0" w:after="0" w:afterAutospacing="0"/>
                    <w:ind w:left="0" w:right="0"/>
                    <w:jc w:val="left"/>
                    <w:rPr>
                      <w:rFonts w:hint="default" w:ascii="Times New Roman" w:hAnsi="Times New Roman" w:eastAsia="宋体" w:cs="Arial"/>
                      <w:color w:val="auto"/>
                      <w:sz w:val="21"/>
                      <w:szCs w:val="21"/>
                    </w:rPr>
                  </w:pPr>
                  <w:r>
                    <w:rPr>
                      <w:rFonts w:hint="eastAsia" w:ascii="Times New Roman" w:hAnsi="Times New Roman" w:eastAsia="宋体" w:cs="Arial"/>
                      <w:color w:val="auto"/>
                      <w:sz w:val="21"/>
                      <w:szCs w:val="21"/>
                    </w:rPr>
                    <w:t>7.开展环境风险评估，制定突发环境事件应急预案并备案，配备应急能力和物资，建设环境应急队伍，并定期演练。企业、园区与地方人民政府环境应急预案应当有机衔接。</w:t>
                  </w:r>
                </w:p>
              </w:tc>
              <w:tc>
                <w:tcPr>
                  <w:tcW w:w="2538" w:type="dxa"/>
                  <w:noWrap w:val="0"/>
                  <w:vAlign w:val="center"/>
                </w:tcPr>
                <w:p>
                  <w:pPr>
                    <w:keepNext w:val="0"/>
                    <w:keepLines w:val="0"/>
                    <w:suppressLineNumbers w:val="0"/>
                    <w:adjustRightInd w:val="0"/>
                    <w:snapToGrid w:val="0"/>
                    <w:spacing w:before="0" w:beforeAutospacing="0" w:after="0" w:afterAutospacing="0"/>
                    <w:ind w:left="0" w:right="0"/>
                    <w:jc w:val="left"/>
                    <w:rPr>
                      <w:rFonts w:hint="default" w:ascii="Times New Roman" w:hAnsi="Times New Roman" w:eastAsia="宋体" w:cs="Arial"/>
                      <w:b w:val="0"/>
                      <w:bCs/>
                      <w:color w:val="auto"/>
                      <w:sz w:val="21"/>
                      <w:szCs w:val="21"/>
                    </w:rPr>
                  </w:pPr>
                  <w:r>
                    <w:rPr>
                      <w:rFonts w:hint="eastAsia" w:ascii="Times New Roman" w:hAnsi="Times New Roman" w:eastAsia="宋体" w:cs="Arial"/>
                      <w:b w:val="0"/>
                      <w:bCs/>
                      <w:color w:val="auto"/>
                      <w:sz w:val="21"/>
                      <w:szCs w:val="21"/>
                    </w:rPr>
                    <w:t>符合。</w:t>
                  </w:r>
                </w:p>
                <w:p>
                  <w:pPr>
                    <w:keepNext w:val="0"/>
                    <w:keepLines w:val="0"/>
                    <w:suppressLineNumbers w:val="0"/>
                    <w:adjustRightInd w:val="0"/>
                    <w:snapToGrid w:val="0"/>
                    <w:spacing w:before="0" w:beforeAutospacing="0" w:after="0" w:afterAutospacing="0"/>
                    <w:ind w:left="0" w:right="0"/>
                    <w:jc w:val="left"/>
                    <w:rPr>
                      <w:rFonts w:hint="default" w:ascii="Times New Roman" w:hAnsi="Times New Roman" w:eastAsia="宋体" w:cs="Arial"/>
                      <w:color w:val="auto"/>
                      <w:sz w:val="21"/>
                      <w:szCs w:val="21"/>
                    </w:rPr>
                  </w:pPr>
                  <w:r>
                    <w:rPr>
                      <w:rFonts w:hint="eastAsia" w:ascii="Times New Roman" w:hAnsi="Times New Roman" w:eastAsia="宋体" w:cs="Arial"/>
                      <w:color w:val="auto"/>
                      <w:sz w:val="21"/>
                      <w:szCs w:val="21"/>
                    </w:rPr>
                    <w:t>1.企业已编制突发环境事件应急预案并备案，报告要求将</w:t>
                  </w:r>
                  <w:r>
                    <w:rPr>
                      <w:rFonts w:hint="eastAsia" w:ascii="Times New Roman" w:hAnsi="Times New Roman" w:eastAsia="宋体" w:cs="Arial"/>
                      <w:color w:val="auto"/>
                      <w:sz w:val="21"/>
                      <w:szCs w:val="21"/>
                      <w:lang w:eastAsia="zh-CN"/>
                    </w:rPr>
                    <w:t>本项目</w:t>
                  </w:r>
                  <w:r>
                    <w:rPr>
                      <w:rFonts w:hint="eastAsia" w:ascii="Times New Roman" w:hAnsi="Times New Roman" w:eastAsia="宋体" w:cs="Arial"/>
                      <w:color w:val="auto"/>
                      <w:sz w:val="21"/>
                      <w:szCs w:val="21"/>
                    </w:rPr>
                    <w:t>纳入全厂应急</w:t>
                  </w:r>
                  <w:r>
                    <w:rPr>
                      <w:rFonts w:hint="eastAsia" w:ascii="Times New Roman" w:hAnsi="Times New Roman" w:eastAsia="宋体" w:cs="Arial"/>
                      <w:color w:val="auto"/>
                      <w:sz w:val="21"/>
                      <w:szCs w:val="21"/>
                      <w:lang w:val="en-US" w:eastAsia="zh-CN"/>
                    </w:rPr>
                    <w:t>预</w:t>
                  </w:r>
                  <w:r>
                    <w:rPr>
                      <w:rFonts w:hint="eastAsia" w:ascii="Times New Roman" w:hAnsi="Times New Roman" w:eastAsia="宋体" w:cs="Arial"/>
                      <w:color w:val="auto"/>
                      <w:sz w:val="21"/>
                      <w:szCs w:val="21"/>
                    </w:rPr>
                    <w:t>案，企业、园区及地区环境应急预案进行有机衔接。</w:t>
                  </w:r>
                </w:p>
                <w:p>
                  <w:pPr>
                    <w:keepNext w:val="0"/>
                    <w:keepLines w:val="0"/>
                    <w:suppressLineNumbers w:val="0"/>
                    <w:adjustRightInd w:val="0"/>
                    <w:snapToGrid w:val="0"/>
                    <w:spacing w:before="0" w:beforeAutospacing="0" w:after="0" w:afterAutospacing="0"/>
                    <w:ind w:left="0" w:right="0"/>
                    <w:jc w:val="left"/>
                    <w:rPr>
                      <w:rFonts w:hint="default" w:ascii="Times New Roman" w:hAnsi="Times New Roman" w:eastAsia="宋体" w:cs="Arial"/>
                      <w:color w:val="auto"/>
                      <w:sz w:val="21"/>
                      <w:szCs w:val="21"/>
                      <w:highlight w:val="yellow"/>
                    </w:rPr>
                  </w:pPr>
                  <w:r>
                    <w:rPr>
                      <w:rFonts w:hint="eastAsia" w:ascii="Times New Roman" w:hAnsi="Times New Roman" w:eastAsia="宋体" w:cs="Arial"/>
                      <w:color w:val="auto"/>
                      <w:sz w:val="21"/>
                      <w:szCs w:val="21"/>
                    </w:rPr>
                    <w:t>2</w:t>
                  </w:r>
                  <w:r>
                    <w:rPr>
                      <w:rFonts w:hint="eastAsia" w:ascii="Times New Roman" w:hAnsi="Times New Roman" w:eastAsia="宋体" w:cs="Arial"/>
                      <w:color w:val="auto"/>
                      <w:sz w:val="21"/>
                      <w:szCs w:val="21"/>
                      <w:highlight w:val="none"/>
                    </w:rPr>
                    <w:t>.企业将根据</w:t>
                  </w:r>
                  <w:r>
                    <w:rPr>
                      <w:rFonts w:hint="eastAsia" w:ascii="Times New Roman" w:hAnsi="Times New Roman" w:eastAsia="宋体" w:cs="Arial"/>
                      <w:color w:val="auto"/>
                      <w:sz w:val="21"/>
                      <w:szCs w:val="21"/>
                      <w:highlight w:val="none"/>
                      <w:lang w:eastAsia="zh-CN"/>
                    </w:rPr>
                    <w:t>本项目</w:t>
                  </w:r>
                  <w:r>
                    <w:rPr>
                      <w:rFonts w:hint="eastAsia" w:ascii="Times New Roman" w:hAnsi="Times New Roman" w:eastAsia="宋体" w:cs="Arial"/>
                      <w:color w:val="auto"/>
                      <w:sz w:val="21"/>
                      <w:szCs w:val="21"/>
                      <w:highlight w:val="none"/>
                    </w:rPr>
                    <w:t>建设内容另行编制应急</w:t>
                  </w:r>
                  <w:r>
                    <w:rPr>
                      <w:rFonts w:hint="eastAsia" w:cs="Arial"/>
                      <w:color w:val="auto"/>
                      <w:sz w:val="21"/>
                      <w:szCs w:val="21"/>
                      <w:highlight w:val="none"/>
                      <w:lang w:val="en-US" w:eastAsia="zh-CN"/>
                    </w:rPr>
                    <w:t>预</w:t>
                  </w:r>
                  <w:r>
                    <w:rPr>
                      <w:rFonts w:hint="eastAsia" w:ascii="Times New Roman" w:hAnsi="Times New Roman" w:eastAsia="宋体" w:cs="Arial"/>
                      <w:color w:val="auto"/>
                      <w:sz w:val="21"/>
                      <w:szCs w:val="21"/>
                      <w:highlight w:val="none"/>
                    </w:rPr>
                    <w:t>案，</w:t>
                  </w:r>
                  <w:r>
                    <w:rPr>
                      <w:rFonts w:hint="eastAsia" w:ascii="Times New Roman" w:hAnsi="Times New Roman" w:eastAsia="宋体" w:cs="Arial"/>
                      <w:color w:val="auto"/>
                      <w:sz w:val="21"/>
                      <w:szCs w:val="21"/>
                      <w:highlight w:val="none"/>
                      <w:lang w:val="en-US" w:eastAsia="zh-CN"/>
                    </w:rPr>
                    <w:t>项目不</w:t>
                  </w:r>
                  <w:r>
                    <w:rPr>
                      <w:rFonts w:hint="eastAsia" w:ascii="Times New Roman" w:hAnsi="Times New Roman" w:eastAsia="宋体" w:cs="Arial"/>
                      <w:color w:val="auto"/>
                      <w:sz w:val="21"/>
                      <w:szCs w:val="21"/>
                      <w:highlight w:val="none"/>
                    </w:rPr>
                    <w:t>涉及重大危险源。</w:t>
                  </w:r>
                </w:p>
                <w:p>
                  <w:pPr>
                    <w:keepNext w:val="0"/>
                    <w:keepLines w:val="0"/>
                    <w:suppressLineNumbers w:val="0"/>
                    <w:adjustRightInd w:val="0"/>
                    <w:snapToGrid w:val="0"/>
                    <w:spacing w:before="0" w:beforeAutospacing="0" w:after="0" w:afterAutospacing="0"/>
                    <w:ind w:left="0" w:right="0"/>
                    <w:jc w:val="left"/>
                    <w:rPr>
                      <w:rFonts w:hint="default" w:ascii="Times New Roman" w:hAnsi="Times New Roman" w:eastAsia="宋体" w:cs="Arial"/>
                      <w:color w:val="auto"/>
                      <w:sz w:val="21"/>
                      <w:szCs w:val="21"/>
                    </w:rPr>
                  </w:pPr>
                  <w:r>
                    <w:rPr>
                      <w:rFonts w:hint="eastAsia" w:ascii="Times New Roman" w:hAnsi="Times New Roman" w:eastAsia="宋体" w:cs="Arial"/>
                      <w:color w:val="auto"/>
                      <w:sz w:val="21"/>
                      <w:szCs w:val="21"/>
                    </w:rPr>
                    <w:t>3.本项目不涉及。</w:t>
                  </w:r>
                </w:p>
                <w:p>
                  <w:pPr>
                    <w:keepNext w:val="0"/>
                    <w:keepLines w:val="0"/>
                    <w:suppressLineNumbers w:val="0"/>
                    <w:adjustRightInd w:val="0"/>
                    <w:snapToGrid w:val="0"/>
                    <w:spacing w:before="0" w:beforeAutospacing="0" w:after="0" w:afterAutospacing="0"/>
                    <w:ind w:left="0" w:right="0"/>
                    <w:jc w:val="left"/>
                    <w:rPr>
                      <w:rFonts w:hint="default" w:ascii="Times New Roman" w:hAnsi="Times New Roman" w:eastAsia="宋体" w:cs="Arial"/>
                      <w:color w:val="auto"/>
                      <w:sz w:val="21"/>
                      <w:szCs w:val="21"/>
                    </w:rPr>
                  </w:pPr>
                  <w:r>
                    <w:rPr>
                      <w:rFonts w:hint="eastAsia" w:ascii="Times New Roman" w:hAnsi="Times New Roman" w:eastAsia="宋体" w:cs="Arial"/>
                      <w:color w:val="auto"/>
                      <w:sz w:val="21"/>
                      <w:szCs w:val="21"/>
                    </w:rPr>
                    <w:t>4.本项目不涉及。</w:t>
                  </w:r>
                </w:p>
                <w:p>
                  <w:pPr>
                    <w:keepNext w:val="0"/>
                    <w:keepLines w:val="0"/>
                    <w:suppressLineNumbers w:val="0"/>
                    <w:adjustRightInd w:val="0"/>
                    <w:snapToGrid w:val="0"/>
                    <w:spacing w:before="0" w:beforeAutospacing="0" w:after="0" w:afterAutospacing="0"/>
                    <w:ind w:left="0" w:right="0"/>
                    <w:jc w:val="left"/>
                    <w:rPr>
                      <w:rFonts w:hint="default" w:ascii="Times New Roman" w:hAnsi="Times New Roman" w:eastAsia="宋体" w:cs="Arial"/>
                      <w:color w:val="auto"/>
                      <w:sz w:val="21"/>
                      <w:szCs w:val="21"/>
                    </w:rPr>
                  </w:pPr>
                  <w:r>
                    <w:rPr>
                      <w:rFonts w:hint="eastAsia" w:ascii="Times New Roman" w:hAnsi="Times New Roman" w:eastAsia="宋体" w:cs="Arial"/>
                      <w:color w:val="auto"/>
                      <w:sz w:val="21"/>
                      <w:szCs w:val="21"/>
                    </w:rPr>
                    <w:t>5.企业不属于土壤污染重点监管单位。</w:t>
                  </w:r>
                </w:p>
                <w:p>
                  <w:pPr>
                    <w:keepNext w:val="0"/>
                    <w:keepLines w:val="0"/>
                    <w:suppressLineNumbers w:val="0"/>
                    <w:adjustRightInd w:val="0"/>
                    <w:snapToGrid w:val="0"/>
                    <w:spacing w:before="0" w:beforeAutospacing="0" w:after="0" w:afterAutospacing="0"/>
                    <w:ind w:left="0" w:right="0"/>
                    <w:jc w:val="left"/>
                    <w:rPr>
                      <w:rFonts w:hint="default" w:ascii="Times New Roman" w:hAnsi="Times New Roman" w:eastAsia="宋体" w:cs="Arial"/>
                      <w:color w:val="auto"/>
                      <w:sz w:val="21"/>
                      <w:szCs w:val="21"/>
                    </w:rPr>
                  </w:pPr>
                  <w:r>
                    <w:rPr>
                      <w:rFonts w:hint="eastAsia" w:ascii="Times New Roman" w:hAnsi="Times New Roman" w:eastAsia="宋体" w:cs="Arial"/>
                      <w:color w:val="auto"/>
                      <w:sz w:val="21"/>
                      <w:szCs w:val="21"/>
                    </w:rPr>
                    <w:t>6.项目不使用国家产业政策的落后生产工艺装备。</w:t>
                  </w:r>
                </w:p>
                <w:p>
                  <w:pPr>
                    <w:keepNext w:val="0"/>
                    <w:keepLines w:val="0"/>
                    <w:suppressLineNumbers w:val="0"/>
                    <w:adjustRightInd w:val="0"/>
                    <w:snapToGrid w:val="0"/>
                    <w:spacing w:before="0" w:beforeAutospacing="0" w:after="0" w:afterAutospacing="0"/>
                    <w:ind w:left="0" w:right="0"/>
                    <w:jc w:val="left"/>
                    <w:rPr>
                      <w:rFonts w:hint="default" w:ascii="Times New Roman" w:hAnsi="Times New Roman" w:eastAsia="宋体" w:cs="Arial"/>
                      <w:color w:val="auto"/>
                      <w:sz w:val="21"/>
                      <w:szCs w:val="21"/>
                    </w:rPr>
                  </w:pPr>
                  <w:r>
                    <w:rPr>
                      <w:rFonts w:hint="eastAsia" w:ascii="Times New Roman" w:hAnsi="Times New Roman" w:eastAsia="宋体" w:cs="Arial"/>
                      <w:color w:val="auto"/>
                      <w:sz w:val="21"/>
                      <w:szCs w:val="21"/>
                    </w:rPr>
                    <w:t>7.企业已编制突发环境事件应急预案并备案，报告要求将</w:t>
                  </w:r>
                  <w:r>
                    <w:rPr>
                      <w:rFonts w:hint="eastAsia" w:ascii="Times New Roman" w:hAnsi="Times New Roman" w:eastAsia="宋体" w:cs="Arial"/>
                      <w:color w:val="auto"/>
                      <w:sz w:val="21"/>
                      <w:szCs w:val="21"/>
                      <w:lang w:eastAsia="zh-CN"/>
                    </w:rPr>
                    <w:t>本项目</w:t>
                  </w:r>
                  <w:r>
                    <w:rPr>
                      <w:rFonts w:hint="eastAsia" w:ascii="Times New Roman" w:hAnsi="Times New Roman" w:eastAsia="宋体" w:cs="Arial"/>
                      <w:color w:val="auto"/>
                      <w:sz w:val="21"/>
                      <w:szCs w:val="21"/>
                    </w:rPr>
                    <w:t>纳入全厂应</w:t>
                  </w:r>
                  <w:r>
                    <w:rPr>
                      <w:rFonts w:hint="eastAsia" w:cs="Arial"/>
                      <w:color w:val="auto"/>
                      <w:sz w:val="21"/>
                      <w:szCs w:val="21"/>
                      <w:lang w:eastAsia="zh-CN"/>
                    </w:rPr>
                    <w:t>急方</w:t>
                  </w:r>
                  <w:r>
                    <w:rPr>
                      <w:rFonts w:hint="eastAsia" w:ascii="Times New Roman" w:hAnsi="Times New Roman" w:eastAsia="宋体" w:cs="Arial"/>
                      <w:color w:val="auto"/>
                      <w:sz w:val="21"/>
                      <w:szCs w:val="21"/>
                    </w:rPr>
                    <w:t>案，企业、园区及地区环境应急预案进行有机衔接。</w:t>
                  </w:r>
                </w:p>
              </w:tc>
            </w:tr>
          </w:tbl>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00" w:lineRule="atLeast"/>
              <w:ind w:left="0" w:right="0" w:firstLine="480" w:firstLineChars="200"/>
              <w:jc w:val="both"/>
              <w:textAlignment w:val="auto"/>
              <w:rPr>
                <w:rFonts w:hint="eastAsia" w:ascii="Times New Roman" w:hAnsi="Times New Roman" w:cs="Times New Roman"/>
                <w:b w:val="0"/>
                <w:bCs w:val="0"/>
                <w:color w:val="auto"/>
                <w:sz w:val="24"/>
                <w:szCs w:val="24"/>
                <w:highlight w:val="none"/>
                <w:lang w:val="en-US" w:eastAsia="zh-CN"/>
              </w:rPr>
            </w:pPr>
            <w:r>
              <w:rPr>
                <w:rFonts w:hint="eastAsia" w:ascii="Times New Roman" w:hAnsi="Times New Roman" w:cs="Times New Roman"/>
                <w:b w:val="0"/>
                <w:bCs w:val="0"/>
                <w:color w:val="auto"/>
                <w:sz w:val="24"/>
                <w:szCs w:val="24"/>
                <w:highlight w:val="none"/>
                <w:lang w:val="en-US" w:eastAsia="zh-CN"/>
              </w:rPr>
              <w:t>（2）审查意见相关要求及符合性分析</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00" w:lineRule="atLeast"/>
              <w:ind w:left="0" w:right="0" w:firstLine="480" w:firstLineChars="200"/>
              <w:jc w:val="both"/>
              <w:textAlignment w:val="auto"/>
              <w:rPr>
                <w:rFonts w:hint="eastAsia" w:ascii="Times New Roman" w:hAnsi="Times New Roman" w:cs="Times New Roman"/>
                <w:b w:val="0"/>
                <w:bCs w:val="0"/>
                <w:color w:val="auto"/>
                <w:sz w:val="24"/>
                <w:szCs w:val="24"/>
                <w:highlight w:val="none"/>
                <w:lang w:val="en-US" w:eastAsia="zh-CN"/>
              </w:rPr>
            </w:pPr>
            <w:r>
              <w:rPr>
                <w:rFonts w:hint="eastAsia" w:ascii="Times New Roman" w:hAnsi="Times New Roman" w:cs="Times New Roman"/>
                <w:b w:val="0"/>
                <w:bCs w:val="0"/>
                <w:color w:val="auto"/>
                <w:sz w:val="24"/>
                <w:szCs w:val="24"/>
                <w:highlight w:val="none"/>
                <w:lang w:val="en-US" w:eastAsia="zh-CN"/>
              </w:rPr>
              <w:t>①对近期建设项目环评的意见</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00" w:lineRule="atLeast"/>
              <w:ind w:left="0" w:right="0" w:firstLine="480" w:firstLineChars="200"/>
              <w:jc w:val="both"/>
              <w:textAlignment w:val="auto"/>
              <w:rPr>
                <w:rFonts w:hint="eastAsia" w:ascii="Times New Roman" w:hAnsi="Times New Roman" w:cs="Times New Roman"/>
                <w:b w:val="0"/>
                <w:bCs w:val="0"/>
                <w:color w:val="auto"/>
                <w:sz w:val="24"/>
                <w:szCs w:val="24"/>
                <w:highlight w:val="none"/>
                <w:lang w:val="en-US" w:eastAsia="zh-CN"/>
              </w:rPr>
            </w:pPr>
            <w:r>
              <w:rPr>
                <w:rFonts w:hint="eastAsia" w:ascii="Times New Roman" w:hAnsi="Times New Roman" w:cs="Times New Roman"/>
                <w:b w:val="0"/>
                <w:bCs w:val="0"/>
                <w:color w:val="auto"/>
                <w:sz w:val="24"/>
                <w:szCs w:val="24"/>
                <w:highlight w:val="none"/>
                <w:lang w:val="en-US" w:eastAsia="zh-CN"/>
              </w:rPr>
              <w:t>规划包含的近期建设项目在开展环境影响评价时，应落实本次规划环境影响评价提出的各项要求；深入论证项目工程分析及污染物排放量核定；着重分析项目废水的水质、水量纳入园区集中污水处理厂的可行性；强化项目风险防范措施的环境可行性与园区风险防范措施的衔接性分析；重视项目对敏感环境保护目标的影响评价。规划协调性分析及环境现状调查及生态环境影响内容可适当简化。</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00" w:lineRule="atLeast"/>
              <w:ind w:left="0" w:right="0" w:firstLine="480" w:firstLineChars="200"/>
              <w:jc w:val="both"/>
              <w:textAlignment w:val="auto"/>
              <w:rPr>
                <w:rFonts w:hint="eastAsia" w:ascii="Times New Roman" w:hAnsi="Times New Roman" w:cs="Times New Roman"/>
                <w:b w:val="0"/>
                <w:bCs w:val="0"/>
                <w:color w:val="auto"/>
                <w:sz w:val="24"/>
                <w:szCs w:val="24"/>
                <w:highlight w:val="none"/>
                <w:lang w:val="en-US" w:eastAsia="zh-CN"/>
              </w:rPr>
            </w:pPr>
            <w:r>
              <w:rPr>
                <w:rFonts w:hint="eastAsia" w:ascii="Times New Roman" w:hAnsi="Times New Roman" w:cs="Times New Roman"/>
                <w:b w:val="0"/>
                <w:bCs w:val="0"/>
                <w:color w:val="auto"/>
                <w:sz w:val="24"/>
                <w:szCs w:val="24"/>
                <w:highlight w:val="none"/>
                <w:lang w:val="en-US" w:eastAsia="zh-CN"/>
              </w:rPr>
              <w:t>②与审查意见符合性分析</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00" w:lineRule="atLeast"/>
              <w:ind w:left="0" w:right="0" w:firstLine="480" w:firstLineChars="200"/>
              <w:jc w:val="both"/>
              <w:textAlignment w:val="auto"/>
              <w:rPr>
                <w:rFonts w:hint="eastAsia" w:ascii="Times New Roman" w:hAnsi="Times New Roman" w:cs="Times New Roman"/>
                <w:b w:val="0"/>
                <w:bCs w:val="0"/>
                <w:color w:val="auto"/>
                <w:sz w:val="24"/>
                <w:szCs w:val="24"/>
                <w:highlight w:val="none"/>
                <w:lang w:val="en-US" w:eastAsia="zh-CN"/>
              </w:rPr>
            </w:pPr>
            <w:r>
              <w:rPr>
                <w:rFonts w:hint="eastAsia" w:ascii="Times New Roman" w:hAnsi="Times New Roman" w:cs="Times New Roman"/>
                <w:b w:val="0"/>
                <w:bCs w:val="0"/>
                <w:color w:val="auto"/>
                <w:sz w:val="24"/>
                <w:szCs w:val="24"/>
                <w:highlight w:val="none"/>
                <w:lang w:val="en-US" w:eastAsia="zh-CN"/>
              </w:rPr>
              <w:t>本项目环评详细深入论证项目工程分析、核定污染物排放量；本项目生产废水经过处理后循环使用，</w:t>
            </w:r>
            <w:r>
              <w:rPr>
                <w:rFonts w:hint="eastAsia" w:cs="Times New Roman"/>
                <w:b w:val="0"/>
                <w:bCs w:val="0"/>
                <w:color w:val="auto"/>
                <w:sz w:val="24"/>
                <w:szCs w:val="24"/>
                <w:highlight w:val="none"/>
                <w:lang w:val="en-US" w:eastAsia="zh-CN"/>
              </w:rPr>
              <w:t>不外排</w:t>
            </w:r>
            <w:r>
              <w:rPr>
                <w:rFonts w:hint="eastAsia" w:ascii="Times New Roman" w:hAnsi="Times New Roman" w:cs="Times New Roman"/>
                <w:b w:val="0"/>
                <w:bCs w:val="0"/>
                <w:color w:val="auto"/>
                <w:sz w:val="24"/>
                <w:szCs w:val="24"/>
                <w:highlight w:val="none"/>
                <w:lang w:val="en-US" w:eastAsia="zh-CN"/>
              </w:rPr>
              <w:t>，生活污水通过</w:t>
            </w:r>
            <w:r>
              <w:rPr>
                <w:rFonts w:hint="eastAsia" w:cs="Times New Roman"/>
                <w:b w:val="0"/>
                <w:bCs w:val="0"/>
                <w:color w:val="auto"/>
                <w:sz w:val="24"/>
                <w:szCs w:val="24"/>
                <w:highlight w:val="none"/>
                <w:lang w:val="en-US" w:eastAsia="zh-CN"/>
              </w:rPr>
              <w:t>厂</w:t>
            </w:r>
            <w:r>
              <w:rPr>
                <w:rFonts w:hint="eastAsia" w:ascii="Times New Roman" w:hAnsi="Times New Roman" w:cs="Times New Roman"/>
                <w:b w:val="0"/>
                <w:bCs w:val="0"/>
                <w:color w:val="auto"/>
                <w:sz w:val="24"/>
                <w:szCs w:val="24"/>
                <w:highlight w:val="none"/>
                <w:lang w:val="en-US" w:eastAsia="zh-CN"/>
              </w:rPr>
              <w:t>区污水管进入大榄坪污水处理厂处理，报告分析了项目废水水质，并分析了生活污水纳管的可行性；分析了风险防范措施及与园区的衔接性；根据计算分析，本项目的建设对周边大气、水、声、土壤环境影响在可接受范围。</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00" w:lineRule="atLeast"/>
              <w:ind w:left="0" w:right="0" w:firstLine="480" w:firstLineChars="200"/>
              <w:jc w:val="both"/>
              <w:textAlignment w:val="auto"/>
              <w:rPr>
                <w:rFonts w:hint="default" w:ascii="Times New Roman" w:hAnsi="Times New Roman" w:cs="Times New Roman"/>
                <w:b w:val="0"/>
                <w:bCs w:val="0"/>
                <w:color w:val="auto"/>
                <w:sz w:val="24"/>
                <w:szCs w:val="24"/>
                <w:highlight w:val="none"/>
                <w:lang w:val="en-US" w:eastAsia="zh-CN"/>
              </w:rPr>
            </w:pPr>
            <w:r>
              <w:rPr>
                <w:rFonts w:hint="eastAsia" w:ascii="Times New Roman" w:hAnsi="Times New Roman" w:cs="Times New Roman"/>
                <w:b w:val="0"/>
                <w:bCs w:val="0"/>
                <w:color w:val="auto"/>
                <w:sz w:val="24"/>
                <w:szCs w:val="24"/>
                <w:highlight w:val="none"/>
                <w:lang w:val="en-US" w:eastAsia="zh-CN"/>
              </w:rPr>
              <w:t>综上所述，本项目符合《钦州港大榄坪物流加工区总体规划修编（2022-2035）环境影响报告书》及其审查意见的要求。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021" w:hRule="atLeast"/>
          <w:jc w:val="center"/>
        </w:trPr>
        <w:tc>
          <w:tcPr>
            <w:tcW w:w="1811" w:type="dxa"/>
            <w:noWrap w:val="0"/>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cs="Times New Roman"/>
                <w:color w:val="auto"/>
                <w:kern w:val="0"/>
                <w:sz w:val="24"/>
                <w:szCs w:val="24"/>
              </w:rPr>
            </w:pPr>
            <w:r>
              <w:rPr>
                <w:rFonts w:hint="default" w:ascii="Times New Roman" w:hAnsi="Times New Roman" w:cs="Times New Roman"/>
                <w:color w:val="auto"/>
                <w:kern w:val="0"/>
                <w:sz w:val="24"/>
                <w:szCs w:val="24"/>
              </w:rPr>
              <w:t>其他符合性分析</w:t>
            </w:r>
          </w:p>
        </w:tc>
        <w:tc>
          <w:tcPr>
            <w:tcW w:w="7059" w:type="dxa"/>
            <w:gridSpan w:val="3"/>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00" w:lineRule="atLeast"/>
              <w:ind w:left="0" w:right="0" w:firstLine="482" w:firstLineChars="200"/>
              <w:jc w:val="both"/>
              <w:textAlignment w:val="auto"/>
              <w:rPr>
                <w:rFonts w:hint="eastAsia" w:ascii="Times New Roman" w:hAnsi="Times New Roman" w:cs="Times New Roman"/>
                <w:b/>
                <w:bCs/>
                <w:color w:val="auto"/>
                <w:kern w:val="0"/>
                <w:sz w:val="24"/>
                <w:szCs w:val="24"/>
                <w:lang w:val="en-US" w:eastAsia="zh-CN"/>
              </w:rPr>
            </w:pPr>
            <w:r>
              <w:rPr>
                <w:rFonts w:hint="eastAsia" w:ascii="Times New Roman" w:hAnsi="Times New Roman" w:cs="Times New Roman"/>
                <w:b/>
                <w:bCs/>
                <w:color w:val="auto"/>
                <w:kern w:val="0"/>
                <w:sz w:val="24"/>
                <w:szCs w:val="24"/>
                <w:lang w:val="en-US" w:eastAsia="zh-CN"/>
              </w:rPr>
              <w:t>1.产业政策符合性分析</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00" w:lineRule="atLeast"/>
              <w:ind w:left="0" w:right="0" w:firstLine="480" w:firstLineChars="200"/>
              <w:jc w:val="both"/>
              <w:textAlignment w:val="auto"/>
              <w:rPr>
                <w:rFonts w:hint="eastAsia" w:ascii="Times New Roman" w:hAnsi="Times New Roman" w:cs="Times New Roman"/>
                <w:color w:val="auto"/>
                <w:kern w:val="0"/>
                <w:sz w:val="24"/>
                <w:szCs w:val="24"/>
                <w:lang w:val="en-US" w:eastAsia="zh-CN"/>
              </w:rPr>
            </w:pPr>
            <w:r>
              <w:rPr>
                <w:rFonts w:hint="eastAsia" w:ascii="Times New Roman" w:hAnsi="Times New Roman" w:cs="Times New Roman"/>
                <w:color w:val="auto"/>
                <w:kern w:val="0"/>
                <w:sz w:val="24"/>
                <w:szCs w:val="24"/>
                <w:lang w:val="en-US" w:eastAsia="zh-CN"/>
              </w:rPr>
              <w:t>根据《产业结构调整指导目录（2024年本）》（国家发展和改革委员会令第29号）中的相关规定，本项目属于鼓励类的“四十二、环境保护与资源节约综合利用”中的第8条“废弃物循环利用</w:t>
            </w:r>
            <w:r>
              <w:rPr>
                <w:rFonts w:hint="eastAsia" w:cs="Times New Roman"/>
                <w:color w:val="auto"/>
                <w:kern w:val="0"/>
                <w:sz w:val="24"/>
                <w:szCs w:val="24"/>
                <w:lang w:val="en-US" w:eastAsia="zh-CN"/>
              </w:rPr>
              <w:t>－</w:t>
            </w:r>
            <w:r>
              <w:rPr>
                <w:rFonts w:hint="eastAsia" w:ascii="Times New Roman" w:hAnsi="Times New Roman" w:cs="Times New Roman"/>
                <w:color w:val="auto"/>
                <w:kern w:val="0"/>
                <w:sz w:val="24"/>
                <w:szCs w:val="24"/>
                <w:lang w:val="en-US" w:eastAsia="zh-CN"/>
              </w:rPr>
              <w:t>废塑料”项目，符合现行的国家产业政策。项目位于钦州港经济技术开发区，同时根据《北钦防一体化产业协同发展限制布局清单（工业类2021年版）》，钦州港经济技术开发区限制准入产业有水泥制造、建筑陶瓷制品制造、制革及毛皮加工，项目废旧塑料利用不属于上述限制准入产业。</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00" w:lineRule="atLeast"/>
              <w:ind w:left="0" w:right="0" w:firstLine="482" w:firstLineChars="200"/>
              <w:jc w:val="both"/>
              <w:textAlignment w:val="auto"/>
              <w:rPr>
                <w:rFonts w:hint="eastAsia" w:ascii="Times New Roman" w:hAnsi="Times New Roman" w:cs="Times New Roman"/>
                <w:b/>
                <w:bCs/>
                <w:color w:val="auto"/>
                <w:kern w:val="0"/>
                <w:sz w:val="24"/>
                <w:szCs w:val="24"/>
                <w:lang w:val="en-US" w:eastAsia="zh-CN"/>
              </w:rPr>
            </w:pPr>
            <w:r>
              <w:rPr>
                <w:rFonts w:hint="eastAsia" w:cs="Times New Roman"/>
                <w:b/>
                <w:bCs/>
                <w:color w:val="auto"/>
                <w:kern w:val="0"/>
                <w:sz w:val="24"/>
                <w:szCs w:val="24"/>
                <w:lang w:val="en-US" w:eastAsia="zh-CN"/>
              </w:rPr>
              <w:t>2</w:t>
            </w:r>
            <w:r>
              <w:rPr>
                <w:rFonts w:hint="eastAsia" w:ascii="Times New Roman" w:hAnsi="Times New Roman" w:cs="Times New Roman"/>
                <w:b/>
                <w:bCs/>
                <w:color w:val="auto"/>
                <w:kern w:val="0"/>
                <w:sz w:val="24"/>
                <w:szCs w:val="24"/>
                <w:lang w:val="en-US" w:eastAsia="zh-CN"/>
              </w:rPr>
              <w:t>.三线一单相符性分析</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00" w:lineRule="atLeast"/>
              <w:ind w:left="0" w:right="0" w:firstLine="480" w:firstLineChars="200"/>
              <w:jc w:val="both"/>
              <w:textAlignment w:val="auto"/>
              <w:rPr>
                <w:rFonts w:hint="default" w:ascii="Times New Roman" w:hAnsi="Times New Roman" w:eastAsia="宋体" w:cs="Times New Roman"/>
                <w:color w:val="auto"/>
                <w:kern w:val="0"/>
                <w:sz w:val="24"/>
                <w:szCs w:val="24"/>
                <w:lang w:val="en-US" w:eastAsia="zh-CN"/>
              </w:rPr>
            </w:pPr>
            <w:r>
              <w:rPr>
                <w:rFonts w:hint="eastAsia" w:ascii="Times New Roman" w:hAnsi="Times New Roman" w:eastAsia="宋体" w:cs="Times New Roman"/>
                <w:color w:val="auto"/>
                <w:kern w:val="0"/>
                <w:sz w:val="24"/>
                <w:szCs w:val="24"/>
                <w:lang w:val="en-US" w:eastAsia="zh-CN"/>
              </w:rPr>
              <w:t>①</w:t>
            </w:r>
            <w:r>
              <w:rPr>
                <w:rFonts w:hint="default" w:ascii="Times New Roman" w:hAnsi="Times New Roman" w:eastAsia="宋体" w:cs="Times New Roman"/>
                <w:color w:val="auto"/>
                <w:kern w:val="0"/>
                <w:sz w:val="24"/>
                <w:szCs w:val="24"/>
                <w:lang w:val="en-US" w:eastAsia="zh-CN"/>
              </w:rPr>
              <w:t>生态保护红线</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00" w:lineRule="atLeast"/>
              <w:ind w:left="0" w:right="0" w:firstLine="480" w:firstLineChars="200"/>
              <w:jc w:val="both"/>
              <w:textAlignment w:val="auto"/>
              <w:rPr>
                <w:rFonts w:hint="default" w:ascii="Times New Roman" w:hAnsi="Times New Roman" w:eastAsia="宋体" w:cs="Times New Roman"/>
                <w:color w:val="auto"/>
                <w:kern w:val="0"/>
                <w:sz w:val="24"/>
                <w:szCs w:val="24"/>
                <w:lang w:val="en-US" w:eastAsia="zh-CN"/>
              </w:rPr>
            </w:pPr>
            <w:r>
              <w:rPr>
                <w:rFonts w:hint="eastAsia" w:ascii="Times New Roman" w:hAnsi="Times New Roman" w:eastAsia="宋体" w:cs="Times New Roman"/>
                <w:color w:val="auto"/>
                <w:kern w:val="0"/>
                <w:sz w:val="24"/>
                <w:szCs w:val="24"/>
                <w:lang w:val="en-US" w:eastAsia="zh-CN"/>
              </w:rPr>
              <w:t>根据《生态保护红线划定指南》、《广西生态保护红线划定方案》对生态保护红线类型的划分要求，拟建项目用地不涉及生态敏感区/脆弱区、生物多样性保护区、水源涵养生态保护区、重要湿地保护区、自然与人文景观、林地保护区、集中式饮用水源保护区等环境敏感区。</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00" w:lineRule="atLeast"/>
              <w:ind w:left="0" w:right="0" w:firstLine="480" w:firstLineChars="200"/>
              <w:jc w:val="both"/>
              <w:textAlignment w:val="auto"/>
              <w:rPr>
                <w:rFonts w:hint="default" w:ascii="Times New Roman" w:hAnsi="Times New Roman" w:eastAsia="宋体" w:cs="Times New Roman"/>
                <w:color w:val="auto"/>
                <w:kern w:val="0"/>
                <w:sz w:val="24"/>
                <w:szCs w:val="24"/>
                <w:lang w:val="en-US" w:eastAsia="zh-CN"/>
              </w:rPr>
            </w:pPr>
            <w:r>
              <w:rPr>
                <w:rFonts w:hint="default" w:ascii="Times New Roman" w:hAnsi="Times New Roman" w:eastAsia="宋体" w:cs="Times New Roman"/>
                <w:color w:val="auto"/>
                <w:kern w:val="0"/>
                <w:sz w:val="24"/>
                <w:szCs w:val="24"/>
                <w:lang w:val="en-US" w:eastAsia="zh-CN"/>
              </w:rPr>
              <w:t>根据《</w:t>
            </w:r>
            <w:r>
              <w:rPr>
                <w:rFonts w:hint="eastAsia" w:ascii="Times New Roman" w:hAnsi="Times New Roman" w:eastAsia="宋体" w:cs="Times New Roman"/>
                <w:color w:val="auto"/>
                <w:kern w:val="0"/>
                <w:sz w:val="24"/>
                <w:szCs w:val="24"/>
                <w:lang w:val="en-US" w:eastAsia="zh-CN"/>
              </w:rPr>
              <w:t>钦州市人民政府关于印发钦州市"三线一单"生态环境分区管控实施意见的通知</w:t>
            </w:r>
            <w:r>
              <w:rPr>
                <w:rFonts w:hint="default" w:ascii="Times New Roman" w:hAnsi="Times New Roman" w:eastAsia="宋体" w:cs="Times New Roman"/>
                <w:color w:val="auto"/>
                <w:kern w:val="0"/>
                <w:sz w:val="24"/>
                <w:szCs w:val="24"/>
                <w:lang w:val="en-US" w:eastAsia="zh-CN"/>
              </w:rPr>
              <w:t>》（</w:t>
            </w:r>
            <w:r>
              <w:rPr>
                <w:rFonts w:hint="eastAsia" w:ascii="Times New Roman" w:hAnsi="Times New Roman" w:eastAsia="宋体" w:cs="Times New Roman"/>
                <w:color w:val="auto"/>
                <w:kern w:val="0"/>
                <w:sz w:val="24"/>
                <w:szCs w:val="24"/>
                <w:lang w:val="en-US" w:eastAsia="zh-CN"/>
              </w:rPr>
              <w:t>钦政发</w:t>
            </w:r>
            <w:r>
              <w:rPr>
                <w:rFonts w:hint="default" w:ascii="Times New Roman" w:hAnsi="Times New Roman" w:eastAsia="宋体" w:cs="Times New Roman"/>
                <w:color w:val="auto"/>
                <w:kern w:val="0"/>
                <w:sz w:val="24"/>
                <w:szCs w:val="24"/>
                <w:lang w:val="en-US" w:eastAsia="zh-CN"/>
              </w:rPr>
              <w:t>〔2021〕13号）</w:t>
            </w:r>
            <w:r>
              <w:rPr>
                <w:rFonts w:hint="eastAsia" w:ascii="Times New Roman" w:hAnsi="Times New Roman" w:eastAsia="宋体" w:cs="Times New Roman"/>
                <w:color w:val="auto"/>
                <w:kern w:val="0"/>
                <w:sz w:val="24"/>
                <w:szCs w:val="24"/>
                <w:lang w:val="en-US" w:eastAsia="zh-CN"/>
              </w:rPr>
              <w:t>，项目所在位置属钦州港重点管控单元，不在优先保护单元范围内。</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00" w:lineRule="atLeast"/>
              <w:ind w:left="0" w:right="0" w:firstLine="480" w:firstLineChars="200"/>
              <w:jc w:val="both"/>
              <w:textAlignment w:val="auto"/>
              <w:rPr>
                <w:rFonts w:hint="default" w:ascii="Times New Roman" w:hAnsi="Times New Roman" w:eastAsia="宋体" w:cs="Times New Roman"/>
                <w:color w:val="auto"/>
                <w:kern w:val="0"/>
                <w:sz w:val="24"/>
                <w:szCs w:val="24"/>
                <w:lang w:val="en-US" w:eastAsia="zh-CN"/>
              </w:rPr>
            </w:pPr>
            <w:r>
              <w:rPr>
                <w:rFonts w:hint="eastAsia" w:ascii="Times New Roman" w:hAnsi="Times New Roman" w:eastAsia="宋体" w:cs="Times New Roman"/>
                <w:color w:val="auto"/>
                <w:kern w:val="0"/>
                <w:sz w:val="24"/>
                <w:szCs w:val="24"/>
                <w:lang w:val="en-US" w:eastAsia="zh-CN"/>
              </w:rPr>
              <w:t>因此，拟建项目用地不涉及生态红线区符合保护要求。</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00" w:lineRule="atLeast"/>
              <w:ind w:left="0" w:right="0" w:firstLine="480" w:firstLineChars="200"/>
              <w:jc w:val="both"/>
              <w:textAlignment w:val="auto"/>
              <w:rPr>
                <w:rFonts w:hint="default" w:ascii="Times New Roman" w:hAnsi="Times New Roman" w:eastAsia="宋体" w:cs="Times New Roman"/>
                <w:color w:val="auto"/>
                <w:kern w:val="0"/>
                <w:sz w:val="24"/>
                <w:szCs w:val="24"/>
                <w:lang w:val="en-US" w:eastAsia="zh-CN"/>
              </w:rPr>
            </w:pPr>
            <w:r>
              <w:rPr>
                <w:rFonts w:hint="eastAsia" w:ascii="Times New Roman" w:hAnsi="Times New Roman" w:eastAsia="宋体" w:cs="Times New Roman"/>
                <w:color w:val="auto"/>
                <w:kern w:val="0"/>
                <w:sz w:val="24"/>
                <w:szCs w:val="24"/>
                <w:lang w:val="en-US" w:eastAsia="zh-CN"/>
              </w:rPr>
              <w:t>②</w:t>
            </w:r>
            <w:r>
              <w:rPr>
                <w:rFonts w:hint="default" w:ascii="Times New Roman" w:hAnsi="Times New Roman" w:eastAsia="宋体" w:cs="Times New Roman"/>
                <w:color w:val="auto"/>
                <w:kern w:val="0"/>
                <w:sz w:val="24"/>
                <w:szCs w:val="24"/>
                <w:lang w:val="en-US" w:eastAsia="zh-CN"/>
              </w:rPr>
              <w:t>环境质量底线</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00" w:lineRule="atLeast"/>
              <w:ind w:left="0" w:right="0" w:firstLine="480" w:firstLineChars="200"/>
              <w:jc w:val="both"/>
              <w:textAlignment w:val="auto"/>
              <w:rPr>
                <w:rFonts w:hint="default" w:ascii="Times New Roman" w:hAnsi="Times New Roman" w:eastAsia="宋体" w:cs="Times New Roman"/>
                <w:color w:val="auto"/>
                <w:kern w:val="0"/>
                <w:sz w:val="24"/>
                <w:szCs w:val="24"/>
                <w:lang w:val="en-US" w:eastAsia="zh-CN"/>
              </w:rPr>
            </w:pPr>
            <w:r>
              <w:rPr>
                <w:rFonts w:hint="default" w:ascii="Times New Roman" w:hAnsi="Times New Roman" w:eastAsia="宋体" w:cs="Times New Roman"/>
                <w:color w:val="auto"/>
                <w:kern w:val="0"/>
                <w:sz w:val="24"/>
                <w:szCs w:val="24"/>
                <w:lang w:val="en-US" w:eastAsia="zh-CN"/>
              </w:rPr>
              <w:t>项目所在区域大气环境、声环境、水环境均能够满足相应的标准要求，区域环境质量</w:t>
            </w:r>
            <w:r>
              <w:rPr>
                <w:rFonts w:hint="eastAsia" w:ascii="Times New Roman" w:hAnsi="Times New Roman" w:eastAsia="宋体" w:cs="Times New Roman"/>
                <w:color w:val="auto"/>
                <w:kern w:val="0"/>
                <w:sz w:val="24"/>
                <w:szCs w:val="24"/>
                <w:lang w:val="en-US" w:eastAsia="zh-CN"/>
              </w:rPr>
              <w:t>达标</w:t>
            </w:r>
            <w:r>
              <w:rPr>
                <w:rFonts w:hint="default" w:ascii="Times New Roman" w:hAnsi="Times New Roman" w:eastAsia="宋体" w:cs="Times New Roman"/>
                <w:color w:val="auto"/>
                <w:kern w:val="0"/>
                <w:sz w:val="24"/>
                <w:szCs w:val="24"/>
                <w:lang w:val="en-US" w:eastAsia="zh-CN"/>
              </w:rPr>
              <w:t>，项目废气、噪声均达标排放，对周围环境影响较小，项目的建设符合环境质量底线要求。</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00" w:lineRule="atLeast"/>
              <w:ind w:left="0" w:right="0" w:firstLine="480" w:firstLineChars="200"/>
              <w:jc w:val="both"/>
              <w:textAlignment w:val="auto"/>
              <w:rPr>
                <w:rFonts w:hint="default" w:ascii="Times New Roman" w:hAnsi="Times New Roman" w:eastAsia="宋体" w:cs="Times New Roman"/>
                <w:color w:val="auto"/>
                <w:kern w:val="0"/>
                <w:sz w:val="24"/>
                <w:szCs w:val="24"/>
                <w:lang w:val="en-US" w:eastAsia="zh-CN"/>
              </w:rPr>
            </w:pPr>
            <w:r>
              <w:rPr>
                <w:rFonts w:hint="eastAsia" w:ascii="Times New Roman" w:hAnsi="Times New Roman" w:eastAsia="宋体" w:cs="Times New Roman"/>
                <w:color w:val="auto"/>
                <w:kern w:val="0"/>
                <w:sz w:val="24"/>
                <w:szCs w:val="24"/>
                <w:lang w:val="en-US" w:eastAsia="zh-CN"/>
              </w:rPr>
              <w:t>③</w:t>
            </w:r>
            <w:r>
              <w:rPr>
                <w:rFonts w:hint="default" w:ascii="Times New Roman" w:hAnsi="Times New Roman" w:eastAsia="宋体" w:cs="Times New Roman"/>
                <w:color w:val="auto"/>
                <w:kern w:val="0"/>
                <w:sz w:val="24"/>
                <w:szCs w:val="24"/>
                <w:lang w:val="en-US" w:eastAsia="zh-CN"/>
              </w:rPr>
              <w:t>资源利用上线</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00" w:lineRule="atLeast"/>
              <w:ind w:left="0" w:right="0" w:firstLine="480" w:firstLineChars="200"/>
              <w:jc w:val="both"/>
              <w:textAlignment w:val="auto"/>
              <w:rPr>
                <w:rFonts w:hint="default" w:ascii="Times New Roman" w:hAnsi="Times New Roman" w:eastAsia="宋体" w:cs="Times New Roman"/>
                <w:color w:val="auto"/>
                <w:kern w:val="0"/>
                <w:sz w:val="24"/>
                <w:szCs w:val="24"/>
                <w:lang w:val="en-US" w:eastAsia="zh-CN"/>
              </w:rPr>
            </w:pPr>
            <w:r>
              <w:rPr>
                <w:rFonts w:hint="eastAsia" w:ascii="Times New Roman" w:hAnsi="Times New Roman" w:eastAsia="宋体" w:cs="Times New Roman"/>
                <w:color w:val="auto"/>
                <w:kern w:val="0"/>
                <w:sz w:val="24"/>
                <w:szCs w:val="24"/>
                <w:lang w:val="en-US" w:eastAsia="zh-CN"/>
              </w:rPr>
              <w:t>拟建项目位于钦州港大榄坪物流加工区，用地性质均为工业用地，不侵占基本农田或生态林地等。</w:t>
            </w:r>
            <w:r>
              <w:rPr>
                <w:rFonts w:hint="default" w:ascii="Times New Roman" w:hAnsi="Times New Roman" w:eastAsia="宋体" w:cs="Times New Roman"/>
                <w:color w:val="auto"/>
                <w:kern w:val="0"/>
                <w:sz w:val="24"/>
                <w:szCs w:val="24"/>
                <w:lang w:val="en-US" w:eastAsia="zh-CN"/>
              </w:rPr>
              <w:t>项目</w:t>
            </w:r>
            <w:r>
              <w:rPr>
                <w:rFonts w:hint="eastAsia" w:cs="Times New Roman"/>
                <w:color w:val="auto"/>
                <w:kern w:val="0"/>
                <w:sz w:val="24"/>
                <w:szCs w:val="24"/>
                <w:lang w:val="en-US" w:eastAsia="zh-CN"/>
              </w:rPr>
              <w:t>运营</w:t>
            </w:r>
            <w:r>
              <w:rPr>
                <w:rFonts w:hint="default" w:ascii="Times New Roman" w:hAnsi="Times New Roman" w:eastAsia="宋体" w:cs="Times New Roman"/>
                <w:color w:val="auto"/>
                <w:kern w:val="0"/>
                <w:sz w:val="24"/>
                <w:szCs w:val="24"/>
                <w:lang w:val="en-US" w:eastAsia="zh-CN"/>
              </w:rPr>
              <w:t>过程中消耗</w:t>
            </w:r>
            <w:r>
              <w:rPr>
                <w:rFonts w:hint="eastAsia" w:ascii="Times New Roman" w:hAnsi="Times New Roman" w:eastAsia="宋体" w:cs="Times New Roman"/>
                <w:color w:val="auto"/>
                <w:kern w:val="0"/>
                <w:sz w:val="24"/>
                <w:szCs w:val="24"/>
                <w:lang w:val="en-US" w:eastAsia="zh-CN"/>
              </w:rPr>
              <w:t>一定的</w:t>
            </w:r>
            <w:r>
              <w:rPr>
                <w:rFonts w:hint="default" w:ascii="Times New Roman" w:hAnsi="Times New Roman" w:eastAsia="宋体" w:cs="Times New Roman"/>
                <w:color w:val="auto"/>
                <w:kern w:val="0"/>
                <w:sz w:val="24"/>
                <w:szCs w:val="24"/>
                <w:lang w:val="en-US" w:eastAsia="zh-CN"/>
              </w:rPr>
              <w:t>水</w:t>
            </w:r>
            <w:r>
              <w:rPr>
                <w:rFonts w:hint="eastAsia" w:ascii="Times New Roman" w:hAnsi="Times New Roman" w:eastAsia="宋体" w:cs="Times New Roman"/>
                <w:color w:val="auto"/>
                <w:kern w:val="0"/>
                <w:sz w:val="24"/>
                <w:szCs w:val="24"/>
                <w:lang w:val="en-US" w:eastAsia="zh-CN"/>
              </w:rPr>
              <w:t>、电</w:t>
            </w:r>
            <w:r>
              <w:rPr>
                <w:rFonts w:hint="default" w:ascii="Times New Roman" w:hAnsi="Times New Roman" w:eastAsia="宋体" w:cs="Times New Roman"/>
                <w:color w:val="auto"/>
                <w:kern w:val="0"/>
                <w:sz w:val="24"/>
                <w:szCs w:val="24"/>
                <w:lang w:val="en-US" w:eastAsia="zh-CN"/>
              </w:rPr>
              <w:t>资源，项目资源消耗量相对区域资源利用总量较小，符合资源利用上线要求。</w:t>
            </w:r>
            <w:r>
              <w:rPr>
                <w:rFonts w:hint="eastAsia" w:ascii="Times New Roman" w:hAnsi="Times New Roman" w:eastAsia="宋体" w:cs="Times New Roman"/>
                <w:color w:val="auto"/>
                <w:kern w:val="0"/>
                <w:sz w:val="24"/>
                <w:szCs w:val="24"/>
                <w:lang w:val="en-US" w:eastAsia="zh-CN"/>
              </w:rPr>
              <w:t>项目建成运行后通过内部管理、设备选择、原辅材料的选用和管理、废物回收利用、污染治理等多方面采取合理可行的防治措施，以“节约、降耗、减污”为目标，有效地控制污染。项目用水、电等不会突破区域的资源利用上线。</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00" w:lineRule="atLeast"/>
              <w:ind w:left="0" w:right="0" w:firstLine="480" w:firstLineChars="200"/>
              <w:jc w:val="both"/>
              <w:textAlignment w:val="auto"/>
              <w:rPr>
                <w:rFonts w:hint="default" w:ascii="Times New Roman" w:hAnsi="Times New Roman" w:eastAsia="宋体" w:cs="Times New Roman"/>
                <w:color w:val="auto"/>
                <w:kern w:val="0"/>
                <w:sz w:val="24"/>
                <w:szCs w:val="24"/>
                <w:lang w:val="en-US" w:eastAsia="zh-CN"/>
              </w:rPr>
            </w:pPr>
            <w:r>
              <w:rPr>
                <w:rFonts w:hint="eastAsia" w:ascii="Times New Roman" w:hAnsi="Times New Roman" w:eastAsia="宋体" w:cs="Times New Roman"/>
                <w:color w:val="auto"/>
                <w:kern w:val="0"/>
                <w:sz w:val="24"/>
                <w:szCs w:val="24"/>
                <w:lang w:val="en-US" w:eastAsia="zh-CN"/>
              </w:rPr>
              <w:t>④</w:t>
            </w:r>
            <w:r>
              <w:rPr>
                <w:rFonts w:hint="default" w:ascii="Times New Roman" w:hAnsi="Times New Roman" w:eastAsia="宋体" w:cs="Times New Roman"/>
                <w:color w:val="auto"/>
                <w:kern w:val="0"/>
                <w:sz w:val="24"/>
                <w:szCs w:val="24"/>
                <w:lang w:val="en-US" w:eastAsia="zh-CN"/>
              </w:rPr>
              <w:t>负面清单</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00" w:lineRule="atLeast"/>
              <w:ind w:left="0" w:right="0" w:firstLine="480" w:firstLineChars="200"/>
              <w:jc w:val="both"/>
              <w:textAlignment w:val="auto"/>
              <w:rPr>
                <w:rFonts w:hint="default" w:ascii="Times New Roman" w:hAnsi="Times New Roman" w:eastAsia="宋体" w:cs="Times New Roman"/>
                <w:color w:val="auto"/>
                <w:kern w:val="0"/>
                <w:sz w:val="24"/>
                <w:szCs w:val="24"/>
                <w:lang w:val="en-US" w:eastAsia="zh-CN"/>
              </w:rPr>
            </w:pPr>
            <w:r>
              <w:rPr>
                <w:rFonts w:hint="eastAsia" w:ascii="Times New Roman" w:hAnsi="Times New Roman" w:eastAsia="宋体" w:cs="Times New Roman"/>
                <w:color w:val="auto"/>
                <w:kern w:val="0"/>
                <w:sz w:val="24"/>
                <w:szCs w:val="24"/>
                <w:lang w:val="en-US" w:eastAsia="zh-CN"/>
              </w:rPr>
              <w:t>项目位于钦州市钦州港大榄坪物流加工区，未列入《广西16个国家重点生态功能区县产业准入负面清单（试行）》和《广西第二批重点生态功能区产业准入负面清单（试行）》、《广西壮族自治区重点生态功能区县产业准入负面清单调整方案》中负面清单行业内容。</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00" w:lineRule="atLeast"/>
              <w:ind w:left="0" w:right="0" w:firstLine="480" w:firstLineChars="200"/>
              <w:jc w:val="both"/>
              <w:textAlignment w:val="auto"/>
              <w:rPr>
                <w:rFonts w:hint="default" w:ascii="Times New Roman" w:hAnsi="Times New Roman" w:eastAsia="宋体" w:cs="Times New Roman"/>
                <w:color w:val="auto"/>
                <w:kern w:val="0"/>
                <w:sz w:val="24"/>
                <w:szCs w:val="24"/>
                <w:lang w:val="en-US" w:eastAsia="zh-CN"/>
              </w:rPr>
            </w:pPr>
            <w:r>
              <w:rPr>
                <w:rFonts w:hint="eastAsia" w:ascii="Times New Roman" w:hAnsi="Times New Roman" w:eastAsia="宋体" w:cs="Times New Roman"/>
                <w:color w:val="auto"/>
                <w:kern w:val="0"/>
                <w:sz w:val="24"/>
                <w:szCs w:val="24"/>
                <w:lang w:val="en-US" w:eastAsia="zh-CN"/>
              </w:rPr>
              <w:t>根据《钦州市人民政府关于印发钦州市“三线一单”生态环境分区管控实施意见的通知》（钦政发〔2021〕13 号），项目所在的区域属于钦州港经济技术开发区重点管控单元，不涉及自然保护区、饮用水源保护区等生态保护目标，不在生态保护红线内，符合钦州市生态环境准入及管控要求清单要求。项目与钦州市生态环境准入及管控要求清单要求对比见表1-4</w:t>
            </w:r>
            <w:r>
              <w:rPr>
                <w:rFonts w:hint="default" w:ascii="Times New Roman" w:hAnsi="Times New Roman" w:eastAsia="宋体" w:cs="Times New Roman"/>
                <w:color w:val="auto"/>
                <w:kern w:val="0"/>
                <w:sz w:val="24"/>
                <w:szCs w:val="24"/>
                <w:lang w:val="en-US" w:eastAsia="zh-CN"/>
              </w:rPr>
              <w:t>。</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00" w:lineRule="atLeast"/>
              <w:ind w:left="0" w:right="0" w:firstLine="482" w:firstLineChars="200"/>
              <w:jc w:val="center"/>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表1-</w:t>
            </w:r>
            <w:r>
              <w:rPr>
                <w:rFonts w:hint="eastAsia" w:ascii="Times New Roman" w:hAnsi="Times New Roman" w:eastAsia="宋体" w:cs="Times New Roman"/>
                <w:b/>
                <w:bCs/>
                <w:color w:val="auto"/>
                <w:sz w:val="24"/>
                <w:szCs w:val="24"/>
                <w:highlight w:val="none"/>
                <w:lang w:val="en-US" w:eastAsia="zh-CN"/>
              </w:rPr>
              <w:t>4</w:t>
            </w:r>
            <w:r>
              <w:rPr>
                <w:rFonts w:hint="default" w:ascii="Times New Roman" w:hAnsi="Times New Roman" w:eastAsia="宋体" w:cs="Times New Roman"/>
                <w:b/>
                <w:bCs/>
                <w:color w:val="auto"/>
                <w:sz w:val="24"/>
                <w:szCs w:val="24"/>
                <w:highlight w:val="none"/>
                <w:lang w:val="en-US" w:eastAsia="zh-CN"/>
              </w:rPr>
              <w:t xml:space="preserve"> 项目与</w:t>
            </w:r>
            <w:r>
              <w:rPr>
                <w:rFonts w:hint="eastAsia" w:ascii="Times New Roman" w:hAnsi="Times New Roman" w:eastAsia="宋体" w:cs="Times New Roman"/>
                <w:b/>
                <w:bCs/>
                <w:color w:val="auto"/>
                <w:sz w:val="24"/>
                <w:szCs w:val="24"/>
                <w:highlight w:val="none"/>
                <w:lang w:val="en-US" w:eastAsia="zh-CN"/>
              </w:rPr>
              <w:t>钦州市生态环境准入与管控要求清单</w:t>
            </w:r>
            <w:r>
              <w:rPr>
                <w:rFonts w:hint="default" w:ascii="Times New Roman" w:hAnsi="Times New Roman" w:eastAsia="宋体" w:cs="Times New Roman"/>
                <w:b/>
                <w:bCs/>
                <w:color w:val="auto"/>
                <w:sz w:val="24"/>
                <w:szCs w:val="24"/>
                <w:highlight w:val="none"/>
                <w:lang w:val="en-US" w:eastAsia="zh-CN"/>
              </w:rPr>
              <w:t>符合性分析一览表</w:t>
            </w:r>
          </w:p>
          <w:tbl>
            <w:tblPr>
              <w:tblStyle w:val="90"/>
              <w:tblW w:w="682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8"/>
              <w:gridCol w:w="4278"/>
              <w:gridCol w:w="18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92" w:hRule="atLeast"/>
                <w:tblHeader/>
                <w:jc w:val="center"/>
              </w:trPr>
              <w:tc>
                <w:tcPr>
                  <w:tcW w:w="718"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管控类别</w:t>
                  </w:r>
                </w:p>
              </w:tc>
              <w:tc>
                <w:tcPr>
                  <w:tcW w:w="4278"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生态环境准入及管控要求</w:t>
                  </w:r>
                </w:p>
              </w:tc>
              <w:tc>
                <w:tcPr>
                  <w:tcW w:w="1832"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相符性分析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718" w:type="dxa"/>
                  <w:vMerge w:val="restart"/>
                  <w:noWrap w:val="0"/>
                  <w:vAlign w:val="center"/>
                </w:tcPr>
                <w:p>
                  <w:pPr>
                    <w:keepNext w:val="0"/>
                    <w:keepLines w:val="0"/>
                    <w:suppressLineNumbers w:val="0"/>
                    <w:adjustRightInd w:val="0"/>
                    <w:snapToGrid w:val="0"/>
                    <w:spacing w:before="0" w:beforeAutospacing="0" w:after="0" w:afterAutospacing="0"/>
                    <w:ind w:left="0" w:right="0"/>
                    <w:rPr>
                      <w:rFonts w:hint="default" w:ascii="Times New Roman" w:hAnsi="Times New Roman" w:cs="Times New Roman"/>
                      <w:b/>
                      <w:color w:val="auto"/>
                      <w:sz w:val="21"/>
                      <w:szCs w:val="21"/>
                    </w:rPr>
                  </w:pPr>
                  <w:r>
                    <w:rPr>
                      <w:rFonts w:hint="default" w:ascii="Times New Roman" w:hAnsi="Times New Roman" w:cs="Times New Roman"/>
                      <w:color w:val="auto"/>
                      <w:sz w:val="21"/>
                      <w:szCs w:val="21"/>
                    </w:rPr>
                    <w:t>空间布局约束</w:t>
                  </w:r>
                </w:p>
              </w:tc>
              <w:tc>
                <w:tcPr>
                  <w:tcW w:w="4278" w:type="dxa"/>
                  <w:noWrap w:val="0"/>
                  <w:vAlign w:val="center"/>
                </w:tcPr>
                <w:p>
                  <w:pPr>
                    <w:keepNext w:val="0"/>
                    <w:keepLines w:val="0"/>
                    <w:suppressLineNumbers w:val="0"/>
                    <w:spacing w:before="0" w:beforeAutospacing="0" w:after="0" w:afterAutospacing="0"/>
                    <w:ind w:left="0" w:right="0"/>
                    <w:jc w:val="both"/>
                    <w:rPr>
                      <w:rFonts w:hint="default" w:ascii="Times New Roman" w:hAnsi="Times New Roman" w:cs="Times New Roman"/>
                      <w:color w:val="auto"/>
                      <w:sz w:val="21"/>
                      <w:szCs w:val="21"/>
                      <w:lang w:bidi="ar"/>
                    </w:rPr>
                  </w:pPr>
                  <w:r>
                    <w:rPr>
                      <w:rFonts w:hint="default" w:ascii="Times New Roman" w:hAnsi="Times New Roman" w:cs="Times New Roman"/>
                      <w:color w:val="auto"/>
                      <w:sz w:val="21"/>
                      <w:szCs w:val="21"/>
                      <w:lang w:bidi="ar"/>
                    </w:rPr>
                    <w:t>1. 自然保护地、森林公园、湿地公园、水源保护区、风景名胜区、公益林、天然林等具有法律地位，有管理条例、规定、办法管控的各类保护地，其管控要求原则上按照各类保护地的现行规定进行管理，重叠区域以最严格的要求进行管理。纳入生态保护红线管理的各类自然保护地，还应执行《关于在国土空间规划中统筹划定落实三条控制线的指导意见》相关要求以及国家、自治区有关生态保护红线内各类开发活动的准入及管控规定和要求。</w:t>
                  </w:r>
                </w:p>
              </w:tc>
              <w:tc>
                <w:tcPr>
                  <w:tcW w:w="1832" w:type="dxa"/>
                  <w:noWrap w:val="0"/>
                  <w:vAlign w:val="center"/>
                </w:tcPr>
                <w:p>
                  <w:pPr>
                    <w:keepNext w:val="0"/>
                    <w:keepLines w:val="0"/>
                    <w:suppressLineNumbers w:val="0"/>
                    <w:adjustRightInd w:val="0"/>
                    <w:snapToGrid w:val="0"/>
                    <w:spacing w:before="0" w:beforeAutospacing="0" w:after="0" w:afterAutospacing="0"/>
                    <w:ind w:left="0" w:right="0"/>
                    <w:jc w:val="both"/>
                    <w:textAlignment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项目不涉及，项目不在生态保护红线内。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2" w:hRule="atLeast"/>
                <w:jc w:val="center"/>
              </w:trPr>
              <w:tc>
                <w:tcPr>
                  <w:tcW w:w="718"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1"/>
                      <w:szCs w:val="21"/>
                    </w:rPr>
                  </w:pPr>
                </w:p>
              </w:tc>
              <w:tc>
                <w:tcPr>
                  <w:tcW w:w="4278" w:type="dxa"/>
                  <w:noWrap w:val="0"/>
                  <w:vAlign w:val="center"/>
                </w:tcPr>
                <w:p>
                  <w:pPr>
                    <w:keepNext w:val="0"/>
                    <w:keepLines w:val="0"/>
                    <w:suppressLineNumbers w:val="0"/>
                    <w:spacing w:before="0" w:beforeAutospacing="0" w:after="0" w:afterAutospacing="0"/>
                    <w:ind w:left="0" w:right="0"/>
                    <w:jc w:val="both"/>
                    <w:rPr>
                      <w:rFonts w:hint="default" w:ascii="Times New Roman" w:hAnsi="Times New Roman" w:cs="Times New Roman"/>
                      <w:color w:val="auto"/>
                      <w:sz w:val="21"/>
                      <w:szCs w:val="21"/>
                      <w:lang w:bidi="ar"/>
                    </w:rPr>
                  </w:pPr>
                  <w:r>
                    <w:rPr>
                      <w:rFonts w:hint="default" w:ascii="Times New Roman" w:hAnsi="Times New Roman" w:cs="Times New Roman"/>
                      <w:color w:val="auto"/>
                      <w:sz w:val="21"/>
                      <w:szCs w:val="21"/>
                      <w:lang w:bidi="ar"/>
                    </w:rPr>
                    <w:t>2. 红树林依据《广西壮族自治区红树林资源保护条例》进行管理。开展红树林修复要依法依规进行，并符合红树林资源保护规划等相关要求。</w:t>
                  </w:r>
                </w:p>
              </w:tc>
              <w:tc>
                <w:tcPr>
                  <w:tcW w:w="1832" w:type="dxa"/>
                  <w:noWrap w:val="0"/>
                  <w:vAlign w:val="center"/>
                </w:tcPr>
                <w:p>
                  <w:pPr>
                    <w:keepNext w:val="0"/>
                    <w:keepLines w:val="0"/>
                    <w:suppressLineNumbers w:val="0"/>
                    <w:adjustRightInd w:val="0"/>
                    <w:snapToGrid w:val="0"/>
                    <w:spacing w:before="0" w:beforeAutospacing="0" w:after="0" w:afterAutospacing="0"/>
                    <w:ind w:left="0" w:right="0"/>
                    <w:jc w:val="both"/>
                    <w:textAlignment w:val="center"/>
                    <w:rPr>
                      <w:rFonts w:hint="default" w:ascii="Times New Roman" w:hAnsi="Times New Roman" w:cs="Times New Roman"/>
                      <w:color w:val="auto"/>
                      <w:sz w:val="21"/>
                      <w:szCs w:val="21"/>
                      <w:lang w:bidi="ar"/>
                    </w:rPr>
                  </w:pPr>
                  <w:r>
                    <w:rPr>
                      <w:rFonts w:hint="default" w:ascii="Times New Roman" w:hAnsi="Times New Roman" w:cs="Times New Roman"/>
                      <w:bCs/>
                      <w:color w:val="auto"/>
                      <w:sz w:val="21"/>
                      <w:szCs w:val="21"/>
                    </w:rPr>
                    <w:t>项目不涉及，项目用地不占用红树林。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2" w:hRule="atLeast"/>
                <w:jc w:val="center"/>
              </w:trPr>
              <w:tc>
                <w:tcPr>
                  <w:tcW w:w="718"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1"/>
                      <w:szCs w:val="21"/>
                    </w:rPr>
                  </w:pPr>
                </w:p>
              </w:tc>
              <w:tc>
                <w:tcPr>
                  <w:tcW w:w="4278" w:type="dxa"/>
                  <w:noWrap w:val="0"/>
                  <w:vAlign w:val="center"/>
                </w:tcPr>
                <w:p>
                  <w:pPr>
                    <w:keepNext w:val="0"/>
                    <w:keepLines w:val="0"/>
                    <w:suppressLineNumbers w:val="0"/>
                    <w:spacing w:before="0" w:beforeAutospacing="0" w:after="0" w:afterAutospacing="0"/>
                    <w:ind w:left="0" w:right="0"/>
                    <w:jc w:val="both"/>
                    <w:rPr>
                      <w:rFonts w:hint="default" w:ascii="Times New Roman" w:hAnsi="Times New Roman" w:cs="Times New Roman"/>
                      <w:color w:val="auto"/>
                      <w:sz w:val="21"/>
                      <w:szCs w:val="21"/>
                      <w:lang w:bidi="ar"/>
                    </w:rPr>
                  </w:pPr>
                  <w:r>
                    <w:rPr>
                      <w:rFonts w:hint="default" w:ascii="Times New Roman" w:hAnsi="Times New Roman" w:cs="Times New Roman"/>
                      <w:color w:val="auto"/>
                      <w:sz w:val="21"/>
                      <w:szCs w:val="21"/>
                      <w:lang w:bidi="ar"/>
                    </w:rPr>
                    <w:t>3. 重要湿地依据《广西壮族自治区湿地保护条例》进行管理。</w:t>
                  </w:r>
                </w:p>
              </w:tc>
              <w:tc>
                <w:tcPr>
                  <w:tcW w:w="1832" w:type="dxa"/>
                  <w:noWrap w:val="0"/>
                  <w:vAlign w:val="center"/>
                </w:tcPr>
                <w:p>
                  <w:pPr>
                    <w:keepNext w:val="0"/>
                    <w:keepLines w:val="0"/>
                    <w:suppressLineNumbers w:val="0"/>
                    <w:adjustRightInd w:val="0"/>
                    <w:snapToGrid w:val="0"/>
                    <w:spacing w:before="0" w:beforeAutospacing="0" w:after="0" w:afterAutospacing="0"/>
                    <w:ind w:left="0" w:right="0"/>
                    <w:jc w:val="both"/>
                    <w:textAlignment w:val="center"/>
                    <w:rPr>
                      <w:rFonts w:hint="default" w:ascii="Times New Roman" w:hAnsi="Times New Roman" w:cs="Times New Roman"/>
                      <w:color w:val="auto"/>
                      <w:sz w:val="21"/>
                      <w:szCs w:val="21"/>
                      <w:lang w:bidi="ar"/>
                    </w:rPr>
                  </w:pPr>
                  <w:r>
                    <w:rPr>
                      <w:rFonts w:hint="default" w:ascii="Times New Roman" w:hAnsi="Times New Roman" w:cs="Times New Roman"/>
                      <w:bCs/>
                      <w:color w:val="auto"/>
                      <w:sz w:val="21"/>
                      <w:szCs w:val="21"/>
                    </w:rPr>
                    <w:t>项目不涉及，项目周边不涉及重要湿地。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6" w:hRule="atLeast"/>
                <w:jc w:val="center"/>
              </w:trPr>
              <w:tc>
                <w:tcPr>
                  <w:tcW w:w="718"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1"/>
                      <w:szCs w:val="21"/>
                    </w:rPr>
                  </w:pPr>
                </w:p>
              </w:tc>
              <w:tc>
                <w:tcPr>
                  <w:tcW w:w="4278" w:type="dxa"/>
                  <w:noWrap w:val="0"/>
                  <w:vAlign w:val="center"/>
                </w:tcPr>
                <w:p>
                  <w:pPr>
                    <w:keepNext w:val="0"/>
                    <w:keepLines w:val="0"/>
                    <w:suppressLineNumbers w:val="0"/>
                    <w:spacing w:before="0" w:beforeAutospacing="0" w:after="0" w:afterAutospacing="0"/>
                    <w:ind w:left="0" w:right="0"/>
                    <w:jc w:val="both"/>
                    <w:rPr>
                      <w:rFonts w:hint="default" w:ascii="Times New Roman" w:hAnsi="Times New Roman" w:cs="Times New Roman"/>
                      <w:color w:val="auto"/>
                      <w:sz w:val="21"/>
                      <w:szCs w:val="21"/>
                      <w:lang w:bidi="ar"/>
                    </w:rPr>
                  </w:pPr>
                  <w:r>
                    <w:rPr>
                      <w:rFonts w:hint="default" w:ascii="Times New Roman" w:hAnsi="Times New Roman" w:cs="Times New Roman"/>
                      <w:color w:val="auto"/>
                      <w:sz w:val="21"/>
                      <w:szCs w:val="21"/>
                      <w:lang w:bidi="ar"/>
                    </w:rPr>
                    <w:t>4. 禁止城镇和工业发展占用自然保护区、湿地保护区及生态环境极为敏感地区，对已有的工业企业逐步搬迁，减缓城镇空间和生态空间叠加布局对生态空间的破坏和侵占程度。禁止在水源保护区、湿地、永久基本农田、陡坡区、地质灾害高易发区等地区建设和开发，严格限制自然保护区和湿地保护核心区人类活动；严格限制“两高一资”产业在十万大山、五皇山、六万大山、茅尾海等生物多样性保护区及水源涵养区等重点生态功能区布局，鼓励发展生态保护型旅游业、生态农业，统筹推进特色农业和旅游业融合发展。</w:t>
                  </w:r>
                </w:p>
              </w:tc>
              <w:tc>
                <w:tcPr>
                  <w:tcW w:w="1832" w:type="dxa"/>
                  <w:noWrap w:val="0"/>
                  <w:vAlign w:val="center"/>
                </w:tcPr>
                <w:p>
                  <w:pPr>
                    <w:keepNext w:val="0"/>
                    <w:keepLines w:val="0"/>
                    <w:suppressLineNumbers w:val="0"/>
                    <w:adjustRightInd w:val="0"/>
                    <w:snapToGrid w:val="0"/>
                    <w:spacing w:before="0" w:beforeAutospacing="0" w:after="0" w:afterAutospacing="0"/>
                    <w:ind w:left="0" w:right="0"/>
                    <w:jc w:val="both"/>
                    <w:textAlignment w:val="center"/>
                    <w:rPr>
                      <w:rFonts w:hint="default" w:ascii="Times New Roman" w:hAnsi="Times New Roman" w:cs="Times New Roman"/>
                      <w:color w:val="auto"/>
                      <w:sz w:val="21"/>
                      <w:szCs w:val="21"/>
                      <w:lang w:bidi="ar"/>
                    </w:rPr>
                  </w:pPr>
                  <w:r>
                    <w:rPr>
                      <w:rFonts w:hint="default" w:ascii="Times New Roman" w:hAnsi="Times New Roman" w:cs="Times New Roman"/>
                      <w:bCs/>
                      <w:color w:val="auto"/>
                      <w:sz w:val="21"/>
                      <w:szCs w:val="21"/>
                    </w:rPr>
                    <w:t>符合，项目不占用</w:t>
                  </w:r>
                  <w:r>
                    <w:rPr>
                      <w:rFonts w:hint="default" w:ascii="Times New Roman" w:hAnsi="Times New Roman" w:cs="Times New Roman"/>
                      <w:color w:val="auto"/>
                      <w:sz w:val="21"/>
                      <w:szCs w:val="21"/>
                      <w:lang w:bidi="ar"/>
                    </w:rPr>
                    <w:t>自然保护区、湿地保护区及生态环境极为敏感地区。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0" w:hRule="atLeast"/>
                <w:jc w:val="center"/>
              </w:trPr>
              <w:tc>
                <w:tcPr>
                  <w:tcW w:w="718"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1"/>
                      <w:szCs w:val="21"/>
                    </w:rPr>
                  </w:pPr>
                </w:p>
              </w:tc>
              <w:tc>
                <w:tcPr>
                  <w:tcW w:w="4278" w:type="dxa"/>
                  <w:noWrap w:val="0"/>
                  <w:vAlign w:val="center"/>
                </w:tcPr>
                <w:p>
                  <w:pPr>
                    <w:keepNext w:val="0"/>
                    <w:keepLines w:val="0"/>
                    <w:suppressLineNumbers w:val="0"/>
                    <w:spacing w:before="0" w:beforeAutospacing="0" w:after="0" w:afterAutospacing="0"/>
                    <w:ind w:left="0" w:right="0"/>
                    <w:jc w:val="both"/>
                    <w:rPr>
                      <w:rFonts w:hint="default" w:ascii="Times New Roman" w:hAnsi="Times New Roman" w:cs="Times New Roman"/>
                      <w:color w:val="auto"/>
                      <w:sz w:val="21"/>
                      <w:szCs w:val="21"/>
                      <w:lang w:bidi="ar"/>
                    </w:rPr>
                  </w:pPr>
                  <w:r>
                    <w:rPr>
                      <w:rFonts w:hint="default" w:ascii="Times New Roman" w:hAnsi="Times New Roman" w:cs="Times New Roman"/>
                      <w:color w:val="auto"/>
                      <w:sz w:val="21"/>
                      <w:szCs w:val="21"/>
                      <w:lang w:bidi="ar"/>
                    </w:rPr>
                    <w:t>5. 以供给侧结构性改革为导向，坚持培育新增产能与淘汰落后产能相结合，严格审批，防止新增落后产能。严格控制“两高”和产能过剩行业新上项目，遏制高耗能产业无序发展和低水平扩张。</w:t>
                  </w:r>
                </w:p>
              </w:tc>
              <w:tc>
                <w:tcPr>
                  <w:tcW w:w="1832" w:type="dxa"/>
                  <w:noWrap w:val="0"/>
                  <w:vAlign w:val="center"/>
                </w:tcPr>
                <w:p>
                  <w:pPr>
                    <w:keepNext w:val="0"/>
                    <w:keepLines w:val="0"/>
                    <w:suppressLineNumbers w:val="0"/>
                    <w:adjustRightInd w:val="0"/>
                    <w:snapToGrid w:val="0"/>
                    <w:spacing w:before="0" w:beforeAutospacing="0" w:after="0" w:afterAutospacing="0"/>
                    <w:ind w:left="0" w:right="0"/>
                    <w:jc w:val="both"/>
                    <w:textAlignment w:val="center"/>
                    <w:rPr>
                      <w:rFonts w:hint="default" w:ascii="Times New Roman" w:hAnsi="Times New Roman" w:cs="Times New Roman"/>
                      <w:color w:val="auto"/>
                      <w:sz w:val="21"/>
                      <w:szCs w:val="21"/>
                      <w:lang w:bidi="ar"/>
                    </w:rPr>
                  </w:pPr>
                  <w:r>
                    <w:rPr>
                      <w:rFonts w:hint="default" w:ascii="Times New Roman" w:hAnsi="Times New Roman" w:cs="Times New Roman"/>
                      <w:color w:val="auto"/>
                      <w:sz w:val="21"/>
                      <w:szCs w:val="21"/>
                      <w:lang w:bidi="ar"/>
                    </w:rPr>
                    <w:t>符合，项目</w:t>
                  </w:r>
                  <w:r>
                    <w:rPr>
                      <w:rFonts w:hint="eastAsia" w:ascii="Times New Roman" w:hAnsi="Times New Roman" w:cs="Times New Roman"/>
                      <w:color w:val="auto"/>
                      <w:sz w:val="21"/>
                      <w:szCs w:val="21"/>
                      <w:lang w:val="en-US" w:eastAsia="zh-CN" w:bidi="ar"/>
                    </w:rPr>
                    <w:t>不属于</w:t>
                  </w:r>
                  <w:r>
                    <w:rPr>
                      <w:rFonts w:hint="default" w:ascii="Times New Roman" w:hAnsi="Times New Roman" w:cs="Times New Roman"/>
                      <w:color w:val="auto"/>
                      <w:sz w:val="21"/>
                      <w:szCs w:val="21"/>
                      <w:lang w:bidi="ar"/>
                    </w:rPr>
                    <w:t>“两高”</w:t>
                  </w:r>
                  <w:r>
                    <w:rPr>
                      <w:rFonts w:hint="eastAsia" w:ascii="Times New Roman" w:hAnsi="Times New Roman" w:cs="Times New Roman"/>
                      <w:color w:val="auto"/>
                      <w:sz w:val="21"/>
                      <w:szCs w:val="21"/>
                      <w:lang w:val="en-US" w:eastAsia="zh-CN" w:bidi="ar"/>
                    </w:rPr>
                    <w:t>行业，</w:t>
                  </w:r>
                  <w:r>
                    <w:rPr>
                      <w:rFonts w:hint="eastAsia" w:ascii="Times New Roman" w:hAnsi="Times New Roman" w:cs="Times New Roman"/>
                      <w:color w:val="auto"/>
                      <w:sz w:val="21"/>
                      <w:szCs w:val="21"/>
                      <w:lang w:val="en-US" w:eastAsia="zh-CN"/>
                    </w:rPr>
                    <w:t>污染物经环保措施处理后可达标排放，对</w:t>
                  </w:r>
                  <w:r>
                    <w:rPr>
                      <w:rFonts w:hint="default" w:ascii="Times New Roman" w:hAnsi="Times New Roman" w:cs="Times New Roman"/>
                      <w:color w:val="auto"/>
                      <w:sz w:val="21"/>
                      <w:szCs w:val="21"/>
                    </w:rPr>
                    <w:t>区域环境质量</w:t>
                  </w:r>
                  <w:r>
                    <w:rPr>
                      <w:rFonts w:hint="eastAsia" w:ascii="Times New Roman" w:hAnsi="Times New Roman" w:cs="Times New Roman"/>
                      <w:color w:val="auto"/>
                      <w:sz w:val="21"/>
                      <w:szCs w:val="21"/>
                      <w:lang w:val="en-US" w:eastAsia="zh-CN"/>
                    </w:rPr>
                    <w:t>影响不大；</w:t>
                  </w:r>
                  <w:r>
                    <w:rPr>
                      <w:rFonts w:hint="default" w:ascii="Times New Roman" w:hAnsi="Times New Roman" w:cs="Times New Roman"/>
                      <w:color w:val="auto"/>
                      <w:sz w:val="21"/>
                      <w:szCs w:val="21"/>
                      <w:lang w:bidi="ar"/>
                    </w:rPr>
                    <w:t>不属于落后产能、产能过剩行业。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8" w:hRule="atLeast"/>
                <w:jc w:val="center"/>
              </w:trPr>
              <w:tc>
                <w:tcPr>
                  <w:tcW w:w="718"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1"/>
                      <w:szCs w:val="21"/>
                    </w:rPr>
                  </w:pPr>
                </w:p>
              </w:tc>
              <w:tc>
                <w:tcPr>
                  <w:tcW w:w="4278" w:type="dxa"/>
                  <w:noWrap w:val="0"/>
                  <w:vAlign w:val="center"/>
                </w:tcPr>
                <w:p>
                  <w:pPr>
                    <w:keepNext w:val="0"/>
                    <w:keepLines w:val="0"/>
                    <w:suppressLineNumbers w:val="0"/>
                    <w:spacing w:before="0" w:beforeAutospacing="0" w:after="0" w:afterAutospacing="0"/>
                    <w:ind w:left="0" w:right="0"/>
                    <w:jc w:val="both"/>
                    <w:rPr>
                      <w:rFonts w:hint="default" w:ascii="Times New Roman" w:hAnsi="Times New Roman" w:cs="Times New Roman"/>
                      <w:color w:val="auto"/>
                      <w:sz w:val="21"/>
                      <w:szCs w:val="21"/>
                      <w:lang w:bidi="ar"/>
                    </w:rPr>
                  </w:pPr>
                  <w:r>
                    <w:rPr>
                      <w:rFonts w:hint="default" w:ascii="Times New Roman" w:hAnsi="Times New Roman" w:cs="Times New Roman"/>
                      <w:color w:val="auto"/>
                      <w:sz w:val="21"/>
                      <w:szCs w:val="21"/>
                      <w:lang w:bidi="ar"/>
                    </w:rPr>
                    <w:t>6. 全市产业准入执行《广西壮族自治区人民政府办公厅关于印发北钦防一体化产业协同发展限制布局清单（工业类 2021 年版）的通知》（桂政办函〔2021〕4 号）要求，限制布局炼铁、炼钢、铝冶炼、平板玻璃制造。</w:t>
                  </w:r>
                </w:p>
              </w:tc>
              <w:tc>
                <w:tcPr>
                  <w:tcW w:w="1832" w:type="dxa"/>
                  <w:noWrap w:val="0"/>
                  <w:vAlign w:val="center"/>
                </w:tcPr>
                <w:p>
                  <w:pPr>
                    <w:keepNext w:val="0"/>
                    <w:keepLines w:val="0"/>
                    <w:suppressLineNumbers w:val="0"/>
                    <w:adjustRightInd w:val="0"/>
                    <w:snapToGrid w:val="0"/>
                    <w:spacing w:before="0" w:beforeAutospacing="0" w:after="0" w:afterAutospacing="0"/>
                    <w:ind w:left="0" w:right="0"/>
                    <w:jc w:val="both"/>
                    <w:textAlignment w:val="center"/>
                    <w:rPr>
                      <w:rFonts w:hint="default" w:ascii="Times New Roman" w:hAnsi="Times New Roman" w:cs="Times New Roman"/>
                      <w:color w:val="auto"/>
                      <w:sz w:val="21"/>
                      <w:szCs w:val="21"/>
                      <w:lang w:bidi="ar"/>
                    </w:rPr>
                  </w:pPr>
                  <w:r>
                    <w:rPr>
                      <w:rFonts w:hint="default" w:ascii="Times New Roman" w:hAnsi="Times New Roman" w:cs="Times New Roman"/>
                      <w:color w:val="auto"/>
                      <w:sz w:val="21"/>
                      <w:szCs w:val="21"/>
                      <w:lang w:bidi="ar"/>
                    </w:rPr>
                    <w:t>符合，项目</w:t>
                  </w:r>
                  <w:r>
                    <w:rPr>
                      <w:rFonts w:hint="eastAsia" w:ascii="Times New Roman" w:hAnsi="Times New Roman" w:cs="Times New Roman"/>
                      <w:color w:val="auto"/>
                      <w:sz w:val="21"/>
                      <w:szCs w:val="21"/>
                      <w:lang w:val="en-US" w:eastAsia="zh-CN" w:bidi="ar"/>
                    </w:rPr>
                    <w:t>为废旧塑料综合利用</w:t>
                  </w:r>
                  <w:r>
                    <w:rPr>
                      <w:rFonts w:hint="default" w:ascii="Times New Roman" w:hAnsi="Times New Roman" w:cs="Times New Roman"/>
                      <w:color w:val="auto"/>
                      <w:sz w:val="21"/>
                      <w:szCs w:val="21"/>
                      <w:lang w:bidi="ar"/>
                    </w:rPr>
                    <w:t>，不属于限制布局的炼铁、炼钢、铝冶炼、平板玻璃制造。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718"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1"/>
                      <w:szCs w:val="21"/>
                    </w:rPr>
                  </w:pPr>
                </w:p>
              </w:tc>
              <w:tc>
                <w:tcPr>
                  <w:tcW w:w="4278" w:type="dxa"/>
                  <w:noWrap w:val="0"/>
                  <w:vAlign w:val="center"/>
                </w:tcPr>
                <w:p>
                  <w:pPr>
                    <w:keepNext w:val="0"/>
                    <w:keepLines w:val="0"/>
                    <w:suppressLineNumbers w:val="0"/>
                    <w:spacing w:before="0" w:beforeAutospacing="0" w:after="0" w:afterAutospacing="0"/>
                    <w:ind w:left="0" w:right="0"/>
                    <w:jc w:val="both"/>
                    <w:rPr>
                      <w:rFonts w:hint="default" w:ascii="Times New Roman" w:hAnsi="Times New Roman" w:cs="Times New Roman"/>
                      <w:b/>
                      <w:color w:val="auto"/>
                      <w:sz w:val="21"/>
                      <w:szCs w:val="21"/>
                    </w:rPr>
                  </w:pPr>
                  <w:r>
                    <w:rPr>
                      <w:rFonts w:hint="default" w:ascii="Times New Roman" w:hAnsi="Times New Roman" w:cs="Times New Roman"/>
                      <w:color w:val="auto"/>
                      <w:sz w:val="21"/>
                      <w:szCs w:val="21"/>
                      <w:lang w:bidi="ar"/>
                    </w:rPr>
                    <w:t>7. 新建、扩建的石化、化工、焦化项目应按照《关于加强高耗能、高排放建设项目生态环境源头防控的指导意见》布设在依法合规设立并经规划环评的产业园区。</w:t>
                  </w:r>
                </w:p>
              </w:tc>
              <w:tc>
                <w:tcPr>
                  <w:tcW w:w="1832" w:type="dxa"/>
                  <w:noWrap w:val="0"/>
                  <w:vAlign w:val="center"/>
                </w:tcPr>
                <w:p>
                  <w:pPr>
                    <w:keepNext w:val="0"/>
                    <w:keepLines w:val="0"/>
                    <w:suppressLineNumbers w:val="0"/>
                    <w:adjustRightInd w:val="0"/>
                    <w:snapToGrid w:val="0"/>
                    <w:spacing w:before="0" w:beforeAutospacing="0" w:after="0" w:afterAutospacing="0"/>
                    <w:ind w:left="0" w:right="0"/>
                    <w:jc w:val="center"/>
                    <w:textAlignment w:val="center"/>
                    <w:rPr>
                      <w:rFonts w:hint="eastAsia" w:ascii="Times New Roman" w:hAnsi="Times New Roman" w:eastAsia="宋体" w:cs="Times New Roman"/>
                      <w:color w:val="auto"/>
                      <w:sz w:val="21"/>
                      <w:szCs w:val="21"/>
                      <w:lang w:val="en-US" w:eastAsia="zh-CN" w:bidi="ar"/>
                    </w:rPr>
                  </w:pPr>
                  <w:r>
                    <w:rPr>
                      <w:rFonts w:hint="default" w:ascii="Times New Roman" w:hAnsi="Times New Roman" w:cs="Times New Roman"/>
                      <w:bCs/>
                      <w:color w:val="auto"/>
                      <w:sz w:val="21"/>
                      <w:szCs w:val="21"/>
                    </w:rPr>
                    <w:t>项目</w:t>
                  </w:r>
                  <w:r>
                    <w:rPr>
                      <w:rFonts w:hint="eastAsia" w:ascii="Times New Roman" w:hAnsi="Times New Roman" w:cs="Times New Roman"/>
                      <w:bCs/>
                      <w:color w:val="auto"/>
                      <w:sz w:val="21"/>
                      <w:szCs w:val="21"/>
                      <w:lang w:val="en-US" w:eastAsia="zh-CN"/>
                    </w:rPr>
                    <w:t>不涉及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4" w:hRule="atLeast"/>
                <w:jc w:val="center"/>
              </w:trPr>
              <w:tc>
                <w:tcPr>
                  <w:tcW w:w="718"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1"/>
                      <w:szCs w:val="21"/>
                    </w:rPr>
                  </w:pPr>
                </w:p>
              </w:tc>
              <w:tc>
                <w:tcPr>
                  <w:tcW w:w="4278" w:type="dxa"/>
                  <w:noWrap w:val="0"/>
                  <w:vAlign w:val="center"/>
                </w:tcPr>
                <w:p>
                  <w:pPr>
                    <w:keepNext w:val="0"/>
                    <w:keepLines w:val="0"/>
                    <w:suppressLineNumbers w:val="0"/>
                    <w:spacing w:before="0" w:beforeAutospacing="0" w:after="0" w:afterAutospacing="0"/>
                    <w:ind w:left="0" w:right="0"/>
                    <w:jc w:val="both"/>
                    <w:rPr>
                      <w:rFonts w:hint="default" w:ascii="Times New Roman" w:hAnsi="Times New Roman" w:cs="Times New Roman"/>
                      <w:color w:val="auto"/>
                      <w:sz w:val="21"/>
                      <w:szCs w:val="21"/>
                      <w:lang w:bidi="ar"/>
                    </w:rPr>
                  </w:pPr>
                  <w:r>
                    <w:rPr>
                      <w:rFonts w:hint="default" w:ascii="Times New Roman" w:hAnsi="Times New Roman" w:cs="Times New Roman"/>
                      <w:color w:val="auto"/>
                      <w:sz w:val="21"/>
                      <w:szCs w:val="21"/>
                      <w:lang w:bidi="ar"/>
                    </w:rPr>
                    <w:t>8. 海洋开发和海岸开发各类活动，大陆自然岸线保有率标准不低于35%、无居民海岛岸线长度保有率标准不低于85%。</w:t>
                  </w:r>
                </w:p>
              </w:tc>
              <w:tc>
                <w:tcPr>
                  <w:tcW w:w="1832" w:type="dxa"/>
                  <w:noWrap w:val="0"/>
                  <w:vAlign w:val="center"/>
                </w:tcPr>
                <w:p>
                  <w:pPr>
                    <w:keepNext w:val="0"/>
                    <w:keepLines w:val="0"/>
                    <w:suppressLineNumbers w:val="0"/>
                    <w:adjustRightInd w:val="0"/>
                    <w:snapToGrid w:val="0"/>
                    <w:spacing w:before="0" w:beforeAutospacing="0" w:after="0" w:afterAutospacing="0"/>
                    <w:ind w:left="0" w:right="0"/>
                    <w:jc w:val="both"/>
                    <w:textAlignment w:val="center"/>
                    <w:rPr>
                      <w:rFonts w:hint="default" w:ascii="Times New Roman" w:hAnsi="Times New Roman" w:cs="Times New Roman"/>
                      <w:color w:val="auto"/>
                      <w:sz w:val="21"/>
                      <w:szCs w:val="21"/>
                      <w:lang w:bidi="ar"/>
                    </w:rPr>
                  </w:pPr>
                  <w:r>
                    <w:rPr>
                      <w:rFonts w:hint="default" w:ascii="Times New Roman" w:hAnsi="Times New Roman" w:cs="Times New Roman"/>
                      <w:bCs/>
                      <w:color w:val="auto"/>
                      <w:sz w:val="21"/>
                      <w:szCs w:val="21"/>
                    </w:rPr>
                    <w:t>项目不涉及，项目不涉及海洋开发和海岸开发活动各类活动。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2" w:hRule="atLeast"/>
                <w:jc w:val="center"/>
              </w:trPr>
              <w:tc>
                <w:tcPr>
                  <w:tcW w:w="718"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1"/>
                      <w:szCs w:val="21"/>
                    </w:rPr>
                  </w:pPr>
                </w:p>
              </w:tc>
              <w:tc>
                <w:tcPr>
                  <w:tcW w:w="4278" w:type="dxa"/>
                  <w:noWrap w:val="0"/>
                  <w:vAlign w:val="center"/>
                </w:tcPr>
                <w:p>
                  <w:pPr>
                    <w:keepNext w:val="0"/>
                    <w:keepLines w:val="0"/>
                    <w:suppressLineNumbers w:val="0"/>
                    <w:spacing w:before="0" w:beforeAutospacing="0" w:after="0" w:afterAutospacing="0"/>
                    <w:ind w:left="0" w:right="0"/>
                    <w:jc w:val="both"/>
                    <w:rPr>
                      <w:rFonts w:hint="default" w:ascii="Times New Roman" w:hAnsi="Times New Roman" w:cs="Times New Roman"/>
                      <w:color w:val="auto"/>
                      <w:sz w:val="21"/>
                      <w:szCs w:val="21"/>
                      <w:lang w:bidi="ar"/>
                    </w:rPr>
                  </w:pPr>
                  <w:r>
                    <w:rPr>
                      <w:rFonts w:hint="default" w:ascii="Times New Roman" w:hAnsi="Times New Roman" w:cs="Times New Roman"/>
                      <w:color w:val="auto"/>
                      <w:sz w:val="21"/>
                      <w:szCs w:val="21"/>
                      <w:lang w:bidi="ar"/>
                    </w:rPr>
                    <w:t>9. 推进海域资源市场化配置，严控新增围填海造地，完善围填海总量管控，除国家重大战略项目外，全面停止新增围填海项目审批，全面清理非法占用海洋生态保护红线区域的围填海项目。</w:t>
                  </w:r>
                </w:p>
              </w:tc>
              <w:tc>
                <w:tcPr>
                  <w:tcW w:w="1832" w:type="dxa"/>
                  <w:noWrap w:val="0"/>
                  <w:vAlign w:val="center"/>
                </w:tcPr>
                <w:p>
                  <w:pPr>
                    <w:keepNext w:val="0"/>
                    <w:keepLines w:val="0"/>
                    <w:suppressLineNumbers w:val="0"/>
                    <w:adjustRightInd w:val="0"/>
                    <w:snapToGrid w:val="0"/>
                    <w:spacing w:before="0" w:beforeAutospacing="0" w:after="0" w:afterAutospacing="0"/>
                    <w:ind w:left="0" w:right="0"/>
                    <w:jc w:val="both"/>
                    <w:textAlignment w:val="center"/>
                    <w:rPr>
                      <w:rFonts w:hint="default" w:ascii="Times New Roman" w:hAnsi="Times New Roman" w:cs="Times New Roman"/>
                      <w:color w:val="auto"/>
                      <w:sz w:val="21"/>
                      <w:szCs w:val="21"/>
                      <w:lang w:bidi="ar"/>
                    </w:rPr>
                  </w:pPr>
                  <w:r>
                    <w:rPr>
                      <w:rFonts w:hint="default" w:ascii="Times New Roman" w:hAnsi="Times New Roman" w:cs="Times New Roman"/>
                      <w:bCs/>
                      <w:color w:val="auto"/>
                      <w:sz w:val="21"/>
                      <w:szCs w:val="21"/>
                    </w:rPr>
                    <w:t>项目不涉及，项目不属于围填海造地项目。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2" w:hRule="atLeast"/>
                <w:jc w:val="center"/>
              </w:trPr>
              <w:tc>
                <w:tcPr>
                  <w:tcW w:w="718"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1"/>
                      <w:szCs w:val="21"/>
                    </w:rPr>
                  </w:pPr>
                </w:p>
              </w:tc>
              <w:tc>
                <w:tcPr>
                  <w:tcW w:w="4278" w:type="dxa"/>
                  <w:noWrap w:val="0"/>
                  <w:vAlign w:val="center"/>
                </w:tcPr>
                <w:p>
                  <w:pPr>
                    <w:keepNext w:val="0"/>
                    <w:keepLines w:val="0"/>
                    <w:suppressLineNumbers w:val="0"/>
                    <w:spacing w:before="0" w:beforeAutospacing="0" w:after="0" w:afterAutospacing="0"/>
                    <w:ind w:left="0" w:right="0"/>
                    <w:jc w:val="both"/>
                    <w:rPr>
                      <w:rFonts w:hint="default" w:ascii="Times New Roman" w:hAnsi="Times New Roman" w:cs="Times New Roman"/>
                      <w:color w:val="auto"/>
                      <w:sz w:val="21"/>
                      <w:szCs w:val="21"/>
                      <w:lang w:bidi="ar"/>
                    </w:rPr>
                  </w:pPr>
                  <w:r>
                    <w:rPr>
                      <w:rFonts w:hint="default" w:ascii="Times New Roman" w:hAnsi="Times New Roman" w:cs="Times New Roman"/>
                      <w:color w:val="auto"/>
                      <w:sz w:val="21"/>
                      <w:szCs w:val="21"/>
                      <w:lang w:bidi="ar"/>
                    </w:rPr>
                    <w:t xml:space="preserve">10. 科学论证在三娘湾海洋保护区、茅尾海中部海洋保护区及周边区域的开发利用活动，严格落实保护区管理要求。 </w:t>
                  </w:r>
                </w:p>
              </w:tc>
              <w:tc>
                <w:tcPr>
                  <w:tcW w:w="1832" w:type="dxa"/>
                  <w:noWrap w:val="0"/>
                  <w:vAlign w:val="center"/>
                </w:tcPr>
                <w:p>
                  <w:pPr>
                    <w:keepNext w:val="0"/>
                    <w:keepLines w:val="0"/>
                    <w:suppressLineNumbers w:val="0"/>
                    <w:adjustRightInd w:val="0"/>
                    <w:snapToGrid w:val="0"/>
                    <w:spacing w:before="0" w:beforeAutospacing="0" w:after="0" w:afterAutospacing="0"/>
                    <w:ind w:left="0" w:right="0"/>
                    <w:jc w:val="both"/>
                    <w:textAlignment w:val="center"/>
                    <w:rPr>
                      <w:rFonts w:hint="default" w:ascii="Times New Roman" w:hAnsi="Times New Roman" w:cs="Times New Roman"/>
                      <w:color w:val="auto"/>
                      <w:sz w:val="21"/>
                      <w:szCs w:val="21"/>
                      <w:lang w:bidi="ar"/>
                    </w:rPr>
                  </w:pPr>
                  <w:r>
                    <w:rPr>
                      <w:rFonts w:hint="default" w:ascii="Times New Roman" w:hAnsi="Times New Roman" w:cs="Times New Roman"/>
                      <w:bCs/>
                      <w:color w:val="auto"/>
                      <w:sz w:val="21"/>
                      <w:szCs w:val="21"/>
                    </w:rPr>
                    <w:t>项目不涉及，项目不涉及</w:t>
                  </w:r>
                  <w:r>
                    <w:rPr>
                      <w:rFonts w:hint="default" w:ascii="Times New Roman" w:hAnsi="Times New Roman" w:cs="Times New Roman"/>
                      <w:color w:val="auto"/>
                      <w:sz w:val="21"/>
                      <w:szCs w:val="21"/>
                      <w:lang w:bidi="ar"/>
                    </w:rPr>
                    <w:t>在三娘湾海洋保护区、茅尾海中部海洋保护区及周边区域的开发利用活动。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2" w:hRule="atLeast"/>
                <w:jc w:val="center"/>
              </w:trPr>
              <w:tc>
                <w:tcPr>
                  <w:tcW w:w="718"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1"/>
                      <w:szCs w:val="21"/>
                    </w:rPr>
                  </w:pPr>
                </w:p>
              </w:tc>
              <w:tc>
                <w:tcPr>
                  <w:tcW w:w="4278" w:type="dxa"/>
                  <w:noWrap w:val="0"/>
                  <w:vAlign w:val="center"/>
                </w:tcPr>
                <w:p>
                  <w:pPr>
                    <w:keepNext w:val="0"/>
                    <w:keepLines w:val="0"/>
                    <w:suppressLineNumbers w:val="0"/>
                    <w:spacing w:before="0" w:beforeAutospacing="0" w:after="0" w:afterAutospacing="0"/>
                    <w:ind w:left="0" w:right="0"/>
                    <w:jc w:val="both"/>
                    <w:rPr>
                      <w:rFonts w:hint="default" w:ascii="Times New Roman" w:hAnsi="Times New Roman" w:cs="Times New Roman"/>
                      <w:color w:val="auto"/>
                      <w:sz w:val="21"/>
                      <w:szCs w:val="21"/>
                      <w:lang w:bidi="ar"/>
                    </w:rPr>
                  </w:pPr>
                  <w:r>
                    <w:rPr>
                      <w:rFonts w:hint="default" w:ascii="Times New Roman" w:hAnsi="Times New Roman" w:cs="Times New Roman"/>
                      <w:color w:val="auto"/>
                      <w:sz w:val="21"/>
                      <w:szCs w:val="21"/>
                      <w:lang w:bidi="ar"/>
                    </w:rPr>
                    <w:t xml:space="preserve">11. 严格按照相关法律法规及海洋国土空间规划等要求，规范设置和监管入海排污口。禁止采挖海砂、设置直排排污口及其他破坏河口生态功能的开发活动。 </w:t>
                  </w:r>
                </w:p>
              </w:tc>
              <w:tc>
                <w:tcPr>
                  <w:tcW w:w="1832" w:type="dxa"/>
                  <w:noWrap w:val="0"/>
                  <w:vAlign w:val="center"/>
                </w:tcPr>
                <w:p>
                  <w:pPr>
                    <w:keepNext w:val="0"/>
                    <w:keepLines w:val="0"/>
                    <w:suppressLineNumbers w:val="0"/>
                    <w:adjustRightInd w:val="0"/>
                    <w:snapToGrid w:val="0"/>
                    <w:spacing w:before="0" w:beforeAutospacing="0" w:after="0" w:afterAutospacing="0"/>
                    <w:ind w:left="0" w:right="0"/>
                    <w:jc w:val="both"/>
                    <w:textAlignment w:val="center"/>
                    <w:rPr>
                      <w:rFonts w:hint="default" w:ascii="Times New Roman" w:hAnsi="Times New Roman" w:cs="Times New Roman"/>
                      <w:color w:val="auto"/>
                      <w:sz w:val="21"/>
                      <w:szCs w:val="21"/>
                      <w:lang w:bidi="ar"/>
                    </w:rPr>
                  </w:pPr>
                  <w:r>
                    <w:rPr>
                      <w:rFonts w:hint="default" w:ascii="Times New Roman" w:hAnsi="Times New Roman" w:cs="Times New Roman"/>
                      <w:bCs/>
                      <w:color w:val="auto"/>
                      <w:sz w:val="21"/>
                      <w:szCs w:val="21"/>
                    </w:rPr>
                    <w:t>项目不涉及，项目</w:t>
                  </w:r>
                  <w:r>
                    <w:rPr>
                      <w:rFonts w:hint="default" w:ascii="Times New Roman" w:hAnsi="Times New Roman" w:cs="Times New Roman"/>
                      <w:color w:val="auto"/>
                      <w:sz w:val="21"/>
                      <w:szCs w:val="21"/>
                      <w:lang w:bidi="ar"/>
                    </w:rPr>
                    <w:t>不涉及采挖海砂，</w:t>
                  </w:r>
                  <w:r>
                    <w:rPr>
                      <w:rFonts w:hint="default" w:ascii="Times New Roman" w:hAnsi="Times New Roman" w:cs="Times New Roman"/>
                      <w:bCs/>
                      <w:color w:val="auto"/>
                      <w:sz w:val="21"/>
                      <w:szCs w:val="21"/>
                    </w:rPr>
                    <w:t>不涉及</w:t>
                  </w:r>
                  <w:r>
                    <w:rPr>
                      <w:rFonts w:hint="default" w:ascii="Times New Roman" w:hAnsi="Times New Roman" w:cs="Times New Roman"/>
                      <w:color w:val="auto"/>
                      <w:sz w:val="21"/>
                      <w:szCs w:val="21"/>
                      <w:lang w:bidi="ar"/>
                    </w:rPr>
                    <w:t>设置直排排污口及其他破坏河口生态功能的开发活动。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2" w:hRule="atLeast"/>
                <w:jc w:val="center"/>
              </w:trPr>
              <w:tc>
                <w:tcPr>
                  <w:tcW w:w="718"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1"/>
                      <w:szCs w:val="21"/>
                    </w:rPr>
                  </w:pPr>
                </w:p>
              </w:tc>
              <w:tc>
                <w:tcPr>
                  <w:tcW w:w="4278" w:type="dxa"/>
                  <w:noWrap w:val="0"/>
                  <w:vAlign w:val="center"/>
                </w:tcPr>
                <w:p>
                  <w:pPr>
                    <w:keepNext w:val="0"/>
                    <w:keepLines w:val="0"/>
                    <w:suppressLineNumbers w:val="0"/>
                    <w:spacing w:before="0" w:beforeAutospacing="0" w:after="0" w:afterAutospacing="0"/>
                    <w:ind w:left="0" w:right="0"/>
                    <w:jc w:val="both"/>
                    <w:rPr>
                      <w:rFonts w:hint="default" w:ascii="Times New Roman" w:hAnsi="Times New Roman" w:cs="Times New Roman"/>
                      <w:color w:val="auto"/>
                      <w:sz w:val="21"/>
                      <w:szCs w:val="21"/>
                      <w:lang w:bidi="ar"/>
                    </w:rPr>
                  </w:pPr>
                  <w:r>
                    <w:rPr>
                      <w:rFonts w:hint="default" w:ascii="Times New Roman" w:hAnsi="Times New Roman" w:cs="Times New Roman"/>
                      <w:color w:val="auto"/>
                      <w:sz w:val="21"/>
                      <w:szCs w:val="21"/>
                      <w:lang w:bidi="ar"/>
                    </w:rPr>
                    <w:t>12. 严禁圈占沙滩和红树林，禁止红树林海岸带内陆采石等破坏性活动。对红树林、海草床、滨海湿地等重要海洋生态系统实行最严格的保护措施，加强珍稀濒危物种及重要海洋生态系统的生境保护，加大滨海湿地的保护和修复力度。</w:t>
                  </w:r>
                </w:p>
              </w:tc>
              <w:tc>
                <w:tcPr>
                  <w:tcW w:w="1832" w:type="dxa"/>
                  <w:noWrap w:val="0"/>
                  <w:vAlign w:val="center"/>
                </w:tcPr>
                <w:p>
                  <w:pPr>
                    <w:keepNext w:val="0"/>
                    <w:keepLines w:val="0"/>
                    <w:suppressLineNumbers w:val="0"/>
                    <w:adjustRightInd w:val="0"/>
                    <w:snapToGrid w:val="0"/>
                    <w:spacing w:before="0" w:beforeAutospacing="0" w:after="0" w:afterAutospacing="0"/>
                    <w:ind w:left="0" w:right="0"/>
                    <w:jc w:val="both"/>
                    <w:textAlignment w:val="center"/>
                    <w:rPr>
                      <w:rFonts w:hint="default" w:ascii="Times New Roman" w:hAnsi="Times New Roman" w:cs="Times New Roman"/>
                      <w:color w:val="auto"/>
                      <w:sz w:val="21"/>
                      <w:szCs w:val="21"/>
                      <w:lang w:bidi="ar"/>
                    </w:rPr>
                  </w:pPr>
                  <w:r>
                    <w:rPr>
                      <w:rFonts w:hint="default" w:ascii="Times New Roman" w:hAnsi="Times New Roman" w:cs="Times New Roman"/>
                      <w:bCs/>
                      <w:color w:val="auto"/>
                      <w:sz w:val="21"/>
                      <w:szCs w:val="21"/>
                    </w:rPr>
                    <w:t>项目不涉及，项目不涉及圈占沙滩和红树林，也不涉及</w:t>
                  </w:r>
                  <w:r>
                    <w:rPr>
                      <w:rFonts w:hint="default" w:ascii="Times New Roman" w:hAnsi="Times New Roman" w:cs="Times New Roman"/>
                      <w:color w:val="auto"/>
                      <w:sz w:val="21"/>
                      <w:szCs w:val="21"/>
                      <w:lang w:bidi="ar"/>
                    </w:rPr>
                    <w:t>红树林海岸带内陆采石等破坏性活动。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2" w:hRule="atLeast"/>
                <w:jc w:val="center"/>
              </w:trPr>
              <w:tc>
                <w:tcPr>
                  <w:tcW w:w="718"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1"/>
                      <w:szCs w:val="21"/>
                    </w:rPr>
                  </w:pPr>
                </w:p>
              </w:tc>
              <w:tc>
                <w:tcPr>
                  <w:tcW w:w="4278" w:type="dxa"/>
                  <w:noWrap w:val="0"/>
                  <w:vAlign w:val="center"/>
                </w:tcPr>
                <w:p>
                  <w:pPr>
                    <w:keepNext w:val="0"/>
                    <w:keepLines w:val="0"/>
                    <w:suppressLineNumbers w:val="0"/>
                    <w:spacing w:before="0" w:beforeAutospacing="0" w:after="0" w:afterAutospacing="0"/>
                    <w:ind w:left="0" w:right="0"/>
                    <w:jc w:val="both"/>
                    <w:rPr>
                      <w:rFonts w:hint="default" w:ascii="Times New Roman" w:hAnsi="Times New Roman" w:cs="Times New Roman"/>
                      <w:color w:val="auto"/>
                      <w:sz w:val="21"/>
                      <w:szCs w:val="21"/>
                      <w:lang w:bidi="ar"/>
                    </w:rPr>
                  </w:pPr>
                  <w:r>
                    <w:rPr>
                      <w:rFonts w:hint="default" w:ascii="Times New Roman" w:hAnsi="Times New Roman" w:cs="Times New Roman"/>
                      <w:color w:val="auto"/>
                      <w:sz w:val="21"/>
                      <w:szCs w:val="21"/>
                      <w:lang w:bidi="ar"/>
                    </w:rPr>
                    <w:t>13. 严格用途管制，坚持陆海统筹，严禁国家产业政策淘汰类、限制类项目在滨海湿地布局，实现山水林田湖草整体保护、系统修复、综合治理。</w:t>
                  </w:r>
                </w:p>
              </w:tc>
              <w:tc>
                <w:tcPr>
                  <w:tcW w:w="1832" w:type="dxa"/>
                  <w:noWrap w:val="0"/>
                  <w:vAlign w:val="center"/>
                </w:tcPr>
                <w:p>
                  <w:pPr>
                    <w:keepNext w:val="0"/>
                    <w:keepLines w:val="0"/>
                    <w:suppressLineNumbers w:val="0"/>
                    <w:adjustRightInd w:val="0"/>
                    <w:snapToGrid w:val="0"/>
                    <w:spacing w:before="0" w:beforeAutospacing="0" w:after="0" w:afterAutospacing="0"/>
                    <w:ind w:left="0" w:right="0"/>
                    <w:jc w:val="both"/>
                    <w:textAlignment w:val="center"/>
                    <w:rPr>
                      <w:rFonts w:hint="default" w:ascii="Times New Roman" w:hAnsi="Times New Roman" w:cs="Times New Roman"/>
                      <w:color w:val="auto"/>
                      <w:sz w:val="21"/>
                      <w:szCs w:val="21"/>
                      <w:lang w:bidi="ar"/>
                    </w:rPr>
                  </w:pPr>
                  <w:r>
                    <w:rPr>
                      <w:rFonts w:hint="default" w:ascii="Times New Roman" w:hAnsi="Times New Roman" w:cs="Times New Roman"/>
                      <w:color w:val="auto"/>
                      <w:sz w:val="21"/>
                      <w:szCs w:val="21"/>
                      <w:lang w:bidi="ar"/>
                    </w:rPr>
                    <w:t>符合，项目为</w:t>
                  </w:r>
                  <w:r>
                    <w:rPr>
                      <w:rFonts w:hint="eastAsia" w:ascii="Times New Roman" w:hAnsi="Times New Roman" w:cs="Times New Roman"/>
                      <w:color w:val="auto"/>
                      <w:sz w:val="21"/>
                      <w:szCs w:val="21"/>
                      <w:lang w:bidi="ar"/>
                    </w:rPr>
                    <w:t>废弃物循环利用</w:t>
                  </w:r>
                  <w:r>
                    <w:rPr>
                      <w:rFonts w:hint="eastAsia" w:cs="Times New Roman"/>
                      <w:color w:val="auto"/>
                      <w:sz w:val="21"/>
                      <w:szCs w:val="21"/>
                      <w:lang w:eastAsia="zh-CN" w:bidi="ar"/>
                    </w:rPr>
                    <w:t>－</w:t>
                  </w:r>
                  <w:r>
                    <w:rPr>
                      <w:rFonts w:hint="eastAsia" w:ascii="Times New Roman" w:hAnsi="Times New Roman" w:cs="Times New Roman"/>
                      <w:color w:val="auto"/>
                      <w:sz w:val="21"/>
                      <w:szCs w:val="21"/>
                      <w:lang w:bidi="ar"/>
                    </w:rPr>
                    <w:t>废塑料</w:t>
                  </w:r>
                  <w:r>
                    <w:rPr>
                      <w:rFonts w:hint="default" w:ascii="Times New Roman" w:hAnsi="Times New Roman" w:cs="Times New Roman"/>
                      <w:color w:val="auto"/>
                      <w:sz w:val="21"/>
                      <w:szCs w:val="21"/>
                      <w:lang w:bidi="ar"/>
                    </w:rPr>
                    <w:t>，不属于国家产业政策淘汰类、限制类项目，也不涉及滨海湿地。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718" w:type="dxa"/>
                  <w:vMerge w:val="restart"/>
                  <w:noWrap w:val="0"/>
                  <w:vAlign w:val="center"/>
                </w:tcPr>
                <w:p>
                  <w:pPr>
                    <w:keepNext w:val="0"/>
                    <w:keepLines w:val="0"/>
                    <w:suppressLineNumbers w:val="0"/>
                    <w:adjustRightInd w:val="0"/>
                    <w:snapToGrid w:val="0"/>
                    <w:spacing w:before="0" w:beforeAutospacing="0" w:after="0" w:afterAutospacing="0"/>
                    <w:ind w:left="0" w:right="0"/>
                    <w:rPr>
                      <w:rFonts w:hint="default" w:ascii="Times New Roman" w:hAnsi="Times New Roman" w:cs="Times New Roman"/>
                      <w:b/>
                      <w:color w:val="auto"/>
                      <w:sz w:val="21"/>
                      <w:szCs w:val="21"/>
                    </w:rPr>
                  </w:pPr>
                  <w:r>
                    <w:rPr>
                      <w:rFonts w:hint="default" w:ascii="Times New Roman" w:hAnsi="Times New Roman" w:cs="Times New Roman"/>
                      <w:color w:val="auto"/>
                      <w:sz w:val="21"/>
                      <w:szCs w:val="21"/>
                    </w:rPr>
                    <w:t>污染物排放管控</w:t>
                  </w:r>
                </w:p>
              </w:tc>
              <w:tc>
                <w:tcPr>
                  <w:tcW w:w="4278" w:type="dxa"/>
                  <w:noWrap w:val="0"/>
                  <w:vAlign w:val="center"/>
                </w:tcPr>
                <w:p>
                  <w:pPr>
                    <w:keepNext w:val="0"/>
                    <w:keepLines w:val="0"/>
                    <w:suppressLineNumbers w:val="0"/>
                    <w:spacing w:before="0" w:beforeAutospacing="0" w:after="0" w:afterAutospacing="0"/>
                    <w:ind w:left="0" w:right="0"/>
                    <w:jc w:val="both"/>
                    <w:rPr>
                      <w:rFonts w:hint="default" w:ascii="Times New Roman" w:hAnsi="Times New Roman" w:cs="Times New Roman"/>
                      <w:color w:val="auto"/>
                      <w:sz w:val="21"/>
                      <w:szCs w:val="21"/>
                      <w:lang w:bidi="ar"/>
                    </w:rPr>
                  </w:pPr>
                  <w:r>
                    <w:rPr>
                      <w:rFonts w:hint="default" w:ascii="Times New Roman" w:hAnsi="Times New Roman" w:cs="Times New Roman"/>
                      <w:color w:val="auto"/>
                      <w:sz w:val="21"/>
                      <w:szCs w:val="21"/>
                      <w:lang w:bidi="ar"/>
                    </w:rPr>
                    <w:t>1. 落实《钦州工业污染源全面达标排放计划实施方案》，以钢铁、火电、水泥、煤炭、造纸、印染、污水处理、垃圾焚烧、制糖、酒精、有色金属、化工、铁合金、氮肥、农副食品加工、原料药制造、制革、农药、电镀、印刷、垃圾填埋等行业为重点，全面推进行业达标排放改造。新建、改建、扩建的制浆造纸、印染、纺织、煤化工、石化、煤电等建设项目新增主要污染物排放应控制在区域总量内的要求，确保环境质量达标。</w:t>
                  </w:r>
                </w:p>
              </w:tc>
              <w:tc>
                <w:tcPr>
                  <w:tcW w:w="1832" w:type="dxa"/>
                  <w:noWrap w:val="0"/>
                  <w:vAlign w:val="center"/>
                </w:tcPr>
                <w:p>
                  <w:pPr>
                    <w:keepNext w:val="0"/>
                    <w:keepLines w:val="0"/>
                    <w:suppressLineNumbers w:val="0"/>
                    <w:adjustRightInd w:val="0"/>
                    <w:snapToGrid w:val="0"/>
                    <w:spacing w:before="0" w:beforeAutospacing="0" w:after="0" w:afterAutospacing="0"/>
                    <w:ind w:left="0" w:right="0"/>
                    <w:jc w:val="both"/>
                    <w:textAlignment w:val="center"/>
                    <w:rPr>
                      <w:rFonts w:hint="default" w:ascii="Times New Roman" w:hAnsi="Times New Roman" w:cs="Times New Roman"/>
                      <w:color w:val="auto"/>
                      <w:sz w:val="21"/>
                      <w:szCs w:val="21"/>
                      <w:lang w:bidi="ar"/>
                    </w:rPr>
                  </w:pPr>
                  <w:r>
                    <w:rPr>
                      <w:rFonts w:hint="default" w:ascii="Times New Roman" w:hAnsi="Times New Roman" w:cs="Times New Roman"/>
                      <w:color w:val="auto"/>
                      <w:sz w:val="21"/>
                      <w:szCs w:val="21"/>
                      <w:lang w:bidi="ar"/>
                    </w:rPr>
                    <w:t>项目</w:t>
                  </w:r>
                  <w:r>
                    <w:rPr>
                      <w:rFonts w:hint="eastAsia" w:ascii="Times New Roman" w:hAnsi="Times New Roman" w:cs="Times New Roman"/>
                      <w:color w:val="auto"/>
                      <w:sz w:val="21"/>
                      <w:szCs w:val="21"/>
                      <w:lang w:val="en-US" w:eastAsia="zh-CN" w:bidi="ar"/>
                    </w:rPr>
                    <w:t>废旧塑料综合利用</w:t>
                  </w:r>
                  <w:r>
                    <w:rPr>
                      <w:rFonts w:hint="default" w:ascii="Times New Roman" w:hAnsi="Times New Roman" w:cs="Times New Roman"/>
                      <w:color w:val="auto"/>
                      <w:sz w:val="21"/>
                      <w:szCs w:val="21"/>
                      <w:lang w:bidi="ar"/>
                    </w:rPr>
                    <w:t>，</w:t>
                  </w:r>
                  <w:r>
                    <w:rPr>
                      <w:rFonts w:hint="default" w:ascii="Times New Roman" w:hAnsi="Times New Roman" w:cs="Times New Roman"/>
                      <w:color w:val="auto"/>
                      <w:sz w:val="21"/>
                      <w:szCs w:val="21"/>
                    </w:rPr>
                    <w:t>生产废水</w:t>
                  </w:r>
                  <w:r>
                    <w:rPr>
                      <w:rFonts w:hint="eastAsia" w:ascii="Times New Roman" w:hAnsi="Times New Roman" w:cs="Times New Roman"/>
                      <w:color w:val="auto"/>
                      <w:sz w:val="21"/>
                      <w:szCs w:val="21"/>
                      <w:lang w:val="en-US" w:eastAsia="zh-CN"/>
                    </w:rPr>
                    <w:t>循环回用不外排</w:t>
                  </w:r>
                  <w:r>
                    <w:rPr>
                      <w:rFonts w:hint="eastAsia" w:ascii="Times New Roman" w:hAnsi="Times New Roman" w:cs="Times New Roman"/>
                      <w:color w:val="auto"/>
                      <w:sz w:val="21"/>
                      <w:szCs w:val="21"/>
                      <w:lang w:eastAsia="zh-CN"/>
                    </w:rPr>
                    <w:t>、</w:t>
                  </w:r>
                  <w:r>
                    <w:rPr>
                      <w:rFonts w:hint="eastAsia" w:ascii="Times New Roman" w:hAnsi="Times New Roman" w:cs="Times New Roman"/>
                      <w:color w:val="auto"/>
                      <w:sz w:val="21"/>
                      <w:szCs w:val="21"/>
                      <w:lang w:val="en-US" w:eastAsia="zh-CN"/>
                    </w:rPr>
                    <w:t>无生产废气</w:t>
                  </w:r>
                  <w:r>
                    <w:rPr>
                      <w:rFonts w:hint="default" w:ascii="Times New Roman" w:hAnsi="Times New Roman" w:cs="Times New Roman"/>
                      <w:color w:val="auto"/>
                      <w:sz w:val="21"/>
                      <w:szCs w:val="21"/>
                    </w:rPr>
                    <w:t>产生；</w:t>
                  </w:r>
                  <w:r>
                    <w:rPr>
                      <w:rFonts w:hint="default" w:ascii="Times New Roman" w:hAnsi="Times New Roman" w:cs="Times New Roman"/>
                      <w:color w:val="auto"/>
                      <w:sz w:val="21"/>
                      <w:szCs w:val="21"/>
                      <w:lang w:bidi="ar"/>
                    </w:rPr>
                    <w:t>项目污染物均排放</w:t>
                  </w:r>
                  <w:r>
                    <w:rPr>
                      <w:rFonts w:hint="eastAsia" w:ascii="Times New Roman" w:hAnsi="Times New Roman" w:cs="Times New Roman"/>
                      <w:color w:val="auto"/>
                      <w:sz w:val="21"/>
                      <w:szCs w:val="21"/>
                      <w:lang w:val="en-US" w:eastAsia="zh-CN" w:bidi="ar"/>
                    </w:rPr>
                    <w:t>量很小</w:t>
                  </w:r>
                  <w:r>
                    <w:rPr>
                      <w:rFonts w:hint="default" w:ascii="Times New Roman" w:hAnsi="Times New Roman" w:cs="Times New Roman"/>
                      <w:color w:val="auto"/>
                      <w:sz w:val="21"/>
                      <w:szCs w:val="21"/>
                      <w:lang w:bidi="ar"/>
                    </w:rPr>
                    <w:t>，对环境影响较小。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718"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1"/>
                      <w:szCs w:val="21"/>
                    </w:rPr>
                  </w:pPr>
                </w:p>
              </w:tc>
              <w:tc>
                <w:tcPr>
                  <w:tcW w:w="4278" w:type="dxa"/>
                  <w:noWrap w:val="0"/>
                  <w:vAlign w:val="center"/>
                </w:tcPr>
                <w:p>
                  <w:pPr>
                    <w:keepNext w:val="0"/>
                    <w:keepLines w:val="0"/>
                    <w:suppressLineNumbers w:val="0"/>
                    <w:spacing w:before="0" w:beforeAutospacing="0" w:after="0" w:afterAutospacing="0"/>
                    <w:ind w:left="0" w:right="0"/>
                    <w:jc w:val="both"/>
                    <w:rPr>
                      <w:rFonts w:hint="default" w:ascii="Times New Roman" w:hAnsi="Times New Roman" w:cs="Times New Roman"/>
                      <w:color w:val="auto"/>
                      <w:sz w:val="21"/>
                      <w:szCs w:val="21"/>
                      <w:lang w:bidi="ar"/>
                    </w:rPr>
                  </w:pPr>
                  <w:r>
                    <w:rPr>
                      <w:rFonts w:hint="default" w:ascii="Times New Roman" w:hAnsi="Times New Roman" w:cs="Times New Roman"/>
                      <w:color w:val="auto"/>
                      <w:sz w:val="21"/>
                      <w:szCs w:val="21"/>
                      <w:lang w:bidi="ar"/>
                    </w:rPr>
                    <w:t xml:space="preserve">2. 推进全市自治区级及以上工业园区污水管网全覆盖，提高工业企业水循环利用率，按照“清污分流、雨污分流”原则，实施废水分类收集、分质处理，入园企业在达到国家或地方规定的排放标准后接入园区集中式污水处理设施稳定达标排放；加快推进深海排放基础设施建设。 </w:t>
                  </w:r>
                </w:p>
              </w:tc>
              <w:tc>
                <w:tcPr>
                  <w:tcW w:w="1832" w:type="dxa"/>
                  <w:noWrap w:val="0"/>
                  <w:vAlign w:val="center"/>
                </w:tcPr>
                <w:p>
                  <w:pPr>
                    <w:keepNext w:val="0"/>
                    <w:keepLines w:val="0"/>
                    <w:suppressLineNumbers w:val="0"/>
                    <w:adjustRightInd w:val="0"/>
                    <w:snapToGrid w:val="0"/>
                    <w:spacing w:before="0" w:beforeAutospacing="0" w:after="0" w:afterAutospacing="0"/>
                    <w:ind w:left="0" w:right="0"/>
                    <w:jc w:val="both"/>
                    <w:textAlignment w:val="center"/>
                    <w:rPr>
                      <w:rFonts w:hint="default" w:ascii="Times New Roman" w:hAnsi="Times New Roman" w:cs="Times New Roman"/>
                      <w:color w:val="auto"/>
                      <w:sz w:val="21"/>
                      <w:szCs w:val="21"/>
                      <w:lang w:bidi="ar"/>
                    </w:rPr>
                  </w:pPr>
                  <w:r>
                    <w:rPr>
                      <w:rFonts w:hint="default" w:ascii="Times New Roman" w:hAnsi="Times New Roman" w:cs="Times New Roman"/>
                      <w:bCs/>
                      <w:color w:val="auto"/>
                      <w:sz w:val="21"/>
                      <w:szCs w:val="21"/>
                    </w:rPr>
                    <w:t>符合，项目位于石化产业园区，污水管网已实现全覆盖，</w:t>
                  </w:r>
                  <w:r>
                    <w:rPr>
                      <w:rFonts w:hint="default" w:ascii="Times New Roman" w:hAnsi="Times New Roman" w:cs="Times New Roman"/>
                      <w:color w:val="auto"/>
                      <w:sz w:val="21"/>
                      <w:szCs w:val="21"/>
                      <w:lang w:bidi="ar"/>
                    </w:rPr>
                    <w:t>实施废水分类收集、分质处理</w:t>
                  </w:r>
                  <w:r>
                    <w:rPr>
                      <w:rFonts w:hint="default" w:ascii="Times New Roman" w:hAnsi="Times New Roman" w:cs="Times New Roman"/>
                      <w:bCs/>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0" w:hRule="atLeast"/>
                <w:jc w:val="center"/>
              </w:trPr>
              <w:tc>
                <w:tcPr>
                  <w:tcW w:w="718"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1"/>
                      <w:szCs w:val="21"/>
                    </w:rPr>
                  </w:pPr>
                </w:p>
              </w:tc>
              <w:tc>
                <w:tcPr>
                  <w:tcW w:w="4278" w:type="dxa"/>
                  <w:noWrap w:val="0"/>
                  <w:vAlign w:val="center"/>
                </w:tcPr>
                <w:p>
                  <w:pPr>
                    <w:keepNext w:val="0"/>
                    <w:keepLines w:val="0"/>
                    <w:suppressLineNumbers w:val="0"/>
                    <w:spacing w:before="0" w:beforeAutospacing="0" w:after="0" w:afterAutospacing="0"/>
                    <w:ind w:left="0" w:right="0"/>
                    <w:jc w:val="both"/>
                    <w:rPr>
                      <w:rFonts w:hint="default" w:ascii="Times New Roman" w:hAnsi="Times New Roman" w:cs="Times New Roman"/>
                      <w:color w:val="auto"/>
                      <w:sz w:val="21"/>
                      <w:szCs w:val="21"/>
                      <w:lang w:bidi="ar"/>
                    </w:rPr>
                  </w:pPr>
                  <w:r>
                    <w:rPr>
                      <w:rFonts w:hint="default" w:ascii="Times New Roman" w:hAnsi="Times New Roman" w:cs="Times New Roman"/>
                      <w:color w:val="auto"/>
                      <w:sz w:val="21"/>
                      <w:szCs w:val="21"/>
                      <w:lang w:bidi="ar"/>
                    </w:rPr>
                    <w:t xml:space="preserve">3. 开展陆海统筹流域治理，深化钦江、大风江、茅岭江、南流江等流域水环境综合整治，钦江、南流江流域切实开展截污、拔污、清污、治污专项行动，以“控磷除氮”为重点，抓好养殖、生活、工业、农业面源等污染综合治理和河道生态修复。全面开展茅尾海、钦州湾等重点海域综合整治。严厉打击非法用海抽砂行为，优化茅尾海等海域养殖规划布局，整治非法养殖。完善钦州港区污水截流及雨污分流、海上水产养殖尾水整治。 </w:t>
                  </w:r>
                </w:p>
              </w:tc>
              <w:tc>
                <w:tcPr>
                  <w:tcW w:w="1832" w:type="dxa"/>
                  <w:noWrap w:val="0"/>
                  <w:vAlign w:val="center"/>
                </w:tcPr>
                <w:p>
                  <w:pPr>
                    <w:keepNext w:val="0"/>
                    <w:keepLines w:val="0"/>
                    <w:suppressLineNumbers w:val="0"/>
                    <w:adjustRightInd w:val="0"/>
                    <w:snapToGrid w:val="0"/>
                    <w:spacing w:before="0" w:beforeAutospacing="0" w:after="0" w:afterAutospacing="0"/>
                    <w:ind w:left="0" w:right="0"/>
                    <w:jc w:val="both"/>
                    <w:textAlignment w:val="center"/>
                    <w:rPr>
                      <w:rFonts w:hint="default" w:ascii="Times New Roman" w:hAnsi="Times New Roman" w:cs="Times New Roman"/>
                      <w:color w:val="auto"/>
                      <w:sz w:val="21"/>
                      <w:szCs w:val="21"/>
                      <w:lang w:bidi="ar"/>
                    </w:rPr>
                  </w:pPr>
                  <w:r>
                    <w:rPr>
                      <w:rFonts w:hint="default" w:ascii="Times New Roman" w:hAnsi="Times New Roman" w:cs="Times New Roman"/>
                      <w:color w:val="auto"/>
                      <w:sz w:val="21"/>
                      <w:szCs w:val="21"/>
                      <w:lang w:bidi="ar"/>
                    </w:rPr>
                    <w:t>符合，项目不涉及非法用海抽砂、非法养殖。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2" w:hRule="atLeast"/>
                <w:jc w:val="center"/>
              </w:trPr>
              <w:tc>
                <w:tcPr>
                  <w:tcW w:w="718"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1"/>
                      <w:szCs w:val="21"/>
                    </w:rPr>
                  </w:pPr>
                </w:p>
              </w:tc>
              <w:tc>
                <w:tcPr>
                  <w:tcW w:w="4278" w:type="dxa"/>
                  <w:noWrap w:val="0"/>
                  <w:vAlign w:val="center"/>
                </w:tcPr>
                <w:p>
                  <w:pPr>
                    <w:keepNext w:val="0"/>
                    <w:keepLines w:val="0"/>
                    <w:suppressLineNumbers w:val="0"/>
                    <w:adjustRightInd w:val="0"/>
                    <w:snapToGrid w:val="0"/>
                    <w:spacing w:before="0" w:beforeAutospacing="0" w:after="0" w:afterAutospacing="0"/>
                    <w:ind w:left="0" w:right="0"/>
                    <w:jc w:val="both"/>
                    <w:textAlignment w:val="center"/>
                    <w:rPr>
                      <w:rFonts w:hint="default" w:ascii="Times New Roman" w:hAnsi="Times New Roman" w:cs="Times New Roman"/>
                      <w:color w:val="auto"/>
                      <w:sz w:val="21"/>
                      <w:szCs w:val="21"/>
                      <w:lang w:bidi="ar"/>
                    </w:rPr>
                  </w:pPr>
                  <w:r>
                    <w:rPr>
                      <w:rFonts w:hint="default" w:ascii="Times New Roman" w:hAnsi="Times New Roman" w:cs="Times New Roman"/>
                      <w:color w:val="auto"/>
                      <w:sz w:val="21"/>
                      <w:szCs w:val="21"/>
                      <w:lang w:bidi="ar"/>
                    </w:rPr>
                    <w:t>4. 加强城市生活污水处理设施及配套管网建设和改造，实施雨污分流改造，开展入河排污口整治，强化城镇生活污染源治理，建立健全生活污水收集、处理体系，推进城镇污水处理设施和服务向农村延伸，提高污水收集处理率，污水处理设施应增加脱氮、除磷工序。持续推进市、县级城市黑臭水体整治。</w:t>
                  </w:r>
                </w:p>
              </w:tc>
              <w:tc>
                <w:tcPr>
                  <w:tcW w:w="1832" w:type="dxa"/>
                  <w:noWrap w:val="0"/>
                  <w:vAlign w:val="center"/>
                </w:tcPr>
                <w:p>
                  <w:pPr>
                    <w:keepNext w:val="0"/>
                    <w:keepLines w:val="0"/>
                    <w:suppressLineNumbers w:val="0"/>
                    <w:adjustRightInd w:val="0"/>
                    <w:snapToGrid w:val="0"/>
                    <w:spacing w:before="0" w:beforeAutospacing="0" w:after="0" w:afterAutospacing="0"/>
                    <w:ind w:left="0" w:right="0"/>
                    <w:jc w:val="both"/>
                    <w:textAlignment w:val="center"/>
                    <w:rPr>
                      <w:rFonts w:hint="default" w:ascii="Times New Roman" w:hAnsi="Times New Roman" w:cs="Times New Roman"/>
                      <w:color w:val="auto"/>
                      <w:sz w:val="21"/>
                      <w:szCs w:val="21"/>
                      <w:lang w:bidi="ar"/>
                    </w:rPr>
                  </w:pPr>
                  <w:r>
                    <w:rPr>
                      <w:rFonts w:hint="default" w:ascii="Times New Roman" w:hAnsi="Times New Roman" w:cs="Times New Roman"/>
                      <w:color w:val="auto"/>
                      <w:sz w:val="21"/>
                      <w:szCs w:val="21"/>
                      <w:lang w:bidi="ar"/>
                    </w:rPr>
                    <w:t>符合，项目所在区域已完善配套管网建设。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718" w:type="dxa"/>
                  <w:vMerge w:val="restar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环境风险防控</w:t>
                  </w:r>
                </w:p>
              </w:tc>
              <w:tc>
                <w:tcPr>
                  <w:tcW w:w="4278" w:type="dxa"/>
                  <w:noWrap w:val="0"/>
                  <w:vAlign w:val="center"/>
                </w:tcPr>
                <w:p>
                  <w:pPr>
                    <w:keepNext w:val="0"/>
                    <w:keepLines w:val="0"/>
                    <w:suppressLineNumbers w:val="0"/>
                    <w:spacing w:before="0" w:beforeAutospacing="0" w:after="0" w:afterAutospacing="0"/>
                    <w:ind w:left="0" w:right="0"/>
                    <w:jc w:val="both"/>
                    <w:rPr>
                      <w:rFonts w:hint="default" w:ascii="Times New Roman" w:hAnsi="Times New Roman" w:cs="Times New Roman"/>
                      <w:color w:val="auto"/>
                      <w:sz w:val="21"/>
                      <w:szCs w:val="21"/>
                      <w:lang w:bidi="ar"/>
                    </w:rPr>
                  </w:pPr>
                  <w:r>
                    <w:rPr>
                      <w:rFonts w:hint="default" w:ascii="Times New Roman" w:hAnsi="Times New Roman" w:cs="Times New Roman"/>
                      <w:color w:val="auto"/>
                      <w:sz w:val="21"/>
                      <w:szCs w:val="21"/>
                      <w:lang w:bidi="ar"/>
                    </w:rPr>
                    <w:t xml:space="preserve">1. 强化环境风险源精准化管理，健全企业突发环境事件风险评估制度，动态更新重点环境风险源管理目录清单，建立信息齐全、数据准确的风险源及敏感保护目标的数据库，准确掌握重点环境风险源分布情况，重点加强较大及以上风险等级风险源的环境风险防范和应急预警管理。 </w:t>
                  </w:r>
                </w:p>
              </w:tc>
              <w:tc>
                <w:tcPr>
                  <w:tcW w:w="1832" w:type="dxa"/>
                  <w:noWrap w:val="0"/>
                  <w:vAlign w:val="center"/>
                </w:tcPr>
                <w:p>
                  <w:pPr>
                    <w:pStyle w:val="164"/>
                    <w:keepNext w:val="0"/>
                    <w:keepLines w:val="0"/>
                    <w:widowControl/>
                    <w:suppressLineNumbers w:val="0"/>
                    <w:spacing w:before="0" w:beforeAutospacing="0" w:after="0" w:afterAutospacing="0"/>
                    <w:ind w:left="0" w:right="0"/>
                    <w:jc w:val="both"/>
                    <w:rPr>
                      <w:rFonts w:hint="default"/>
                      <w:color w:val="auto"/>
                      <w:lang w:bidi="ar"/>
                    </w:rPr>
                  </w:pPr>
                  <w:r>
                    <w:rPr>
                      <w:rFonts w:hint="default"/>
                      <w:color w:val="auto"/>
                      <w:lang w:bidi="ar"/>
                    </w:rPr>
                    <w:t>符合，项目按要求设计风险防范设施，待项目完成后将按要求</w:t>
                  </w:r>
                  <w:r>
                    <w:rPr>
                      <w:rFonts w:hint="eastAsia"/>
                      <w:color w:val="auto"/>
                      <w:lang w:bidi="ar"/>
                    </w:rPr>
                    <w:t>更新企业现有的</w:t>
                  </w:r>
                  <w:r>
                    <w:rPr>
                      <w:rFonts w:hint="default"/>
                      <w:color w:val="auto"/>
                      <w:lang w:bidi="ar"/>
                    </w:rPr>
                    <w:t>突发环境事件应急预案。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718"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1"/>
                      <w:szCs w:val="21"/>
                    </w:rPr>
                  </w:pPr>
                </w:p>
              </w:tc>
              <w:tc>
                <w:tcPr>
                  <w:tcW w:w="4278" w:type="dxa"/>
                  <w:noWrap w:val="0"/>
                  <w:vAlign w:val="center"/>
                </w:tcPr>
                <w:p>
                  <w:pPr>
                    <w:keepNext w:val="0"/>
                    <w:keepLines w:val="0"/>
                    <w:suppressLineNumbers w:val="0"/>
                    <w:spacing w:before="0" w:beforeAutospacing="0" w:after="0" w:afterAutospacing="0"/>
                    <w:ind w:left="0" w:right="0"/>
                    <w:jc w:val="both"/>
                    <w:rPr>
                      <w:rFonts w:hint="default" w:ascii="Times New Roman" w:hAnsi="Times New Roman" w:cs="Times New Roman"/>
                      <w:color w:val="auto"/>
                      <w:sz w:val="21"/>
                      <w:szCs w:val="21"/>
                    </w:rPr>
                  </w:pPr>
                  <w:r>
                    <w:rPr>
                      <w:rFonts w:hint="default" w:ascii="Times New Roman" w:hAnsi="Times New Roman" w:cs="Times New Roman"/>
                      <w:color w:val="auto"/>
                      <w:sz w:val="21"/>
                      <w:szCs w:val="21"/>
                      <w:lang w:bidi="ar"/>
                    </w:rPr>
                    <w:t>2. 选择涉重涉危企业、化工园区、集中式饮用水水源地等重要区域开展突发环境事件风险、环境健康风险评估，实施分类分级风险管控。</w:t>
                  </w:r>
                </w:p>
              </w:tc>
              <w:tc>
                <w:tcPr>
                  <w:tcW w:w="1832" w:type="dxa"/>
                  <w:noWrap w:val="0"/>
                  <w:vAlign w:val="center"/>
                </w:tcPr>
                <w:p>
                  <w:pPr>
                    <w:pStyle w:val="164"/>
                    <w:keepNext w:val="0"/>
                    <w:keepLines w:val="0"/>
                    <w:widowControl/>
                    <w:suppressLineNumbers w:val="0"/>
                    <w:spacing w:before="0" w:beforeAutospacing="0" w:after="0" w:afterAutospacing="0"/>
                    <w:ind w:left="0" w:right="0"/>
                    <w:jc w:val="both"/>
                    <w:rPr>
                      <w:rFonts w:hint="default"/>
                      <w:color w:val="auto"/>
                      <w:u w:val="single"/>
                      <w:lang w:bidi="ar"/>
                    </w:rPr>
                  </w:pPr>
                  <w:r>
                    <w:rPr>
                      <w:rFonts w:hint="default"/>
                      <w:color w:val="auto"/>
                      <w:lang w:bidi="ar"/>
                    </w:rPr>
                    <w:t>符合，待项目完成后将按要求</w:t>
                  </w:r>
                  <w:r>
                    <w:rPr>
                      <w:rFonts w:hint="eastAsia"/>
                      <w:color w:val="auto"/>
                      <w:lang w:bidi="ar"/>
                    </w:rPr>
                    <w:t>更新企业现有的</w:t>
                  </w:r>
                  <w:r>
                    <w:rPr>
                      <w:rFonts w:hint="default"/>
                      <w:color w:val="auto"/>
                      <w:lang w:bidi="ar"/>
                    </w:rPr>
                    <w:t>突发环境事件应急预案。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718"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1"/>
                      <w:szCs w:val="21"/>
                    </w:rPr>
                  </w:pPr>
                </w:p>
              </w:tc>
              <w:tc>
                <w:tcPr>
                  <w:tcW w:w="4278" w:type="dxa"/>
                  <w:noWrap w:val="0"/>
                  <w:vAlign w:val="center"/>
                </w:tcPr>
                <w:p>
                  <w:pPr>
                    <w:keepNext w:val="0"/>
                    <w:keepLines w:val="0"/>
                    <w:suppressLineNumbers w:val="0"/>
                    <w:spacing w:before="0" w:beforeAutospacing="0" w:after="0" w:afterAutospacing="0"/>
                    <w:ind w:left="0" w:right="0"/>
                    <w:jc w:val="both"/>
                    <w:rPr>
                      <w:rFonts w:hint="default" w:ascii="Times New Roman" w:hAnsi="Times New Roman" w:cs="Times New Roman"/>
                      <w:color w:val="auto"/>
                      <w:sz w:val="21"/>
                      <w:szCs w:val="21"/>
                      <w:lang w:bidi="ar"/>
                    </w:rPr>
                  </w:pPr>
                  <w:r>
                    <w:rPr>
                      <w:rFonts w:hint="default" w:ascii="Times New Roman" w:hAnsi="Times New Roman" w:cs="Times New Roman"/>
                      <w:color w:val="auto"/>
                      <w:sz w:val="21"/>
                      <w:szCs w:val="21"/>
                      <w:lang w:bidi="ar"/>
                    </w:rPr>
                    <w:t>7. 强化沿海工业园区和沿海石油、石化、化工、冶炼及危化品储运等企业的环境风险防控，加强企业和园区环境应急物资储备。</w:t>
                  </w:r>
                </w:p>
              </w:tc>
              <w:tc>
                <w:tcPr>
                  <w:tcW w:w="1832" w:type="dxa"/>
                  <w:noWrap w:val="0"/>
                  <w:vAlign w:val="center"/>
                </w:tcPr>
                <w:p>
                  <w:pPr>
                    <w:pStyle w:val="164"/>
                    <w:keepNext w:val="0"/>
                    <w:keepLines w:val="0"/>
                    <w:widowControl/>
                    <w:suppressLineNumbers w:val="0"/>
                    <w:spacing w:before="0" w:beforeAutospacing="0" w:after="0" w:afterAutospacing="0"/>
                    <w:ind w:left="0" w:right="0"/>
                    <w:jc w:val="both"/>
                    <w:rPr>
                      <w:rFonts w:hint="default"/>
                      <w:color w:val="auto"/>
                      <w:lang w:bidi="ar"/>
                    </w:rPr>
                  </w:pPr>
                  <w:r>
                    <w:rPr>
                      <w:rFonts w:hint="eastAsia"/>
                      <w:color w:val="auto"/>
                      <w:lang w:bidi="ar"/>
                    </w:rPr>
                    <w:t>项目</w:t>
                  </w:r>
                  <w:r>
                    <w:rPr>
                      <w:rFonts w:hint="eastAsia"/>
                      <w:color w:val="auto"/>
                      <w:lang w:val="en-US" w:eastAsia="zh-CN" w:bidi="ar"/>
                    </w:rPr>
                    <w:t>为</w:t>
                  </w:r>
                  <w:r>
                    <w:rPr>
                      <w:rFonts w:hint="eastAsia"/>
                      <w:color w:val="auto"/>
                      <w:lang w:bidi="ar"/>
                    </w:rPr>
                    <w:t>废</w:t>
                  </w:r>
                  <w:r>
                    <w:rPr>
                      <w:rFonts w:hint="eastAsia"/>
                      <w:color w:val="auto"/>
                      <w:lang w:val="en-US" w:eastAsia="zh-CN" w:bidi="ar"/>
                    </w:rPr>
                    <w:t>旧</w:t>
                  </w:r>
                  <w:r>
                    <w:rPr>
                      <w:rFonts w:hint="eastAsia"/>
                      <w:color w:val="auto"/>
                      <w:lang w:bidi="ar"/>
                    </w:rPr>
                    <w:t>塑料综合利用</w:t>
                  </w:r>
                  <w:r>
                    <w:rPr>
                      <w:rFonts w:hint="default"/>
                      <w:color w:val="auto"/>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718" w:type="dxa"/>
                  <w:vMerge w:val="restar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资源开发利用效率要求</w:t>
                  </w:r>
                </w:p>
              </w:tc>
              <w:tc>
                <w:tcPr>
                  <w:tcW w:w="4278" w:type="dxa"/>
                  <w:noWrap w:val="0"/>
                  <w:vAlign w:val="center"/>
                </w:tcPr>
                <w:p>
                  <w:pPr>
                    <w:keepNext w:val="0"/>
                    <w:keepLines w:val="0"/>
                    <w:suppressLineNumbers w:val="0"/>
                    <w:spacing w:before="0" w:beforeAutospacing="0" w:after="0" w:afterAutospacing="0"/>
                    <w:ind w:left="0" w:right="0"/>
                    <w:jc w:val="both"/>
                    <w:rPr>
                      <w:rFonts w:hint="default" w:ascii="Times New Roman" w:hAnsi="Times New Roman" w:cs="Times New Roman"/>
                      <w:color w:val="auto"/>
                      <w:sz w:val="21"/>
                      <w:szCs w:val="21"/>
                      <w:lang w:bidi="ar"/>
                    </w:rPr>
                  </w:pPr>
                  <w:r>
                    <w:rPr>
                      <w:rFonts w:hint="default" w:ascii="Times New Roman" w:hAnsi="Times New Roman" w:cs="Times New Roman"/>
                      <w:color w:val="auto"/>
                      <w:sz w:val="21"/>
                      <w:szCs w:val="21"/>
                      <w:lang w:bidi="ar"/>
                    </w:rPr>
                    <w:t xml:space="preserve">1. 能源：推进能源消费总量和强度“双控”。推进绿色清洁能源生产，推进重点行业和重要领域绿色化改造，打造绿色园区和绿色企业，促进工业园区、产业集聚区低碳循环化发展。推动能源多元清洁发展，培育发展清洁能源和可再生能源产业，锂电池制造及风电、光伏发电、生物质发电等清洁能源产业发展要符合相应能源规划和国土空间规划的要求；推动能源清洁低碳安全高效利用，合理控制煤炭消费。落实国家碳排放达峰行动方案，降低碳排放强度。海洋石油勘探开发严格执行《中华人民共和国海洋石油勘探开发环境保护管理条例》要求。 </w:t>
                  </w:r>
                </w:p>
              </w:tc>
              <w:tc>
                <w:tcPr>
                  <w:tcW w:w="1832" w:type="dxa"/>
                  <w:noWrap w:val="0"/>
                  <w:vAlign w:val="center"/>
                </w:tcPr>
                <w:p>
                  <w:pPr>
                    <w:pStyle w:val="164"/>
                    <w:keepNext w:val="0"/>
                    <w:keepLines w:val="0"/>
                    <w:widowControl/>
                    <w:suppressLineNumbers w:val="0"/>
                    <w:spacing w:before="0" w:beforeAutospacing="0" w:after="0" w:afterAutospacing="0"/>
                    <w:ind w:left="0" w:right="0"/>
                    <w:jc w:val="both"/>
                    <w:rPr>
                      <w:rFonts w:hint="default"/>
                      <w:color w:val="auto"/>
                      <w:lang w:bidi="ar"/>
                    </w:rPr>
                  </w:pPr>
                  <w:r>
                    <w:rPr>
                      <w:rFonts w:hint="default"/>
                      <w:color w:val="auto"/>
                      <w:lang w:bidi="ar"/>
                    </w:rPr>
                    <w:t>符合，项目主要能源为电；项目不涉及海洋石油勘探开发。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718"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1"/>
                      <w:szCs w:val="21"/>
                    </w:rPr>
                  </w:pPr>
                </w:p>
              </w:tc>
              <w:tc>
                <w:tcPr>
                  <w:tcW w:w="4278" w:type="dxa"/>
                  <w:noWrap w:val="0"/>
                  <w:vAlign w:val="center"/>
                </w:tcPr>
                <w:p>
                  <w:pPr>
                    <w:pStyle w:val="164"/>
                    <w:keepNext w:val="0"/>
                    <w:keepLines w:val="0"/>
                    <w:widowControl/>
                    <w:suppressLineNumbers w:val="0"/>
                    <w:spacing w:before="0" w:beforeAutospacing="0" w:after="0" w:afterAutospacing="0"/>
                    <w:ind w:left="0" w:right="0"/>
                    <w:jc w:val="both"/>
                    <w:rPr>
                      <w:rFonts w:hint="default"/>
                      <w:color w:val="auto"/>
                      <w:lang w:bidi="ar"/>
                    </w:rPr>
                  </w:pPr>
                  <w:r>
                    <w:rPr>
                      <w:rFonts w:hint="default"/>
                      <w:color w:val="auto"/>
                      <w:lang w:bidi="ar"/>
                    </w:rPr>
                    <w:t>2. 土地资源：严格执行自治区下达的土地资源利用总量及效率管控指标要求。突出节约集约用海原则，合理控制规模，优化空间布局，提高海域空间资源的整体使用效能。</w:t>
                  </w:r>
                </w:p>
              </w:tc>
              <w:tc>
                <w:tcPr>
                  <w:tcW w:w="1832" w:type="dxa"/>
                  <w:noWrap w:val="0"/>
                  <w:vAlign w:val="center"/>
                </w:tcPr>
                <w:p>
                  <w:pPr>
                    <w:pStyle w:val="164"/>
                    <w:keepNext w:val="0"/>
                    <w:keepLines w:val="0"/>
                    <w:widowControl/>
                    <w:suppressLineNumbers w:val="0"/>
                    <w:spacing w:before="0" w:beforeAutospacing="0" w:after="0" w:afterAutospacing="0"/>
                    <w:ind w:left="0" w:right="0"/>
                    <w:jc w:val="both"/>
                    <w:rPr>
                      <w:rFonts w:hint="default"/>
                      <w:color w:val="auto"/>
                      <w:lang w:bidi="ar"/>
                    </w:rPr>
                  </w:pPr>
                  <w:r>
                    <w:rPr>
                      <w:rFonts w:hint="default"/>
                      <w:color w:val="auto"/>
                      <w:lang w:bidi="ar"/>
                    </w:rPr>
                    <w:t>符合，项目用地符合要求。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718"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1"/>
                      <w:szCs w:val="21"/>
                    </w:rPr>
                  </w:pPr>
                </w:p>
              </w:tc>
              <w:tc>
                <w:tcPr>
                  <w:tcW w:w="4278" w:type="dxa"/>
                  <w:noWrap w:val="0"/>
                  <w:vAlign w:val="center"/>
                </w:tcPr>
                <w:p>
                  <w:pPr>
                    <w:keepNext w:val="0"/>
                    <w:keepLines w:val="0"/>
                    <w:suppressLineNumbers w:val="0"/>
                    <w:spacing w:before="0" w:beforeAutospacing="0" w:after="0" w:afterAutospacing="0"/>
                    <w:ind w:left="0" w:right="0"/>
                    <w:jc w:val="both"/>
                    <w:rPr>
                      <w:rFonts w:hint="default" w:ascii="Times New Roman" w:hAnsi="Times New Roman" w:cs="Times New Roman"/>
                      <w:color w:val="auto"/>
                      <w:sz w:val="21"/>
                      <w:szCs w:val="21"/>
                      <w:lang w:bidi="ar"/>
                    </w:rPr>
                  </w:pPr>
                  <w:r>
                    <w:rPr>
                      <w:rFonts w:hint="default" w:ascii="Times New Roman" w:hAnsi="Times New Roman" w:cs="Times New Roman"/>
                      <w:color w:val="auto"/>
                      <w:sz w:val="21"/>
                      <w:szCs w:val="21"/>
                      <w:lang w:bidi="ar"/>
                    </w:rPr>
                    <w:t>3. 水资源：实行水资源消耗总量和强度“双控”。严格用水总量指标管理，健全市、县区行政区域的用水总量控制指标体系，统筹生活、生产、生态用水，大力推进农业、工业、城镇等领域节水。严格按照地下水开发利用控制目标控制地下水资源开采。</w:t>
                  </w:r>
                </w:p>
              </w:tc>
              <w:tc>
                <w:tcPr>
                  <w:tcW w:w="1832" w:type="dxa"/>
                  <w:noWrap w:val="0"/>
                  <w:vAlign w:val="center"/>
                </w:tcPr>
                <w:p>
                  <w:pPr>
                    <w:pStyle w:val="164"/>
                    <w:keepNext w:val="0"/>
                    <w:keepLines w:val="0"/>
                    <w:widowControl/>
                    <w:suppressLineNumbers w:val="0"/>
                    <w:spacing w:before="0" w:beforeAutospacing="0" w:after="0" w:afterAutospacing="0"/>
                    <w:ind w:left="0" w:right="0"/>
                    <w:jc w:val="both"/>
                    <w:rPr>
                      <w:rFonts w:hint="default"/>
                      <w:color w:val="auto"/>
                      <w:lang w:bidi="ar"/>
                    </w:rPr>
                  </w:pPr>
                  <w:r>
                    <w:rPr>
                      <w:rFonts w:hint="eastAsia"/>
                      <w:color w:val="auto"/>
                      <w:lang w:val="en-US" w:eastAsia="zh-CN" w:bidi="ar"/>
                    </w:rPr>
                    <w:t>符合，</w:t>
                  </w:r>
                  <w:r>
                    <w:rPr>
                      <w:rFonts w:hint="default"/>
                      <w:color w:val="auto"/>
                      <w:lang w:bidi="ar"/>
                    </w:rPr>
                    <w:t>项目</w:t>
                  </w:r>
                  <w:r>
                    <w:rPr>
                      <w:rFonts w:hint="eastAsia"/>
                      <w:color w:val="auto"/>
                      <w:lang w:val="en-US" w:eastAsia="zh-CN" w:bidi="ar"/>
                    </w:rPr>
                    <w:t>用水由市政给水管网供给，不涉及地下水资源开采</w:t>
                  </w:r>
                  <w:r>
                    <w:rPr>
                      <w:rFonts w:hint="default"/>
                      <w:color w:val="auto"/>
                      <w:lang w:bidi="ar"/>
                    </w:rPr>
                    <w:t>。</w:t>
                  </w:r>
                </w:p>
              </w:tc>
            </w:tr>
          </w:tbl>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eastAsia="zh-CN"/>
              </w:rPr>
              <w:t>综上所述，项目不涉及生态保护红线、未超出环境质量底线及资源利用上线、未列入环境准入负面清单内。因此，项目与“三线一单”管控要求相符</w:t>
            </w:r>
            <w:r>
              <w:rPr>
                <w:rFonts w:hint="default" w:ascii="Times New Roman" w:hAnsi="Times New Roman" w:eastAsia="宋体" w:cs="Times New Roman"/>
                <w:color w:val="auto"/>
                <w:sz w:val="24"/>
                <w:lang w:eastAsia="zh-CN"/>
              </w:rPr>
              <w:t>。</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default" w:ascii="Times New Roman" w:hAnsi="Times New Roman" w:eastAsia="宋体" w:cs="Times New Roman"/>
                <w:b/>
                <w:color w:val="auto"/>
                <w:sz w:val="24"/>
                <w:szCs w:val="24"/>
                <w:lang w:val="en-US" w:eastAsia="zh-CN"/>
              </w:rPr>
            </w:pPr>
            <w:r>
              <w:rPr>
                <w:rFonts w:hint="eastAsia" w:ascii="Times New Roman" w:hAnsi="Times New Roman" w:eastAsia="宋体" w:cs="Times New Roman"/>
                <w:b/>
                <w:color w:val="auto"/>
                <w:sz w:val="24"/>
                <w:szCs w:val="24"/>
                <w:lang w:val="en-US" w:eastAsia="zh-CN"/>
              </w:rPr>
              <w:t>4</w:t>
            </w:r>
            <w:r>
              <w:rPr>
                <w:rFonts w:hint="default" w:ascii="Times New Roman" w:hAnsi="Times New Roman" w:eastAsia="宋体" w:cs="Times New Roman"/>
                <w:b/>
                <w:color w:val="auto"/>
                <w:sz w:val="24"/>
                <w:szCs w:val="24"/>
                <w:lang w:val="en-US" w:eastAsia="zh-CN"/>
              </w:rPr>
              <w:t>、与《废塑料综合利用行业规范条件》相符性分析</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sz w:val="24"/>
                <w:lang w:eastAsia="zh-CN"/>
              </w:rPr>
            </w:pPr>
            <w:r>
              <w:rPr>
                <w:rFonts w:hint="default" w:ascii="Times New Roman" w:hAnsi="Times New Roman" w:eastAsia="宋体" w:cs="Times New Roman"/>
                <w:color w:val="auto"/>
                <w:sz w:val="24"/>
                <w:lang w:eastAsia="zh-CN"/>
              </w:rPr>
              <w:t>根据</w:t>
            </w:r>
            <w:r>
              <w:rPr>
                <w:rFonts w:hint="default" w:ascii="Times New Roman" w:hAnsi="Times New Roman" w:eastAsia="宋体" w:cs="Times New Roman"/>
                <w:color w:val="auto"/>
                <w:sz w:val="24"/>
              </w:rPr>
              <w:t>中华人民共和国工业和信息</w:t>
            </w:r>
            <w:r>
              <w:rPr>
                <w:rFonts w:hint="eastAsia" w:cs="Times New Roman"/>
                <w:color w:val="auto"/>
                <w:sz w:val="24"/>
                <w:lang w:val="en-US" w:eastAsia="zh-CN"/>
              </w:rPr>
              <w:t>化</w:t>
            </w:r>
            <w:bookmarkStart w:id="12" w:name="_GoBack"/>
            <w:bookmarkEnd w:id="12"/>
            <w:r>
              <w:rPr>
                <w:rFonts w:hint="default" w:ascii="Times New Roman" w:hAnsi="Times New Roman" w:eastAsia="宋体" w:cs="Times New Roman"/>
                <w:color w:val="auto"/>
                <w:sz w:val="24"/>
              </w:rPr>
              <w:t>部公告</w:t>
            </w:r>
            <w:r>
              <w:rPr>
                <w:rFonts w:hint="default" w:ascii="Times New Roman" w:hAnsi="Times New Roman" w:eastAsia="宋体" w:cs="Times New Roman"/>
                <w:color w:val="auto"/>
                <w:sz w:val="24"/>
                <w:lang w:eastAsia="zh-CN"/>
              </w:rPr>
              <w:t>（</w:t>
            </w:r>
            <w:r>
              <w:rPr>
                <w:rFonts w:hint="default" w:ascii="Times New Roman" w:hAnsi="Times New Roman" w:eastAsia="宋体" w:cs="Times New Roman"/>
                <w:i w:val="0"/>
                <w:iCs w:val="0"/>
                <w:caps w:val="0"/>
                <w:color w:val="auto"/>
                <w:spacing w:val="0"/>
                <w:sz w:val="24"/>
                <w:szCs w:val="24"/>
              </w:rPr>
              <w:t>2015</w:t>
            </w:r>
            <w:r>
              <w:rPr>
                <w:rFonts w:hint="default" w:ascii="Times New Roman" w:hAnsi="Times New Roman" w:eastAsia="宋体" w:cs="Times New Roman"/>
                <w:i w:val="0"/>
                <w:iCs w:val="0"/>
                <w:caps w:val="0"/>
                <w:color w:val="auto"/>
                <w:spacing w:val="0"/>
                <w:sz w:val="24"/>
                <w:szCs w:val="21"/>
              </w:rPr>
              <w:t>年第</w:t>
            </w:r>
            <w:r>
              <w:rPr>
                <w:rFonts w:hint="default" w:ascii="Times New Roman" w:hAnsi="Times New Roman" w:eastAsia="宋体" w:cs="Times New Roman"/>
                <w:i w:val="0"/>
                <w:iCs w:val="0"/>
                <w:caps w:val="0"/>
                <w:color w:val="auto"/>
                <w:spacing w:val="0"/>
                <w:sz w:val="24"/>
                <w:szCs w:val="24"/>
              </w:rPr>
              <w:t>81</w:t>
            </w:r>
            <w:r>
              <w:rPr>
                <w:rFonts w:hint="default" w:ascii="Times New Roman" w:hAnsi="Times New Roman" w:eastAsia="宋体" w:cs="Times New Roman"/>
                <w:i w:val="0"/>
                <w:iCs w:val="0"/>
                <w:caps w:val="0"/>
                <w:color w:val="auto"/>
                <w:spacing w:val="0"/>
                <w:sz w:val="24"/>
                <w:szCs w:val="21"/>
              </w:rPr>
              <w:t>号</w:t>
            </w:r>
            <w:r>
              <w:rPr>
                <w:rFonts w:hint="default" w:ascii="Times New Roman" w:hAnsi="Times New Roman" w:eastAsia="宋体" w:cs="Times New Roman"/>
                <w:color w:val="auto"/>
                <w:sz w:val="24"/>
                <w:lang w:eastAsia="zh-CN"/>
              </w:rPr>
              <w:t>），为贯彻落实《</w:t>
            </w:r>
            <w:r>
              <w:rPr>
                <w:rFonts w:hint="eastAsia" w:cs="Times New Roman"/>
                <w:color w:val="auto"/>
                <w:sz w:val="24"/>
                <w:lang w:eastAsia="zh-CN"/>
              </w:rPr>
              <w:t>中华人民共和国循环经济促进法</w:t>
            </w:r>
            <w:r>
              <w:rPr>
                <w:rFonts w:hint="default" w:ascii="Times New Roman" w:hAnsi="Times New Roman" w:eastAsia="宋体" w:cs="Times New Roman"/>
                <w:color w:val="auto"/>
                <w:sz w:val="24"/>
                <w:lang w:eastAsia="zh-CN"/>
              </w:rPr>
              <w:t>》，规范废塑料资源综合利用行业发展秩序，促进企业优化升级，加强环境保护，提高资源综合利用技术和管理水平，引导行业健康持续发展，制定了《废塑料综合利用行业规范条件》、《废塑料综合利用行业规范条件公告管理暂行办法》。</w:t>
            </w:r>
          </w:p>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4"/>
                <w:szCs w:val="24"/>
                <w:lang w:eastAsia="zh-CN"/>
              </w:rPr>
            </w:pPr>
            <w:r>
              <w:rPr>
                <w:rFonts w:hint="default" w:ascii="Times New Roman" w:hAnsi="Times New Roman" w:eastAsia="宋体" w:cs="Times New Roman"/>
                <w:b/>
                <w:bCs/>
                <w:color w:val="auto"/>
                <w:sz w:val="24"/>
                <w:szCs w:val="24"/>
              </w:rPr>
              <w:t>表</w:t>
            </w:r>
            <w:r>
              <w:rPr>
                <w:rFonts w:hint="eastAsia" w:ascii="Times New Roman" w:hAnsi="Times New Roman" w:cs="Times New Roman"/>
                <w:b/>
                <w:bCs/>
                <w:color w:val="auto"/>
                <w:sz w:val="24"/>
                <w:szCs w:val="24"/>
                <w:lang w:val="en-US" w:eastAsia="zh-CN"/>
              </w:rPr>
              <w:t>1-</w:t>
            </w:r>
            <w:r>
              <w:rPr>
                <w:rFonts w:hint="eastAsia" w:cs="Times New Roman"/>
                <w:b/>
                <w:bCs/>
                <w:color w:val="auto"/>
                <w:sz w:val="24"/>
                <w:szCs w:val="24"/>
                <w:lang w:val="en-US" w:eastAsia="zh-CN"/>
              </w:rPr>
              <w:t>5</w:t>
            </w:r>
            <w:r>
              <w:rPr>
                <w:rFonts w:hint="eastAsia" w:ascii="Times New Roman" w:hAnsi="Times New Roman" w:eastAsia="宋体" w:cs="Times New Roman"/>
                <w:b/>
                <w:bCs/>
                <w:color w:val="auto"/>
                <w:sz w:val="24"/>
                <w:szCs w:val="24"/>
                <w:lang w:val="en-US" w:eastAsia="zh-CN"/>
              </w:rPr>
              <w:t xml:space="preserve">  </w:t>
            </w:r>
            <w:r>
              <w:rPr>
                <w:rFonts w:hint="default" w:ascii="Times New Roman" w:hAnsi="Times New Roman" w:eastAsia="宋体" w:cs="Times New Roman"/>
                <w:b/>
                <w:bCs/>
                <w:color w:val="auto"/>
                <w:sz w:val="24"/>
                <w:szCs w:val="24"/>
              </w:rPr>
              <w:t>与《废塑料综合利用行业规范条件》的相符性</w:t>
            </w:r>
          </w:p>
          <w:tbl>
            <w:tblPr>
              <w:tblStyle w:val="90"/>
              <w:tblW w:w="683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5"/>
              <w:gridCol w:w="3543"/>
              <w:gridCol w:w="2415"/>
              <w:gridCol w:w="4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3" w:hRule="atLeast"/>
                <w:jc w:val="center"/>
              </w:trPr>
              <w:tc>
                <w:tcPr>
                  <w:tcW w:w="445"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rPr>
                  </w:pPr>
                  <w:r>
                    <w:rPr>
                      <w:rFonts w:hint="default" w:ascii="Times New Roman" w:hAnsi="Times New Roman" w:eastAsia="宋体" w:cs="Times New Roman"/>
                      <w:b/>
                      <w:bCs/>
                      <w:color w:val="auto"/>
                    </w:rPr>
                    <w:t>项目</w:t>
                  </w:r>
                </w:p>
              </w:tc>
              <w:tc>
                <w:tcPr>
                  <w:tcW w:w="3543"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rPr>
                  </w:pPr>
                  <w:r>
                    <w:rPr>
                      <w:rFonts w:hint="default" w:ascii="Times New Roman" w:hAnsi="Times New Roman" w:eastAsia="宋体" w:cs="Times New Roman"/>
                      <w:b/>
                      <w:bCs/>
                      <w:color w:val="auto"/>
                    </w:rPr>
                    <w:t>技术规范要求</w:t>
                  </w:r>
                </w:p>
              </w:tc>
              <w:tc>
                <w:tcPr>
                  <w:tcW w:w="2415"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rPr>
                  </w:pPr>
                  <w:r>
                    <w:rPr>
                      <w:rFonts w:hint="default" w:ascii="Times New Roman" w:hAnsi="Times New Roman" w:eastAsia="宋体" w:cs="Times New Roman"/>
                      <w:b/>
                      <w:bCs/>
                      <w:color w:val="auto"/>
                    </w:rPr>
                    <w:t>拟建项目情况</w:t>
                  </w:r>
                </w:p>
              </w:tc>
              <w:tc>
                <w:tcPr>
                  <w:tcW w:w="427"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rPr>
                  </w:pPr>
                  <w:r>
                    <w:rPr>
                      <w:rFonts w:hint="default" w:ascii="Times New Roman" w:hAnsi="Times New Roman" w:eastAsia="宋体" w:cs="Times New Roman"/>
                      <w:b/>
                      <w:bCs/>
                      <w:color w:val="auto"/>
                    </w:rPr>
                    <w:t>相符性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53" w:hRule="atLeast"/>
                <w:jc w:val="center"/>
              </w:trPr>
              <w:tc>
                <w:tcPr>
                  <w:tcW w:w="445" w:type="dxa"/>
                  <w:vMerge w:val="restart"/>
                  <w:tcBorders>
                    <w:tl2br w:val="nil"/>
                    <w:tr2bl w:val="nil"/>
                  </w:tcBorders>
                  <w:noWrap w:val="0"/>
                  <w:vAlign w:val="center"/>
                </w:tcPr>
                <w:p>
                  <w:pPr>
                    <w:keepNext w:val="0"/>
                    <w:keepLines w:val="0"/>
                    <w:pageBreakBefore w:val="0"/>
                    <w:suppressLineNumbers w:val="0"/>
                    <w:kinsoku/>
                    <w:wordWrap/>
                    <w:overflowPunct/>
                    <w:topLinePunct w:val="0"/>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企业的设立和布局</w:t>
                  </w:r>
                </w:p>
              </w:tc>
              <w:tc>
                <w:tcPr>
                  <w:tcW w:w="3543" w:type="dxa"/>
                  <w:tcBorders>
                    <w:tl2br w:val="nil"/>
                    <w:tr2bl w:val="nil"/>
                  </w:tcBorders>
                  <w:noWrap w:val="0"/>
                  <w:vAlign w:val="center"/>
                </w:tcPr>
                <w:p>
                  <w:pPr>
                    <w:keepNext w:val="0"/>
                    <w:keepLines w:val="0"/>
                    <w:pageBreakBefore w:val="0"/>
                    <w:suppressLineNumbers w:val="0"/>
                    <w:kinsoku/>
                    <w:wordWrap/>
                    <w:overflowPunct/>
                    <w:topLinePunct w:val="0"/>
                    <w:bidi w:val="0"/>
                    <w:adjustRightInd/>
                    <w:snapToGrid/>
                    <w:spacing w:before="0" w:beforeAutospacing="0" w:after="0" w:afterAutospacing="0"/>
                    <w:ind w:left="0" w:right="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废塑料综合利用企业是指采用物理机械法对热塑性废塑料进行再生加工的企业，企业类型主要包括PET再生瓶片类企业、废塑料破碎清洗分选类企业以及塑料再生造粒类企业。</w:t>
                  </w:r>
                </w:p>
              </w:tc>
              <w:tc>
                <w:tcPr>
                  <w:tcW w:w="2415" w:type="dxa"/>
                  <w:tcBorders>
                    <w:tl2br w:val="nil"/>
                    <w:tr2bl w:val="nil"/>
                  </w:tcBorders>
                  <w:noWrap w:val="0"/>
                  <w:vAlign w:val="center"/>
                </w:tcPr>
                <w:p>
                  <w:pPr>
                    <w:keepNext w:val="0"/>
                    <w:keepLines w:val="0"/>
                    <w:pageBreakBefore w:val="0"/>
                    <w:suppressLineNumbers w:val="0"/>
                    <w:kinsoku/>
                    <w:wordWrap/>
                    <w:overflowPunct/>
                    <w:topLinePunct w:val="0"/>
                    <w:bidi w:val="0"/>
                    <w:adjustRightInd/>
                    <w:snapToGrid/>
                    <w:spacing w:before="0" w:beforeAutospacing="0" w:after="0" w:afterAutospacing="0"/>
                    <w:ind w:left="0" w:right="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项目生产工艺为破碎、清洗等；为废塑料预处理企业，不进行再生利用加工。</w:t>
                  </w:r>
                </w:p>
              </w:tc>
              <w:tc>
                <w:tcPr>
                  <w:tcW w:w="427" w:type="dxa"/>
                  <w:tcBorders>
                    <w:tl2br w:val="nil"/>
                    <w:tr2bl w:val="nil"/>
                  </w:tcBorders>
                  <w:noWrap w:val="0"/>
                  <w:vAlign w:val="center"/>
                </w:tcPr>
                <w:p>
                  <w:pPr>
                    <w:keepNext w:val="0"/>
                    <w:keepLines w:val="0"/>
                    <w:pageBreakBefore w:val="0"/>
                    <w:suppressLineNumbers w:val="0"/>
                    <w:kinsoku/>
                    <w:wordWrap/>
                    <w:overflowPunct/>
                    <w:topLinePunct w:val="0"/>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snapToGrid w:val="0"/>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80" w:hRule="atLeast"/>
                <w:jc w:val="center"/>
              </w:trPr>
              <w:tc>
                <w:tcPr>
                  <w:tcW w:w="445" w:type="dxa"/>
                  <w:vMerge w:val="continue"/>
                  <w:tcBorders>
                    <w:tl2br w:val="nil"/>
                    <w:tr2bl w:val="nil"/>
                  </w:tcBorders>
                  <w:noWrap w:val="0"/>
                  <w:vAlign w:val="center"/>
                </w:tcPr>
                <w:p>
                  <w:pPr>
                    <w:keepNext w:val="0"/>
                    <w:keepLines w:val="0"/>
                    <w:pageBreakBefore w:val="0"/>
                    <w:suppressLineNumbers w:val="0"/>
                    <w:kinsoku/>
                    <w:wordWrap/>
                    <w:overflowPunct/>
                    <w:topLinePunct w:val="0"/>
                    <w:bidi w:val="0"/>
                    <w:adjustRightInd/>
                    <w:snapToGrid/>
                    <w:spacing w:before="0" w:beforeAutospacing="0" w:after="0" w:afterAutospacing="0"/>
                    <w:ind w:left="0" w:right="0"/>
                    <w:textAlignment w:val="auto"/>
                    <w:rPr>
                      <w:rFonts w:hint="default" w:ascii="Times New Roman" w:hAnsi="Times New Roman" w:eastAsia="宋体" w:cs="Times New Roman"/>
                      <w:color w:val="auto"/>
                      <w:sz w:val="21"/>
                      <w:szCs w:val="21"/>
                    </w:rPr>
                  </w:pPr>
                </w:p>
              </w:tc>
              <w:tc>
                <w:tcPr>
                  <w:tcW w:w="3543" w:type="dxa"/>
                  <w:tcBorders>
                    <w:tl2br w:val="nil"/>
                    <w:tr2bl w:val="nil"/>
                  </w:tcBorders>
                  <w:noWrap w:val="0"/>
                  <w:vAlign w:val="center"/>
                </w:tcPr>
                <w:p>
                  <w:pPr>
                    <w:keepNext w:val="0"/>
                    <w:keepLines w:val="0"/>
                    <w:suppressLineNumbers w:val="0"/>
                    <w:bidi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废塑料综合利用企业所涉及的热塑性废塑料原料，不包括受到危险化学品、农药等污染的废弃塑料包装物、废弃一次性医疗用塑料制品等塑料类危险废物，以及氟塑料等特种工程塑料。</w:t>
                  </w:r>
                </w:p>
              </w:tc>
              <w:tc>
                <w:tcPr>
                  <w:tcW w:w="2415" w:type="dxa"/>
                  <w:tcBorders>
                    <w:tl2br w:val="nil"/>
                    <w:tr2bl w:val="nil"/>
                  </w:tcBorders>
                  <w:noWrap w:val="0"/>
                  <w:vAlign w:val="center"/>
                </w:tcPr>
                <w:p>
                  <w:pPr>
                    <w:keepNext w:val="0"/>
                    <w:keepLines w:val="0"/>
                    <w:suppressLineNumbers w:val="0"/>
                    <w:bidi w:val="0"/>
                    <w:spacing w:before="0" w:beforeAutospacing="0" w:after="0" w:afterAutospacing="0"/>
                    <w:ind w:left="0" w:right="0"/>
                    <w:jc w:val="left"/>
                    <w:rPr>
                      <w:rFonts w:hint="default" w:ascii="Times New Roman" w:hAnsi="Times New Roman" w:cs="Times New Roman"/>
                      <w:color w:val="auto"/>
                    </w:rPr>
                  </w:pPr>
                  <w:r>
                    <w:rPr>
                      <w:rFonts w:hint="default" w:ascii="Times New Roman" w:hAnsi="Times New Roman" w:cs="Times New Roman"/>
                      <w:color w:val="auto"/>
                    </w:rPr>
                    <w:t>项目使用原料</w:t>
                  </w:r>
                  <w:r>
                    <w:rPr>
                      <w:rFonts w:hint="eastAsia" w:ascii="Times New Roman" w:hAnsi="Times New Roman" w:cs="Times New Roman"/>
                      <w:color w:val="auto"/>
                      <w:lang w:eastAsia="zh-CN"/>
                    </w:rPr>
                    <w:t>主要</w:t>
                  </w:r>
                  <w:r>
                    <w:rPr>
                      <w:rFonts w:hint="eastAsia" w:ascii="Times New Roman" w:hAnsi="Times New Roman" w:cs="Times New Roman"/>
                      <w:color w:val="auto"/>
                      <w:shd w:val="clear" w:color="auto" w:fill="auto"/>
                      <w:lang w:eastAsia="zh-CN"/>
                    </w:rPr>
                    <w:t>为各类原材料吨袋、材料吨袋、薄膜袋等，另有各类PP板、玻璃钢、托盘等废旧塑料</w:t>
                  </w:r>
                  <w:r>
                    <w:rPr>
                      <w:rFonts w:hint="eastAsia" w:ascii="Times New Roman" w:hAnsi="Times New Roman" w:cs="Times New Roman"/>
                      <w:color w:val="auto"/>
                      <w:szCs w:val="21"/>
                      <w:lang w:eastAsia="zh-CN"/>
                    </w:rPr>
                    <w:t>等</w:t>
                  </w:r>
                  <w:r>
                    <w:rPr>
                      <w:rFonts w:hint="eastAsia" w:ascii="Times New Roman" w:hAnsi="Times New Roman" w:cs="Times New Roman"/>
                      <w:color w:val="auto"/>
                      <w:lang w:eastAsia="zh-CN"/>
                    </w:rPr>
                    <w:t>，以上原料</w:t>
                  </w:r>
                  <w:r>
                    <w:rPr>
                      <w:rFonts w:hint="eastAsia" w:cs="Times New Roman"/>
                      <w:color w:val="auto"/>
                      <w:lang w:eastAsia="zh-CN"/>
                    </w:rPr>
                    <w:t>主要成分为</w:t>
                  </w:r>
                  <w:r>
                    <w:rPr>
                      <w:rFonts w:hint="eastAsia" w:ascii="Times New Roman" w:hAnsi="Times New Roman" w:cs="Times New Roman"/>
                      <w:color w:val="auto"/>
                      <w:szCs w:val="21"/>
                      <w:lang w:val="en-US" w:eastAsia="zh-CN"/>
                    </w:rPr>
                    <w:t>PP、PET</w:t>
                  </w:r>
                  <w:r>
                    <w:rPr>
                      <w:rFonts w:hint="default" w:ascii="Times New Roman" w:hAnsi="Times New Roman" w:cs="Times New Roman"/>
                      <w:color w:val="auto"/>
                    </w:rPr>
                    <w:t>，不包括受到危险化学品、农药等污染的废弃塑料包装物、废弃一次性医疗用塑料制品等塑料类危险废物，以及氟塑料等特种工程塑料。</w:t>
                  </w:r>
                </w:p>
              </w:tc>
              <w:tc>
                <w:tcPr>
                  <w:tcW w:w="427" w:type="dxa"/>
                  <w:tcBorders>
                    <w:tl2br w:val="nil"/>
                    <w:tr2bl w:val="nil"/>
                  </w:tcBorders>
                  <w:noWrap w:val="0"/>
                  <w:vAlign w:val="center"/>
                </w:tcPr>
                <w:p>
                  <w:pPr>
                    <w:keepNext w:val="0"/>
                    <w:keepLines w:val="0"/>
                    <w:pageBreakBefore w:val="0"/>
                    <w:suppressLineNumbers w:val="0"/>
                    <w:kinsoku/>
                    <w:wordWrap/>
                    <w:overflowPunct/>
                    <w:topLinePunct w:val="0"/>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snapToGrid w:val="0"/>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56" w:hRule="atLeast"/>
                <w:jc w:val="center"/>
              </w:trPr>
              <w:tc>
                <w:tcPr>
                  <w:tcW w:w="445" w:type="dxa"/>
                  <w:vMerge w:val="continue"/>
                  <w:tcBorders>
                    <w:tl2br w:val="nil"/>
                    <w:tr2bl w:val="nil"/>
                  </w:tcBorders>
                  <w:noWrap w:val="0"/>
                  <w:vAlign w:val="center"/>
                </w:tcPr>
                <w:p>
                  <w:pPr>
                    <w:keepNext w:val="0"/>
                    <w:keepLines w:val="0"/>
                    <w:pageBreakBefore w:val="0"/>
                    <w:suppressLineNumbers w:val="0"/>
                    <w:kinsoku/>
                    <w:wordWrap/>
                    <w:overflowPunct/>
                    <w:topLinePunct w:val="0"/>
                    <w:bidi w:val="0"/>
                    <w:adjustRightInd/>
                    <w:snapToGrid/>
                    <w:spacing w:before="0" w:beforeAutospacing="0" w:after="0" w:afterAutospacing="0"/>
                    <w:ind w:left="0" w:right="0"/>
                    <w:textAlignment w:val="auto"/>
                    <w:rPr>
                      <w:rFonts w:hint="default" w:ascii="Times New Roman" w:hAnsi="Times New Roman" w:eastAsia="宋体" w:cs="Times New Roman"/>
                      <w:color w:val="auto"/>
                      <w:sz w:val="21"/>
                      <w:szCs w:val="21"/>
                    </w:rPr>
                  </w:pPr>
                </w:p>
              </w:tc>
              <w:tc>
                <w:tcPr>
                  <w:tcW w:w="3543" w:type="dxa"/>
                  <w:tcBorders>
                    <w:tl2br w:val="nil"/>
                    <w:tr2bl w:val="nil"/>
                  </w:tcBorders>
                  <w:noWrap w:val="0"/>
                  <w:vAlign w:val="center"/>
                </w:tcPr>
                <w:p>
                  <w:pPr>
                    <w:keepNext w:val="0"/>
                    <w:keepLines w:val="0"/>
                    <w:suppressLineNumbers w:val="0"/>
                    <w:bidi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新建及改造、扩建废塑料加工企业应符合国家产业政策及所在地区土地利用总体规划、城乡建设规划、环境保护、污染防治规划。企业建设应有规范化设计要求，采用节能环保技术及生产装备。</w:t>
                  </w:r>
                </w:p>
              </w:tc>
              <w:tc>
                <w:tcPr>
                  <w:tcW w:w="2415" w:type="dxa"/>
                  <w:tcBorders>
                    <w:tl2br w:val="nil"/>
                    <w:tr2bl w:val="nil"/>
                  </w:tcBorders>
                  <w:noWrap w:val="0"/>
                  <w:vAlign w:val="center"/>
                </w:tcPr>
                <w:p>
                  <w:pPr>
                    <w:keepNext w:val="0"/>
                    <w:keepLines w:val="0"/>
                    <w:suppressLineNumbers w:val="0"/>
                    <w:bidi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项目用地</w:t>
                  </w:r>
                  <w:r>
                    <w:rPr>
                      <w:rFonts w:hint="eastAsia" w:ascii="Times New Roman" w:hAnsi="Times New Roman" w:cs="Times New Roman"/>
                      <w:color w:val="auto"/>
                      <w:lang w:eastAsia="zh-CN"/>
                    </w:rPr>
                    <w:t>性质为</w:t>
                  </w:r>
                  <w:r>
                    <w:rPr>
                      <w:rFonts w:hint="eastAsia" w:ascii="Times New Roman" w:hAnsi="Times New Roman" w:cs="Times New Roman"/>
                      <w:color w:val="auto"/>
                      <w:shd w:val="clear" w:color="auto" w:fill="auto"/>
                      <w:lang w:eastAsia="zh-CN"/>
                    </w:rPr>
                    <w:t>工业用地</w:t>
                  </w:r>
                  <w:r>
                    <w:rPr>
                      <w:rFonts w:hint="eastAsia" w:ascii="Times New Roman" w:hAnsi="Times New Roman" w:cs="Times New Roman"/>
                      <w:color w:val="auto"/>
                      <w:lang w:eastAsia="zh-CN"/>
                    </w:rPr>
                    <w:t>，</w:t>
                  </w:r>
                  <w:r>
                    <w:rPr>
                      <w:rFonts w:hint="default" w:ascii="Times New Roman" w:hAnsi="Times New Roman" w:cs="Times New Roman"/>
                      <w:color w:val="auto"/>
                    </w:rPr>
                    <w:t>符合当地土地利用规划</w:t>
                  </w:r>
                  <w:r>
                    <w:rPr>
                      <w:rFonts w:hint="eastAsia" w:ascii="Times New Roman" w:hAnsi="Times New Roman" w:cs="Times New Roman"/>
                      <w:color w:val="auto"/>
                      <w:lang w:eastAsia="zh-CN"/>
                    </w:rPr>
                    <w:t>，不新增用地。</w:t>
                  </w:r>
                  <w:r>
                    <w:rPr>
                      <w:rFonts w:hint="default" w:ascii="Times New Roman" w:hAnsi="Times New Roman" w:cs="Times New Roman"/>
                      <w:color w:val="auto"/>
                    </w:rPr>
                    <w:t>项目采用节能环保技术及生产装备。</w:t>
                  </w:r>
                </w:p>
              </w:tc>
              <w:tc>
                <w:tcPr>
                  <w:tcW w:w="427" w:type="dxa"/>
                  <w:tcBorders>
                    <w:tl2br w:val="nil"/>
                    <w:tr2bl w:val="nil"/>
                  </w:tcBorders>
                  <w:noWrap w:val="0"/>
                  <w:vAlign w:val="center"/>
                </w:tcPr>
                <w:p>
                  <w:pPr>
                    <w:keepNext w:val="0"/>
                    <w:keepLines w:val="0"/>
                    <w:pageBreakBefore w:val="0"/>
                    <w:suppressLineNumbers w:val="0"/>
                    <w:kinsoku/>
                    <w:wordWrap/>
                    <w:overflowPunct/>
                    <w:topLinePunct w:val="0"/>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snapToGrid w:val="0"/>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44" w:hRule="atLeast"/>
                <w:jc w:val="center"/>
              </w:trPr>
              <w:tc>
                <w:tcPr>
                  <w:tcW w:w="445" w:type="dxa"/>
                  <w:vMerge w:val="continue"/>
                  <w:tcBorders>
                    <w:tl2br w:val="nil"/>
                    <w:tr2bl w:val="nil"/>
                  </w:tcBorders>
                  <w:noWrap w:val="0"/>
                  <w:vAlign w:val="center"/>
                </w:tcPr>
                <w:p>
                  <w:pPr>
                    <w:keepNext w:val="0"/>
                    <w:keepLines w:val="0"/>
                    <w:pageBreakBefore w:val="0"/>
                    <w:suppressLineNumbers w:val="0"/>
                    <w:kinsoku/>
                    <w:wordWrap/>
                    <w:overflowPunct/>
                    <w:topLinePunct w:val="0"/>
                    <w:bidi w:val="0"/>
                    <w:adjustRightInd/>
                    <w:snapToGrid/>
                    <w:spacing w:before="0" w:beforeAutospacing="0" w:after="0" w:afterAutospacing="0"/>
                    <w:ind w:left="0" w:right="0"/>
                    <w:textAlignment w:val="auto"/>
                    <w:rPr>
                      <w:rFonts w:hint="default" w:ascii="Times New Roman" w:hAnsi="Times New Roman" w:eastAsia="宋体" w:cs="Times New Roman"/>
                      <w:color w:val="auto"/>
                      <w:sz w:val="21"/>
                      <w:szCs w:val="21"/>
                    </w:rPr>
                  </w:pPr>
                </w:p>
              </w:tc>
              <w:tc>
                <w:tcPr>
                  <w:tcW w:w="3543" w:type="dxa"/>
                  <w:tcBorders>
                    <w:tl2br w:val="nil"/>
                    <w:tr2bl w:val="nil"/>
                  </w:tcBorders>
                  <w:noWrap w:val="0"/>
                  <w:vAlign w:val="center"/>
                </w:tcPr>
                <w:p>
                  <w:pPr>
                    <w:keepNext w:val="0"/>
                    <w:keepLines w:val="0"/>
                    <w:suppressLineNumbers w:val="0"/>
                    <w:bidi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在国家</w:t>
                  </w:r>
                  <w:r>
                    <w:rPr>
                      <w:rFonts w:hint="eastAsia" w:cs="Times New Roman"/>
                      <w:color w:val="auto"/>
                      <w:lang w:eastAsia="zh-CN"/>
                    </w:rPr>
                    <w:t>法律法规</w:t>
                  </w:r>
                  <w:r>
                    <w:rPr>
                      <w:rFonts w:hint="default" w:ascii="Times New Roman" w:hAnsi="Times New Roman" w:cs="Times New Roman"/>
                      <w:color w:val="auto"/>
                    </w:rPr>
                    <w:t>、规章和规划确定或县级及以上人民政府规定的自然保护区、风景名胜区、饮用水源保护区、基本农田保护区和其他需要特别保护的区域内，不得新建废塑料综合利用企业；已在上述区域投产运营的废塑料综合利用企业，要根据该区域规划要求，依法通过搬迁、转产等方式逐步退出。</w:t>
                  </w:r>
                </w:p>
              </w:tc>
              <w:tc>
                <w:tcPr>
                  <w:tcW w:w="2415" w:type="dxa"/>
                  <w:tcBorders>
                    <w:tl2br w:val="nil"/>
                    <w:tr2bl w:val="nil"/>
                  </w:tcBorders>
                  <w:noWrap w:val="0"/>
                  <w:vAlign w:val="center"/>
                </w:tcPr>
                <w:p>
                  <w:pPr>
                    <w:keepNext w:val="0"/>
                    <w:keepLines w:val="0"/>
                    <w:suppressLineNumbers w:val="0"/>
                    <w:bidi w:val="0"/>
                    <w:spacing w:before="0" w:beforeAutospacing="0" w:after="0" w:afterAutospacing="0"/>
                    <w:ind w:left="0" w:right="0"/>
                    <w:rPr>
                      <w:rFonts w:hint="eastAsia" w:ascii="Times New Roman" w:hAnsi="Times New Roman" w:eastAsia="宋体" w:cs="Times New Roman"/>
                      <w:color w:val="auto"/>
                      <w:lang w:eastAsia="zh-CN"/>
                    </w:rPr>
                  </w:pPr>
                  <w:r>
                    <w:rPr>
                      <w:rFonts w:hint="eastAsia" w:ascii="Times New Roman" w:hAnsi="Times New Roman" w:cs="Times New Roman"/>
                      <w:color w:val="auto"/>
                      <w:lang w:eastAsia="zh-CN"/>
                    </w:rPr>
                    <w:t>项目占地不属于</w:t>
                  </w:r>
                  <w:r>
                    <w:rPr>
                      <w:rFonts w:hint="default" w:ascii="Times New Roman" w:hAnsi="Times New Roman" w:cs="Times New Roman"/>
                      <w:color w:val="auto"/>
                    </w:rPr>
                    <w:t>自然保护区、风景名胜区、饮用水源保护区、基本农田保护区和其他需要特别保护的区域</w:t>
                  </w:r>
                  <w:r>
                    <w:rPr>
                      <w:rFonts w:hint="eastAsia" w:cs="Times New Roman"/>
                      <w:color w:val="auto"/>
                      <w:lang w:eastAsia="zh-CN"/>
                    </w:rPr>
                    <w:t>。</w:t>
                  </w:r>
                </w:p>
              </w:tc>
              <w:tc>
                <w:tcPr>
                  <w:tcW w:w="427" w:type="dxa"/>
                  <w:tcBorders>
                    <w:tl2br w:val="nil"/>
                    <w:tr2bl w:val="nil"/>
                  </w:tcBorders>
                  <w:noWrap w:val="0"/>
                  <w:vAlign w:val="center"/>
                </w:tcPr>
                <w:p>
                  <w:pPr>
                    <w:keepNext w:val="0"/>
                    <w:keepLines w:val="0"/>
                    <w:pageBreakBefore w:val="0"/>
                    <w:suppressLineNumbers w:val="0"/>
                    <w:kinsoku/>
                    <w:wordWrap/>
                    <w:overflowPunct/>
                    <w:topLinePunct w:val="0"/>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snapToGrid w:val="0"/>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57" w:hRule="atLeast"/>
                <w:jc w:val="center"/>
              </w:trPr>
              <w:tc>
                <w:tcPr>
                  <w:tcW w:w="445" w:type="dxa"/>
                  <w:vMerge w:val="restart"/>
                  <w:tcBorders>
                    <w:tl2br w:val="nil"/>
                    <w:tr2bl w:val="nil"/>
                  </w:tcBorders>
                  <w:noWrap w:val="0"/>
                  <w:vAlign w:val="center"/>
                </w:tcPr>
                <w:p>
                  <w:pPr>
                    <w:keepNext w:val="0"/>
                    <w:keepLines w:val="0"/>
                    <w:pageBreakBefore w:val="0"/>
                    <w:suppressLineNumbers w:val="0"/>
                    <w:kinsoku/>
                    <w:wordWrap/>
                    <w:overflowPunct/>
                    <w:topLinePunct w:val="0"/>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生产规模</w:t>
                  </w:r>
                </w:p>
              </w:tc>
              <w:tc>
                <w:tcPr>
                  <w:tcW w:w="3543" w:type="dxa"/>
                  <w:tcBorders>
                    <w:tl2br w:val="nil"/>
                    <w:tr2bl w:val="nil"/>
                  </w:tcBorders>
                  <w:noWrap w:val="0"/>
                  <w:vAlign w:val="center"/>
                </w:tcPr>
                <w:p>
                  <w:pPr>
                    <w:keepNext w:val="0"/>
                    <w:keepLines w:val="0"/>
                    <w:suppressLineNumbers w:val="0"/>
                    <w:bidi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lang w:eastAsia="zh-CN"/>
                    </w:rPr>
                    <w:t>废塑料破碎、清洗、分选类企业：新建企业年废塑料处理能力不低于30000吨；已建企业年废塑料处理能力不低于20000吨。</w:t>
                  </w:r>
                </w:p>
              </w:tc>
              <w:tc>
                <w:tcPr>
                  <w:tcW w:w="2415" w:type="dxa"/>
                  <w:tcBorders>
                    <w:tl2br w:val="nil"/>
                    <w:tr2bl w:val="nil"/>
                  </w:tcBorders>
                  <w:noWrap w:val="0"/>
                  <w:vAlign w:val="center"/>
                </w:tcPr>
                <w:p>
                  <w:pPr>
                    <w:keepNext w:val="0"/>
                    <w:keepLines w:val="0"/>
                    <w:suppressLineNumbers w:val="0"/>
                    <w:bidi w:val="0"/>
                    <w:spacing w:before="0" w:beforeAutospacing="0" w:after="0" w:afterAutospacing="0"/>
                    <w:ind w:left="0" w:right="0"/>
                    <w:rPr>
                      <w:rFonts w:hint="default" w:ascii="Times New Roman" w:hAnsi="Times New Roman" w:cs="Times New Roman"/>
                      <w:color w:val="auto"/>
                      <w:lang w:eastAsia="zh-CN"/>
                    </w:rPr>
                  </w:pPr>
                  <w:r>
                    <w:rPr>
                      <w:rFonts w:hint="default" w:ascii="Times New Roman" w:hAnsi="Times New Roman" w:cs="Times New Roman"/>
                      <w:color w:val="auto"/>
                      <w:u w:val="none"/>
                      <w:lang w:eastAsia="zh-CN"/>
                    </w:rPr>
                    <w:t>项目</w:t>
                  </w:r>
                  <w:r>
                    <w:rPr>
                      <w:rFonts w:hint="eastAsia"/>
                      <w:color w:val="auto"/>
                      <w:u w:val="none"/>
                      <w:lang w:val="en-US" w:eastAsia="zh-CN"/>
                    </w:rPr>
                    <w:t>为中伟的固体处置工程</w:t>
                  </w:r>
                  <w:r>
                    <w:rPr>
                      <w:rFonts w:hint="default" w:ascii="Times New Roman" w:hAnsi="Times New Roman" w:cs="Times New Roman"/>
                      <w:color w:val="auto"/>
                      <w:u w:val="none"/>
                      <w:lang w:eastAsia="zh-CN"/>
                    </w:rPr>
                    <w:t>，</w:t>
                  </w:r>
                  <w:r>
                    <w:rPr>
                      <w:rFonts w:hint="eastAsia" w:cs="Times New Roman"/>
                      <w:color w:val="auto"/>
                      <w:u w:val="none"/>
                      <w:lang w:val="en-US" w:eastAsia="zh-CN"/>
                    </w:rPr>
                    <w:t>属企业环保工程，根据主体企业产排情况设置生产规模。</w:t>
                  </w:r>
                </w:p>
              </w:tc>
              <w:tc>
                <w:tcPr>
                  <w:tcW w:w="427" w:type="dxa"/>
                  <w:tcBorders>
                    <w:tl2br w:val="nil"/>
                    <w:tr2bl w:val="nil"/>
                  </w:tcBorders>
                  <w:noWrap w:val="0"/>
                  <w:vAlign w:val="center"/>
                </w:tcPr>
                <w:p>
                  <w:pPr>
                    <w:keepNext w:val="0"/>
                    <w:keepLines w:val="0"/>
                    <w:pageBreakBefore w:val="0"/>
                    <w:suppressLineNumbers w:val="0"/>
                    <w:kinsoku/>
                    <w:wordWrap/>
                    <w:overflowPunct/>
                    <w:topLinePunct w:val="0"/>
                    <w:bidi w:val="0"/>
                    <w:adjustRightInd/>
                    <w:snapToGrid/>
                    <w:spacing w:before="0" w:beforeAutospacing="0" w:after="0" w:afterAutospacing="0"/>
                    <w:ind w:left="0" w:right="0"/>
                    <w:jc w:val="center"/>
                    <w:textAlignment w:val="auto"/>
                    <w:rPr>
                      <w:rFonts w:hint="eastAsia" w:ascii="Times New Roman" w:hAnsi="Times New Roman" w:eastAsia="宋体" w:cs="Times New Roman"/>
                      <w:color w:val="auto"/>
                      <w:sz w:val="21"/>
                      <w:szCs w:val="21"/>
                      <w:lang w:val="en-US" w:eastAsia="zh-CN"/>
                    </w:rPr>
                  </w:pPr>
                  <w:r>
                    <w:rPr>
                      <w:rFonts w:hint="eastAsia" w:cs="Times New Roman"/>
                      <w:snapToGrid w:val="0"/>
                      <w:color w:val="auto"/>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77" w:hRule="atLeast"/>
                <w:jc w:val="center"/>
              </w:trPr>
              <w:tc>
                <w:tcPr>
                  <w:tcW w:w="445" w:type="dxa"/>
                  <w:vMerge w:val="continue"/>
                  <w:tcBorders>
                    <w:tl2br w:val="nil"/>
                    <w:tr2bl w:val="nil"/>
                  </w:tcBorders>
                  <w:noWrap w:val="0"/>
                  <w:vAlign w:val="center"/>
                </w:tcPr>
                <w:p>
                  <w:pPr>
                    <w:keepNext w:val="0"/>
                    <w:keepLines w:val="0"/>
                    <w:pageBreakBefore w:val="0"/>
                    <w:suppressLineNumbers w:val="0"/>
                    <w:kinsoku/>
                    <w:wordWrap/>
                    <w:overflowPunct/>
                    <w:topLinePunct w:val="0"/>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21"/>
                      <w:szCs w:val="21"/>
                    </w:rPr>
                  </w:pPr>
                </w:p>
              </w:tc>
              <w:tc>
                <w:tcPr>
                  <w:tcW w:w="3543" w:type="dxa"/>
                  <w:tcBorders>
                    <w:tl2br w:val="nil"/>
                    <w:tr2bl w:val="nil"/>
                  </w:tcBorders>
                  <w:noWrap w:val="0"/>
                  <w:vAlign w:val="center"/>
                </w:tcPr>
                <w:p>
                  <w:pPr>
                    <w:keepNext w:val="0"/>
                    <w:keepLines w:val="0"/>
                    <w:pageBreakBefore w:val="0"/>
                    <w:suppressLineNumbers w:val="0"/>
                    <w:kinsoku/>
                    <w:wordWrap/>
                    <w:overflowPunct/>
                    <w:topLinePunct w:val="0"/>
                    <w:bidi w:val="0"/>
                    <w:adjustRightInd/>
                    <w:snapToGrid/>
                    <w:spacing w:before="0" w:beforeAutospacing="0" w:after="0" w:afterAutospacing="0"/>
                    <w:ind w:left="0" w:right="0"/>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企业应具有与生产能力相匹配的厂区作业场地面积。</w:t>
                  </w:r>
                </w:p>
              </w:tc>
              <w:tc>
                <w:tcPr>
                  <w:tcW w:w="2415" w:type="dxa"/>
                  <w:tcBorders>
                    <w:tl2br w:val="nil"/>
                    <w:tr2bl w:val="nil"/>
                  </w:tcBorders>
                  <w:noWrap w:val="0"/>
                  <w:vAlign w:val="center"/>
                </w:tcPr>
                <w:p>
                  <w:pPr>
                    <w:keepNext w:val="0"/>
                    <w:keepLines w:val="0"/>
                    <w:pageBreakBefore w:val="0"/>
                    <w:suppressLineNumbers w:val="0"/>
                    <w:kinsoku/>
                    <w:wordWrap/>
                    <w:overflowPunct/>
                    <w:topLinePunct w:val="0"/>
                    <w:autoSpaceDE w:val="0"/>
                    <w:autoSpaceDN w:val="0"/>
                    <w:bidi w:val="0"/>
                    <w:adjustRightInd/>
                    <w:snapToGrid/>
                    <w:spacing w:before="0" w:beforeAutospacing="0" w:after="0" w:afterAutospacing="0"/>
                    <w:ind w:left="0" w:right="0"/>
                    <w:jc w:val="left"/>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项目总占地面</w:t>
                  </w:r>
                  <w:r>
                    <w:rPr>
                      <w:rFonts w:hint="eastAsia" w:ascii="Times New Roman" w:hAnsi="Times New Roman" w:eastAsia="宋体" w:cs="Times New Roman"/>
                      <w:color w:val="auto"/>
                      <w:sz w:val="21"/>
                      <w:szCs w:val="21"/>
                      <w:highlight w:val="none"/>
                      <w:lang w:val="en-US" w:eastAsia="zh-CN"/>
                    </w:rPr>
                    <w:t>积</w:t>
                  </w:r>
                  <w:r>
                    <w:rPr>
                      <w:rFonts w:hint="eastAsia" w:ascii="Times New Roman" w:hAnsi="Times New Roman" w:cs="Times New Roman"/>
                      <w:color w:val="auto"/>
                      <w:sz w:val="21"/>
                      <w:szCs w:val="21"/>
                      <w:highlight w:val="none"/>
                      <w:lang w:val="en-US" w:eastAsia="zh-CN"/>
                    </w:rPr>
                    <w:t xml:space="preserve">1344 </w:t>
                  </w:r>
                  <w:r>
                    <w:rPr>
                      <w:rFonts w:hint="default" w:ascii="Times New Roman" w:hAnsi="Times New Roman" w:eastAsia="宋体" w:cs="Times New Roman"/>
                      <w:color w:val="auto"/>
                      <w:sz w:val="21"/>
                      <w:szCs w:val="21"/>
                      <w:highlight w:val="none"/>
                    </w:rPr>
                    <w:t>m</w:t>
                  </w:r>
                  <w:r>
                    <w:rPr>
                      <w:rFonts w:hint="default" w:ascii="Times New Roman" w:hAnsi="Times New Roman" w:eastAsia="宋体" w:cs="Times New Roman"/>
                      <w:color w:val="auto"/>
                      <w:sz w:val="21"/>
                      <w:szCs w:val="21"/>
                      <w:highlight w:val="none"/>
                      <w:vertAlign w:val="superscript"/>
                    </w:rPr>
                    <w:t>2</w:t>
                  </w:r>
                  <w:r>
                    <w:rPr>
                      <w:rFonts w:hint="default" w:ascii="Times New Roman" w:hAnsi="Times New Roman" w:eastAsia="宋体" w:cs="Times New Roman"/>
                      <w:color w:val="auto"/>
                      <w:sz w:val="21"/>
                      <w:szCs w:val="21"/>
                      <w:highlight w:val="none"/>
                    </w:rPr>
                    <w:t>，</w:t>
                  </w:r>
                  <w:r>
                    <w:rPr>
                      <w:rFonts w:hint="eastAsia" w:ascii="Times New Roman" w:hAnsi="Times New Roman" w:cs="Times New Roman"/>
                      <w:color w:val="auto"/>
                      <w:sz w:val="21"/>
                      <w:szCs w:val="21"/>
                      <w:highlight w:val="none"/>
                      <w:lang w:eastAsia="zh-CN"/>
                    </w:rPr>
                    <w:t>厂房建筑面积</w:t>
                  </w:r>
                  <w:r>
                    <w:rPr>
                      <w:rFonts w:hint="eastAsia" w:ascii="Times New Roman" w:hAnsi="Times New Roman" w:cs="Times New Roman"/>
                      <w:color w:val="auto"/>
                      <w:sz w:val="21"/>
                      <w:szCs w:val="21"/>
                      <w:highlight w:val="none"/>
                      <w:lang w:val="en-US" w:eastAsia="zh-CN"/>
                    </w:rPr>
                    <w:t>1344 m</w:t>
                  </w:r>
                  <w:r>
                    <w:rPr>
                      <w:rFonts w:hint="eastAsia" w:ascii="Times New Roman" w:hAnsi="Times New Roman" w:cs="Times New Roman"/>
                      <w:color w:val="auto"/>
                      <w:sz w:val="21"/>
                      <w:szCs w:val="21"/>
                      <w:highlight w:val="none"/>
                      <w:vertAlign w:val="superscript"/>
                      <w:lang w:val="en-US" w:eastAsia="zh-CN"/>
                    </w:rPr>
                    <w:t>2</w:t>
                  </w:r>
                  <w:r>
                    <w:rPr>
                      <w:rFonts w:hint="default" w:ascii="Times New Roman" w:hAnsi="Times New Roman" w:eastAsia="宋体" w:cs="Times New Roman"/>
                      <w:color w:val="auto"/>
                      <w:sz w:val="21"/>
                      <w:szCs w:val="21"/>
                      <w:highlight w:val="none"/>
                    </w:rPr>
                    <w:t>，结合项目实际，该厂区作业面积可以满足该项目生产能力的要求。</w:t>
                  </w:r>
                </w:p>
              </w:tc>
              <w:tc>
                <w:tcPr>
                  <w:tcW w:w="427" w:type="dxa"/>
                  <w:tcBorders>
                    <w:tl2br w:val="nil"/>
                    <w:tr2bl w:val="nil"/>
                  </w:tcBorders>
                  <w:noWrap w:val="0"/>
                  <w:vAlign w:val="center"/>
                </w:tcPr>
                <w:p>
                  <w:pPr>
                    <w:keepNext w:val="0"/>
                    <w:keepLines w:val="0"/>
                    <w:pageBreakBefore w:val="0"/>
                    <w:suppressLineNumbers w:val="0"/>
                    <w:kinsoku/>
                    <w:wordWrap/>
                    <w:overflowPunct/>
                    <w:topLinePunct w:val="0"/>
                    <w:bidi w:val="0"/>
                    <w:adjustRightInd/>
                    <w:snapToGrid/>
                    <w:spacing w:before="0" w:beforeAutospacing="0" w:after="0" w:afterAutospacing="0"/>
                    <w:ind w:left="0" w:right="0"/>
                    <w:jc w:val="center"/>
                    <w:textAlignment w:val="auto"/>
                    <w:rPr>
                      <w:rFonts w:hint="eastAsia" w:ascii="Times New Roman" w:hAnsi="Times New Roman" w:eastAsia="宋体" w:cs="Times New Roman"/>
                      <w:snapToGrid w:val="0"/>
                      <w:color w:val="auto"/>
                      <w:sz w:val="21"/>
                      <w:szCs w:val="21"/>
                      <w:lang w:eastAsia="zh-CN"/>
                    </w:rPr>
                  </w:pPr>
                  <w:r>
                    <w:rPr>
                      <w:rFonts w:hint="eastAsia" w:cs="Times New Roman"/>
                      <w:snapToGrid w:val="0"/>
                      <w:color w:val="auto"/>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99" w:hRule="atLeast"/>
                <w:jc w:val="center"/>
              </w:trPr>
              <w:tc>
                <w:tcPr>
                  <w:tcW w:w="445" w:type="dxa"/>
                  <w:vMerge w:val="restart"/>
                  <w:tcBorders>
                    <w:tl2br w:val="nil"/>
                    <w:tr2bl w:val="nil"/>
                  </w:tcBorders>
                  <w:noWrap w:val="0"/>
                  <w:vAlign w:val="center"/>
                </w:tcPr>
                <w:p>
                  <w:pPr>
                    <w:keepNext w:val="0"/>
                    <w:keepLines w:val="0"/>
                    <w:pageBreakBefore w:val="0"/>
                    <w:suppressLineNumbers w:val="0"/>
                    <w:kinsoku/>
                    <w:wordWrap/>
                    <w:overflowPunct/>
                    <w:topLinePunct w:val="0"/>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资源综合利用及能耗</w:t>
                  </w:r>
                </w:p>
              </w:tc>
              <w:tc>
                <w:tcPr>
                  <w:tcW w:w="3543" w:type="dxa"/>
                  <w:tcBorders>
                    <w:tl2br w:val="nil"/>
                    <w:tr2bl w:val="nil"/>
                  </w:tcBorders>
                  <w:noWrap w:val="0"/>
                  <w:vAlign w:val="center"/>
                </w:tcPr>
                <w:p>
                  <w:pPr>
                    <w:keepNext w:val="0"/>
                    <w:keepLines w:val="0"/>
                    <w:pageBreakBefore w:val="0"/>
                    <w:suppressLineNumbers w:val="0"/>
                    <w:kinsoku/>
                    <w:wordWrap/>
                    <w:overflowPunct/>
                    <w:topLinePunct w:val="0"/>
                    <w:bidi w:val="0"/>
                    <w:adjustRightInd/>
                    <w:snapToGrid/>
                    <w:spacing w:before="0" w:beforeAutospacing="0" w:after="0" w:afterAutospacing="0"/>
                    <w:ind w:left="0" w:right="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企业应对收集的废塑料进行充分利用，提高资源回收利用效率，不得倾倒、焚烧与填埋</w:t>
                  </w:r>
                </w:p>
              </w:tc>
              <w:tc>
                <w:tcPr>
                  <w:tcW w:w="2415" w:type="dxa"/>
                  <w:tcBorders>
                    <w:tl2br w:val="nil"/>
                    <w:tr2bl w:val="nil"/>
                  </w:tcBorders>
                  <w:noWrap w:val="0"/>
                  <w:vAlign w:val="center"/>
                </w:tcPr>
                <w:p>
                  <w:pPr>
                    <w:keepNext w:val="0"/>
                    <w:keepLines w:val="0"/>
                    <w:pageBreakBefore w:val="0"/>
                    <w:suppressLineNumbers w:val="0"/>
                    <w:kinsoku/>
                    <w:wordWrap/>
                    <w:overflowPunct/>
                    <w:topLinePunct w:val="0"/>
                    <w:autoSpaceDE w:val="0"/>
                    <w:autoSpaceDN w:val="0"/>
                    <w:bidi w:val="0"/>
                    <w:adjustRightInd/>
                    <w:snapToGrid/>
                    <w:spacing w:before="0" w:beforeAutospacing="0" w:after="0" w:afterAutospacing="0"/>
                    <w:ind w:left="0" w:right="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本项目</w:t>
                  </w:r>
                  <w:r>
                    <w:rPr>
                      <w:rFonts w:hint="eastAsia" w:ascii="Times New Roman" w:hAnsi="Times New Roman" w:cs="Times New Roman"/>
                      <w:color w:val="auto"/>
                      <w:sz w:val="21"/>
                      <w:szCs w:val="21"/>
                      <w:lang w:eastAsia="zh-CN"/>
                    </w:rPr>
                    <w:t>收集的废塑料通过分拣、</w:t>
                  </w:r>
                  <w:r>
                    <w:rPr>
                      <w:rFonts w:hint="eastAsia" w:ascii="Times New Roman" w:hAnsi="Times New Roman" w:eastAsia="宋体" w:cs="Times New Roman"/>
                      <w:color w:val="auto"/>
                      <w:sz w:val="21"/>
                      <w:szCs w:val="21"/>
                      <w:lang w:eastAsia="zh-CN"/>
                    </w:rPr>
                    <w:t>破碎清洗等工序对废塑料进行充分利用</w:t>
                  </w:r>
                  <w:r>
                    <w:rPr>
                      <w:rFonts w:hint="eastAsia" w:ascii="Times New Roman" w:hAnsi="Times New Roman" w:eastAsia="宋体" w:cs="Times New Roman"/>
                      <w:color w:val="auto"/>
                      <w:sz w:val="21"/>
                      <w:szCs w:val="21"/>
                      <w:highlight w:val="none"/>
                      <w:lang w:eastAsia="zh-CN"/>
                    </w:rPr>
                    <w:t>，</w:t>
                  </w:r>
                  <w:r>
                    <w:rPr>
                      <w:rFonts w:hint="eastAsia" w:ascii="Times New Roman" w:hAnsi="Times New Roman" w:eastAsia="宋体" w:cs="Times New Roman"/>
                      <w:color w:val="auto"/>
                      <w:sz w:val="21"/>
                      <w:szCs w:val="21"/>
                      <w:u w:val="none" w:color="auto"/>
                      <w:lang w:val="en-US" w:eastAsia="zh-CN"/>
                    </w:rPr>
                    <w:t>处理后的废旧</w:t>
                  </w:r>
                  <w:r>
                    <w:rPr>
                      <w:rFonts w:hint="eastAsia" w:ascii="Times New Roman" w:hAnsi="Times New Roman" w:cs="Times New Roman"/>
                      <w:color w:val="auto"/>
                      <w:sz w:val="21"/>
                      <w:szCs w:val="21"/>
                      <w:highlight w:val="none"/>
                      <w:shd w:val="clear" w:color="auto" w:fill="auto"/>
                      <w:lang w:val="en-US" w:eastAsia="zh-CN"/>
                    </w:rPr>
                    <w:t>塑</w:t>
                  </w:r>
                  <w:r>
                    <w:rPr>
                      <w:rFonts w:hint="eastAsia" w:ascii="Times New Roman" w:hAnsi="Times New Roman" w:cs="Times New Roman"/>
                      <w:color w:val="auto"/>
                      <w:sz w:val="21"/>
                      <w:szCs w:val="21"/>
                      <w:highlight w:val="none"/>
                      <w:shd w:val="clear" w:color="auto" w:fill="auto"/>
                      <w:lang w:eastAsia="zh-CN"/>
                    </w:rPr>
                    <w:t>料</w:t>
                  </w:r>
                  <w:r>
                    <w:rPr>
                      <w:rFonts w:hint="eastAsia" w:cs="Times New Roman"/>
                      <w:color w:val="auto"/>
                      <w:sz w:val="21"/>
                      <w:szCs w:val="21"/>
                      <w:highlight w:val="none"/>
                      <w:shd w:val="clear" w:color="auto" w:fill="auto"/>
                      <w:lang w:val="en-US" w:eastAsia="zh-CN"/>
                    </w:rPr>
                    <w:t>碎片</w:t>
                  </w:r>
                  <w:r>
                    <w:rPr>
                      <w:rFonts w:hint="eastAsia" w:ascii="Times New Roman" w:hAnsi="Times New Roman" w:cs="Times New Roman"/>
                      <w:color w:val="auto"/>
                      <w:sz w:val="21"/>
                      <w:szCs w:val="21"/>
                      <w:highlight w:val="none"/>
                      <w:shd w:val="clear" w:color="auto" w:fill="auto"/>
                      <w:lang w:val="en-US" w:eastAsia="zh-CN"/>
                    </w:rPr>
                    <w:t>打包</w:t>
                  </w:r>
                  <w:r>
                    <w:rPr>
                      <w:rFonts w:hint="eastAsia" w:ascii="Times New Roman" w:hAnsi="Times New Roman" w:cs="Times New Roman"/>
                      <w:color w:val="auto"/>
                      <w:sz w:val="21"/>
                      <w:szCs w:val="21"/>
                      <w:highlight w:val="none"/>
                      <w:shd w:val="clear" w:color="auto" w:fill="auto"/>
                      <w:lang w:eastAsia="zh-CN"/>
                    </w:rPr>
                    <w:t>收集后由合作厂家回收利用，根据水质颜色以及清理沉淀池物料时候需要排一部分水，这部分水打到火法工艺冲渣使用</w:t>
                  </w:r>
                  <w:r>
                    <w:rPr>
                      <w:rFonts w:hint="eastAsia" w:cs="Times New Roman"/>
                      <w:color w:val="auto"/>
                      <w:sz w:val="21"/>
                      <w:szCs w:val="21"/>
                      <w:highlight w:val="none"/>
                      <w:shd w:val="clear" w:color="auto" w:fill="auto"/>
                      <w:lang w:eastAsia="zh-CN"/>
                    </w:rPr>
                    <w:t>；</w:t>
                  </w:r>
                  <w:r>
                    <w:rPr>
                      <w:rFonts w:hint="eastAsia" w:cs="Times New Roman"/>
                      <w:color w:val="auto"/>
                      <w:sz w:val="21"/>
                      <w:szCs w:val="21"/>
                      <w:highlight w:val="none"/>
                      <w:shd w:val="clear" w:color="auto" w:fill="auto"/>
                      <w:lang w:val="en-US" w:eastAsia="zh-CN"/>
                    </w:rPr>
                    <w:t>污水处理站污泥</w:t>
                  </w:r>
                  <w:r>
                    <w:rPr>
                      <w:rFonts w:hint="eastAsia" w:ascii="Times New Roman" w:hAnsi="Times New Roman" w:cs="Times New Roman"/>
                      <w:color w:val="auto"/>
                      <w:sz w:val="21"/>
                      <w:szCs w:val="21"/>
                      <w:highlight w:val="none"/>
                      <w:u w:val="none"/>
                      <w:lang w:eastAsia="zh-CN"/>
                    </w:rPr>
                    <w:t>定期清掏</w:t>
                  </w:r>
                  <w:r>
                    <w:rPr>
                      <w:rFonts w:hint="eastAsia" w:cs="Times New Roman"/>
                      <w:color w:val="auto"/>
                      <w:sz w:val="21"/>
                      <w:szCs w:val="21"/>
                      <w:highlight w:val="none"/>
                      <w:u w:val="none"/>
                      <w:lang w:val="en-US" w:eastAsia="zh-CN"/>
                    </w:rPr>
                    <w:t>送至</w:t>
                  </w:r>
                  <w:r>
                    <w:rPr>
                      <w:rFonts w:hint="eastAsia" w:ascii="Times New Roman" w:hAnsi="Times New Roman" w:cs="Times New Roman"/>
                      <w:color w:val="auto"/>
                      <w:sz w:val="21"/>
                      <w:szCs w:val="21"/>
                      <w:highlight w:val="none"/>
                      <w:shd w:val="clear" w:color="auto" w:fill="auto"/>
                      <w:lang w:eastAsia="zh-CN"/>
                    </w:rPr>
                    <w:t>火法工艺冲渣使用</w:t>
                  </w:r>
                  <w:r>
                    <w:rPr>
                      <w:rFonts w:hint="eastAsia" w:ascii="Times New Roman" w:hAnsi="Times New Roman" w:cs="Times New Roman"/>
                      <w:color w:val="auto"/>
                      <w:sz w:val="21"/>
                      <w:szCs w:val="21"/>
                      <w:highlight w:val="none"/>
                      <w:u w:val="none"/>
                      <w:lang w:eastAsia="zh-CN"/>
                    </w:rPr>
                    <w:t>。所有产品及固体废物均有合理去向，</w:t>
                  </w:r>
                  <w:r>
                    <w:rPr>
                      <w:rFonts w:hint="default" w:ascii="Times New Roman" w:hAnsi="Times New Roman" w:eastAsia="宋体" w:cs="Times New Roman"/>
                      <w:color w:val="auto"/>
                      <w:sz w:val="21"/>
                      <w:szCs w:val="21"/>
                      <w:highlight w:val="none"/>
                    </w:rPr>
                    <w:t>不倾倒、焚烧与填埋。</w:t>
                  </w:r>
                </w:p>
              </w:tc>
              <w:tc>
                <w:tcPr>
                  <w:tcW w:w="427" w:type="dxa"/>
                  <w:tcBorders>
                    <w:tl2br w:val="nil"/>
                    <w:tr2bl w:val="nil"/>
                  </w:tcBorders>
                  <w:noWrap w:val="0"/>
                  <w:vAlign w:val="center"/>
                </w:tcPr>
                <w:p>
                  <w:pPr>
                    <w:keepNext w:val="0"/>
                    <w:keepLines w:val="0"/>
                    <w:pageBreakBefore w:val="0"/>
                    <w:suppressLineNumbers w:val="0"/>
                    <w:kinsoku/>
                    <w:wordWrap/>
                    <w:overflowPunct/>
                    <w:topLinePunct w:val="0"/>
                    <w:bidi w:val="0"/>
                    <w:adjustRightInd/>
                    <w:snapToGrid/>
                    <w:spacing w:before="0" w:beforeAutospacing="0" w:after="0" w:afterAutospacing="0"/>
                    <w:ind w:left="0" w:right="0"/>
                    <w:jc w:val="center"/>
                    <w:textAlignment w:val="auto"/>
                    <w:rPr>
                      <w:rFonts w:hint="default" w:ascii="Times New Roman" w:hAnsi="Times New Roman" w:eastAsia="宋体" w:cs="Times New Roman"/>
                      <w:snapToGrid w:val="0"/>
                      <w:color w:val="auto"/>
                      <w:sz w:val="21"/>
                      <w:szCs w:val="21"/>
                    </w:rPr>
                  </w:pPr>
                  <w:r>
                    <w:rPr>
                      <w:rFonts w:hint="default" w:ascii="Times New Roman" w:hAnsi="Times New Roman" w:eastAsia="宋体" w:cs="Times New Roman"/>
                      <w:snapToGrid w:val="0"/>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41" w:hRule="atLeast"/>
                <w:jc w:val="center"/>
              </w:trPr>
              <w:tc>
                <w:tcPr>
                  <w:tcW w:w="445" w:type="dxa"/>
                  <w:vMerge w:val="continue"/>
                  <w:tcBorders>
                    <w:tl2br w:val="nil"/>
                    <w:tr2bl w:val="nil"/>
                  </w:tcBorders>
                  <w:noWrap w:val="0"/>
                  <w:vAlign w:val="center"/>
                </w:tcPr>
                <w:p>
                  <w:pPr>
                    <w:keepNext w:val="0"/>
                    <w:keepLines w:val="0"/>
                    <w:pageBreakBefore w:val="0"/>
                    <w:suppressLineNumbers w:val="0"/>
                    <w:kinsoku/>
                    <w:wordWrap/>
                    <w:overflowPunct/>
                    <w:topLinePunct w:val="0"/>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21"/>
                      <w:szCs w:val="21"/>
                    </w:rPr>
                  </w:pPr>
                </w:p>
              </w:tc>
              <w:tc>
                <w:tcPr>
                  <w:tcW w:w="3543" w:type="dxa"/>
                  <w:tcBorders>
                    <w:tl2br w:val="nil"/>
                    <w:tr2bl w:val="nil"/>
                  </w:tcBorders>
                  <w:noWrap w:val="0"/>
                  <w:vAlign w:val="center"/>
                </w:tcPr>
                <w:p>
                  <w:pPr>
                    <w:keepNext w:val="0"/>
                    <w:keepLines w:val="0"/>
                    <w:pageBreakBefore w:val="0"/>
                    <w:suppressLineNumbers w:val="0"/>
                    <w:kinsoku/>
                    <w:wordWrap/>
                    <w:overflowPunct/>
                    <w:topLinePunct w:val="0"/>
                    <w:bidi w:val="0"/>
                    <w:adjustRightInd/>
                    <w:snapToGrid/>
                    <w:spacing w:before="0" w:beforeAutospacing="0" w:after="0" w:afterAutospacing="0"/>
                    <w:ind w:left="0" w:right="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PET再生瓶片类企业与废塑料破碎、清洗、分选类企业的综合新水消耗低于1.5吨/吨废塑料。塑料再生造粒类企业的综合新水消耗低于0.2吨/吨废塑料。</w:t>
                  </w:r>
                </w:p>
              </w:tc>
              <w:tc>
                <w:tcPr>
                  <w:tcW w:w="2415" w:type="dxa"/>
                  <w:tcBorders>
                    <w:tl2br w:val="nil"/>
                    <w:tr2bl w:val="nil"/>
                  </w:tcBorders>
                  <w:noWrap w:val="0"/>
                  <w:vAlign w:val="center"/>
                </w:tcPr>
                <w:p>
                  <w:pPr>
                    <w:keepNext w:val="0"/>
                    <w:keepLines w:val="0"/>
                    <w:pageBreakBefore w:val="0"/>
                    <w:suppressLineNumbers w:val="0"/>
                    <w:kinsoku/>
                    <w:wordWrap/>
                    <w:overflowPunct/>
                    <w:topLinePunct w:val="0"/>
                    <w:autoSpaceDE w:val="0"/>
                    <w:autoSpaceDN w:val="0"/>
                    <w:bidi w:val="0"/>
                    <w:adjustRightInd/>
                    <w:snapToGrid/>
                    <w:spacing w:before="0" w:beforeAutospacing="0" w:after="0" w:afterAutospacing="0"/>
                    <w:ind w:left="0" w:right="0"/>
                    <w:textAlignment w:val="auto"/>
                    <w:rPr>
                      <w:rFonts w:hint="default" w:ascii="Times New Roman" w:hAnsi="Times New Roman" w:eastAsia="宋体" w:cs="Times New Roman"/>
                      <w:color w:val="auto"/>
                      <w:sz w:val="21"/>
                      <w:szCs w:val="21"/>
                    </w:rPr>
                  </w:pPr>
                  <w:r>
                    <w:rPr>
                      <w:rFonts w:hint="eastAsia" w:ascii="Times New Roman" w:hAnsi="Times New Roman" w:cs="Times New Roman"/>
                      <w:color w:val="auto"/>
                      <w:sz w:val="21"/>
                      <w:szCs w:val="21"/>
                      <w:lang w:eastAsia="zh-CN"/>
                    </w:rPr>
                    <w:t>本</w:t>
                  </w:r>
                  <w:r>
                    <w:rPr>
                      <w:rFonts w:hint="default" w:ascii="Times New Roman" w:hAnsi="Times New Roman" w:eastAsia="宋体" w:cs="Times New Roman"/>
                      <w:color w:val="auto"/>
                      <w:sz w:val="21"/>
                      <w:szCs w:val="21"/>
                    </w:rPr>
                    <w:t>项目</w:t>
                  </w:r>
                  <w:r>
                    <w:rPr>
                      <w:rFonts w:hint="eastAsia" w:ascii="Times New Roman" w:hAnsi="Times New Roman" w:cs="Times New Roman"/>
                      <w:color w:val="auto"/>
                      <w:sz w:val="21"/>
                      <w:szCs w:val="21"/>
                      <w:lang w:eastAsia="zh-CN"/>
                    </w:rPr>
                    <w:t>为</w:t>
                  </w:r>
                  <w:r>
                    <w:rPr>
                      <w:rFonts w:hint="default" w:ascii="Times New Roman" w:hAnsi="Times New Roman" w:eastAsia="宋体" w:cs="Times New Roman"/>
                      <w:color w:val="auto"/>
                      <w:sz w:val="21"/>
                      <w:szCs w:val="21"/>
                    </w:rPr>
                    <w:t>废塑料破碎、清洗类</w:t>
                  </w:r>
                  <w:r>
                    <w:rPr>
                      <w:rFonts w:hint="eastAsia" w:ascii="Times New Roman" w:hAnsi="Times New Roman" w:eastAsia="宋体" w:cs="Times New Roman"/>
                      <w:color w:val="auto"/>
                      <w:sz w:val="21"/>
                      <w:szCs w:val="21"/>
                      <w:lang w:val="en-US" w:eastAsia="zh-CN"/>
                    </w:rPr>
                    <w:t>项目</w:t>
                  </w:r>
                  <w:r>
                    <w:rPr>
                      <w:rFonts w:hint="eastAsia" w:ascii="Times New Roman" w:hAnsi="Times New Roman" w:cs="Times New Roman"/>
                      <w:color w:val="auto"/>
                      <w:sz w:val="21"/>
                      <w:szCs w:val="21"/>
                      <w:lang w:eastAsia="zh-CN"/>
                    </w:rPr>
                    <w:t>，</w:t>
                  </w:r>
                  <w:r>
                    <w:rPr>
                      <w:rFonts w:hint="default" w:ascii="Times New Roman" w:hAnsi="Times New Roman" w:eastAsia="宋体" w:cs="Times New Roman"/>
                      <w:color w:val="auto"/>
                      <w:sz w:val="21"/>
                      <w:szCs w:val="21"/>
                    </w:rPr>
                    <w:t>新</w:t>
                  </w:r>
                  <w:r>
                    <w:rPr>
                      <w:rFonts w:hint="default" w:ascii="Times New Roman" w:hAnsi="Times New Roman" w:eastAsia="宋体" w:cs="Times New Roman"/>
                      <w:color w:val="auto"/>
                      <w:sz w:val="21"/>
                      <w:szCs w:val="21"/>
                      <w:highlight w:val="none"/>
                    </w:rPr>
                    <w:t>水消耗约</w:t>
                  </w:r>
                  <w:r>
                    <w:rPr>
                      <w:rFonts w:hint="eastAsia" w:ascii="Times New Roman" w:hAnsi="Times New Roman" w:cs="Times New Roman"/>
                      <w:color w:val="auto"/>
                      <w:sz w:val="21"/>
                      <w:szCs w:val="21"/>
                      <w:lang w:val="en-US" w:eastAsia="zh-CN"/>
                    </w:rPr>
                    <w:t>0.15</w:t>
                  </w:r>
                  <w:r>
                    <w:rPr>
                      <w:rFonts w:hint="default" w:ascii="Times New Roman" w:hAnsi="Times New Roman" w:eastAsia="宋体" w:cs="Times New Roman"/>
                      <w:color w:val="auto"/>
                      <w:sz w:val="21"/>
                      <w:szCs w:val="21"/>
                      <w:highlight w:val="none"/>
                    </w:rPr>
                    <w:t>吨/吨废塑料。</w:t>
                  </w:r>
                </w:p>
              </w:tc>
              <w:tc>
                <w:tcPr>
                  <w:tcW w:w="427" w:type="dxa"/>
                  <w:tcBorders>
                    <w:tl2br w:val="nil"/>
                    <w:tr2bl w:val="nil"/>
                  </w:tcBorders>
                  <w:noWrap w:val="0"/>
                  <w:vAlign w:val="center"/>
                </w:tcPr>
                <w:p>
                  <w:pPr>
                    <w:keepNext w:val="0"/>
                    <w:keepLines w:val="0"/>
                    <w:pageBreakBefore w:val="0"/>
                    <w:suppressLineNumbers w:val="0"/>
                    <w:kinsoku/>
                    <w:wordWrap/>
                    <w:overflowPunct/>
                    <w:topLinePunct w:val="0"/>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snapToGrid w:val="0"/>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92" w:hRule="atLeast"/>
                <w:jc w:val="center"/>
              </w:trPr>
              <w:tc>
                <w:tcPr>
                  <w:tcW w:w="445" w:type="dxa"/>
                  <w:tcBorders>
                    <w:tl2br w:val="nil"/>
                    <w:tr2bl w:val="nil"/>
                  </w:tcBorders>
                  <w:noWrap w:val="0"/>
                  <w:vAlign w:val="center"/>
                </w:tcPr>
                <w:p>
                  <w:pPr>
                    <w:keepNext w:val="0"/>
                    <w:keepLines w:val="0"/>
                    <w:pageBreakBefore w:val="0"/>
                    <w:suppressLineNumbers w:val="0"/>
                    <w:kinsoku/>
                    <w:wordWrap/>
                    <w:overflowPunct/>
                    <w:topLinePunct w:val="0"/>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工艺与设备</w:t>
                  </w:r>
                </w:p>
              </w:tc>
              <w:tc>
                <w:tcPr>
                  <w:tcW w:w="3543" w:type="dxa"/>
                  <w:tcBorders>
                    <w:tl2br w:val="nil"/>
                    <w:tr2bl w:val="nil"/>
                  </w:tcBorders>
                  <w:noWrap w:val="0"/>
                  <w:vAlign w:val="center"/>
                </w:tcPr>
                <w:p>
                  <w:pPr>
                    <w:keepNext w:val="0"/>
                    <w:keepLines w:val="0"/>
                    <w:pageBreakBefore w:val="0"/>
                    <w:suppressLineNumbers w:val="0"/>
                    <w:kinsoku/>
                    <w:wordWrap/>
                    <w:overflowPunct/>
                    <w:topLinePunct w:val="0"/>
                    <w:bidi w:val="0"/>
                    <w:adjustRightInd/>
                    <w:snapToGrid/>
                    <w:spacing w:before="0" w:beforeAutospacing="0" w:after="0" w:afterAutospacing="0"/>
                    <w:ind w:left="0" w:right="0"/>
                    <w:textAlignment w:val="auto"/>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eastAsia="zh-CN"/>
                    </w:rPr>
                    <w:t>废塑料破碎、清洗、分选类企业。应采用自动化处理设备和设施。其中，破碎工序应采用具有减振与降噪功能的密闭破碎设备；清洗工序应实现自动控制和清洗液循环利用，降低耗水量与耗药量；应使用低发泡、低残留、易处理的清洗药剂；分选工序鼓励采用自动化分选设备</w:t>
                  </w:r>
                </w:p>
              </w:tc>
              <w:tc>
                <w:tcPr>
                  <w:tcW w:w="2415" w:type="dxa"/>
                  <w:tcBorders>
                    <w:tl2br w:val="nil"/>
                    <w:tr2bl w:val="nil"/>
                  </w:tcBorders>
                  <w:noWrap w:val="0"/>
                  <w:vAlign w:val="center"/>
                </w:tcPr>
                <w:p>
                  <w:pPr>
                    <w:keepNext w:val="0"/>
                    <w:keepLines w:val="0"/>
                    <w:pageBreakBefore w:val="0"/>
                    <w:suppressLineNumbers w:val="0"/>
                    <w:kinsoku/>
                    <w:wordWrap/>
                    <w:overflowPunct/>
                    <w:topLinePunct w:val="0"/>
                    <w:autoSpaceDE w:val="0"/>
                    <w:autoSpaceDN w:val="0"/>
                    <w:bidi w:val="0"/>
                    <w:adjustRightInd/>
                    <w:snapToGrid/>
                    <w:spacing w:before="0" w:beforeAutospacing="0" w:after="0" w:afterAutospacing="0"/>
                    <w:ind w:left="0" w:right="0"/>
                    <w:textAlignment w:val="auto"/>
                    <w:rPr>
                      <w:rFonts w:hint="default" w:ascii="Times New Roman" w:hAnsi="Times New Roman" w:eastAsia="宋体" w:cs="Times New Roman"/>
                      <w:color w:val="auto"/>
                      <w:sz w:val="21"/>
                      <w:szCs w:val="21"/>
                    </w:rPr>
                  </w:pPr>
                  <w:r>
                    <w:rPr>
                      <w:rFonts w:hint="eastAsia" w:ascii="Times New Roman" w:hAnsi="Times New Roman" w:cs="Times New Roman"/>
                      <w:color w:val="auto"/>
                      <w:sz w:val="21"/>
                      <w:szCs w:val="21"/>
                      <w:u w:val="none"/>
                      <w:lang w:eastAsia="zh-CN"/>
                    </w:rPr>
                    <w:t>本项目采用清洗破碎一体机，破碎同时，水泵向机器内自动注入清洗水，塑料在一体机内破碎清洗同时进行，清洗水循环利用。</w:t>
                  </w:r>
                </w:p>
              </w:tc>
              <w:tc>
                <w:tcPr>
                  <w:tcW w:w="427" w:type="dxa"/>
                  <w:tcBorders>
                    <w:tl2br w:val="nil"/>
                    <w:tr2bl w:val="nil"/>
                  </w:tcBorders>
                  <w:noWrap w:val="0"/>
                  <w:vAlign w:val="center"/>
                </w:tcPr>
                <w:p>
                  <w:pPr>
                    <w:keepNext w:val="0"/>
                    <w:keepLines w:val="0"/>
                    <w:pageBreakBefore w:val="0"/>
                    <w:suppressLineNumbers w:val="0"/>
                    <w:kinsoku/>
                    <w:wordWrap/>
                    <w:overflowPunct/>
                    <w:topLinePunct w:val="0"/>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snapToGrid w:val="0"/>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87" w:hRule="atLeast"/>
                <w:jc w:val="center"/>
              </w:trPr>
              <w:tc>
                <w:tcPr>
                  <w:tcW w:w="445" w:type="dxa"/>
                  <w:vMerge w:val="restart"/>
                  <w:tcBorders>
                    <w:tl2br w:val="nil"/>
                    <w:tr2bl w:val="nil"/>
                  </w:tcBorders>
                  <w:noWrap w:val="0"/>
                  <w:vAlign w:val="center"/>
                </w:tcPr>
                <w:p>
                  <w:pPr>
                    <w:keepNext w:val="0"/>
                    <w:keepLines w:val="0"/>
                    <w:pageBreakBefore w:val="0"/>
                    <w:suppressLineNumbers w:val="0"/>
                    <w:kinsoku/>
                    <w:wordWrap/>
                    <w:overflowPunct/>
                    <w:topLinePunct w:val="0"/>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环境保护</w:t>
                  </w:r>
                </w:p>
              </w:tc>
              <w:tc>
                <w:tcPr>
                  <w:tcW w:w="3543" w:type="dxa"/>
                  <w:tcBorders>
                    <w:tl2br w:val="nil"/>
                    <w:tr2bl w:val="nil"/>
                  </w:tcBorders>
                  <w:noWrap w:val="0"/>
                  <w:vAlign w:val="center"/>
                </w:tcPr>
                <w:p>
                  <w:pPr>
                    <w:keepNext w:val="0"/>
                    <w:keepLines w:val="0"/>
                    <w:pageBreakBefore w:val="0"/>
                    <w:suppressLineNumbers w:val="0"/>
                    <w:kinsoku/>
                    <w:wordWrap/>
                    <w:overflowPunct/>
                    <w:topLinePunct w:val="0"/>
                    <w:bidi w:val="0"/>
                    <w:adjustRightInd/>
                    <w:snapToGrid/>
                    <w:spacing w:before="0" w:beforeAutospacing="0" w:after="0" w:afterAutospacing="0"/>
                    <w:ind w:left="0" w:leftChars="0" w:right="0" w:rightChars="0"/>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eastAsia="zh-CN"/>
                    </w:rPr>
                    <w:t>废塑料综合利用企业应严格执行《中华人民共和国环境影响评价法》，按照环境保护主管部门的相关规定报批环境影响评价文件。按照环境保护“三同时”的要求建设配套的环境保护设施，编制环境风险应急预案，并依法申请项目竣工环境保护验收。</w:t>
                  </w:r>
                </w:p>
              </w:tc>
              <w:tc>
                <w:tcPr>
                  <w:tcW w:w="2415" w:type="dxa"/>
                  <w:tcBorders>
                    <w:tl2br w:val="nil"/>
                    <w:tr2bl w:val="nil"/>
                  </w:tcBorders>
                  <w:noWrap w:val="0"/>
                  <w:vAlign w:val="center"/>
                </w:tcPr>
                <w:p>
                  <w:pPr>
                    <w:keepNext w:val="0"/>
                    <w:keepLines w:val="0"/>
                    <w:pageBreakBefore w:val="0"/>
                    <w:suppressLineNumbers w:val="0"/>
                    <w:kinsoku/>
                    <w:wordWrap/>
                    <w:overflowPunct/>
                    <w:topLinePunct w:val="0"/>
                    <w:autoSpaceDE w:val="0"/>
                    <w:autoSpaceDN w:val="0"/>
                    <w:bidi w:val="0"/>
                    <w:adjustRightInd/>
                    <w:snapToGrid/>
                    <w:spacing w:before="0" w:beforeAutospacing="0" w:after="0" w:afterAutospacing="0"/>
                    <w:ind w:left="0" w:leftChars="0" w:right="0" w:rightChars="0"/>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 w:val="21"/>
                      <w:szCs w:val="21"/>
                      <w:lang w:eastAsia="zh-CN"/>
                    </w:rPr>
                    <w:t>企业应</w:t>
                  </w:r>
                  <w:r>
                    <w:rPr>
                      <w:rFonts w:hint="eastAsia" w:ascii="Times New Roman" w:hAnsi="Times New Roman" w:eastAsia="宋体" w:cs="Times New Roman"/>
                      <w:color w:val="auto"/>
                      <w:sz w:val="21"/>
                      <w:szCs w:val="21"/>
                      <w:lang w:eastAsia="zh-CN"/>
                    </w:rPr>
                    <w:t>按照环境保护主管部门的相关规定报批环境影响评价文件。</w:t>
                  </w:r>
                  <w:r>
                    <w:rPr>
                      <w:rFonts w:hint="eastAsia" w:ascii="Times New Roman" w:hAnsi="Times New Roman" w:cs="Times New Roman"/>
                      <w:color w:val="auto"/>
                      <w:sz w:val="21"/>
                      <w:szCs w:val="21"/>
                      <w:lang w:eastAsia="zh-CN"/>
                    </w:rPr>
                    <w:t>并</w:t>
                  </w:r>
                  <w:r>
                    <w:rPr>
                      <w:rFonts w:hint="eastAsia" w:ascii="Times New Roman" w:hAnsi="Times New Roman" w:eastAsia="宋体" w:cs="Times New Roman"/>
                      <w:color w:val="auto"/>
                      <w:sz w:val="21"/>
                      <w:szCs w:val="21"/>
                      <w:lang w:eastAsia="zh-CN"/>
                    </w:rPr>
                    <w:t>按照环境保护“三同时”的要求建设配套的环境保护设施，编制环境风险应急预案，并依法申请项目竣工环境保护验收</w:t>
                  </w:r>
                </w:p>
              </w:tc>
              <w:tc>
                <w:tcPr>
                  <w:tcW w:w="427" w:type="dxa"/>
                  <w:tcBorders>
                    <w:tl2br w:val="nil"/>
                    <w:tr2bl w:val="nil"/>
                  </w:tcBorders>
                  <w:noWrap w:val="0"/>
                  <w:vAlign w:val="center"/>
                </w:tcPr>
                <w:p>
                  <w:pPr>
                    <w:keepNext w:val="0"/>
                    <w:keepLines w:val="0"/>
                    <w:pageBreakBefore w:val="0"/>
                    <w:suppressLineNumbers w:val="0"/>
                    <w:kinsoku/>
                    <w:wordWrap/>
                    <w:overflowPunct/>
                    <w:topLinePunct w:val="0"/>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snapToGrid w:val="0"/>
                      <w:color w:val="auto"/>
                      <w:kern w:val="2"/>
                      <w:sz w:val="21"/>
                      <w:szCs w:val="21"/>
                      <w:lang w:val="en-US" w:eastAsia="zh-CN" w:bidi="ar-SA"/>
                    </w:rPr>
                  </w:pPr>
                  <w:r>
                    <w:rPr>
                      <w:rFonts w:hint="default" w:ascii="Times New Roman" w:hAnsi="Times New Roman" w:eastAsia="宋体" w:cs="Times New Roman"/>
                      <w:snapToGrid w:val="0"/>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37" w:hRule="atLeast"/>
                <w:jc w:val="center"/>
              </w:trPr>
              <w:tc>
                <w:tcPr>
                  <w:tcW w:w="445" w:type="dxa"/>
                  <w:vMerge w:val="continue"/>
                  <w:tcBorders>
                    <w:tl2br w:val="nil"/>
                    <w:tr2bl w:val="nil"/>
                  </w:tcBorders>
                  <w:noWrap w:val="0"/>
                  <w:vAlign w:val="center"/>
                </w:tcPr>
                <w:p>
                  <w:pPr>
                    <w:keepNext w:val="0"/>
                    <w:keepLines w:val="0"/>
                    <w:pageBreakBefore w:val="0"/>
                    <w:suppressLineNumbers w:val="0"/>
                    <w:kinsoku/>
                    <w:wordWrap/>
                    <w:overflowPunct/>
                    <w:topLinePunct w:val="0"/>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21"/>
                      <w:szCs w:val="21"/>
                    </w:rPr>
                  </w:pPr>
                </w:p>
              </w:tc>
              <w:tc>
                <w:tcPr>
                  <w:tcW w:w="3543" w:type="dxa"/>
                  <w:tcBorders>
                    <w:tl2br w:val="nil"/>
                    <w:tr2bl w:val="nil"/>
                  </w:tcBorders>
                  <w:noWrap w:val="0"/>
                  <w:vAlign w:val="center"/>
                </w:tcPr>
                <w:p>
                  <w:pPr>
                    <w:keepNext w:val="0"/>
                    <w:keepLines w:val="0"/>
                    <w:pageBreakBefore w:val="0"/>
                    <w:suppressLineNumbers w:val="0"/>
                    <w:kinsoku/>
                    <w:wordWrap/>
                    <w:overflowPunct/>
                    <w:topLinePunct w:val="0"/>
                    <w:bidi w:val="0"/>
                    <w:adjustRightInd/>
                    <w:snapToGrid/>
                    <w:spacing w:before="0" w:beforeAutospacing="0" w:after="0" w:afterAutospacing="0"/>
                    <w:ind w:left="0" w:leftChars="0" w:right="0" w:rightChars="0"/>
                    <w:textAlignment w:val="auto"/>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eastAsia="zh-CN"/>
                    </w:rPr>
                    <w:t>企业加工存储场地应建有围墙，在园区内的企业可为单独厂房，地面全部硬化且无明显破损现象。</w:t>
                  </w:r>
                </w:p>
              </w:tc>
              <w:tc>
                <w:tcPr>
                  <w:tcW w:w="2415" w:type="dxa"/>
                  <w:tcBorders>
                    <w:tl2br w:val="nil"/>
                    <w:tr2bl w:val="nil"/>
                  </w:tcBorders>
                  <w:noWrap w:val="0"/>
                  <w:vAlign w:val="center"/>
                </w:tcPr>
                <w:p>
                  <w:pPr>
                    <w:keepNext w:val="0"/>
                    <w:keepLines w:val="0"/>
                    <w:pageBreakBefore w:val="0"/>
                    <w:suppressLineNumbers w:val="0"/>
                    <w:kinsoku/>
                    <w:wordWrap/>
                    <w:overflowPunct/>
                    <w:topLinePunct w:val="0"/>
                    <w:autoSpaceDE w:val="0"/>
                    <w:autoSpaceDN w:val="0"/>
                    <w:bidi w:val="0"/>
                    <w:adjustRightInd/>
                    <w:snapToGrid/>
                    <w:spacing w:before="0" w:beforeAutospacing="0" w:after="0" w:afterAutospacing="0"/>
                    <w:ind w:left="0" w:leftChars="0" w:right="0" w:rightChars="0"/>
                    <w:textAlignment w:val="auto"/>
                    <w:rPr>
                      <w:rFonts w:hint="eastAsia" w:ascii="Times New Roman" w:hAnsi="Times New Roman" w:eastAsia="宋体" w:cs="Times New Roman"/>
                      <w:color w:val="auto"/>
                      <w:sz w:val="21"/>
                      <w:szCs w:val="21"/>
                      <w:lang w:eastAsia="zh-CN"/>
                    </w:rPr>
                  </w:pPr>
                  <w:r>
                    <w:rPr>
                      <w:rFonts w:hint="eastAsia" w:ascii="Times New Roman" w:hAnsi="Times New Roman" w:cs="Times New Roman"/>
                      <w:color w:val="auto"/>
                      <w:sz w:val="21"/>
                      <w:szCs w:val="21"/>
                      <w:lang w:eastAsia="zh-CN"/>
                    </w:rPr>
                    <w:t>企业厂区建有围墙，且地面全部硬化。</w:t>
                  </w:r>
                </w:p>
              </w:tc>
              <w:tc>
                <w:tcPr>
                  <w:tcW w:w="427" w:type="dxa"/>
                  <w:tcBorders>
                    <w:tl2br w:val="nil"/>
                    <w:tr2bl w:val="nil"/>
                  </w:tcBorders>
                  <w:noWrap w:val="0"/>
                  <w:vAlign w:val="center"/>
                </w:tcPr>
                <w:p>
                  <w:pPr>
                    <w:keepNext w:val="0"/>
                    <w:keepLines w:val="0"/>
                    <w:pageBreakBefore w:val="0"/>
                    <w:suppressLineNumbers w:val="0"/>
                    <w:kinsoku/>
                    <w:wordWrap/>
                    <w:overflowPunct/>
                    <w:topLinePunct w:val="0"/>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snapToGrid w:val="0"/>
                      <w:color w:val="auto"/>
                      <w:sz w:val="21"/>
                      <w:szCs w:val="21"/>
                      <w:lang w:val="en-US" w:eastAsia="zh-CN"/>
                    </w:rPr>
                  </w:pPr>
                  <w:r>
                    <w:rPr>
                      <w:rFonts w:hint="eastAsia" w:cs="Times New Roman"/>
                      <w:snapToGrid w:val="0"/>
                      <w:color w:val="auto"/>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87" w:hRule="atLeast"/>
                <w:jc w:val="center"/>
              </w:trPr>
              <w:tc>
                <w:tcPr>
                  <w:tcW w:w="445" w:type="dxa"/>
                  <w:vMerge w:val="continue"/>
                  <w:tcBorders>
                    <w:tl2br w:val="nil"/>
                    <w:tr2bl w:val="nil"/>
                  </w:tcBorders>
                  <w:noWrap w:val="0"/>
                  <w:vAlign w:val="center"/>
                </w:tcPr>
                <w:p>
                  <w:pPr>
                    <w:keepNext w:val="0"/>
                    <w:keepLines w:val="0"/>
                    <w:pageBreakBefore w:val="0"/>
                    <w:suppressLineNumbers w:val="0"/>
                    <w:kinsoku/>
                    <w:wordWrap/>
                    <w:overflowPunct/>
                    <w:topLinePunct w:val="0"/>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21"/>
                      <w:szCs w:val="21"/>
                    </w:rPr>
                  </w:pPr>
                </w:p>
              </w:tc>
              <w:tc>
                <w:tcPr>
                  <w:tcW w:w="3543" w:type="dxa"/>
                  <w:tcBorders>
                    <w:tl2br w:val="nil"/>
                    <w:tr2bl w:val="nil"/>
                  </w:tcBorders>
                  <w:noWrap w:val="0"/>
                  <w:vAlign w:val="center"/>
                </w:tcPr>
                <w:p>
                  <w:pPr>
                    <w:keepNext w:val="0"/>
                    <w:keepLines w:val="0"/>
                    <w:pageBreakBefore w:val="0"/>
                    <w:suppressLineNumbers w:val="0"/>
                    <w:kinsoku/>
                    <w:wordWrap/>
                    <w:overflowPunct/>
                    <w:topLinePunct w:val="0"/>
                    <w:bidi w:val="0"/>
                    <w:adjustRightInd/>
                    <w:snapToGrid/>
                    <w:spacing w:before="0" w:beforeAutospacing="0" w:after="0" w:afterAutospacing="0"/>
                    <w:ind w:left="0" w:leftChars="0" w:right="0" w:rightChars="0"/>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企业必须配备废塑料分类存放场所。原料、产品、本企业不能利用废塑料及不可利用废物贮存在具有防雨、防风、防渗等功能的厂房或加盖雨棚的专门贮存场地内，无露天堆放现象。企业厂区管网建设应达到“</w:t>
                  </w:r>
                  <w:r>
                    <w:rPr>
                      <w:rFonts w:hint="default" w:ascii="Times New Roman" w:hAnsi="Times New Roman" w:eastAsia="宋体" w:cs="Times New Roman"/>
                      <w:color w:val="auto"/>
                      <w:sz w:val="21"/>
                      <w:szCs w:val="21"/>
                      <w:highlight w:val="none"/>
                    </w:rPr>
                    <w:t>雨污分流”</w:t>
                  </w:r>
                  <w:r>
                    <w:rPr>
                      <w:rFonts w:hint="default" w:ascii="Times New Roman" w:hAnsi="Times New Roman" w:eastAsia="宋体" w:cs="Times New Roman"/>
                      <w:color w:val="auto"/>
                      <w:sz w:val="21"/>
                      <w:szCs w:val="21"/>
                    </w:rPr>
                    <w:t>要求。</w:t>
                  </w:r>
                </w:p>
              </w:tc>
              <w:tc>
                <w:tcPr>
                  <w:tcW w:w="2415" w:type="dxa"/>
                  <w:tcBorders>
                    <w:tl2br w:val="nil"/>
                    <w:tr2bl w:val="nil"/>
                  </w:tcBorders>
                  <w:noWrap w:val="0"/>
                  <w:vAlign w:val="center"/>
                </w:tcPr>
                <w:p>
                  <w:pPr>
                    <w:keepNext w:val="0"/>
                    <w:keepLines w:val="0"/>
                    <w:pageBreakBefore w:val="0"/>
                    <w:suppressLineNumbers w:val="0"/>
                    <w:kinsoku/>
                    <w:wordWrap/>
                    <w:overflowPunct/>
                    <w:topLinePunct w:val="0"/>
                    <w:autoSpaceDE w:val="0"/>
                    <w:autoSpaceDN w:val="0"/>
                    <w:bidi w:val="0"/>
                    <w:adjustRightInd/>
                    <w:snapToGrid/>
                    <w:spacing w:before="0" w:beforeAutospacing="0" w:after="0" w:afterAutospacing="0"/>
                    <w:ind w:left="0" w:leftChars="0" w:right="0" w:rightChars="0"/>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 w:val="21"/>
                      <w:szCs w:val="21"/>
                      <w:lang w:eastAsia="zh-CN"/>
                    </w:rPr>
                    <w:t>生产车间地面硬化，</w:t>
                  </w:r>
                  <w:r>
                    <w:rPr>
                      <w:rFonts w:hint="eastAsia" w:ascii="Times New Roman" w:hAnsi="Times New Roman" w:cs="Times New Roman"/>
                      <w:color w:val="auto"/>
                      <w:sz w:val="21"/>
                      <w:szCs w:val="21"/>
                      <w:shd w:val="clear" w:color="auto" w:fill="auto"/>
                      <w:lang w:eastAsia="zh-CN"/>
                    </w:rPr>
                    <w:t>原料及产品</w:t>
                  </w:r>
                  <w:r>
                    <w:rPr>
                      <w:rFonts w:hint="default" w:ascii="Times New Roman" w:hAnsi="Times New Roman" w:eastAsia="宋体" w:cs="Times New Roman"/>
                      <w:color w:val="auto"/>
                      <w:sz w:val="21"/>
                      <w:szCs w:val="21"/>
                      <w:shd w:val="clear" w:color="auto" w:fill="auto"/>
                    </w:rPr>
                    <w:t>分类存放</w:t>
                  </w:r>
                  <w:r>
                    <w:rPr>
                      <w:rFonts w:hint="eastAsia" w:ascii="Times New Roman" w:hAnsi="Times New Roman" w:cs="Times New Roman"/>
                      <w:color w:val="auto"/>
                      <w:sz w:val="21"/>
                      <w:szCs w:val="21"/>
                      <w:shd w:val="clear" w:color="auto" w:fill="auto"/>
                      <w:lang w:eastAsia="zh-CN"/>
                    </w:rPr>
                    <w:t>在封闭贮存库内。</w:t>
                  </w:r>
                </w:p>
              </w:tc>
              <w:tc>
                <w:tcPr>
                  <w:tcW w:w="427" w:type="dxa"/>
                  <w:tcBorders>
                    <w:tl2br w:val="nil"/>
                    <w:tr2bl w:val="nil"/>
                  </w:tcBorders>
                  <w:noWrap w:val="0"/>
                  <w:vAlign w:val="center"/>
                </w:tcPr>
                <w:p>
                  <w:pPr>
                    <w:keepNext w:val="0"/>
                    <w:keepLines w:val="0"/>
                    <w:pageBreakBefore w:val="0"/>
                    <w:suppressLineNumbers w:val="0"/>
                    <w:kinsoku/>
                    <w:wordWrap/>
                    <w:overflowPunct/>
                    <w:topLinePunct w:val="0"/>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snapToGrid w:val="0"/>
                      <w:color w:val="auto"/>
                      <w:kern w:val="2"/>
                      <w:sz w:val="21"/>
                      <w:szCs w:val="21"/>
                      <w:lang w:val="en-US" w:eastAsia="zh-CN" w:bidi="ar-SA"/>
                    </w:rPr>
                  </w:pPr>
                  <w:r>
                    <w:rPr>
                      <w:rFonts w:hint="default" w:ascii="Times New Roman" w:hAnsi="Times New Roman" w:eastAsia="宋体" w:cs="Times New Roman"/>
                      <w:snapToGrid w:val="0"/>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90" w:hRule="atLeast"/>
                <w:jc w:val="center"/>
              </w:trPr>
              <w:tc>
                <w:tcPr>
                  <w:tcW w:w="445" w:type="dxa"/>
                  <w:vMerge w:val="continue"/>
                  <w:tcBorders>
                    <w:tl2br w:val="nil"/>
                    <w:tr2bl w:val="nil"/>
                  </w:tcBorders>
                  <w:noWrap w:val="0"/>
                  <w:vAlign w:val="center"/>
                </w:tcPr>
                <w:p>
                  <w:pPr>
                    <w:keepNext w:val="0"/>
                    <w:keepLines w:val="0"/>
                    <w:pageBreakBefore w:val="0"/>
                    <w:suppressLineNumbers w:val="0"/>
                    <w:kinsoku/>
                    <w:wordWrap/>
                    <w:overflowPunct/>
                    <w:topLinePunct w:val="0"/>
                    <w:bidi w:val="0"/>
                    <w:adjustRightInd/>
                    <w:snapToGrid/>
                    <w:spacing w:before="0" w:beforeAutospacing="0" w:after="0" w:afterAutospacing="0"/>
                    <w:ind w:left="0" w:right="0"/>
                    <w:textAlignment w:val="auto"/>
                    <w:rPr>
                      <w:rFonts w:hint="default" w:ascii="Times New Roman" w:hAnsi="Times New Roman" w:eastAsia="宋体" w:cs="Times New Roman"/>
                      <w:color w:val="auto"/>
                      <w:sz w:val="21"/>
                      <w:szCs w:val="21"/>
                    </w:rPr>
                  </w:pPr>
                </w:p>
              </w:tc>
              <w:tc>
                <w:tcPr>
                  <w:tcW w:w="3543" w:type="dxa"/>
                  <w:tcBorders>
                    <w:tl2br w:val="nil"/>
                    <w:tr2bl w:val="nil"/>
                  </w:tcBorders>
                  <w:noWrap w:val="0"/>
                  <w:vAlign w:val="center"/>
                </w:tcPr>
                <w:p>
                  <w:pPr>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Cs w:val="21"/>
                    </w:rPr>
                  </w:pPr>
                  <w:r>
                    <w:rPr>
                      <w:rFonts w:hint="default" w:ascii="Times New Roman" w:hAnsi="Times New Roman" w:cs="Times New Roman"/>
                      <w:color w:val="auto"/>
                    </w:rPr>
                    <w:t>企业对收集的废塑料中的金属、橡胶、纤维、渣土、油脂、添加物等夹杂物，应采取相应的处理措施。如企业不具备处理条件，应委托其他具有处理能力的企业处理，不得擅自丢弃、倾倒、焚烧与填埋。</w:t>
                  </w:r>
                </w:p>
              </w:tc>
              <w:tc>
                <w:tcPr>
                  <w:tcW w:w="2415" w:type="dxa"/>
                  <w:tcBorders>
                    <w:tl2br w:val="nil"/>
                    <w:tr2bl w:val="nil"/>
                  </w:tcBorders>
                  <w:noWrap w:val="0"/>
                  <w:vAlign w:val="center"/>
                </w:tcPr>
                <w:p>
                  <w:pPr>
                    <w:keepNext w:val="0"/>
                    <w:keepLines w:val="0"/>
                    <w:pageBreakBefore w:val="0"/>
                    <w:suppressLineNumbers w:val="0"/>
                    <w:kinsoku/>
                    <w:wordWrap/>
                    <w:overflowPunct/>
                    <w:topLinePunct w:val="0"/>
                    <w:autoSpaceDE w:val="0"/>
                    <w:autoSpaceDN w:val="0"/>
                    <w:bidi w:val="0"/>
                    <w:adjustRightInd/>
                    <w:snapToGrid/>
                    <w:spacing w:before="0" w:beforeAutospacing="0" w:after="0" w:afterAutospacing="0"/>
                    <w:ind w:left="0" w:right="0"/>
                    <w:textAlignment w:val="auto"/>
                    <w:rPr>
                      <w:rFonts w:hint="eastAsia"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highlight w:val="none"/>
                      <w:shd w:val="clear" w:color="auto" w:fill="auto"/>
                    </w:rPr>
                    <w:t>企业对收集的废塑料</w:t>
                  </w:r>
                  <w:r>
                    <w:rPr>
                      <w:rFonts w:hint="eastAsia" w:ascii="Times New Roman" w:hAnsi="Times New Roman" w:cs="Times New Roman"/>
                      <w:color w:val="auto"/>
                      <w:sz w:val="21"/>
                      <w:szCs w:val="21"/>
                      <w:highlight w:val="none"/>
                      <w:shd w:val="clear" w:color="auto" w:fill="auto"/>
                      <w:lang w:eastAsia="zh-CN"/>
                    </w:rPr>
                    <w:t>采取清洗、</w:t>
                  </w:r>
                  <w:r>
                    <w:rPr>
                      <w:rFonts w:hint="eastAsia" w:ascii="Times New Roman" w:hAnsi="Times New Roman" w:cs="Times New Roman"/>
                      <w:color w:val="auto"/>
                      <w:sz w:val="21"/>
                      <w:szCs w:val="21"/>
                      <w:highlight w:val="none"/>
                      <w:shd w:val="clear" w:color="auto" w:fill="auto"/>
                      <w:lang w:val="en-US" w:eastAsia="zh-CN"/>
                    </w:rPr>
                    <w:t>水池</w:t>
                  </w:r>
                  <w:r>
                    <w:rPr>
                      <w:rFonts w:hint="eastAsia" w:ascii="Times New Roman" w:hAnsi="Times New Roman" w:cs="Times New Roman"/>
                      <w:color w:val="auto"/>
                      <w:sz w:val="21"/>
                      <w:szCs w:val="21"/>
                      <w:highlight w:val="none"/>
                      <w:shd w:val="clear" w:color="auto" w:fill="auto"/>
                      <w:lang w:eastAsia="zh-CN"/>
                    </w:rPr>
                    <w:t>槽、</w:t>
                  </w:r>
                  <w:r>
                    <w:rPr>
                      <w:rFonts w:hint="eastAsia" w:cs="Times New Roman"/>
                      <w:color w:val="auto"/>
                      <w:sz w:val="21"/>
                      <w:szCs w:val="21"/>
                      <w:highlight w:val="none"/>
                      <w:shd w:val="clear" w:color="auto" w:fill="auto"/>
                      <w:lang w:val="en-US" w:eastAsia="zh-CN"/>
                    </w:rPr>
                    <w:t>脱干</w:t>
                  </w:r>
                  <w:r>
                    <w:rPr>
                      <w:rFonts w:hint="eastAsia" w:ascii="Times New Roman" w:hAnsi="Times New Roman" w:cs="Times New Roman"/>
                      <w:color w:val="auto"/>
                      <w:sz w:val="21"/>
                      <w:szCs w:val="21"/>
                      <w:highlight w:val="none"/>
                      <w:shd w:val="clear" w:color="auto" w:fill="auto"/>
                      <w:lang w:eastAsia="zh-CN"/>
                    </w:rPr>
                    <w:t>等处理措施，清洗废水经厂区污水站处理，</w:t>
                  </w:r>
                  <w:r>
                    <w:rPr>
                      <w:rFonts w:hint="eastAsia" w:ascii="Times New Roman" w:hAnsi="Times New Roman" w:eastAsia="宋体" w:cs="Times New Roman"/>
                      <w:color w:val="auto"/>
                      <w:sz w:val="21"/>
                      <w:szCs w:val="21"/>
                      <w:u w:val="none" w:color="auto"/>
                      <w:lang w:val="en-US" w:eastAsia="zh-CN"/>
                    </w:rPr>
                    <w:t>处理后的废旧</w:t>
                  </w:r>
                  <w:r>
                    <w:rPr>
                      <w:rFonts w:hint="eastAsia" w:ascii="Times New Roman" w:hAnsi="Times New Roman" w:cs="Times New Roman"/>
                      <w:color w:val="auto"/>
                      <w:sz w:val="21"/>
                      <w:szCs w:val="21"/>
                      <w:highlight w:val="none"/>
                      <w:shd w:val="clear" w:color="auto" w:fill="auto"/>
                      <w:lang w:val="en-US" w:eastAsia="zh-CN"/>
                    </w:rPr>
                    <w:t>塑</w:t>
                  </w:r>
                  <w:r>
                    <w:rPr>
                      <w:rFonts w:hint="eastAsia" w:ascii="Times New Roman" w:hAnsi="Times New Roman" w:cs="Times New Roman"/>
                      <w:color w:val="auto"/>
                      <w:sz w:val="21"/>
                      <w:szCs w:val="21"/>
                      <w:highlight w:val="none"/>
                      <w:shd w:val="clear" w:color="auto" w:fill="auto"/>
                      <w:lang w:eastAsia="zh-CN"/>
                    </w:rPr>
                    <w:t>料</w:t>
                  </w:r>
                  <w:r>
                    <w:rPr>
                      <w:rFonts w:hint="eastAsia" w:cs="Times New Roman"/>
                      <w:color w:val="auto"/>
                      <w:sz w:val="21"/>
                      <w:szCs w:val="21"/>
                      <w:highlight w:val="none"/>
                      <w:shd w:val="clear" w:color="auto" w:fill="auto"/>
                      <w:lang w:val="en-US" w:eastAsia="zh-CN"/>
                    </w:rPr>
                    <w:t>碎片</w:t>
                  </w:r>
                  <w:r>
                    <w:rPr>
                      <w:rFonts w:hint="eastAsia" w:ascii="Times New Roman" w:hAnsi="Times New Roman" w:cs="Times New Roman"/>
                      <w:color w:val="auto"/>
                      <w:sz w:val="21"/>
                      <w:szCs w:val="21"/>
                      <w:highlight w:val="none"/>
                      <w:shd w:val="clear" w:color="auto" w:fill="auto"/>
                      <w:lang w:val="en-US" w:eastAsia="zh-CN"/>
                    </w:rPr>
                    <w:t>打包</w:t>
                  </w:r>
                  <w:r>
                    <w:rPr>
                      <w:rFonts w:hint="eastAsia" w:ascii="Times New Roman" w:hAnsi="Times New Roman" w:cs="Times New Roman"/>
                      <w:color w:val="auto"/>
                      <w:sz w:val="21"/>
                      <w:szCs w:val="21"/>
                      <w:highlight w:val="none"/>
                      <w:shd w:val="clear" w:color="auto" w:fill="auto"/>
                      <w:lang w:eastAsia="zh-CN"/>
                    </w:rPr>
                    <w:t>收集后由合作厂家回收利用，根据水质颜色以及清理沉淀池物料时候需要排一部分水，这部分水打到火法工艺冲渣使用</w:t>
                  </w:r>
                  <w:r>
                    <w:rPr>
                      <w:rFonts w:hint="eastAsia" w:cs="Times New Roman"/>
                      <w:color w:val="auto"/>
                      <w:sz w:val="21"/>
                      <w:szCs w:val="21"/>
                      <w:highlight w:val="none"/>
                      <w:shd w:val="clear" w:color="auto" w:fill="auto"/>
                      <w:lang w:eastAsia="zh-CN"/>
                    </w:rPr>
                    <w:t>；</w:t>
                  </w:r>
                  <w:r>
                    <w:rPr>
                      <w:rFonts w:hint="eastAsia" w:cs="Times New Roman"/>
                      <w:color w:val="auto"/>
                      <w:sz w:val="21"/>
                      <w:szCs w:val="21"/>
                      <w:highlight w:val="none"/>
                      <w:shd w:val="clear" w:color="auto" w:fill="auto"/>
                      <w:lang w:val="en-US" w:eastAsia="zh-CN"/>
                    </w:rPr>
                    <w:t>污水处理站污泥</w:t>
                  </w:r>
                  <w:r>
                    <w:rPr>
                      <w:rFonts w:hint="eastAsia" w:ascii="Times New Roman" w:hAnsi="Times New Roman" w:cs="Times New Roman"/>
                      <w:color w:val="auto"/>
                      <w:sz w:val="21"/>
                      <w:szCs w:val="21"/>
                      <w:highlight w:val="none"/>
                      <w:u w:val="none"/>
                      <w:lang w:eastAsia="zh-CN"/>
                    </w:rPr>
                    <w:t>定期清掏</w:t>
                  </w:r>
                  <w:r>
                    <w:rPr>
                      <w:rFonts w:hint="eastAsia" w:cs="Times New Roman"/>
                      <w:color w:val="auto"/>
                      <w:sz w:val="21"/>
                      <w:szCs w:val="21"/>
                      <w:highlight w:val="none"/>
                      <w:u w:val="none"/>
                      <w:lang w:val="en-US" w:eastAsia="zh-CN"/>
                    </w:rPr>
                    <w:t>送至</w:t>
                  </w:r>
                  <w:r>
                    <w:rPr>
                      <w:rFonts w:hint="eastAsia" w:ascii="Times New Roman" w:hAnsi="Times New Roman" w:cs="Times New Roman"/>
                      <w:color w:val="auto"/>
                      <w:sz w:val="21"/>
                      <w:szCs w:val="21"/>
                      <w:highlight w:val="none"/>
                      <w:shd w:val="clear" w:color="auto" w:fill="auto"/>
                      <w:lang w:eastAsia="zh-CN"/>
                    </w:rPr>
                    <w:t>火法工艺冲渣使用</w:t>
                  </w:r>
                  <w:r>
                    <w:rPr>
                      <w:rFonts w:hint="eastAsia" w:ascii="Times New Roman" w:hAnsi="Times New Roman" w:cs="Times New Roman"/>
                      <w:color w:val="auto"/>
                      <w:sz w:val="21"/>
                      <w:szCs w:val="21"/>
                      <w:highlight w:val="none"/>
                      <w:u w:val="none"/>
                      <w:lang w:eastAsia="zh-CN"/>
                    </w:rPr>
                    <w:t>。</w:t>
                  </w:r>
                </w:p>
              </w:tc>
              <w:tc>
                <w:tcPr>
                  <w:tcW w:w="427" w:type="dxa"/>
                  <w:tcBorders>
                    <w:tl2br w:val="nil"/>
                    <w:tr2bl w:val="nil"/>
                  </w:tcBorders>
                  <w:noWrap w:val="0"/>
                  <w:vAlign w:val="center"/>
                </w:tcPr>
                <w:p>
                  <w:pPr>
                    <w:keepNext w:val="0"/>
                    <w:keepLines w:val="0"/>
                    <w:pageBreakBefore w:val="0"/>
                    <w:suppressLineNumbers w:val="0"/>
                    <w:kinsoku/>
                    <w:wordWrap/>
                    <w:overflowPunct/>
                    <w:topLinePunct w:val="0"/>
                    <w:bidi w:val="0"/>
                    <w:adjustRightInd/>
                    <w:snapToGrid/>
                    <w:spacing w:before="0" w:beforeAutospacing="0" w:after="0" w:afterAutospacing="0"/>
                    <w:ind w:left="0" w:right="0"/>
                    <w:jc w:val="center"/>
                    <w:textAlignment w:val="auto"/>
                    <w:rPr>
                      <w:rFonts w:hint="default" w:ascii="Times New Roman" w:hAnsi="Times New Roman" w:eastAsia="宋体" w:cs="Times New Roman"/>
                      <w:snapToGrid w:val="0"/>
                      <w:color w:val="auto"/>
                      <w:sz w:val="21"/>
                      <w:szCs w:val="21"/>
                    </w:rPr>
                  </w:pPr>
                  <w:r>
                    <w:rPr>
                      <w:rFonts w:hint="default" w:ascii="Times New Roman" w:hAnsi="Times New Roman" w:eastAsia="宋体" w:cs="Times New Roman"/>
                      <w:snapToGrid w:val="0"/>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35" w:hRule="atLeast"/>
                <w:jc w:val="center"/>
              </w:trPr>
              <w:tc>
                <w:tcPr>
                  <w:tcW w:w="445" w:type="dxa"/>
                  <w:vMerge w:val="continue"/>
                  <w:tcBorders>
                    <w:tl2br w:val="nil"/>
                    <w:tr2bl w:val="nil"/>
                  </w:tcBorders>
                  <w:noWrap w:val="0"/>
                  <w:vAlign w:val="center"/>
                </w:tcPr>
                <w:p>
                  <w:pPr>
                    <w:keepNext w:val="0"/>
                    <w:keepLines w:val="0"/>
                    <w:pageBreakBefore w:val="0"/>
                    <w:suppressLineNumbers w:val="0"/>
                    <w:kinsoku/>
                    <w:wordWrap/>
                    <w:overflowPunct/>
                    <w:topLinePunct w:val="0"/>
                    <w:bidi w:val="0"/>
                    <w:adjustRightInd/>
                    <w:snapToGrid/>
                    <w:spacing w:before="0" w:beforeAutospacing="0" w:after="0" w:afterAutospacing="0"/>
                    <w:ind w:left="0" w:right="0"/>
                    <w:textAlignment w:val="auto"/>
                    <w:rPr>
                      <w:rFonts w:hint="default" w:ascii="Times New Roman" w:hAnsi="Times New Roman" w:eastAsia="宋体" w:cs="Times New Roman"/>
                      <w:color w:val="auto"/>
                      <w:sz w:val="21"/>
                      <w:szCs w:val="21"/>
                    </w:rPr>
                  </w:pPr>
                </w:p>
              </w:tc>
              <w:tc>
                <w:tcPr>
                  <w:tcW w:w="3543" w:type="dxa"/>
                  <w:tcBorders>
                    <w:tl2br w:val="nil"/>
                    <w:tr2bl w:val="nil"/>
                  </w:tcBorders>
                  <w:noWrap w:val="0"/>
                  <w:vAlign w:val="center"/>
                </w:tcPr>
                <w:p>
                  <w:pPr>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Cs w:val="21"/>
                      <w:lang w:eastAsia="zh-CN"/>
                    </w:rPr>
                  </w:pPr>
                  <w:r>
                    <w:rPr>
                      <w:rFonts w:hint="default" w:ascii="Times New Roman" w:hAnsi="Times New Roman" w:cs="Times New Roman"/>
                      <w:color w:val="auto"/>
                    </w:rPr>
                    <w:t>企业应具有与加工利用能力相适应的废水处理设施，中水回用率必须符合环评文件的有关要求。废水处理后需要外排的废水，必须经处理后达标排放。企业应采用高效节能环保的污泥处理工艺，或交由具有处理资格的废物处理机构，实现污泥无害化处理。除具有获批建设、验收合格的专业盐卤废水处理设施，禁止使用盐卤分选工艺</w:t>
                  </w:r>
                  <w:r>
                    <w:rPr>
                      <w:rFonts w:hint="default" w:ascii="Times New Roman" w:hAnsi="Times New Roman" w:cs="Times New Roman"/>
                      <w:color w:val="auto"/>
                      <w:lang w:eastAsia="zh-CN"/>
                    </w:rPr>
                    <w:t>。</w:t>
                  </w:r>
                </w:p>
              </w:tc>
              <w:tc>
                <w:tcPr>
                  <w:tcW w:w="2415" w:type="dxa"/>
                  <w:tcBorders>
                    <w:tl2br w:val="nil"/>
                    <w:tr2bl w:val="nil"/>
                  </w:tcBorders>
                  <w:noWrap w:val="0"/>
                  <w:vAlign w:val="center"/>
                </w:tcPr>
                <w:p>
                  <w:pPr>
                    <w:keepNext w:val="0"/>
                    <w:keepLines w:val="0"/>
                    <w:pageBreakBefore w:val="0"/>
                    <w:suppressLineNumbers w:val="0"/>
                    <w:kinsoku/>
                    <w:wordWrap/>
                    <w:overflowPunct/>
                    <w:topLinePunct w:val="0"/>
                    <w:autoSpaceDE w:val="0"/>
                    <w:autoSpaceDN w:val="0"/>
                    <w:bidi w:val="0"/>
                    <w:adjustRightInd/>
                    <w:snapToGrid/>
                    <w:spacing w:before="0" w:beforeAutospacing="0" w:after="0" w:afterAutospacing="0"/>
                    <w:ind w:left="0" w:right="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highlight w:val="none"/>
                    </w:rPr>
                    <w:t>企业生产废水主要为</w:t>
                  </w:r>
                  <w:r>
                    <w:rPr>
                      <w:rFonts w:hint="eastAsia" w:ascii="Times New Roman" w:hAnsi="Times New Roman" w:cs="Times New Roman"/>
                      <w:color w:val="auto"/>
                      <w:sz w:val="21"/>
                      <w:szCs w:val="21"/>
                      <w:highlight w:val="none"/>
                      <w:lang w:eastAsia="zh-CN"/>
                    </w:rPr>
                    <w:t>破碎</w:t>
                  </w:r>
                  <w:r>
                    <w:rPr>
                      <w:rFonts w:hint="default" w:ascii="Times New Roman" w:hAnsi="Times New Roman" w:eastAsia="宋体" w:cs="Times New Roman"/>
                      <w:color w:val="auto"/>
                      <w:sz w:val="21"/>
                      <w:szCs w:val="21"/>
                      <w:highlight w:val="none"/>
                    </w:rPr>
                    <w:t>清洗工序及</w:t>
                  </w:r>
                  <w:r>
                    <w:rPr>
                      <w:rFonts w:hint="eastAsia" w:cs="Times New Roman"/>
                      <w:color w:val="auto"/>
                      <w:sz w:val="21"/>
                      <w:szCs w:val="21"/>
                      <w:highlight w:val="none"/>
                      <w:lang w:val="en-US" w:eastAsia="zh-CN"/>
                    </w:rPr>
                    <w:t>脱</w:t>
                  </w:r>
                  <w:r>
                    <w:rPr>
                      <w:rFonts w:hint="eastAsia" w:ascii="Times New Roman" w:hAnsi="Times New Roman" w:cs="Times New Roman"/>
                      <w:color w:val="auto"/>
                      <w:sz w:val="21"/>
                      <w:szCs w:val="21"/>
                      <w:highlight w:val="none"/>
                      <w:lang w:val="en-US" w:eastAsia="zh-CN"/>
                    </w:rPr>
                    <w:t>干</w:t>
                  </w:r>
                  <w:r>
                    <w:rPr>
                      <w:rFonts w:hint="default" w:ascii="Times New Roman" w:hAnsi="Times New Roman" w:eastAsia="宋体" w:cs="Times New Roman"/>
                      <w:color w:val="auto"/>
                      <w:sz w:val="21"/>
                      <w:szCs w:val="21"/>
                      <w:highlight w:val="none"/>
                    </w:rPr>
                    <w:t>工序废水</w:t>
                  </w:r>
                  <w:r>
                    <w:rPr>
                      <w:rFonts w:hint="default" w:ascii="Times New Roman" w:hAnsi="Times New Roman" w:eastAsia="宋体" w:cs="Times New Roman"/>
                      <w:color w:val="auto"/>
                      <w:sz w:val="21"/>
                      <w:szCs w:val="21"/>
                      <w:highlight w:val="none"/>
                      <w:shd w:val="clear" w:color="auto" w:fill="auto"/>
                    </w:rPr>
                    <w:t>，</w:t>
                  </w:r>
                  <w:r>
                    <w:rPr>
                      <w:rFonts w:hint="eastAsia" w:cs="Times New Roman"/>
                      <w:color w:val="auto"/>
                      <w:sz w:val="21"/>
                      <w:szCs w:val="21"/>
                      <w:highlight w:val="none"/>
                      <w:shd w:val="clear" w:color="auto" w:fill="auto"/>
                      <w:lang w:val="en-US" w:eastAsia="zh-CN"/>
                    </w:rPr>
                    <w:t>清洗</w:t>
                  </w:r>
                  <w:r>
                    <w:rPr>
                      <w:rFonts w:hint="default" w:ascii="Times New Roman" w:hAnsi="Times New Roman" w:eastAsia="宋体" w:cs="Times New Roman"/>
                      <w:color w:val="auto"/>
                      <w:sz w:val="21"/>
                      <w:szCs w:val="21"/>
                      <w:highlight w:val="none"/>
                      <w:shd w:val="clear" w:color="auto" w:fill="auto"/>
                    </w:rPr>
                    <w:t>废水经</w:t>
                  </w:r>
                  <w:r>
                    <w:rPr>
                      <w:rFonts w:hint="eastAsia" w:ascii="Times New Roman" w:hAnsi="Times New Roman" w:cs="Times New Roman"/>
                      <w:color w:val="auto"/>
                      <w:sz w:val="21"/>
                      <w:szCs w:val="21"/>
                      <w:highlight w:val="none"/>
                      <w:shd w:val="clear" w:color="auto" w:fill="auto"/>
                      <w:lang w:eastAsia="zh-CN"/>
                    </w:rPr>
                    <w:t>污水</w:t>
                  </w:r>
                  <w:r>
                    <w:rPr>
                      <w:rFonts w:hint="eastAsia" w:cs="Times New Roman"/>
                      <w:color w:val="auto"/>
                      <w:sz w:val="21"/>
                      <w:szCs w:val="21"/>
                      <w:highlight w:val="none"/>
                      <w:shd w:val="clear" w:color="auto" w:fill="auto"/>
                      <w:lang w:val="en-US" w:eastAsia="zh-CN"/>
                    </w:rPr>
                    <w:t>处理措施</w:t>
                  </w:r>
                  <w:r>
                    <w:rPr>
                      <w:rFonts w:hint="default" w:ascii="Times New Roman" w:hAnsi="Times New Roman" w:eastAsia="宋体" w:cs="Times New Roman"/>
                      <w:color w:val="auto"/>
                      <w:sz w:val="21"/>
                      <w:szCs w:val="21"/>
                      <w:highlight w:val="none"/>
                      <w:shd w:val="clear" w:color="auto" w:fill="auto"/>
                    </w:rPr>
                    <w:t>处理后</w:t>
                  </w:r>
                  <w:r>
                    <w:rPr>
                      <w:rFonts w:hint="eastAsia" w:ascii="Times New Roman" w:hAnsi="Times New Roman" w:cs="Times New Roman"/>
                      <w:color w:val="auto"/>
                      <w:sz w:val="21"/>
                      <w:szCs w:val="21"/>
                      <w:highlight w:val="none"/>
                      <w:shd w:val="clear" w:color="auto" w:fill="auto"/>
                      <w:lang w:eastAsia="zh-CN"/>
                    </w:rPr>
                    <w:t>回用</w:t>
                  </w:r>
                  <w:r>
                    <w:rPr>
                      <w:rFonts w:hint="default" w:ascii="Times New Roman" w:hAnsi="Times New Roman" w:eastAsia="宋体" w:cs="Times New Roman"/>
                      <w:color w:val="auto"/>
                      <w:sz w:val="21"/>
                      <w:szCs w:val="21"/>
                      <w:highlight w:val="none"/>
                      <w:shd w:val="clear" w:color="auto" w:fill="auto"/>
                    </w:rPr>
                    <w:t>，不外排</w:t>
                  </w:r>
                  <w:r>
                    <w:rPr>
                      <w:rFonts w:hint="eastAsia" w:ascii="Times New Roman" w:hAnsi="Times New Roman" w:eastAsia="宋体" w:cs="Times New Roman"/>
                      <w:color w:val="auto"/>
                      <w:sz w:val="21"/>
                      <w:szCs w:val="21"/>
                      <w:highlight w:val="none"/>
                      <w:shd w:val="clear" w:color="auto" w:fill="auto"/>
                      <w:lang w:eastAsia="zh-CN"/>
                    </w:rPr>
                    <w:t>；</w:t>
                  </w:r>
                  <w:r>
                    <w:rPr>
                      <w:rFonts w:hint="eastAsia" w:ascii="Times New Roman" w:hAnsi="Times New Roman" w:cs="Times New Roman"/>
                      <w:color w:val="auto"/>
                      <w:sz w:val="21"/>
                      <w:szCs w:val="21"/>
                      <w:highlight w:val="none"/>
                      <w:shd w:val="clear" w:color="auto" w:fill="auto"/>
                      <w:lang w:eastAsia="zh-CN"/>
                    </w:rPr>
                    <w:t>根据水质颜色以及清理沉淀池物料时候需要排一部分水，这部分水打到火法工艺冲渣使用</w:t>
                  </w:r>
                  <w:r>
                    <w:rPr>
                      <w:rFonts w:hint="eastAsia" w:cs="Times New Roman"/>
                      <w:color w:val="auto"/>
                      <w:sz w:val="21"/>
                      <w:szCs w:val="21"/>
                      <w:highlight w:val="none"/>
                      <w:shd w:val="clear" w:color="auto" w:fill="auto"/>
                      <w:lang w:eastAsia="zh-CN"/>
                    </w:rPr>
                    <w:t>；</w:t>
                  </w:r>
                  <w:r>
                    <w:rPr>
                      <w:rFonts w:hint="eastAsia" w:cs="Times New Roman"/>
                      <w:color w:val="auto"/>
                      <w:sz w:val="21"/>
                      <w:szCs w:val="21"/>
                      <w:highlight w:val="none"/>
                      <w:shd w:val="clear" w:color="auto" w:fill="auto"/>
                      <w:lang w:val="en-US" w:eastAsia="zh-CN"/>
                    </w:rPr>
                    <w:t>污水处理站污泥</w:t>
                  </w:r>
                  <w:r>
                    <w:rPr>
                      <w:rFonts w:hint="eastAsia" w:ascii="Times New Roman" w:hAnsi="Times New Roman" w:cs="Times New Roman"/>
                      <w:color w:val="auto"/>
                      <w:sz w:val="21"/>
                      <w:szCs w:val="21"/>
                      <w:highlight w:val="none"/>
                      <w:u w:val="none"/>
                      <w:lang w:eastAsia="zh-CN"/>
                    </w:rPr>
                    <w:t>定期清掏</w:t>
                  </w:r>
                  <w:r>
                    <w:rPr>
                      <w:rFonts w:hint="eastAsia" w:cs="Times New Roman"/>
                      <w:color w:val="auto"/>
                      <w:sz w:val="21"/>
                      <w:szCs w:val="21"/>
                      <w:highlight w:val="none"/>
                      <w:u w:val="none"/>
                      <w:lang w:val="en-US" w:eastAsia="zh-CN"/>
                    </w:rPr>
                    <w:t>送至</w:t>
                  </w:r>
                  <w:r>
                    <w:rPr>
                      <w:rFonts w:hint="eastAsia" w:ascii="Times New Roman" w:hAnsi="Times New Roman" w:cs="Times New Roman"/>
                      <w:color w:val="auto"/>
                      <w:sz w:val="21"/>
                      <w:szCs w:val="21"/>
                      <w:highlight w:val="none"/>
                      <w:shd w:val="clear" w:color="auto" w:fill="auto"/>
                      <w:lang w:eastAsia="zh-CN"/>
                    </w:rPr>
                    <w:t>火法工艺冲渣使用</w:t>
                  </w:r>
                  <w:r>
                    <w:rPr>
                      <w:rFonts w:hint="eastAsia" w:ascii="Times New Roman" w:hAnsi="Times New Roman" w:cs="Times New Roman"/>
                      <w:color w:val="auto"/>
                      <w:sz w:val="21"/>
                      <w:szCs w:val="21"/>
                      <w:highlight w:val="none"/>
                      <w:u w:val="none"/>
                      <w:lang w:eastAsia="zh-CN"/>
                    </w:rPr>
                    <w:t>。</w:t>
                  </w:r>
                </w:p>
              </w:tc>
              <w:tc>
                <w:tcPr>
                  <w:tcW w:w="427" w:type="dxa"/>
                  <w:tcBorders>
                    <w:tl2br w:val="nil"/>
                    <w:tr2bl w:val="nil"/>
                  </w:tcBorders>
                  <w:noWrap w:val="0"/>
                  <w:vAlign w:val="center"/>
                </w:tcPr>
                <w:p>
                  <w:pPr>
                    <w:keepNext w:val="0"/>
                    <w:keepLines w:val="0"/>
                    <w:pageBreakBefore w:val="0"/>
                    <w:suppressLineNumbers w:val="0"/>
                    <w:kinsoku/>
                    <w:wordWrap/>
                    <w:overflowPunct/>
                    <w:topLinePunct w:val="0"/>
                    <w:bidi w:val="0"/>
                    <w:adjustRightInd/>
                    <w:snapToGrid/>
                    <w:spacing w:before="0" w:beforeAutospacing="0" w:after="0" w:afterAutospacing="0"/>
                    <w:ind w:left="0" w:right="0"/>
                    <w:jc w:val="center"/>
                    <w:textAlignment w:val="auto"/>
                    <w:rPr>
                      <w:rFonts w:hint="default" w:ascii="Times New Roman" w:hAnsi="Times New Roman" w:eastAsia="宋体" w:cs="Times New Roman"/>
                      <w:snapToGrid w:val="0"/>
                      <w:color w:val="auto"/>
                      <w:sz w:val="21"/>
                      <w:szCs w:val="21"/>
                    </w:rPr>
                  </w:pPr>
                  <w:r>
                    <w:rPr>
                      <w:rFonts w:hint="default" w:ascii="Times New Roman" w:hAnsi="Times New Roman" w:eastAsia="宋体" w:cs="Times New Roman"/>
                      <w:snapToGrid w:val="0"/>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70" w:hRule="atLeast"/>
                <w:jc w:val="center"/>
              </w:trPr>
              <w:tc>
                <w:tcPr>
                  <w:tcW w:w="445" w:type="dxa"/>
                  <w:vMerge w:val="continue"/>
                  <w:tcBorders>
                    <w:tl2br w:val="nil"/>
                    <w:tr2bl w:val="nil"/>
                  </w:tcBorders>
                  <w:noWrap w:val="0"/>
                  <w:vAlign w:val="center"/>
                </w:tcPr>
                <w:p>
                  <w:pPr>
                    <w:keepNext w:val="0"/>
                    <w:keepLines w:val="0"/>
                    <w:pageBreakBefore w:val="0"/>
                    <w:suppressLineNumbers w:val="0"/>
                    <w:kinsoku/>
                    <w:wordWrap/>
                    <w:overflowPunct/>
                    <w:topLinePunct w:val="0"/>
                    <w:bidi w:val="0"/>
                    <w:adjustRightInd/>
                    <w:snapToGrid/>
                    <w:spacing w:before="0" w:beforeAutospacing="0" w:after="0" w:afterAutospacing="0"/>
                    <w:ind w:left="0" w:right="0"/>
                    <w:textAlignment w:val="auto"/>
                    <w:rPr>
                      <w:rFonts w:hint="default" w:ascii="Times New Roman" w:hAnsi="Times New Roman" w:eastAsia="宋体" w:cs="Times New Roman"/>
                      <w:color w:val="auto"/>
                      <w:sz w:val="21"/>
                      <w:szCs w:val="21"/>
                    </w:rPr>
                  </w:pPr>
                </w:p>
              </w:tc>
              <w:tc>
                <w:tcPr>
                  <w:tcW w:w="3543"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420" w:firstLineChars="200"/>
                    <w:textAlignment w:val="auto"/>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highlight w:val="none"/>
                      <w:lang w:val="en-US" w:eastAsia="zh-CN"/>
                    </w:rPr>
                    <w:t>再生加工过程中产生废气、粉尘的加工车间应设置废气、粉尘收集处理设施，通过净化处理，达标后排放。</w:t>
                  </w:r>
                </w:p>
              </w:tc>
              <w:tc>
                <w:tcPr>
                  <w:tcW w:w="2415" w:type="dxa"/>
                  <w:tcBorders>
                    <w:tl2br w:val="nil"/>
                    <w:tr2bl w:val="nil"/>
                  </w:tcBorders>
                  <w:noWrap w:val="0"/>
                  <w:vAlign w:val="center"/>
                </w:tcPr>
                <w:p>
                  <w:pPr>
                    <w:keepNext w:val="0"/>
                    <w:keepLines w:val="0"/>
                    <w:pageBreakBefore w:val="0"/>
                    <w:suppressLineNumbers w:val="0"/>
                    <w:kinsoku/>
                    <w:wordWrap/>
                    <w:overflowPunct/>
                    <w:topLinePunct w:val="0"/>
                    <w:autoSpaceDE w:val="0"/>
                    <w:autoSpaceDN w:val="0"/>
                    <w:bidi w:val="0"/>
                    <w:adjustRightInd/>
                    <w:snapToGrid/>
                    <w:spacing w:before="0" w:beforeAutospacing="0" w:after="0" w:afterAutospacing="0"/>
                    <w:ind w:left="0" w:right="0"/>
                    <w:textAlignment w:val="auto"/>
                    <w:rPr>
                      <w:rFonts w:hint="default" w:ascii="Times New Roman" w:hAnsi="Times New Roman" w:eastAsia="宋体" w:cs="Times New Roman"/>
                      <w:color w:val="auto"/>
                      <w:sz w:val="21"/>
                      <w:szCs w:val="21"/>
                    </w:rPr>
                  </w:pPr>
                  <w:r>
                    <w:rPr>
                      <w:rFonts w:hint="eastAsia" w:ascii="Times New Roman" w:hAnsi="Times New Roman" w:cs="Times New Roman"/>
                      <w:color w:val="auto"/>
                      <w:szCs w:val="21"/>
                      <w:shd w:val="clear" w:color="auto" w:fill="auto"/>
                      <w:lang w:eastAsia="zh-CN"/>
                    </w:rPr>
                    <w:t>本项目为湿法破碎，无粉尘产生</w:t>
                  </w:r>
                  <w:r>
                    <w:rPr>
                      <w:rFonts w:hint="eastAsia" w:cs="Times New Roman"/>
                      <w:color w:val="auto"/>
                      <w:szCs w:val="21"/>
                      <w:shd w:val="clear" w:color="auto" w:fill="auto"/>
                      <w:lang w:eastAsia="zh-CN"/>
                    </w:rPr>
                    <w:t>。</w:t>
                  </w:r>
                </w:p>
              </w:tc>
              <w:tc>
                <w:tcPr>
                  <w:tcW w:w="427" w:type="dxa"/>
                  <w:tcBorders>
                    <w:tl2br w:val="nil"/>
                    <w:tr2bl w:val="nil"/>
                  </w:tcBorders>
                  <w:noWrap w:val="0"/>
                  <w:vAlign w:val="center"/>
                </w:tcPr>
                <w:p>
                  <w:pPr>
                    <w:keepNext w:val="0"/>
                    <w:keepLines w:val="0"/>
                    <w:pageBreakBefore w:val="0"/>
                    <w:suppressLineNumbers w:val="0"/>
                    <w:kinsoku/>
                    <w:wordWrap/>
                    <w:overflowPunct/>
                    <w:topLinePunct w:val="0"/>
                    <w:bidi w:val="0"/>
                    <w:adjustRightInd/>
                    <w:snapToGrid/>
                    <w:spacing w:before="0" w:beforeAutospacing="0" w:after="0" w:afterAutospacing="0"/>
                    <w:ind w:left="0" w:right="0"/>
                    <w:jc w:val="center"/>
                    <w:textAlignment w:val="auto"/>
                    <w:rPr>
                      <w:rFonts w:hint="eastAsia" w:ascii="Times New Roman" w:hAnsi="Times New Roman" w:eastAsia="宋体" w:cs="Times New Roman"/>
                      <w:snapToGrid w:val="0"/>
                      <w:color w:val="auto"/>
                      <w:sz w:val="21"/>
                      <w:szCs w:val="21"/>
                      <w:lang w:val="en-US" w:eastAsia="zh-CN"/>
                    </w:rPr>
                  </w:pPr>
                  <w:r>
                    <w:rPr>
                      <w:rFonts w:hint="eastAsia" w:cs="Times New Roman"/>
                      <w:snapToGrid w:val="0"/>
                      <w:color w:val="auto"/>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96" w:hRule="atLeast"/>
                <w:jc w:val="center"/>
              </w:trPr>
              <w:tc>
                <w:tcPr>
                  <w:tcW w:w="445" w:type="dxa"/>
                  <w:vMerge w:val="continue"/>
                  <w:tcBorders>
                    <w:tl2br w:val="nil"/>
                    <w:tr2bl w:val="nil"/>
                  </w:tcBorders>
                  <w:noWrap w:val="0"/>
                  <w:vAlign w:val="center"/>
                </w:tcPr>
                <w:p>
                  <w:pPr>
                    <w:keepNext w:val="0"/>
                    <w:keepLines w:val="0"/>
                    <w:pageBreakBefore w:val="0"/>
                    <w:suppressLineNumbers w:val="0"/>
                    <w:kinsoku/>
                    <w:wordWrap/>
                    <w:overflowPunct/>
                    <w:topLinePunct w:val="0"/>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pacing w:val="9"/>
                      <w:sz w:val="21"/>
                      <w:szCs w:val="21"/>
                    </w:rPr>
                  </w:pPr>
                </w:p>
              </w:tc>
              <w:tc>
                <w:tcPr>
                  <w:tcW w:w="3543" w:type="dxa"/>
                  <w:tcBorders>
                    <w:tl2br w:val="nil"/>
                    <w:tr2bl w:val="nil"/>
                  </w:tcBorders>
                  <w:noWrap w:val="0"/>
                  <w:vAlign w:val="center"/>
                </w:tcPr>
                <w:p>
                  <w:pPr>
                    <w:keepNext w:val="0"/>
                    <w:keepLines w:val="0"/>
                    <w:suppressLineNumbers w:val="0"/>
                    <w:bidi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对于加工过程中噪音污染大的设备，必须采取降噪和隔音措施，企业噪声应达到《工业企业厂界环境噪声排放标准》。</w:t>
                  </w:r>
                </w:p>
              </w:tc>
              <w:tc>
                <w:tcPr>
                  <w:tcW w:w="2415" w:type="dxa"/>
                  <w:tcBorders>
                    <w:tl2br w:val="nil"/>
                    <w:tr2bl w:val="nil"/>
                  </w:tcBorders>
                  <w:noWrap w:val="0"/>
                  <w:vAlign w:val="center"/>
                </w:tcPr>
                <w:p>
                  <w:pPr>
                    <w:keepNext w:val="0"/>
                    <w:keepLines w:val="0"/>
                    <w:pageBreakBefore w:val="0"/>
                    <w:suppressLineNumbers w:val="0"/>
                    <w:kinsoku/>
                    <w:wordWrap/>
                    <w:overflowPunct/>
                    <w:topLinePunct w:val="0"/>
                    <w:autoSpaceDE w:val="0"/>
                    <w:autoSpaceDN w:val="0"/>
                    <w:bidi w:val="0"/>
                    <w:adjustRightInd/>
                    <w:snapToGrid/>
                    <w:spacing w:before="0" w:beforeAutospacing="0" w:after="0" w:afterAutospacing="0"/>
                    <w:ind w:left="0" w:right="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Cs w:val="21"/>
                      <w:shd w:val="clear" w:color="auto" w:fill="auto"/>
                      <w:lang w:eastAsia="zh-CN"/>
                    </w:rPr>
                    <w:t>企业配备有相应的减震降噪措施，</w:t>
                  </w:r>
                  <w:r>
                    <w:rPr>
                      <w:rFonts w:hint="eastAsia" w:ascii="Times New Roman" w:hAnsi="Times New Roman" w:eastAsia="宋体" w:cs="Times New Roman"/>
                      <w:color w:val="auto"/>
                      <w:szCs w:val="21"/>
                      <w:shd w:val="clear" w:color="auto" w:fill="auto"/>
                      <w:lang w:eastAsia="zh-CN"/>
                    </w:rPr>
                    <w:t>运营期厂界噪声满足</w:t>
                  </w:r>
                  <w:r>
                    <w:rPr>
                      <w:rFonts w:hint="default" w:ascii="Times New Roman" w:hAnsi="Times New Roman" w:eastAsia="宋体" w:cs="Times New Roman"/>
                      <w:color w:val="auto"/>
                      <w:szCs w:val="21"/>
                      <w:shd w:val="clear" w:color="auto" w:fill="auto"/>
                      <w:lang w:eastAsia="zh-CN"/>
                    </w:rPr>
                    <w:t>《工业企业厂界环境噪声排放标准》（GB12348-2008）</w:t>
                  </w:r>
                  <w:r>
                    <w:rPr>
                      <w:rFonts w:hint="eastAsia" w:cs="Times New Roman"/>
                      <w:color w:val="auto"/>
                      <w:szCs w:val="21"/>
                      <w:shd w:val="clear" w:color="auto" w:fill="auto"/>
                      <w:lang w:val="en-US" w:eastAsia="zh-CN"/>
                    </w:rPr>
                    <w:t>3</w:t>
                  </w:r>
                  <w:r>
                    <w:rPr>
                      <w:rFonts w:hint="eastAsia" w:ascii="Times New Roman" w:hAnsi="Times New Roman" w:eastAsia="宋体" w:cs="Times New Roman"/>
                      <w:color w:val="auto"/>
                      <w:szCs w:val="21"/>
                      <w:shd w:val="clear" w:color="auto" w:fill="auto"/>
                      <w:lang w:val="en-US" w:eastAsia="zh-CN"/>
                    </w:rPr>
                    <w:t>类标</w:t>
                  </w:r>
                  <w:r>
                    <w:rPr>
                      <w:rFonts w:hint="default" w:ascii="Times New Roman" w:hAnsi="Times New Roman" w:eastAsia="宋体" w:cs="Times New Roman"/>
                      <w:color w:val="auto"/>
                      <w:szCs w:val="21"/>
                      <w:shd w:val="clear" w:color="auto" w:fill="auto"/>
                      <w:lang w:eastAsia="zh-CN"/>
                    </w:rPr>
                    <w:t>准排放噪声满足相关标准要求。</w:t>
                  </w:r>
                </w:p>
              </w:tc>
              <w:tc>
                <w:tcPr>
                  <w:tcW w:w="427" w:type="dxa"/>
                  <w:tcBorders>
                    <w:tl2br w:val="nil"/>
                    <w:tr2bl w:val="nil"/>
                  </w:tcBorders>
                  <w:noWrap w:val="0"/>
                  <w:vAlign w:val="center"/>
                </w:tcPr>
                <w:p>
                  <w:pPr>
                    <w:keepNext w:val="0"/>
                    <w:keepLines w:val="0"/>
                    <w:pageBreakBefore w:val="0"/>
                    <w:suppressLineNumbers w:val="0"/>
                    <w:kinsoku/>
                    <w:wordWrap/>
                    <w:overflowPunct/>
                    <w:topLinePunct w:val="0"/>
                    <w:bidi w:val="0"/>
                    <w:adjustRightInd/>
                    <w:snapToGrid/>
                    <w:spacing w:before="0" w:beforeAutospacing="0" w:after="0" w:afterAutospacing="0"/>
                    <w:ind w:left="0" w:right="0"/>
                    <w:jc w:val="center"/>
                    <w:textAlignment w:val="auto"/>
                    <w:rPr>
                      <w:rFonts w:hint="default" w:ascii="Times New Roman" w:hAnsi="Times New Roman" w:eastAsia="宋体" w:cs="Times New Roman"/>
                      <w:snapToGrid w:val="0"/>
                      <w:color w:val="auto"/>
                      <w:sz w:val="21"/>
                      <w:szCs w:val="21"/>
                    </w:rPr>
                  </w:pPr>
                  <w:r>
                    <w:rPr>
                      <w:rFonts w:hint="default" w:ascii="Times New Roman" w:hAnsi="Times New Roman" w:eastAsia="宋体" w:cs="Times New Roman"/>
                      <w:snapToGrid w:val="0"/>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96" w:hRule="atLeast"/>
                <w:jc w:val="center"/>
              </w:trPr>
              <w:tc>
                <w:tcPr>
                  <w:tcW w:w="445" w:type="dxa"/>
                  <w:tcBorders>
                    <w:tl2br w:val="nil"/>
                    <w:tr2bl w:val="nil"/>
                  </w:tcBorders>
                  <w:noWrap w:val="0"/>
                  <w:vAlign w:val="center"/>
                </w:tcPr>
                <w:p>
                  <w:pPr>
                    <w:keepNext w:val="0"/>
                    <w:keepLines w:val="0"/>
                    <w:pageBreakBefore w:val="0"/>
                    <w:suppressLineNumbers w:val="0"/>
                    <w:kinsoku/>
                    <w:wordWrap/>
                    <w:overflowPunct/>
                    <w:topLinePunct w:val="0"/>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pacing w:val="9"/>
                      <w:sz w:val="21"/>
                      <w:szCs w:val="21"/>
                    </w:rPr>
                  </w:pPr>
                  <w:r>
                    <w:rPr>
                      <w:rFonts w:hint="default" w:ascii="Times New Roman" w:hAnsi="Times New Roman" w:eastAsia="宋体" w:cs="Times New Roman"/>
                      <w:color w:val="auto"/>
                      <w:spacing w:val="9"/>
                      <w:sz w:val="21"/>
                      <w:szCs w:val="21"/>
                      <w:lang w:val="en-US" w:eastAsia="zh-CN"/>
                    </w:rPr>
                    <w:t>防火安全</w:t>
                  </w:r>
                </w:p>
              </w:tc>
              <w:tc>
                <w:tcPr>
                  <w:tcW w:w="3543" w:type="dxa"/>
                  <w:tcBorders>
                    <w:tl2br w:val="nil"/>
                    <w:tr2bl w:val="nil"/>
                  </w:tcBorders>
                  <w:noWrap w:val="0"/>
                  <w:vAlign w:val="center"/>
                </w:tcPr>
                <w:p>
                  <w:pPr>
                    <w:keepNext w:val="0"/>
                    <w:keepLines w:val="0"/>
                    <w:suppressLineNumbers w:val="0"/>
                    <w:bidi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lang w:val="en-US" w:eastAsia="zh-CN"/>
                    </w:rPr>
                    <w:t>生产厂房、仓库、堆场等场所</w:t>
                  </w:r>
                  <w:r>
                    <w:rPr>
                      <w:rFonts w:hint="default" w:ascii="Times New Roman" w:hAnsi="Times New Roman" w:cs="Times New Roman"/>
                      <w:color w:val="auto"/>
                    </w:rPr>
                    <w:t>内应严禁烟火，不可存放任何易燃性物质，并应设置严禁烟火标志</w:t>
                  </w:r>
                  <w:r>
                    <w:rPr>
                      <w:rFonts w:hint="default" w:ascii="Times New Roman" w:hAnsi="Times New Roman" w:cs="Times New Roman"/>
                      <w:color w:val="auto"/>
                      <w:lang w:eastAsia="zh-CN"/>
                    </w:rPr>
                    <w:t>。</w:t>
                  </w:r>
                </w:p>
              </w:tc>
              <w:tc>
                <w:tcPr>
                  <w:tcW w:w="2415" w:type="dxa"/>
                  <w:tcBorders>
                    <w:tl2br w:val="nil"/>
                    <w:tr2bl w:val="nil"/>
                  </w:tcBorders>
                  <w:noWrap w:val="0"/>
                  <w:vAlign w:val="center"/>
                </w:tcPr>
                <w:p>
                  <w:pPr>
                    <w:keepNext w:val="0"/>
                    <w:keepLines w:val="0"/>
                    <w:pageBreakBefore w:val="0"/>
                    <w:suppressLineNumbers w:val="0"/>
                    <w:kinsoku/>
                    <w:wordWrap/>
                    <w:overflowPunct/>
                    <w:topLinePunct w:val="0"/>
                    <w:autoSpaceDE w:val="0"/>
                    <w:autoSpaceDN w:val="0"/>
                    <w:bidi w:val="0"/>
                    <w:adjustRightInd/>
                    <w:snapToGrid/>
                    <w:spacing w:before="0" w:beforeAutospacing="0" w:after="0" w:afterAutospacing="0"/>
                    <w:ind w:left="0" w:right="0"/>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highlight w:val="none"/>
                      <w:lang w:eastAsia="zh-CN"/>
                    </w:rPr>
                    <w:t>本项目</w:t>
                  </w:r>
                  <w:r>
                    <w:rPr>
                      <w:rFonts w:hint="default" w:ascii="Times New Roman" w:hAnsi="Times New Roman" w:cs="Times New Roman"/>
                      <w:color w:val="auto"/>
                      <w:lang w:val="en-US" w:eastAsia="zh-CN"/>
                    </w:rPr>
                    <w:t>生产厂房、仓库、堆场等场所</w:t>
                  </w:r>
                  <w:r>
                    <w:rPr>
                      <w:rFonts w:hint="default" w:ascii="Times New Roman" w:hAnsi="Times New Roman" w:cs="Times New Roman"/>
                      <w:color w:val="auto"/>
                    </w:rPr>
                    <w:t>内应严禁烟火</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设置严禁烟火标志</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配备有</w:t>
                  </w:r>
                  <w:r>
                    <w:rPr>
                      <w:rFonts w:hint="default" w:ascii="Times New Roman" w:hAnsi="Times New Roman" w:eastAsia="宋体" w:cs="Times New Roman"/>
                      <w:color w:val="auto"/>
                      <w:sz w:val="21"/>
                      <w:szCs w:val="21"/>
                      <w:highlight w:val="none"/>
                      <w:lang w:eastAsia="zh-CN"/>
                    </w:rPr>
                    <w:t>灭</w:t>
                  </w:r>
                  <w:r>
                    <w:rPr>
                      <w:rFonts w:hint="default" w:ascii="Times New Roman" w:hAnsi="Times New Roman" w:eastAsia="宋体" w:cs="Times New Roman"/>
                      <w:color w:val="auto"/>
                      <w:sz w:val="21"/>
                      <w:szCs w:val="21"/>
                      <w:highlight w:val="none"/>
                    </w:rPr>
                    <w:t>火</w:t>
                  </w:r>
                  <w:r>
                    <w:rPr>
                      <w:rFonts w:hint="default" w:ascii="Times New Roman" w:hAnsi="Times New Roman" w:eastAsia="宋体" w:cs="Times New Roman"/>
                      <w:color w:val="auto"/>
                      <w:sz w:val="21"/>
                      <w:szCs w:val="21"/>
                      <w:highlight w:val="none"/>
                      <w:lang w:eastAsia="zh-CN"/>
                    </w:rPr>
                    <w:t>器</w:t>
                  </w:r>
                  <w:r>
                    <w:rPr>
                      <w:rFonts w:hint="eastAsia" w:cs="Times New Roman"/>
                      <w:color w:val="auto"/>
                      <w:sz w:val="21"/>
                      <w:szCs w:val="21"/>
                      <w:highlight w:val="none"/>
                      <w:lang w:eastAsia="zh-CN"/>
                    </w:rPr>
                    <w:t>。</w:t>
                  </w:r>
                </w:p>
              </w:tc>
              <w:tc>
                <w:tcPr>
                  <w:tcW w:w="427" w:type="dxa"/>
                  <w:tcBorders>
                    <w:tl2br w:val="nil"/>
                    <w:tr2bl w:val="nil"/>
                  </w:tcBorders>
                  <w:noWrap w:val="0"/>
                  <w:vAlign w:val="center"/>
                </w:tcPr>
                <w:p>
                  <w:pPr>
                    <w:keepNext w:val="0"/>
                    <w:keepLines w:val="0"/>
                    <w:pageBreakBefore w:val="0"/>
                    <w:suppressLineNumbers w:val="0"/>
                    <w:kinsoku/>
                    <w:wordWrap/>
                    <w:overflowPunct/>
                    <w:topLinePunct w:val="0"/>
                    <w:bidi w:val="0"/>
                    <w:adjustRightInd/>
                    <w:snapToGrid/>
                    <w:spacing w:before="0" w:beforeAutospacing="0" w:after="0" w:afterAutospacing="0"/>
                    <w:ind w:left="0" w:right="0"/>
                    <w:jc w:val="center"/>
                    <w:textAlignment w:val="auto"/>
                    <w:rPr>
                      <w:rFonts w:hint="default" w:ascii="Times New Roman" w:hAnsi="Times New Roman" w:eastAsia="宋体" w:cs="Times New Roman"/>
                      <w:snapToGrid w:val="0"/>
                      <w:color w:val="auto"/>
                      <w:sz w:val="21"/>
                      <w:szCs w:val="21"/>
                    </w:rPr>
                  </w:pPr>
                  <w:r>
                    <w:rPr>
                      <w:rFonts w:hint="default" w:ascii="Times New Roman" w:hAnsi="Times New Roman" w:eastAsia="宋体" w:cs="Times New Roman"/>
                      <w:snapToGrid w:val="0"/>
                      <w:color w:val="auto"/>
                      <w:sz w:val="21"/>
                      <w:szCs w:val="21"/>
                    </w:rPr>
                    <w:t>符合</w:t>
                  </w:r>
                </w:p>
              </w:tc>
            </w:tr>
          </w:tbl>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lang w:eastAsia="zh-CN"/>
              </w:rPr>
            </w:pPr>
            <w:r>
              <w:rPr>
                <w:rFonts w:hint="default" w:ascii="Times New Roman" w:hAnsi="Times New Roman" w:eastAsia="宋体" w:cs="Times New Roman"/>
                <w:color w:val="auto"/>
                <w:sz w:val="24"/>
              </w:rPr>
              <w:t>因此，</w:t>
            </w:r>
            <w:r>
              <w:rPr>
                <w:rFonts w:hint="default" w:ascii="Times New Roman" w:hAnsi="Times New Roman" w:eastAsia="宋体" w:cs="Times New Roman"/>
                <w:bCs/>
                <w:smallCaps/>
                <w:color w:val="auto"/>
                <w:kern w:val="0"/>
                <w:sz w:val="24"/>
                <w:szCs w:val="24"/>
                <w:lang w:eastAsia="zh-CN"/>
              </w:rPr>
              <w:t>本</w:t>
            </w:r>
            <w:r>
              <w:rPr>
                <w:rFonts w:hint="default" w:ascii="Times New Roman" w:hAnsi="Times New Roman" w:eastAsia="宋体" w:cs="Times New Roman"/>
                <w:bCs/>
                <w:smallCaps/>
                <w:color w:val="auto"/>
                <w:kern w:val="0"/>
                <w:sz w:val="24"/>
                <w:szCs w:val="24"/>
              </w:rPr>
              <w:t>项目</w:t>
            </w:r>
            <w:r>
              <w:rPr>
                <w:rFonts w:hint="default" w:ascii="Times New Roman" w:hAnsi="Times New Roman" w:eastAsia="宋体" w:cs="Times New Roman"/>
                <w:color w:val="auto"/>
                <w:sz w:val="24"/>
              </w:rPr>
              <w:t>建设符合《废塑料综合利用行业规范条件》的相关规定</w:t>
            </w:r>
            <w:r>
              <w:rPr>
                <w:rFonts w:hint="default" w:ascii="Times New Roman" w:hAnsi="Times New Roman" w:eastAsia="宋体" w:cs="Times New Roman"/>
                <w:color w:val="auto"/>
                <w:sz w:val="24"/>
                <w:lang w:eastAsia="zh-CN"/>
              </w:rPr>
              <w:t>。</w:t>
            </w:r>
          </w:p>
          <w:p>
            <w:pPr>
              <w:keepNext w:val="0"/>
              <w:keepLines w:val="0"/>
              <w:suppressLineNumbers w:val="0"/>
              <w:spacing w:before="0" w:beforeAutospacing="0" w:after="0" w:afterAutospacing="0" w:line="360" w:lineRule="auto"/>
              <w:ind w:left="0" w:right="0" w:firstLine="482" w:firstLineChars="200"/>
              <w:rPr>
                <w:rFonts w:hint="default" w:ascii="Times New Roman" w:hAnsi="Times New Roman" w:eastAsia="宋体" w:cs="Times New Roman"/>
                <w:b/>
                <w:color w:val="auto"/>
                <w:sz w:val="24"/>
              </w:rPr>
            </w:pPr>
            <w:r>
              <w:rPr>
                <w:rFonts w:hint="default" w:ascii="Times New Roman" w:hAnsi="Times New Roman" w:eastAsia="宋体" w:cs="Times New Roman"/>
                <w:b/>
                <w:color w:val="auto"/>
                <w:sz w:val="24"/>
                <w:szCs w:val="24"/>
                <w:lang w:val="en-US" w:eastAsia="zh-CN"/>
              </w:rPr>
              <w:t>5、</w:t>
            </w:r>
            <w:r>
              <w:rPr>
                <w:rFonts w:hint="default" w:ascii="Times New Roman" w:hAnsi="Times New Roman" w:eastAsia="宋体" w:cs="Times New Roman"/>
                <w:b/>
                <w:color w:val="auto"/>
                <w:sz w:val="24"/>
              </w:rPr>
              <w:t>与</w:t>
            </w:r>
            <w:r>
              <w:rPr>
                <w:rFonts w:hint="default" w:ascii="Times New Roman" w:hAnsi="Times New Roman" w:eastAsia="宋体" w:cs="Times New Roman"/>
                <w:b/>
                <w:color w:val="auto"/>
                <w:sz w:val="24"/>
                <w:lang w:eastAsia="zh-CN"/>
              </w:rPr>
              <w:t>《废塑料加工利用污染防治管理规定》（环境保护部、发展改革委、商务部公告2012年第55号）</w:t>
            </w:r>
            <w:r>
              <w:rPr>
                <w:rFonts w:hint="default" w:ascii="Times New Roman" w:hAnsi="Times New Roman" w:eastAsia="宋体" w:cs="Times New Roman"/>
                <w:b/>
                <w:color w:val="auto"/>
                <w:sz w:val="24"/>
              </w:rPr>
              <w:t>相符性分析</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bCs/>
                <w:smallCaps/>
                <w:color w:val="auto"/>
                <w:kern w:val="0"/>
                <w:sz w:val="24"/>
                <w:szCs w:val="24"/>
                <w:lang w:eastAsia="zh-CN"/>
              </w:rPr>
            </w:pPr>
            <w:r>
              <w:rPr>
                <w:rFonts w:hint="default" w:ascii="Times New Roman" w:hAnsi="Times New Roman" w:eastAsia="宋体" w:cs="Times New Roman"/>
                <w:bCs/>
                <w:smallCaps/>
                <w:color w:val="auto"/>
                <w:kern w:val="0"/>
                <w:sz w:val="24"/>
                <w:szCs w:val="24"/>
                <w:lang w:eastAsia="zh-CN"/>
              </w:rPr>
              <w:t>为贯彻落实《国务院办公厅关于限制生产销售使用塑料购物袋的通知》（国办发〔2007〕72号）、《国务院办公厅关于建立完整的先进的废旧商品回收体系的意见》（国办发〔2011〕49号），加强废塑料加工利用的污染防治，保护人民群众身体健康，保障环境安全，促进循环经济健康发展，环境保护部、发展改革委、商务部于2012年8月24日联合制定了《废塑料加工利用污染防治管理规定》。</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bCs/>
                <w:smallCaps/>
                <w:color w:val="auto"/>
                <w:kern w:val="0"/>
                <w:sz w:val="24"/>
                <w:szCs w:val="24"/>
                <w:lang w:eastAsia="zh-CN"/>
              </w:rPr>
            </w:pP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bCs/>
                <w:smallCaps/>
                <w:color w:val="auto"/>
                <w:kern w:val="0"/>
                <w:sz w:val="24"/>
                <w:szCs w:val="24"/>
                <w:lang w:eastAsia="zh-CN"/>
              </w:rPr>
            </w:pPr>
          </w:p>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表1-</w:t>
            </w:r>
            <w:r>
              <w:rPr>
                <w:rFonts w:hint="eastAsia" w:cs="Times New Roman"/>
                <w:b/>
                <w:bCs/>
                <w:color w:val="auto"/>
                <w:sz w:val="24"/>
                <w:szCs w:val="24"/>
                <w:lang w:val="en-US" w:eastAsia="zh-CN"/>
              </w:rPr>
              <w:t>6</w:t>
            </w:r>
            <w:r>
              <w:rPr>
                <w:rFonts w:hint="default" w:ascii="Times New Roman" w:hAnsi="Times New Roman" w:eastAsia="宋体" w:cs="Times New Roman"/>
                <w:b/>
                <w:bCs/>
                <w:color w:val="auto"/>
                <w:sz w:val="24"/>
                <w:szCs w:val="24"/>
              </w:rPr>
              <w:t xml:space="preserve">  与《</w:t>
            </w:r>
            <w:r>
              <w:rPr>
                <w:rFonts w:hint="default" w:ascii="Times New Roman" w:hAnsi="Times New Roman" w:eastAsia="宋体" w:cs="Times New Roman"/>
                <w:b/>
                <w:bCs/>
                <w:color w:val="auto"/>
                <w:sz w:val="24"/>
                <w:szCs w:val="24"/>
                <w:lang w:eastAsia="zh-CN"/>
              </w:rPr>
              <w:t>废塑料加工利用污染防治管理规定</w:t>
            </w:r>
            <w:r>
              <w:rPr>
                <w:rFonts w:hint="default" w:ascii="Times New Roman" w:hAnsi="Times New Roman" w:eastAsia="宋体" w:cs="Times New Roman"/>
                <w:b/>
                <w:bCs/>
                <w:color w:val="auto"/>
                <w:sz w:val="24"/>
                <w:szCs w:val="24"/>
              </w:rPr>
              <w:t>》的相符性</w:t>
            </w:r>
          </w:p>
          <w:tbl>
            <w:tblPr>
              <w:tblStyle w:val="90"/>
              <w:tblW w:w="682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
              <w:gridCol w:w="4041"/>
              <w:gridCol w:w="1934"/>
              <w:gridCol w:w="4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426"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smallCaps w:val="0"/>
                      <w:color w:val="auto"/>
                      <w:kern w:val="0"/>
                      <w:sz w:val="21"/>
                      <w:szCs w:val="21"/>
                      <w:lang w:eastAsia="zh-CN"/>
                    </w:rPr>
                  </w:pPr>
                  <w:r>
                    <w:rPr>
                      <w:rFonts w:hint="default" w:ascii="Times New Roman" w:hAnsi="Times New Roman" w:eastAsia="宋体" w:cs="Times New Roman"/>
                      <w:bCs/>
                      <w:smallCaps w:val="0"/>
                      <w:color w:val="auto"/>
                      <w:kern w:val="0"/>
                      <w:sz w:val="21"/>
                      <w:szCs w:val="21"/>
                      <w:lang w:eastAsia="zh-CN"/>
                    </w:rPr>
                    <w:t>序号</w:t>
                  </w:r>
                </w:p>
              </w:tc>
              <w:tc>
                <w:tcPr>
                  <w:tcW w:w="4041"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Cs/>
                      <w:smallCaps w:val="0"/>
                      <w:color w:val="auto"/>
                      <w:kern w:val="0"/>
                      <w:sz w:val="21"/>
                      <w:szCs w:val="21"/>
                      <w:lang w:eastAsia="zh-CN"/>
                    </w:rPr>
                  </w:pPr>
                  <w:r>
                    <w:rPr>
                      <w:rFonts w:hint="default" w:ascii="Times New Roman" w:hAnsi="Times New Roman" w:eastAsia="宋体" w:cs="Times New Roman"/>
                      <w:b/>
                      <w:bCs/>
                      <w:smallCaps w:val="0"/>
                      <w:snapToGrid w:val="0"/>
                      <w:color w:val="auto"/>
                      <w:sz w:val="21"/>
                      <w:szCs w:val="21"/>
                    </w:rPr>
                    <w:t>具体要求</w:t>
                  </w:r>
                </w:p>
              </w:tc>
              <w:tc>
                <w:tcPr>
                  <w:tcW w:w="1934"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Cs/>
                      <w:smallCaps w:val="0"/>
                      <w:color w:val="auto"/>
                      <w:kern w:val="0"/>
                      <w:sz w:val="21"/>
                      <w:szCs w:val="21"/>
                      <w:lang w:eastAsia="zh-CN"/>
                    </w:rPr>
                  </w:pPr>
                  <w:r>
                    <w:rPr>
                      <w:rFonts w:hint="default" w:ascii="Times New Roman" w:hAnsi="Times New Roman" w:eastAsia="宋体" w:cs="Times New Roman"/>
                      <w:b/>
                      <w:bCs/>
                      <w:smallCaps w:val="0"/>
                      <w:color w:val="auto"/>
                      <w:sz w:val="21"/>
                      <w:szCs w:val="21"/>
                    </w:rPr>
                    <w:t>拟建项目情况</w:t>
                  </w:r>
                </w:p>
              </w:tc>
              <w:tc>
                <w:tcPr>
                  <w:tcW w:w="428"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Cs/>
                      <w:smallCaps w:val="0"/>
                      <w:color w:val="auto"/>
                      <w:kern w:val="0"/>
                      <w:sz w:val="21"/>
                      <w:szCs w:val="21"/>
                      <w:lang w:eastAsia="zh-CN"/>
                    </w:rPr>
                  </w:pPr>
                  <w:r>
                    <w:rPr>
                      <w:rFonts w:hint="default" w:ascii="Times New Roman" w:hAnsi="Times New Roman" w:eastAsia="宋体" w:cs="Times New Roman"/>
                      <w:b/>
                      <w:bCs/>
                      <w:smallCaps w:val="0"/>
                      <w:color w:val="auto"/>
                      <w:sz w:val="21"/>
                      <w:szCs w:val="21"/>
                      <w:lang w:eastAsia="zh-CN"/>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86" w:hRule="atLeast"/>
                <w:jc w:val="center"/>
              </w:trPr>
              <w:tc>
                <w:tcPr>
                  <w:tcW w:w="426"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smallCaps w:val="0"/>
                      <w:color w:val="auto"/>
                      <w:kern w:val="0"/>
                      <w:sz w:val="21"/>
                      <w:szCs w:val="21"/>
                      <w:lang w:eastAsia="zh-CN"/>
                    </w:rPr>
                  </w:pPr>
                  <w:r>
                    <w:rPr>
                      <w:rFonts w:hint="default" w:ascii="Times New Roman" w:hAnsi="Times New Roman" w:eastAsia="宋体" w:cs="Times New Roman"/>
                      <w:bCs/>
                      <w:smallCaps w:val="0"/>
                      <w:color w:val="auto"/>
                      <w:kern w:val="0"/>
                      <w:sz w:val="21"/>
                      <w:szCs w:val="21"/>
                      <w:lang w:eastAsia="zh-CN"/>
                    </w:rPr>
                    <w:t>1</w:t>
                  </w:r>
                </w:p>
              </w:tc>
              <w:tc>
                <w:tcPr>
                  <w:tcW w:w="4041" w:type="dxa"/>
                  <w:tcBorders>
                    <w:tl2br w:val="nil"/>
                    <w:tr2bl w:val="nil"/>
                  </w:tcBorders>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420" w:firstLineChars="200"/>
                    <w:jc w:val="both"/>
                    <w:textAlignment w:val="auto"/>
                    <w:rPr>
                      <w:rFonts w:hint="default" w:ascii="Times New Roman" w:hAnsi="Times New Roman" w:eastAsia="宋体" w:cs="Times New Roman"/>
                      <w:bCs/>
                      <w:smallCaps w:val="0"/>
                      <w:color w:val="auto"/>
                      <w:kern w:val="0"/>
                      <w:sz w:val="21"/>
                      <w:szCs w:val="21"/>
                      <w:lang w:eastAsia="zh-CN"/>
                    </w:rPr>
                  </w:pPr>
                  <w:r>
                    <w:rPr>
                      <w:rFonts w:hint="default" w:ascii="Times New Roman" w:hAnsi="Times New Roman" w:eastAsia="宋体" w:cs="Times New Roman"/>
                      <w:bCs/>
                      <w:smallCaps w:val="0"/>
                      <w:color w:val="auto"/>
                      <w:kern w:val="0"/>
                      <w:sz w:val="21"/>
                      <w:szCs w:val="21"/>
                      <w:lang w:eastAsia="zh-CN"/>
                    </w:rPr>
                    <w:t>禁止在居民区加工利用废塑料。禁止利用废塑料生产厚度小于0.025</w:t>
                  </w:r>
                  <w:r>
                    <w:rPr>
                      <w:rFonts w:hint="default" w:ascii="Times New Roman" w:hAnsi="Times New Roman" w:eastAsia="宋体" w:cs="Times New Roman"/>
                      <w:smallCaps w:val="0"/>
                      <w:color w:val="auto"/>
                      <w:sz w:val="21"/>
                      <w:lang w:val="en-US" w:eastAsia="zh-CN"/>
                    </w:rPr>
                    <w:t>mm</w:t>
                  </w:r>
                  <w:r>
                    <w:rPr>
                      <w:rFonts w:hint="default" w:ascii="Times New Roman" w:hAnsi="Times New Roman" w:eastAsia="宋体" w:cs="Times New Roman"/>
                      <w:bCs/>
                      <w:smallCaps w:val="0"/>
                      <w:color w:val="auto"/>
                      <w:kern w:val="0"/>
                      <w:sz w:val="21"/>
                      <w:szCs w:val="21"/>
                      <w:lang w:eastAsia="zh-CN"/>
                    </w:rPr>
                    <w:t>的超薄塑料购物袋和厚度小于0.015</w:t>
                  </w:r>
                  <w:r>
                    <w:rPr>
                      <w:rFonts w:hint="default" w:ascii="Times New Roman" w:hAnsi="Times New Roman" w:eastAsia="宋体" w:cs="Times New Roman"/>
                      <w:smallCaps w:val="0"/>
                      <w:color w:val="auto"/>
                      <w:sz w:val="21"/>
                      <w:lang w:val="en-US" w:eastAsia="zh-CN"/>
                    </w:rPr>
                    <w:t>mm</w:t>
                  </w:r>
                  <w:r>
                    <w:rPr>
                      <w:rFonts w:hint="default" w:ascii="Times New Roman" w:hAnsi="Times New Roman" w:eastAsia="宋体" w:cs="Times New Roman"/>
                      <w:bCs/>
                      <w:smallCaps w:val="0"/>
                      <w:color w:val="auto"/>
                      <w:kern w:val="0"/>
                      <w:sz w:val="21"/>
                      <w:szCs w:val="21"/>
                      <w:lang w:eastAsia="zh-CN"/>
                    </w:rPr>
                    <w:t>超薄塑料袋。</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420" w:firstLineChars="200"/>
                    <w:jc w:val="both"/>
                    <w:textAlignment w:val="auto"/>
                    <w:rPr>
                      <w:rFonts w:hint="default" w:ascii="Times New Roman" w:hAnsi="Times New Roman" w:eastAsia="宋体" w:cs="Times New Roman"/>
                      <w:bCs/>
                      <w:smallCaps w:val="0"/>
                      <w:color w:val="auto"/>
                      <w:kern w:val="0"/>
                      <w:sz w:val="21"/>
                      <w:szCs w:val="21"/>
                      <w:lang w:eastAsia="zh-CN"/>
                    </w:rPr>
                  </w:pPr>
                  <w:r>
                    <w:rPr>
                      <w:rFonts w:hint="default" w:ascii="Times New Roman" w:hAnsi="Times New Roman" w:eastAsia="宋体" w:cs="Times New Roman"/>
                      <w:bCs/>
                      <w:smallCaps w:val="0"/>
                      <w:color w:val="auto"/>
                      <w:kern w:val="0"/>
                      <w:sz w:val="21"/>
                      <w:szCs w:val="21"/>
                      <w:lang w:eastAsia="zh-CN"/>
                    </w:rPr>
                    <w:t>禁止利用废塑料生产食品用塑料袋。禁止无危险废物经营许可证从事废塑料类危险废物的回收利用活动，包括被危险化学品、农药等污染的废弃塑料包装物，废弃的一次性医疗用塑料制品（如输液器、血袋）等。无符合环保要求污水治理设施的，禁止从事废编织袋造粒、缸脚料淘洗、废塑料退镀（涂）、盐卤分拣等加工活动。</w:t>
                  </w:r>
                </w:p>
              </w:tc>
              <w:tc>
                <w:tcPr>
                  <w:tcW w:w="1934"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bCs/>
                      <w:smallCaps w:val="0"/>
                      <w:color w:val="auto"/>
                      <w:kern w:val="0"/>
                      <w:sz w:val="21"/>
                      <w:szCs w:val="21"/>
                      <w:lang w:eastAsia="zh-CN"/>
                    </w:rPr>
                  </w:pPr>
                  <w:r>
                    <w:rPr>
                      <w:rFonts w:hint="default" w:ascii="Times New Roman" w:hAnsi="Times New Roman" w:eastAsia="宋体" w:cs="Times New Roman"/>
                      <w:bCs/>
                      <w:smallCaps w:val="0"/>
                      <w:color w:val="auto"/>
                      <w:kern w:val="0"/>
                      <w:sz w:val="21"/>
                      <w:szCs w:val="21"/>
                      <w:lang w:eastAsia="zh-CN"/>
                    </w:rPr>
                    <w:t>项目选址</w:t>
                  </w:r>
                  <w:r>
                    <w:rPr>
                      <w:rFonts w:hint="eastAsia" w:ascii="Times New Roman" w:hAnsi="Times New Roman" w:eastAsia="宋体" w:cs="Times New Roman"/>
                      <w:bCs/>
                      <w:smallCaps w:val="0"/>
                      <w:color w:val="auto"/>
                      <w:kern w:val="0"/>
                      <w:sz w:val="21"/>
                      <w:szCs w:val="21"/>
                      <w:lang w:eastAsia="zh-CN"/>
                    </w:rPr>
                    <w:t>位于中伟南部基地内</w:t>
                  </w:r>
                  <w:r>
                    <w:rPr>
                      <w:rFonts w:hint="default" w:ascii="Times New Roman" w:hAnsi="Times New Roman" w:eastAsia="宋体" w:cs="Times New Roman"/>
                      <w:bCs/>
                      <w:smallCaps w:val="0"/>
                      <w:color w:val="auto"/>
                      <w:kern w:val="0"/>
                      <w:sz w:val="21"/>
                      <w:szCs w:val="21"/>
                      <w:lang w:eastAsia="zh-CN"/>
                    </w:rPr>
                    <w:t>，不在居民区内</w:t>
                  </w:r>
                  <w:r>
                    <w:rPr>
                      <w:rFonts w:hint="eastAsia" w:cs="Times New Roman"/>
                      <w:bCs/>
                      <w:smallCaps w:val="0"/>
                      <w:color w:val="auto"/>
                      <w:kern w:val="0"/>
                      <w:sz w:val="21"/>
                      <w:szCs w:val="21"/>
                      <w:lang w:eastAsia="zh-CN"/>
                    </w:rPr>
                    <w:t>，</w:t>
                  </w:r>
                  <w:r>
                    <w:rPr>
                      <w:rFonts w:hint="eastAsia" w:cs="Times New Roman"/>
                      <w:bCs/>
                      <w:smallCaps w:val="0"/>
                      <w:color w:val="auto"/>
                      <w:kern w:val="0"/>
                      <w:sz w:val="21"/>
                      <w:szCs w:val="21"/>
                      <w:lang w:val="en-US" w:eastAsia="zh-CN"/>
                    </w:rPr>
                    <w:t>项目仅对企业厂内废旧塑料进行清洗破碎，不进行生产塑料袋</w:t>
                  </w:r>
                  <w:r>
                    <w:rPr>
                      <w:rFonts w:hint="default" w:ascii="Times New Roman" w:hAnsi="Times New Roman" w:eastAsia="宋体" w:cs="Times New Roman"/>
                      <w:bCs/>
                      <w:smallCaps w:val="0"/>
                      <w:color w:val="auto"/>
                      <w:kern w:val="0"/>
                      <w:sz w:val="21"/>
                      <w:szCs w:val="21"/>
                      <w:lang w:eastAsia="zh-CN"/>
                    </w:rPr>
                    <w:t>；</w:t>
                  </w:r>
                  <w:r>
                    <w:rPr>
                      <w:rFonts w:hint="eastAsia" w:ascii="Times New Roman" w:hAnsi="Times New Roman" w:eastAsia="宋体" w:cs="Times New Roman"/>
                      <w:bCs/>
                      <w:smallCaps w:val="0"/>
                      <w:color w:val="auto"/>
                      <w:kern w:val="0"/>
                      <w:sz w:val="21"/>
                      <w:szCs w:val="21"/>
                      <w:lang w:eastAsia="zh-CN"/>
                    </w:rPr>
                    <w:t>项目不回收有毒有害废塑料，仅对厂区可回收的废旧塑料包含但不限于原料厂区吨袋进行分拣破碎清洗</w:t>
                  </w:r>
                  <w:r>
                    <w:rPr>
                      <w:rFonts w:hint="default" w:ascii="Times New Roman" w:hAnsi="Times New Roman" w:eastAsia="宋体" w:cs="Times New Roman"/>
                      <w:bCs/>
                      <w:smallCaps w:val="0"/>
                      <w:color w:val="auto"/>
                      <w:kern w:val="0"/>
                      <w:sz w:val="21"/>
                      <w:szCs w:val="21"/>
                      <w:lang w:eastAsia="zh-CN"/>
                    </w:rPr>
                    <w:t>。</w:t>
                  </w:r>
                </w:p>
              </w:tc>
              <w:tc>
                <w:tcPr>
                  <w:tcW w:w="428"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smallCaps w:val="0"/>
                      <w:color w:val="auto"/>
                      <w:kern w:val="0"/>
                      <w:sz w:val="21"/>
                      <w:szCs w:val="21"/>
                      <w:lang w:eastAsia="zh-CN"/>
                    </w:rPr>
                  </w:pPr>
                  <w:r>
                    <w:rPr>
                      <w:rFonts w:hint="default" w:ascii="Times New Roman" w:hAnsi="Times New Roman" w:eastAsia="宋体" w:cs="Times New Roman"/>
                      <w:bCs/>
                      <w:smallCaps w:val="0"/>
                      <w:color w:val="auto"/>
                      <w:kern w:val="0"/>
                      <w:sz w:val="21"/>
                      <w:szCs w:val="21"/>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71" w:hRule="atLeast"/>
                <w:jc w:val="center"/>
              </w:trPr>
              <w:tc>
                <w:tcPr>
                  <w:tcW w:w="426"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smallCaps w:val="0"/>
                      <w:color w:val="auto"/>
                      <w:kern w:val="0"/>
                      <w:sz w:val="21"/>
                      <w:szCs w:val="21"/>
                      <w:lang w:eastAsia="zh-CN"/>
                    </w:rPr>
                  </w:pPr>
                  <w:r>
                    <w:rPr>
                      <w:rFonts w:hint="default" w:ascii="Times New Roman" w:hAnsi="Times New Roman" w:eastAsia="宋体" w:cs="Times New Roman"/>
                      <w:bCs/>
                      <w:smallCaps w:val="0"/>
                      <w:color w:val="auto"/>
                      <w:kern w:val="0"/>
                      <w:sz w:val="21"/>
                      <w:szCs w:val="21"/>
                      <w:lang w:eastAsia="zh-CN"/>
                    </w:rPr>
                    <w:t>2</w:t>
                  </w:r>
                </w:p>
              </w:tc>
              <w:tc>
                <w:tcPr>
                  <w:tcW w:w="4041"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smallCaps w:val="0"/>
                      <w:color w:val="auto"/>
                      <w:kern w:val="0"/>
                      <w:sz w:val="21"/>
                      <w:szCs w:val="21"/>
                      <w:lang w:eastAsia="zh-CN"/>
                    </w:rPr>
                  </w:pPr>
                  <w:r>
                    <w:rPr>
                      <w:rFonts w:hint="default" w:ascii="Times New Roman" w:hAnsi="Times New Roman" w:eastAsia="宋体" w:cs="Times New Roman"/>
                      <w:bCs/>
                      <w:smallCaps w:val="0"/>
                      <w:color w:val="auto"/>
                      <w:kern w:val="0"/>
                      <w:sz w:val="21"/>
                      <w:szCs w:val="21"/>
                      <w:lang w:eastAsia="zh-CN"/>
                    </w:rPr>
                    <w:t>废塑料加工利用单位应当以环境无害化方式处理废塑料加工利用过程产生</w:t>
                  </w:r>
                  <w:r>
                    <w:rPr>
                      <w:rFonts w:hint="default" w:ascii="Times New Roman" w:hAnsi="Times New Roman" w:eastAsia="宋体" w:cs="Times New Roman"/>
                      <w:bCs/>
                      <w:smallCaps w:val="0"/>
                      <w:color w:val="auto"/>
                      <w:kern w:val="0"/>
                      <w:sz w:val="21"/>
                      <w:szCs w:val="21"/>
                      <w:highlight w:val="none"/>
                      <w:lang w:eastAsia="zh-CN"/>
                    </w:rPr>
                    <w:t>的残余垃圾、滤网</w:t>
                  </w:r>
                  <w:r>
                    <w:rPr>
                      <w:rFonts w:hint="default" w:ascii="Times New Roman" w:hAnsi="Times New Roman" w:eastAsia="宋体" w:cs="Times New Roman"/>
                      <w:bCs/>
                      <w:smallCaps w:val="0"/>
                      <w:color w:val="auto"/>
                      <w:kern w:val="0"/>
                      <w:sz w:val="21"/>
                      <w:szCs w:val="21"/>
                      <w:lang w:eastAsia="zh-CN"/>
                    </w:rPr>
                    <w:t>；禁止交不符合环保要求的单位或个人处置。禁止露天焚烧废塑料及加工利用过程产生的残余垃圾、滤网。</w:t>
                  </w:r>
                </w:p>
              </w:tc>
              <w:tc>
                <w:tcPr>
                  <w:tcW w:w="1934"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smallCaps w:val="0"/>
                      <w:color w:val="auto"/>
                      <w:kern w:val="0"/>
                      <w:sz w:val="21"/>
                      <w:szCs w:val="21"/>
                      <w:lang w:val="en-US" w:eastAsia="zh-CN"/>
                    </w:rPr>
                  </w:pPr>
                  <w:r>
                    <w:rPr>
                      <w:rFonts w:hint="eastAsia" w:ascii="Times New Roman" w:hAnsi="Times New Roman" w:eastAsia="宋体" w:cs="Times New Roman"/>
                      <w:smallCaps w:val="0"/>
                      <w:color w:val="auto"/>
                      <w:sz w:val="21"/>
                      <w:szCs w:val="21"/>
                      <w:u w:val="none"/>
                      <w:lang w:eastAsia="zh-CN"/>
                    </w:rPr>
                    <w:t>废边角料及不合格品收集</w:t>
                  </w:r>
                  <w:r>
                    <w:rPr>
                      <w:rFonts w:hint="eastAsia" w:cs="Times New Roman"/>
                      <w:smallCaps w:val="0"/>
                      <w:color w:val="auto"/>
                      <w:sz w:val="21"/>
                      <w:szCs w:val="21"/>
                      <w:u w:val="none"/>
                      <w:lang w:eastAsia="zh-CN"/>
                    </w:rPr>
                    <w:t>后作为</w:t>
                  </w:r>
                  <w:r>
                    <w:rPr>
                      <w:rFonts w:hint="eastAsia" w:ascii="Times New Roman" w:hAnsi="Times New Roman" w:eastAsia="宋体" w:cs="Times New Roman"/>
                      <w:smallCaps w:val="0"/>
                      <w:color w:val="auto"/>
                      <w:sz w:val="21"/>
                      <w:szCs w:val="21"/>
                      <w:u w:val="none"/>
                      <w:lang w:eastAsia="zh-CN"/>
                    </w:rPr>
                    <w:t>原料回用于生产，</w:t>
                  </w:r>
                  <w:r>
                    <w:rPr>
                      <w:rFonts w:hint="eastAsia" w:ascii="Times New Roman" w:hAnsi="Times New Roman" w:eastAsia="宋体" w:cs="Times New Roman"/>
                      <w:smallCaps w:val="0"/>
                      <w:color w:val="auto"/>
                      <w:sz w:val="21"/>
                      <w:szCs w:val="21"/>
                      <w:u w:val="none"/>
                      <w:lang w:val="en-US" w:eastAsia="zh-CN"/>
                    </w:rPr>
                    <w:t>加工利用过程中产生的固体废物</w:t>
                  </w:r>
                  <w:r>
                    <w:rPr>
                      <w:rFonts w:hint="default" w:ascii="Times New Roman" w:hAnsi="Times New Roman" w:eastAsia="宋体" w:cs="Times New Roman"/>
                      <w:smallCaps w:val="0"/>
                      <w:color w:val="auto"/>
                      <w:sz w:val="21"/>
                      <w:szCs w:val="21"/>
                    </w:rPr>
                    <w:t>均得到合理处置</w:t>
                  </w:r>
                  <w:r>
                    <w:rPr>
                      <w:rFonts w:hint="eastAsia" w:cs="Times New Roman"/>
                      <w:smallCaps w:val="0"/>
                      <w:color w:val="auto"/>
                      <w:sz w:val="21"/>
                      <w:szCs w:val="21"/>
                      <w:lang w:eastAsia="zh-CN"/>
                    </w:rPr>
                    <w:t>；</w:t>
                  </w:r>
                  <w:r>
                    <w:rPr>
                      <w:rFonts w:hint="eastAsia" w:cs="Times New Roman"/>
                      <w:smallCaps w:val="0"/>
                      <w:color w:val="auto"/>
                      <w:sz w:val="21"/>
                      <w:szCs w:val="21"/>
                      <w:lang w:val="en-US" w:eastAsia="zh-CN"/>
                    </w:rPr>
                    <w:t>项目不涉及</w:t>
                  </w:r>
                  <w:r>
                    <w:rPr>
                      <w:rFonts w:hint="default" w:ascii="Times New Roman" w:hAnsi="Times New Roman" w:eastAsia="宋体" w:cs="Times New Roman"/>
                      <w:bCs/>
                      <w:smallCaps w:val="0"/>
                      <w:color w:val="auto"/>
                      <w:kern w:val="0"/>
                      <w:sz w:val="21"/>
                      <w:szCs w:val="21"/>
                      <w:lang w:eastAsia="zh-CN"/>
                    </w:rPr>
                    <w:t>露天焚烧废塑料及加工利用过程</w:t>
                  </w:r>
                  <w:r>
                    <w:rPr>
                      <w:rFonts w:hint="eastAsia" w:ascii="Times New Roman" w:hAnsi="Times New Roman" w:eastAsia="宋体" w:cs="Times New Roman"/>
                      <w:bCs/>
                      <w:smallCaps w:val="0"/>
                      <w:color w:val="auto"/>
                      <w:kern w:val="0"/>
                      <w:sz w:val="21"/>
                      <w:szCs w:val="21"/>
                      <w:lang w:eastAsia="zh-CN"/>
                    </w:rPr>
                    <w:t>。</w:t>
                  </w:r>
                </w:p>
              </w:tc>
              <w:tc>
                <w:tcPr>
                  <w:tcW w:w="428"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smallCaps w:val="0"/>
                      <w:color w:val="auto"/>
                      <w:kern w:val="0"/>
                      <w:sz w:val="21"/>
                      <w:szCs w:val="21"/>
                      <w:lang w:eastAsia="zh-CN"/>
                    </w:rPr>
                  </w:pPr>
                  <w:r>
                    <w:rPr>
                      <w:rFonts w:hint="eastAsia" w:ascii="Times New Roman" w:hAnsi="Times New Roman" w:eastAsia="宋体" w:cs="Times New Roman"/>
                      <w:bCs/>
                      <w:smallCaps w:val="0"/>
                      <w:color w:val="auto"/>
                      <w:kern w:val="0"/>
                      <w:sz w:val="21"/>
                      <w:szCs w:val="21"/>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23" w:hRule="atLeast"/>
                <w:jc w:val="center"/>
              </w:trPr>
              <w:tc>
                <w:tcPr>
                  <w:tcW w:w="426"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smallCaps w:val="0"/>
                      <w:color w:val="auto"/>
                      <w:kern w:val="0"/>
                      <w:sz w:val="21"/>
                      <w:szCs w:val="21"/>
                      <w:lang w:eastAsia="zh-CN"/>
                    </w:rPr>
                  </w:pPr>
                  <w:r>
                    <w:rPr>
                      <w:rFonts w:hint="default" w:ascii="Times New Roman" w:hAnsi="Times New Roman" w:eastAsia="宋体" w:cs="Times New Roman"/>
                      <w:bCs/>
                      <w:smallCaps w:val="0"/>
                      <w:color w:val="auto"/>
                      <w:kern w:val="0"/>
                      <w:sz w:val="21"/>
                      <w:szCs w:val="21"/>
                      <w:lang w:eastAsia="zh-CN"/>
                    </w:rPr>
                    <w:t>3</w:t>
                  </w:r>
                </w:p>
              </w:tc>
              <w:tc>
                <w:tcPr>
                  <w:tcW w:w="4041"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left"/>
                    <w:textAlignment w:val="auto"/>
                    <w:rPr>
                      <w:rFonts w:hint="default" w:ascii="Times New Roman" w:hAnsi="Times New Roman" w:eastAsia="宋体" w:cs="Times New Roman"/>
                      <w:bCs/>
                      <w:smallCaps w:val="0"/>
                      <w:color w:val="auto"/>
                      <w:kern w:val="0"/>
                      <w:sz w:val="21"/>
                      <w:szCs w:val="21"/>
                      <w:lang w:eastAsia="zh-CN"/>
                    </w:rPr>
                  </w:pPr>
                  <w:r>
                    <w:rPr>
                      <w:rFonts w:hint="default" w:ascii="Times New Roman" w:hAnsi="Times New Roman" w:eastAsia="宋体" w:cs="Times New Roman"/>
                      <w:bCs/>
                      <w:smallCaps w:val="0"/>
                      <w:color w:val="auto"/>
                      <w:kern w:val="0"/>
                      <w:sz w:val="21"/>
                      <w:szCs w:val="21"/>
                      <w:lang w:eastAsia="zh-CN"/>
                    </w:rPr>
                    <w:t>进口废塑料加工利用企业应当符合《固体废物进口管理办法》以及环境保护部关于进口可用作原料的固体废物和废塑料环境保护管理相关规定。禁止进口未经清洗的使用过的废塑料。禁止将进口的废塑料全部或者部分转让给进口许可证载明的利用企业以外的单位或者个人，包括将进口废塑料委托给其他企业代为清洗。进口废塑料分拣或加工利用过程产生的残余废塑料应当进行无害化利用或者处置；禁止将上述残余废塑料未经清洗处理直接出售。</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left"/>
                    <w:textAlignment w:val="auto"/>
                    <w:rPr>
                      <w:rFonts w:hint="default" w:ascii="Times New Roman" w:hAnsi="Times New Roman" w:eastAsia="宋体" w:cs="Times New Roman"/>
                      <w:bCs/>
                      <w:smallCaps w:val="0"/>
                      <w:color w:val="auto"/>
                      <w:kern w:val="0"/>
                      <w:sz w:val="21"/>
                      <w:szCs w:val="21"/>
                      <w:lang w:eastAsia="zh-CN"/>
                    </w:rPr>
                  </w:pPr>
                  <w:r>
                    <w:rPr>
                      <w:rFonts w:hint="default" w:ascii="Times New Roman" w:hAnsi="Times New Roman" w:eastAsia="宋体" w:cs="Times New Roman"/>
                      <w:bCs/>
                      <w:smallCaps w:val="0"/>
                      <w:color w:val="auto"/>
                      <w:kern w:val="0"/>
                      <w:sz w:val="21"/>
                      <w:szCs w:val="21"/>
                      <w:lang w:eastAsia="zh-CN"/>
                    </w:rPr>
                    <w:t>进口废纸加工利用企业应当对进口废纸中的废塑料进行无害化利用或者处置；禁止将进口废纸中的废塑料，未经清洗处理直接出售。</w:t>
                  </w:r>
                </w:p>
              </w:tc>
              <w:tc>
                <w:tcPr>
                  <w:tcW w:w="1934"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smallCaps w:val="0"/>
                      <w:color w:val="auto"/>
                      <w:kern w:val="0"/>
                      <w:sz w:val="21"/>
                      <w:szCs w:val="21"/>
                      <w:lang w:eastAsia="zh-CN"/>
                    </w:rPr>
                  </w:pPr>
                  <w:r>
                    <w:rPr>
                      <w:rFonts w:hint="default" w:ascii="Times New Roman" w:hAnsi="Times New Roman" w:eastAsia="宋体" w:cs="Times New Roman"/>
                      <w:bCs/>
                      <w:smallCaps w:val="0"/>
                      <w:color w:val="auto"/>
                      <w:kern w:val="0"/>
                      <w:sz w:val="21"/>
                      <w:szCs w:val="21"/>
                      <w:lang w:eastAsia="zh-CN"/>
                    </w:rPr>
                    <w:t>本项目原材料均为</w:t>
                  </w:r>
                  <w:r>
                    <w:rPr>
                      <w:rFonts w:hint="eastAsia" w:cs="Times New Roman"/>
                      <w:bCs/>
                      <w:smallCaps w:val="0"/>
                      <w:color w:val="auto"/>
                      <w:kern w:val="0"/>
                      <w:sz w:val="21"/>
                      <w:szCs w:val="21"/>
                      <w:lang w:val="en-US" w:eastAsia="zh-CN"/>
                    </w:rPr>
                    <w:t>公司内部产生的废旧塑料（主要为吨袋），</w:t>
                  </w:r>
                  <w:r>
                    <w:rPr>
                      <w:rFonts w:hint="eastAsia" w:ascii="Times New Roman" w:hAnsi="Times New Roman" w:eastAsia="宋体" w:cs="Times New Roman"/>
                      <w:bCs/>
                      <w:smallCaps w:val="0"/>
                      <w:color w:val="auto"/>
                      <w:kern w:val="0"/>
                      <w:sz w:val="21"/>
                      <w:szCs w:val="21"/>
                      <w:lang w:eastAsia="zh-CN"/>
                    </w:rPr>
                    <w:t>不含有毒有害物质的废塑料瓶</w:t>
                  </w:r>
                  <w:r>
                    <w:rPr>
                      <w:rFonts w:hint="default" w:ascii="Times New Roman" w:hAnsi="Times New Roman" w:eastAsia="宋体" w:cs="Times New Roman"/>
                      <w:bCs/>
                      <w:smallCaps w:val="0"/>
                      <w:color w:val="auto"/>
                      <w:kern w:val="0"/>
                      <w:sz w:val="21"/>
                      <w:szCs w:val="21"/>
                      <w:lang w:eastAsia="zh-CN"/>
                    </w:rPr>
                    <w:t>，不</w:t>
                  </w:r>
                  <w:r>
                    <w:rPr>
                      <w:rFonts w:hint="eastAsia" w:ascii="Times New Roman" w:hAnsi="Times New Roman" w:eastAsia="宋体" w:cs="Times New Roman"/>
                      <w:bCs/>
                      <w:smallCaps w:val="0"/>
                      <w:color w:val="auto"/>
                      <w:kern w:val="0"/>
                      <w:sz w:val="21"/>
                      <w:szCs w:val="21"/>
                      <w:lang w:eastAsia="zh-CN"/>
                    </w:rPr>
                    <w:t>回收</w:t>
                  </w:r>
                  <w:r>
                    <w:rPr>
                      <w:rFonts w:hint="default" w:ascii="Times New Roman" w:hAnsi="Times New Roman" w:eastAsia="宋体" w:cs="Times New Roman"/>
                      <w:bCs/>
                      <w:smallCaps w:val="0"/>
                      <w:color w:val="auto"/>
                      <w:kern w:val="0"/>
                      <w:sz w:val="21"/>
                      <w:szCs w:val="21"/>
                      <w:lang w:eastAsia="zh-CN"/>
                    </w:rPr>
                    <w:t>进口废塑料。</w:t>
                  </w:r>
                </w:p>
              </w:tc>
              <w:tc>
                <w:tcPr>
                  <w:tcW w:w="428"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smallCaps w:val="0"/>
                      <w:color w:val="auto"/>
                      <w:kern w:val="0"/>
                      <w:sz w:val="21"/>
                      <w:szCs w:val="21"/>
                      <w:lang w:eastAsia="zh-CN"/>
                    </w:rPr>
                  </w:pPr>
                  <w:r>
                    <w:rPr>
                      <w:rFonts w:hint="eastAsia" w:ascii="Times New Roman" w:hAnsi="Times New Roman" w:eastAsia="宋体" w:cs="Times New Roman"/>
                      <w:bCs/>
                      <w:smallCaps w:val="0"/>
                      <w:color w:val="auto"/>
                      <w:kern w:val="0"/>
                      <w:sz w:val="21"/>
                      <w:szCs w:val="21"/>
                      <w:lang w:eastAsia="zh-CN"/>
                    </w:rPr>
                    <w:t>不涉及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95" w:hRule="atLeast"/>
                <w:jc w:val="center"/>
              </w:trPr>
              <w:tc>
                <w:tcPr>
                  <w:tcW w:w="426"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smallCaps w:val="0"/>
                      <w:color w:val="auto"/>
                      <w:kern w:val="0"/>
                      <w:sz w:val="21"/>
                      <w:szCs w:val="21"/>
                      <w:lang w:eastAsia="zh-CN"/>
                    </w:rPr>
                  </w:pPr>
                  <w:r>
                    <w:rPr>
                      <w:rFonts w:hint="default" w:ascii="Times New Roman" w:hAnsi="Times New Roman" w:eastAsia="宋体" w:cs="Times New Roman"/>
                      <w:bCs/>
                      <w:smallCaps w:val="0"/>
                      <w:color w:val="auto"/>
                      <w:kern w:val="0"/>
                      <w:sz w:val="21"/>
                      <w:szCs w:val="21"/>
                      <w:lang w:eastAsia="zh-CN"/>
                    </w:rPr>
                    <w:t>4</w:t>
                  </w:r>
                </w:p>
              </w:tc>
              <w:tc>
                <w:tcPr>
                  <w:tcW w:w="4041"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left"/>
                    <w:textAlignment w:val="auto"/>
                    <w:rPr>
                      <w:rFonts w:hint="default" w:ascii="Times New Roman" w:hAnsi="Times New Roman" w:eastAsia="宋体" w:cs="Times New Roman"/>
                      <w:bCs/>
                      <w:smallCaps w:val="0"/>
                      <w:color w:val="auto"/>
                      <w:kern w:val="0"/>
                      <w:sz w:val="21"/>
                      <w:szCs w:val="21"/>
                      <w:lang w:eastAsia="zh-CN"/>
                    </w:rPr>
                  </w:pPr>
                  <w:r>
                    <w:rPr>
                      <w:rFonts w:hint="default" w:ascii="Times New Roman" w:hAnsi="Times New Roman" w:eastAsia="宋体" w:cs="Times New Roman"/>
                      <w:bCs/>
                      <w:smallCaps w:val="0"/>
                      <w:color w:val="auto"/>
                      <w:kern w:val="0"/>
                      <w:sz w:val="21"/>
                      <w:szCs w:val="21"/>
                      <w:lang w:eastAsia="zh-CN"/>
                    </w:rPr>
                    <w:t>废塑料加工利用集散地应当建立废塑料加工利用散户产生的残余垃圾和滤网集中回收处理机制。鼓励废塑料加工利用集散地对废塑料加工利用散户实行集中园区化管理，集中处理废塑料加工利用产生的废水、废气和固体废物。鼓励有条件的废塑料加工利用集散地申请开展国家“城市矿产”示范基地建设，申请开展废旧商品回收体系建设试点工作。</w:t>
                  </w:r>
                </w:p>
              </w:tc>
              <w:tc>
                <w:tcPr>
                  <w:tcW w:w="1934"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smallCaps w:val="0"/>
                      <w:color w:val="auto"/>
                      <w:kern w:val="0"/>
                      <w:sz w:val="21"/>
                      <w:szCs w:val="21"/>
                      <w:lang w:eastAsia="zh-CN"/>
                    </w:rPr>
                  </w:pPr>
                  <w:r>
                    <w:rPr>
                      <w:rFonts w:hint="default" w:ascii="Times New Roman" w:hAnsi="Times New Roman" w:eastAsia="宋体" w:cs="Times New Roman"/>
                      <w:bCs/>
                      <w:smallCaps w:val="0"/>
                      <w:color w:val="auto"/>
                      <w:kern w:val="0"/>
                      <w:sz w:val="21"/>
                      <w:szCs w:val="21"/>
                      <w:lang w:eastAsia="zh-CN"/>
                    </w:rPr>
                    <w:t>本项目不在废塑料加工利用集散地内。</w:t>
                  </w:r>
                </w:p>
              </w:tc>
              <w:tc>
                <w:tcPr>
                  <w:tcW w:w="428"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smallCaps w:val="0"/>
                      <w:color w:val="auto"/>
                      <w:kern w:val="0"/>
                      <w:sz w:val="21"/>
                      <w:szCs w:val="21"/>
                      <w:lang w:eastAsia="zh-CN"/>
                    </w:rPr>
                  </w:pPr>
                  <w:r>
                    <w:rPr>
                      <w:rFonts w:hint="eastAsia" w:ascii="Times New Roman" w:hAnsi="Times New Roman" w:eastAsia="宋体" w:cs="Times New Roman"/>
                      <w:bCs/>
                      <w:smallCaps w:val="0"/>
                      <w:color w:val="auto"/>
                      <w:kern w:val="0"/>
                      <w:sz w:val="21"/>
                      <w:szCs w:val="21"/>
                      <w:lang w:eastAsia="zh-CN"/>
                    </w:rPr>
                    <w:t>不涉及</w:t>
                  </w:r>
                </w:p>
              </w:tc>
            </w:tr>
          </w:tbl>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bCs/>
                <w:smallCaps/>
                <w:color w:val="auto"/>
                <w:kern w:val="0"/>
                <w:sz w:val="24"/>
                <w:szCs w:val="24"/>
                <w:lang w:eastAsia="zh-CN"/>
              </w:rPr>
            </w:pPr>
            <w:r>
              <w:rPr>
                <w:rFonts w:hint="default" w:ascii="Times New Roman" w:hAnsi="Times New Roman" w:eastAsia="宋体" w:cs="Times New Roman"/>
                <w:bCs/>
                <w:smallCaps/>
                <w:color w:val="auto"/>
                <w:kern w:val="0"/>
                <w:sz w:val="24"/>
                <w:szCs w:val="24"/>
                <w:lang w:eastAsia="zh-CN"/>
              </w:rPr>
              <w:t>本项目符合《废塑料加工利用污染防治管理规定》（环境保护部、发展改革委、商务部公告2012年第55号）相关规定。</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Times New Roman" w:hAnsi="Times New Roman" w:eastAsia="宋体" w:cs="Times New Roman"/>
                <w:b/>
                <w:color w:val="auto"/>
                <w:sz w:val="24"/>
                <w:szCs w:val="24"/>
                <w:u w:val="none"/>
                <w:lang w:eastAsia="zh-CN"/>
              </w:rPr>
            </w:pPr>
            <w:r>
              <w:rPr>
                <w:rFonts w:hint="eastAsia" w:ascii="Times New Roman" w:hAnsi="Times New Roman" w:cs="Times New Roman"/>
                <w:b/>
                <w:bCs/>
                <w:color w:val="auto"/>
                <w:sz w:val="24"/>
                <w:szCs w:val="24"/>
                <w:lang w:val="en-US" w:eastAsia="zh-CN"/>
              </w:rPr>
              <w:t>6</w:t>
            </w:r>
            <w:r>
              <w:rPr>
                <w:rFonts w:hint="eastAsia" w:ascii="Times New Roman" w:hAnsi="Times New Roman" w:cs="Times New Roman"/>
                <w:b/>
                <w:bCs/>
                <w:color w:val="auto"/>
                <w:sz w:val="24"/>
                <w:szCs w:val="24"/>
                <w:u w:val="none"/>
                <w:lang w:val="en-US" w:eastAsia="zh-CN"/>
              </w:rPr>
              <w:t>、与《</w:t>
            </w:r>
            <w:r>
              <w:rPr>
                <w:rFonts w:hint="default" w:ascii="Times New Roman" w:hAnsi="Times New Roman" w:cs="Times New Roman"/>
                <w:b/>
                <w:bCs/>
                <w:color w:val="auto"/>
                <w:sz w:val="24"/>
                <w:szCs w:val="24"/>
                <w:u w:val="none"/>
                <w:lang w:val="en-US" w:eastAsia="zh-CN"/>
              </w:rPr>
              <w:t>废塑料污染控制技术规范</w:t>
            </w:r>
            <w:r>
              <w:rPr>
                <w:rFonts w:hint="eastAsia" w:ascii="Times New Roman" w:hAnsi="Times New Roman" w:cs="Times New Roman"/>
                <w:b/>
                <w:bCs/>
                <w:color w:val="auto"/>
                <w:sz w:val="24"/>
                <w:szCs w:val="24"/>
                <w:u w:val="none"/>
                <w:lang w:val="en-US" w:eastAsia="zh-CN"/>
              </w:rPr>
              <w:t>》</w:t>
            </w:r>
            <w:r>
              <w:rPr>
                <w:rFonts w:hint="default" w:ascii="Times New Roman" w:hAnsi="Times New Roman" w:cs="Times New Roman"/>
                <w:b/>
                <w:bCs/>
                <w:color w:val="auto"/>
                <w:sz w:val="24"/>
                <w:szCs w:val="24"/>
                <w:u w:val="none"/>
                <w:lang w:val="en-US" w:eastAsia="zh-CN"/>
              </w:rPr>
              <w:t>（HJ364-2022）</w:t>
            </w:r>
            <w:r>
              <w:rPr>
                <w:rFonts w:hint="eastAsia" w:ascii="Times New Roman" w:hAnsi="Times New Roman" w:cs="Times New Roman"/>
                <w:b/>
                <w:bCs/>
                <w:color w:val="auto"/>
                <w:sz w:val="24"/>
                <w:szCs w:val="24"/>
                <w:u w:val="none"/>
                <w:lang w:val="en-US" w:eastAsia="zh-CN"/>
              </w:rPr>
              <w:t>符合性</w:t>
            </w:r>
            <w:r>
              <w:rPr>
                <w:rFonts w:hint="default" w:ascii="Times New Roman" w:hAnsi="Times New Roman" w:cs="Times New Roman"/>
                <w:b/>
                <w:bCs/>
                <w:color w:val="auto"/>
                <w:sz w:val="24"/>
                <w:szCs w:val="24"/>
                <w:u w:val="none"/>
                <w:lang w:val="en-US" w:eastAsia="zh-CN"/>
              </w:rPr>
              <w:t>分析</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default" w:ascii="Times New Roman" w:hAnsi="Times New Roman" w:eastAsia="宋体" w:cs="Times New Roman"/>
                <w:b w:val="0"/>
                <w:bCs w:val="0"/>
                <w:color w:val="auto"/>
                <w:sz w:val="24"/>
                <w:szCs w:val="24"/>
                <w:u w:val="none"/>
                <w:lang w:val="en-US" w:eastAsia="zh-CN"/>
              </w:rPr>
            </w:pPr>
            <w:r>
              <w:rPr>
                <w:rFonts w:hint="eastAsia" w:ascii="Times New Roman" w:hAnsi="Times New Roman" w:cs="Times New Roman"/>
                <w:b/>
                <w:color w:val="auto"/>
                <w:sz w:val="24"/>
                <w:szCs w:val="24"/>
                <w:u w:val="none"/>
                <w:lang w:val="en-US" w:eastAsia="zh-CN"/>
              </w:rPr>
              <w:t>1-</w:t>
            </w:r>
            <w:r>
              <w:rPr>
                <w:rFonts w:hint="eastAsia" w:cs="Times New Roman"/>
                <w:b/>
                <w:color w:val="auto"/>
                <w:sz w:val="24"/>
                <w:szCs w:val="24"/>
                <w:u w:val="none"/>
                <w:lang w:val="en-US" w:eastAsia="zh-CN"/>
              </w:rPr>
              <w:t>7</w:t>
            </w:r>
            <w:r>
              <w:rPr>
                <w:rFonts w:hint="eastAsia" w:ascii="Times New Roman" w:hAnsi="Times New Roman" w:cs="Times New Roman"/>
                <w:b/>
                <w:color w:val="auto"/>
                <w:sz w:val="24"/>
                <w:szCs w:val="24"/>
                <w:u w:val="none"/>
                <w:lang w:val="en-US" w:eastAsia="zh-CN"/>
              </w:rPr>
              <w:t xml:space="preserve"> </w:t>
            </w:r>
            <w:r>
              <w:rPr>
                <w:rFonts w:hint="eastAsia" w:cs="Times New Roman"/>
                <w:b/>
                <w:color w:val="auto"/>
                <w:sz w:val="24"/>
                <w:szCs w:val="24"/>
                <w:u w:val="none"/>
                <w:lang w:val="en-US" w:eastAsia="zh-CN"/>
              </w:rPr>
              <w:t xml:space="preserve"> </w:t>
            </w:r>
            <w:r>
              <w:rPr>
                <w:rFonts w:hint="default" w:ascii="Times New Roman" w:hAnsi="Times New Roman" w:eastAsia="宋体" w:cs="Times New Roman"/>
                <w:b/>
                <w:color w:val="auto"/>
                <w:sz w:val="24"/>
                <w:szCs w:val="24"/>
                <w:u w:val="none"/>
              </w:rPr>
              <w:t>与</w:t>
            </w:r>
            <w:r>
              <w:rPr>
                <w:rFonts w:hint="eastAsia" w:ascii="Times New Roman" w:hAnsi="Times New Roman" w:eastAsia="宋体" w:cs="Times New Roman"/>
                <w:b/>
                <w:color w:val="auto"/>
                <w:sz w:val="24"/>
                <w:szCs w:val="24"/>
                <w:u w:val="none"/>
                <w:lang w:eastAsia="zh-CN"/>
              </w:rPr>
              <w:t>《</w:t>
            </w:r>
            <w:r>
              <w:rPr>
                <w:rFonts w:hint="default" w:ascii="Times New Roman" w:hAnsi="Times New Roman" w:cs="Times New Roman"/>
                <w:b/>
                <w:bCs/>
                <w:color w:val="auto"/>
                <w:sz w:val="24"/>
                <w:szCs w:val="24"/>
                <w:u w:val="none"/>
                <w:lang w:val="en-US" w:eastAsia="zh-CN"/>
              </w:rPr>
              <w:t>废塑料污染控制技术规范</w:t>
            </w:r>
            <w:r>
              <w:rPr>
                <w:rFonts w:hint="eastAsia" w:ascii="Times New Roman" w:hAnsi="Times New Roman" w:cs="Times New Roman"/>
                <w:b/>
                <w:bCs/>
                <w:color w:val="auto"/>
                <w:sz w:val="24"/>
                <w:szCs w:val="24"/>
                <w:u w:val="none"/>
                <w:lang w:val="en-US" w:eastAsia="zh-CN"/>
              </w:rPr>
              <w:t>》</w:t>
            </w:r>
            <w:r>
              <w:rPr>
                <w:rFonts w:hint="default" w:ascii="Times New Roman" w:hAnsi="Times New Roman" w:cs="Times New Roman"/>
                <w:b/>
                <w:bCs/>
                <w:color w:val="auto"/>
                <w:sz w:val="24"/>
                <w:szCs w:val="24"/>
                <w:u w:val="none"/>
                <w:lang w:val="en-US" w:eastAsia="zh-CN"/>
              </w:rPr>
              <w:t>（HJ</w:t>
            </w:r>
            <w:r>
              <w:rPr>
                <w:rFonts w:hint="eastAsia" w:cs="Times New Roman"/>
                <w:b/>
                <w:bCs/>
                <w:color w:val="auto"/>
                <w:sz w:val="24"/>
                <w:szCs w:val="24"/>
                <w:u w:val="none"/>
                <w:lang w:val="en-US" w:eastAsia="zh-CN"/>
              </w:rPr>
              <w:t xml:space="preserve"> </w:t>
            </w:r>
            <w:r>
              <w:rPr>
                <w:rFonts w:hint="default" w:ascii="Times New Roman" w:hAnsi="Times New Roman" w:cs="Times New Roman"/>
                <w:b/>
                <w:bCs/>
                <w:color w:val="auto"/>
                <w:sz w:val="24"/>
                <w:szCs w:val="24"/>
                <w:u w:val="none"/>
                <w:lang w:val="en-US" w:eastAsia="zh-CN"/>
              </w:rPr>
              <w:t>364-2022）</w:t>
            </w:r>
            <w:r>
              <w:rPr>
                <w:rFonts w:hint="default" w:ascii="Times New Roman" w:hAnsi="Times New Roman" w:eastAsia="宋体" w:cs="Times New Roman"/>
                <w:b/>
                <w:color w:val="auto"/>
                <w:sz w:val="24"/>
                <w:szCs w:val="24"/>
                <w:u w:val="none"/>
              </w:rPr>
              <w:t>符</w:t>
            </w:r>
            <w:r>
              <w:rPr>
                <w:rFonts w:hint="eastAsia" w:ascii="Times New Roman" w:hAnsi="Times New Roman" w:eastAsia="宋体" w:cs="Times New Roman"/>
                <w:b/>
                <w:color w:val="auto"/>
                <w:sz w:val="24"/>
                <w:szCs w:val="24"/>
                <w:u w:val="none"/>
                <w:lang w:eastAsia="zh-CN"/>
              </w:rPr>
              <w:t>合</w:t>
            </w:r>
            <w:r>
              <w:rPr>
                <w:rFonts w:hint="default" w:ascii="Times New Roman" w:hAnsi="Times New Roman" w:eastAsia="宋体" w:cs="Times New Roman"/>
                <w:b/>
                <w:color w:val="auto"/>
                <w:sz w:val="24"/>
                <w:szCs w:val="24"/>
                <w:u w:val="none"/>
              </w:rPr>
              <w:t>性分析表</w:t>
            </w:r>
          </w:p>
          <w:tbl>
            <w:tblPr>
              <w:tblStyle w:val="91"/>
              <w:tblW w:w="6781"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7"/>
              <w:gridCol w:w="3225"/>
              <w:gridCol w:w="2567"/>
              <w:gridCol w:w="5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7"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eastAsia" w:ascii="Times New Roman" w:hAnsi="Times New Roman" w:eastAsia="宋体" w:cs="宋体"/>
                      <w:b/>
                      <w:bCs/>
                      <w:color w:val="auto"/>
                      <w:sz w:val="21"/>
                      <w:szCs w:val="21"/>
                      <w:u w:val="none"/>
                      <w:vertAlign w:val="baseline"/>
                      <w:lang w:val="en-US" w:eastAsia="zh-CN"/>
                    </w:rPr>
                  </w:pPr>
                  <w:r>
                    <w:rPr>
                      <w:rFonts w:hint="default" w:ascii="Times New Roman" w:hAnsi="Times New Roman" w:eastAsia="宋体" w:cs="Times New Roman"/>
                      <w:b/>
                      <w:bCs/>
                      <w:color w:val="auto"/>
                      <w:sz w:val="21"/>
                      <w:szCs w:val="21"/>
                      <w:u w:val="none"/>
                    </w:rPr>
                    <w:t>项目</w:t>
                  </w:r>
                </w:p>
              </w:tc>
              <w:tc>
                <w:tcPr>
                  <w:tcW w:w="3225"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eastAsia" w:ascii="Times New Roman" w:hAnsi="Times New Roman" w:eastAsia="宋体" w:cs="宋体"/>
                      <w:b/>
                      <w:bCs/>
                      <w:color w:val="auto"/>
                      <w:sz w:val="21"/>
                      <w:szCs w:val="21"/>
                      <w:u w:val="none"/>
                      <w:vertAlign w:val="baseline"/>
                      <w:lang w:val="en-US" w:eastAsia="zh-CN"/>
                    </w:rPr>
                  </w:pPr>
                  <w:r>
                    <w:rPr>
                      <w:rFonts w:hint="default" w:ascii="Times New Roman" w:hAnsi="Times New Roman" w:eastAsia="宋体" w:cs="Times New Roman"/>
                      <w:b/>
                      <w:bCs/>
                      <w:color w:val="auto"/>
                      <w:sz w:val="21"/>
                      <w:szCs w:val="21"/>
                      <w:u w:val="none"/>
                    </w:rPr>
                    <w:t>具体要求</w:t>
                  </w:r>
                </w:p>
              </w:tc>
              <w:tc>
                <w:tcPr>
                  <w:tcW w:w="2567" w:type="dxa"/>
                  <w:tcBorders>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eastAsia" w:ascii="Times New Roman" w:hAnsi="Times New Roman" w:eastAsia="宋体" w:cs="宋体"/>
                      <w:b/>
                      <w:bCs/>
                      <w:color w:val="auto"/>
                      <w:sz w:val="21"/>
                      <w:szCs w:val="21"/>
                      <w:u w:val="none"/>
                      <w:vertAlign w:val="baseline"/>
                      <w:lang w:val="en-US" w:eastAsia="zh-CN"/>
                    </w:rPr>
                  </w:pPr>
                  <w:r>
                    <w:rPr>
                      <w:rFonts w:hint="default" w:ascii="Times New Roman" w:hAnsi="Times New Roman" w:eastAsia="宋体" w:cs="Times New Roman"/>
                      <w:b/>
                      <w:bCs/>
                      <w:color w:val="auto"/>
                      <w:sz w:val="21"/>
                      <w:szCs w:val="21"/>
                      <w:u w:val="none"/>
                    </w:rPr>
                    <w:t>本项目情况</w:t>
                  </w:r>
                </w:p>
              </w:tc>
              <w:tc>
                <w:tcPr>
                  <w:tcW w:w="562" w:type="dxa"/>
                  <w:tcBorders>
                    <w:lef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eastAsia" w:ascii="Times New Roman" w:hAnsi="Times New Roman" w:eastAsia="宋体" w:cs="宋体"/>
                      <w:b/>
                      <w:bCs/>
                      <w:color w:val="auto"/>
                      <w:sz w:val="21"/>
                      <w:szCs w:val="21"/>
                      <w:u w:val="none"/>
                      <w:vertAlign w:val="baseline"/>
                      <w:lang w:val="en-US" w:eastAsia="zh-CN"/>
                    </w:rPr>
                  </w:pPr>
                  <w:r>
                    <w:rPr>
                      <w:rFonts w:hint="eastAsia" w:ascii="Times New Roman" w:hAnsi="Times New Roman" w:eastAsia="宋体" w:cs="Times New Roman"/>
                      <w:b/>
                      <w:bCs/>
                      <w:color w:val="auto"/>
                      <w:sz w:val="21"/>
                      <w:szCs w:val="21"/>
                      <w:u w:val="none"/>
                      <w:lang w:eastAsia="zh-CN"/>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7"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jc w:val="left"/>
                    <w:textAlignment w:val="auto"/>
                    <w:rPr>
                      <w:rFonts w:hint="default" w:ascii="Times New Roman" w:hAnsi="Times New Roman" w:eastAsia="宋体" w:cs="Times New Roman"/>
                      <w:color w:val="auto"/>
                      <w:sz w:val="21"/>
                      <w:szCs w:val="21"/>
                      <w:u w:val="none"/>
                      <w:lang w:val="en-US" w:eastAsia="zh-CN"/>
                    </w:rPr>
                  </w:pPr>
                  <w:r>
                    <w:rPr>
                      <w:rFonts w:hint="eastAsia" w:ascii="Times New Roman" w:hAnsi="Times New Roman" w:eastAsia="宋体" w:cs="Times New Roman"/>
                      <w:color w:val="auto"/>
                      <w:sz w:val="21"/>
                      <w:szCs w:val="21"/>
                      <w:u w:val="none"/>
                      <w:lang w:eastAsia="zh-CN"/>
                    </w:rPr>
                    <w:t>总体要求</w:t>
                  </w:r>
                  <w:r>
                    <w:rPr>
                      <w:rFonts w:hint="eastAsia" w:ascii="Times New Roman" w:hAnsi="Times New Roman" w:eastAsia="宋体" w:cs="Times New Roman"/>
                      <w:color w:val="auto"/>
                      <w:sz w:val="21"/>
                      <w:szCs w:val="21"/>
                      <w:u w:val="none"/>
                      <w:lang w:val="en-US" w:eastAsia="zh-CN"/>
                    </w:rPr>
                    <w:t xml:space="preserve"> </w:t>
                  </w:r>
                </w:p>
              </w:tc>
              <w:tc>
                <w:tcPr>
                  <w:tcW w:w="3225" w:type="dxa"/>
                  <w:noWrap w:val="0"/>
                  <w:vAlign w:val="top"/>
                </w:tcPr>
                <w:p>
                  <w:pPr>
                    <w:pStyle w:val="80"/>
                    <w:keepNext w:val="0"/>
                    <w:keepLines w:val="0"/>
                    <w:pageBreakBefore w:val="0"/>
                    <w:widowControl/>
                    <w:numPr>
                      <w:ilvl w:val="0"/>
                      <w:numId w:val="12"/>
                    </w:numPr>
                    <w:suppressLineNumbers w:val="0"/>
                    <w:kinsoku/>
                    <w:wordWrap/>
                    <w:overflowPunct/>
                    <w:topLinePunct w:val="0"/>
                    <w:autoSpaceDE/>
                    <w:autoSpaceDN/>
                    <w:bidi w:val="0"/>
                    <w:adjustRightInd/>
                    <w:snapToGrid/>
                    <w:spacing w:before="0" w:beforeAutospacing="0" w:after="0" w:afterAutospacing="0" w:line="280" w:lineRule="exact"/>
                    <w:ind w:left="0" w:right="0"/>
                    <w:jc w:val="left"/>
                    <w:textAlignment w:val="auto"/>
                    <w:rPr>
                      <w:rFonts w:hint="eastAsia" w:ascii="Times New Roman" w:hAnsi="Times New Roman" w:eastAsia="宋体"/>
                      <w:color w:val="auto"/>
                      <w:sz w:val="21"/>
                      <w:szCs w:val="21"/>
                      <w:u w:val="none"/>
                      <w:lang w:val="en-US" w:eastAsia="zh-CN"/>
                    </w:rPr>
                  </w:pPr>
                  <w:r>
                    <w:rPr>
                      <w:rFonts w:hint="eastAsia" w:ascii="Times New Roman" w:hAnsi="Times New Roman" w:eastAsia="宋体"/>
                      <w:color w:val="auto"/>
                      <w:sz w:val="21"/>
                      <w:szCs w:val="21"/>
                      <w:u w:val="none"/>
                      <w:lang w:val="en-US" w:eastAsia="zh-CN"/>
                    </w:rPr>
                    <w:t>废塑料的产生、收集、贮存、预处理和再生利用企业内应单独划分贮存场地，不同种类的废塑料宜分开贮存，贮存场地应具有防雨、防扬散、防渗漏等措施，并按GB 15562.2的要求设置标识；</w:t>
                  </w:r>
                </w:p>
                <w:p>
                  <w:pPr>
                    <w:pStyle w:val="80"/>
                    <w:keepNext w:val="0"/>
                    <w:keepLines w:val="0"/>
                    <w:pageBreakBefore w:val="0"/>
                    <w:widowControl/>
                    <w:numPr>
                      <w:ilvl w:val="0"/>
                      <w:numId w:val="12"/>
                    </w:numPr>
                    <w:suppressLineNumbers w:val="0"/>
                    <w:kinsoku/>
                    <w:wordWrap/>
                    <w:overflowPunct/>
                    <w:topLinePunct w:val="0"/>
                    <w:autoSpaceDE/>
                    <w:autoSpaceDN/>
                    <w:bidi w:val="0"/>
                    <w:adjustRightInd/>
                    <w:snapToGrid/>
                    <w:spacing w:before="0" w:beforeAutospacing="0" w:after="0" w:afterAutospacing="0" w:line="280" w:lineRule="exact"/>
                    <w:ind w:left="0" w:right="0"/>
                    <w:jc w:val="left"/>
                    <w:textAlignment w:val="auto"/>
                    <w:rPr>
                      <w:rFonts w:hint="eastAsia" w:ascii="Times New Roman" w:hAnsi="Times New Roman" w:eastAsia="宋体"/>
                      <w:color w:val="auto"/>
                      <w:sz w:val="21"/>
                      <w:szCs w:val="21"/>
                      <w:u w:val="none"/>
                      <w:lang w:val="en-US" w:eastAsia="zh-CN"/>
                    </w:rPr>
                  </w:pPr>
                  <w:r>
                    <w:rPr>
                      <w:rFonts w:hint="eastAsia" w:ascii="Times New Roman" w:hAnsi="Times New Roman" w:eastAsia="宋体"/>
                      <w:color w:val="auto"/>
                      <w:sz w:val="21"/>
                      <w:szCs w:val="21"/>
                      <w:u w:val="none"/>
                      <w:lang w:val="en-US" w:eastAsia="zh-CN"/>
                    </w:rPr>
                    <w:t>含卤素废塑料的预处理与再生利用，宜与其他废塑料分开进行；</w:t>
                  </w:r>
                </w:p>
                <w:p>
                  <w:pPr>
                    <w:pStyle w:val="80"/>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jc w:val="left"/>
                    <w:textAlignment w:val="auto"/>
                    <w:rPr>
                      <w:rFonts w:hint="eastAsia" w:ascii="Times New Roman" w:hAnsi="Times New Roman" w:eastAsia="宋体"/>
                      <w:color w:val="auto"/>
                      <w:sz w:val="21"/>
                      <w:szCs w:val="21"/>
                      <w:u w:val="none"/>
                      <w:lang w:val="en-US" w:eastAsia="zh-CN"/>
                    </w:rPr>
                  </w:pPr>
                  <w:r>
                    <w:rPr>
                      <w:rFonts w:hint="eastAsia" w:ascii="Times New Roman" w:hAnsi="Times New Roman" w:eastAsia="宋体"/>
                      <w:color w:val="auto"/>
                      <w:sz w:val="21"/>
                      <w:szCs w:val="21"/>
                      <w:u w:val="none"/>
                      <w:lang w:val="en-US" w:eastAsia="zh-CN"/>
                    </w:rPr>
                    <w:t>3、废塑料的收集、再生利用和处置企业，应建立废塑料管理台账，内容包括废塑料的来源、种类、数量、去向等，相关台账应保存至少 3 年；</w:t>
                  </w:r>
                </w:p>
                <w:p>
                  <w:pPr>
                    <w:pStyle w:val="80"/>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jc w:val="left"/>
                    <w:textAlignment w:val="auto"/>
                    <w:rPr>
                      <w:rFonts w:hint="default" w:ascii="Times New Roman" w:hAnsi="Times New Roman" w:eastAsia="宋体"/>
                      <w:color w:val="auto"/>
                      <w:sz w:val="21"/>
                      <w:szCs w:val="21"/>
                      <w:u w:val="none"/>
                      <w:lang w:val="en-US" w:eastAsia="zh-CN"/>
                    </w:rPr>
                  </w:pPr>
                  <w:r>
                    <w:rPr>
                      <w:rFonts w:hint="eastAsia" w:ascii="Times New Roman" w:hAnsi="Times New Roman" w:eastAsia="宋体"/>
                      <w:color w:val="auto"/>
                      <w:sz w:val="21"/>
                      <w:szCs w:val="21"/>
                      <w:u w:val="none"/>
                      <w:lang w:val="en-US" w:eastAsia="zh-CN"/>
                    </w:rPr>
                    <w:t>4、属于危险废物的废塑料，按照危险废物进行管理和利用处置。</w:t>
                  </w:r>
                </w:p>
              </w:tc>
              <w:tc>
                <w:tcPr>
                  <w:tcW w:w="2567" w:type="dxa"/>
                  <w:tcBorders>
                    <w:right w:val="single" w:color="auto" w:sz="4" w:space="0"/>
                  </w:tcBorders>
                  <w:noWrap w:val="0"/>
                  <w:vAlign w:val="center"/>
                </w:tcPr>
                <w:p>
                  <w:pPr>
                    <w:keepNext w:val="0"/>
                    <w:keepLines w:val="0"/>
                    <w:pageBreakBefore w:val="0"/>
                    <w:numPr>
                      <w:ilvl w:val="0"/>
                      <w:numId w:val="13"/>
                    </w:numPr>
                    <w:suppressLineNumbers w:val="0"/>
                    <w:kinsoku/>
                    <w:wordWrap/>
                    <w:overflowPunct/>
                    <w:topLinePunct w:val="0"/>
                    <w:autoSpaceDE/>
                    <w:autoSpaceDN/>
                    <w:bidi w:val="0"/>
                    <w:adjustRightInd/>
                    <w:snapToGrid/>
                    <w:spacing w:before="0" w:beforeAutospacing="0" w:after="0" w:afterAutospacing="0" w:line="280" w:lineRule="exact"/>
                    <w:ind w:left="0" w:right="0"/>
                    <w:jc w:val="left"/>
                    <w:textAlignment w:val="auto"/>
                    <w:rPr>
                      <w:rFonts w:hint="eastAsia" w:ascii="Times New Roman" w:hAnsi="Times New Roman" w:eastAsia="宋体" w:cs="Times New Roman"/>
                      <w:color w:val="auto"/>
                      <w:sz w:val="21"/>
                      <w:u w:val="none"/>
                      <w:lang w:val="en-US" w:eastAsia="zh-CN"/>
                    </w:rPr>
                  </w:pPr>
                  <w:r>
                    <w:rPr>
                      <w:rFonts w:hint="eastAsia" w:ascii="Times New Roman" w:hAnsi="Times New Roman" w:eastAsia="宋体" w:cs="Times New Roman"/>
                      <w:color w:val="auto"/>
                      <w:sz w:val="21"/>
                      <w:u w:val="none"/>
                      <w:lang w:val="en-US" w:eastAsia="zh-CN"/>
                    </w:rPr>
                    <w:t>本项目</w:t>
                  </w:r>
                  <w:r>
                    <w:rPr>
                      <w:rFonts w:hint="default" w:ascii="Times New Roman" w:hAnsi="Times New Roman" w:eastAsia="宋体" w:cs="Times New Roman"/>
                      <w:color w:val="auto"/>
                      <w:sz w:val="21"/>
                      <w:u w:val="none"/>
                    </w:rPr>
                    <w:t>塑料贮存在</w:t>
                  </w:r>
                  <w:r>
                    <w:rPr>
                      <w:rFonts w:hint="eastAsia" w:cs="Times New Roman"/>
                      <w:color w:val="auto"/>
                      <w:sz w:val="21"/>
                      <w:u w:val="none"/>
                      <w:lang w:val="en-US" w:eastAsia="zh-CN"/>
                    </w:rPr>
                    <w:t>堆场</w:t>
                  </w:r>
                  <w:r>
                    <w:rPr>
                      <w:rFonts w:hint="eastAsia" w:ascii="Times New Roman" w:hAnsi="Times New Roman" w:eastAsia="宋体" w:cs="Times New Roman"/>
                      <w:color w:val="auto"/>
                      <w:sz w:val="21"/>
                      <w:u w:val="none"/>
                      <w:lang w:eastAsia="zh-CN"/>
                    </w:rPr>
                    <w:t>，并根据原材料不同分区贮存并设置标识；</w:t>
                  </w:r>
                  <w:r>
                    <w:rPr>
                      <w:rFonts w:hint="eastAsia" w:ascii="Times New Roman" w:hAnsi="Times New Roman" w:eastAsia="宋体"/>
                      <w:color w:val="auto"/>
                      <w:sz w:val="21"/>
                      <w:szCs w:val="21"/>
                      <w:u w:val="none"/>
                      <w:lang w:val="en-US" w:eastAsia="zh-CN"/>
                    </w:rPr>
                    <w:t>场地已进行防雨、防扬散、防渗漏等措施；</w:t>
                  </w:r>
                </w:p>
                <w:p>
                  <w:pPr>
                    <w:keepNext w:val="0"/>
                    <w:keepLines w:val="0"/>
                    <w:pageBreakBefore w:val="0"/>
                    <w:numPr>
                      <w:ilvl w:val="0"/>
                      <w:numId w:val="13"/>
                    </w:numPr>
                    <w:suppressLineNumbers w:val="0"/>
                    <w:kinsoku/>
                    <w:wordWrap/>
                    <w:overflowPunct/>
                    <w:topLinePunct w:val="0"/>
                    <w:autoSpaceDE/>
                    <w:autoSpaceDN/>
                    <w:bidi w:val="0"/>
                    <w:adjustRightInd/>
                    <w:snapToGrid/>
                    <w:spacing w:before="0" w:beforeAutospacing="0" w:after="0" w:afterAutospacing="0" w:line="280" w:lineRule="exact"/>
                    <w:ind w:left="0" w:right="0"/>
                    <w:jc w:val="left"/>
                    <w:textAlignment w:val="auto"/>
                    <w:rPr>
                      <w:rFonts w:hint="eastAsia" w:ascii="Times New Roman" w:hAnsi="Times New Roman" w:eastAsia="宋体" w:cs="Times New Roman"/>
                      <w:color w:val="auto"/>
                      <w:sz w:val="21"/>
                      <w:u w:val="none"/>
                      <w:lang w:val="en-US" w:eastAsia="zh-CN"/>
                    </w:rPr>
                  </w:pPr>
                  <w:r>
                    <w:rPr>
                      <w:rFonts w:hint="default" w:ascii="Times New Roman" w:hAnsi="Times New Roman" w:eastAsia="宋体" w:cs="Times New Roman"/>
                      <w:color w:val="auto"/>
                      <w:sz w:val="21"/>
                      <w:u w:val="none"/>
                    </w:rPr>
                    <w:t>本项目不回收</w:t>
                  </w:r>
                  <w:r>
                    <w:rPr>
                      <w:rFonts w:hint="eastAsia" w:ascii="Times New Roman" w:hAnsi="Times New Roman" w:eastAsia="宋体" w:cs="Times New Roman"/>
                      <w:color w:val="auto"/>
                      <w:sz w:val="21"/>
                      <w:u w:val="none"/>
                      <w:lang w:eastAsia="zh-CN"/>
                    </w:rPr>
                    <w:t>含</w:t>
                  </w:r>
                  <w:r>
                    <w:rPr>
                      <w:rFonts w:hint="default" w:ascii="Times New Roman" w:hAnsi="Times New Roman" w:eastAsia="宋体" w:cs="Times New Roman"/>
                      <w:color w:val="auto"/>
                      <w:sz w:val="21"/>
                      <w:u w:val="none"/>
                    </w:rPr>
                    <w:t>卤素废塑料</w:t>
                  </w:r>
                  <w:r>
                    <w:rPr>
                      <w:rFonts w:hint="eastAsia" w:ascii="Times New Roman" w:hAnsi="Times New Roman" w:eastAsia="宋体" w:cs="Times New Roman"/>
                      <w:color w:val="auto"/>
                      <w:sz w:val="21"/>
                      <w:u w:val="none"/>
                      <w:lang w:eastAsia="zh-CN"/>
                    </w:rPr>
                    <w:t>；</w:t>
                  </w:r>
                </w:p>
                <w:p>
                  <w:pPr>
                    <w:keepNext w:val="0"/>
                    <w:keepLines w:val="0"/>
                    <w:pageBreakBefore w:val="0"/>
                    <w:numPr>
                      <w:ilvl w:val="0"/>
                      <w:numId w:val="0"/>
                    </w:numPr>
                    <w:suppressLineNumbers w:val="0"/>
                    <w:kinsoku/>
                    <w:wordWrap/>
                    <w:overflowPunct/>
                    <w:topLinePunct w:val="0"/>
                    <w:autoSpaceDE/>
                    <w:autoSpaceDN/>
                    <w:bidi w:val="0"/>
                    <w:adjustRightInd/>
                    <w:snapToGrid/>
                    <w:spacing w:before="0" w:beforeAutospacing="0" w:after="0" w:afterAutospacing="0" w:line="280" w:lineRule="exact"/>
                    <w:ind w:left="0" w:right="0" w:rightChars="0"/>
                    <w:jc w:val="left"/>
                    <w:textAlignment w:val="auto"/>
                    <w:rPr>
                      <w:rFonts w:hint="eastAsia" w:ascii="Times New Roman" w:hAnsi="Times New Roman" w:eastAsia="宋体" w:cs="Times New Roman"/>
                      <w:color w:val="auto"/>
                      <w:sz w:val="21"/>
                      <w:u w:val="none"/>
                      <w:lang w:val="en-US" w:eastAsia="zh-CN"/>
                    </w:rPr>
                  </w:pPr>
                  <w:r>
                    <w:rPr>
                      <w:rFonts w:hint="eastAsia" w:ascii="Times New Roman" w:hAnsi="Times New Roman" w:eastAsia="宋体" w:cs="Times New Roman"/>
                      <w:color w:val="auto"/>
                      <w:sz w:val="21"/>
                      <w:u w:val="none"/>
                      <w:lang w:val="en-US" w:eastAsia="zh-CN"/>
                    </w:rPr>
                    <w:t>3、本项目按要求建立台账；</w:t>
                  </w:r>
                </w:p>
                <w:p>
                  <w:pPr>
                    <w:pStyle w:val="74"/>
                    <w:keepNext w:val="0"/>
                    <w:keepLines w:val="0"/>
                    <w:numPr>
                      <w:ilvl w:val="0"/>
                      <w:numId w:val="0"/>
                    </w:numPr>
                    <w:suppressLineNumbers w:val="0"/>
                    <w:spacing w:before="0" w:beforeAutospacing="0" w:after="0" w:afterAutospacing="0"/>
                    <w:ind w:left="0" w:right="0"/>
                    <w:rPr>
                      <w:rFonts w:hint="default" w:ascii="Times New Roman" w:hAnsi="Times New Roman" w:eastAsia="宋体"/>
                      <w:color w:val="auto"/>
                      <w:sz w:val="21"/>
                      <w:u w:val="none"/>
                      <w:lang w:val="en-US" w:eastAsia="zh-CN"/>
                    </w:rPr>
                  </w:pPr>
                  <w:r>
                    <w:rPr>
                      <w:rFonts w:hint="eastAsia" w:ascii="Times New Roman" w:hAnsi="Times New Roman" w:eastAsia="宋体"/>
                      <w:color w:val="auto"/>
                      <w:sz w:val="21"/>
                      <w:u w:val="none"/>
                      <w:lang w:val="en-US" w:eastAsia="zh-CN"/>
                    </w:rPr>
                    <w:t>4、本项目不回收危险废物废塑料</w:t>
                  </w:r>
                  <w:r>
                    <w:rPr>
                      <w:rFonts w:hint="eastAsia"/>
                      <w:color w:val="auto"/>
                      <w:sz w:val="21"/>
                      <w:u w:val="none"/>
                      <w:lang w:val="en-US" w:eastAsia="zh-CN"/>
                    </w:rPr>
                    <w:t>。</w:t>
                  </w:r>
                </w:p>
              </w:tc>
              <w:tc>
                <w:tcPr>
                  <w:tcW w:w="562" w:type="dxa"/>
                  <w:tcBorders>
                    <w:left w:val="single" w:color="auto" w:sz="4" w:space="0"/>
                  </w:tcBorders>
                  <w:noWrap w:val="0"/>
                  <w:vAlign w:val="center"/>
                </w:tcPr>
                <w:p>
                  <w:pPr>
                    <w:pStyle w:val="80"/>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eastAsia" w:ascii="Times New Roman" w:hAnsi="Times New Roman" w:eastAsia="宋体" w:cs="宋体"/>
                      <w:b w:val="0"/>
                      <w:bCs w:val="0"/>
                      <w:color w:val="auto"/>
                      <w:sz w:val="21"/>
                      <w:szCs w:val="21"/>
                      <w:u w:val="none"/>
                      <w:vertAlign w:val="baseline"/>
                      <w:lang w:val="en-US" w:eastAsia="zh-CN"/>
                    </w:rPr>
                  </w:pPr>
                  <w:r>
                    <w:rPr>
                      <w:rFonts w:hint="eastAsia" w:ascii="Times New Roman" w:hAnsi="Times New Roman" w:eastAsia="宋体" w:cs="宋体"/>
                      <w:b w:val="0"/>
                      <w:bCs w:val="0"/>
                      <w:color w:val="auto"/>
                      <w:sz w:val="21"/>
                      <w:szCs w:val="21"/>
                      <w:u w:val="none"/>
                      <w:vertAlign w:val="baseli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7"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jc w:val="left"/>
                    <w:textAlignment w:val="auto"/>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收</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jc w:val="left"/>
                    <w:textAlignment w:val="auto"/>
                    <w:rPr>
                      <w:rFonts w:hint="eastAsia" w:ascii="Times New Roman" w:hAnsi="Times New Roman" w:eastAsia="宋体" w:cs="宋体"/>
                      <w:b w:val="0"/>
                      <w:bCs w:val="0"/>
                      <w:color w:val="auto"/>
                      <w:sz w:val="21"/>
                      <w:szCs w:val="21"/>
                      <w:u w:val="none"/>
                      <w:vertAlign w:val="baseline"/>
                      <w:lang w:val="en-US" w:eastAsia="zh-CN"/>
                    </w:rPr>
                  </w:pPr>
                  <w:r>
                    <w:rPr>
                      <w:rFonts w:hint="eastAsia" w:ascii="Times New Roman" w:hAnsi="Times New Roman" w:eastAsia="宋体" w:cs="Times New Roman"/>
                      <w:color w:val="auto"/>
                      <w:sz w:val="21"/>
                      <w:szCs w:val="21"/>
                      <w:u w:val="none"/>
                      <w:lang w:eastAsia="zh-CN"/>
                    </w:rPr>
                    <w:t>集和</w:t>
                  </w:r>
                  <w:r>
                    <w:rPr>
                      <w:rFonts w:hint="default" w:ascii="Times New Roman" w:hAnsi="Times New Roman" w:eastAsia="宋体" w:cs="Times New Roman"/>
                      <w:color w:val="auto"/>
                      <w:sz w:val="21"/>
                      <w:szCs w:val="21"/>
                      <w:u w:val="none"/>
                    </w:rPr>
                    <w:t>运输</w:t>
                  </w:r>
                </w:p>
              </w:tc>
              <w:tc>
                <w:tcPr>
                  <w:tcW w:w="3225" w:type="dxa"/>
                  <w:noWrap w:val="0"/>
                  <w:vAlign w:val="top"/>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jc w:val="left"/>
                    <w:textAlignment w:val="auto"/>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1、废塑料收集企业应参照 GB/T 37547，根据废塑料来源、特性及使用过程对废塑料进行分类收集。</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jc w:val="left"/>
                    <w:textAlignment w:val="auto"/>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2、废塑料收集过程中应避免扬散，不得随意倾倒残液及清洗</w:t>
                  </w:r>
                </w:p>
                <w:p>
                  <w:pPr>
                    <w:pStyle w:val="80"/>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80" w:lineRule="exact"/>
                    <w:ind w:left="0" w:right="0"/>
                    <w:jc w:val="left"/>
                    <w:textAlignment w:val="auto"/>
                    <w:rPr>
                      <w:rFonts w:hint="eastAsia" w:ascii="Times New Roman" w:hAnsi="Times New Roman" w:eastAsia="宋体" w:cs="宋体"/>
                      <w:b w:val="0"/>
                      <w:bCs w:val="0"/>
                      <w:color w:val="auto"/>
                      <w:sz w:val="21"/>
                      <w:szCs w:val="21"/>
                      <w:u w:val="none"/>
                      <w:vertAlign w:val="baseline"/>
                      <w:lang w:val="en-US" w:eastAsia="zh-CN"/>
                    </w:rPr>
                  </w:pPr>
                  <w:r>
                    <w:rPr>
                      <w:rFonts w:hint="default" w:ascii="Times New Roman" w:hAnsi="Times New Roman" w:eastAsia="宋体"/>
                      <w:color w:val="auto"/>
                      <w:sz w:val="21"/>
                      <w:szCs w:val="21"/>
                      <w:u w:val="none"/>
                    </w:rPr>
                    <w:t>3、废塑料及其预处理产物的装卸及运输过程中，应采取必要的防扬散、防渗漏措施，应保持运输车辆的洁净，避免二次污染。</w:t>
                  </w:r>
                </w:p>
              </w:tc>
              <w:tc>
                <w:tcPr>
                  <w:tcW w:w="2567" w:type="dxa"/>
                  <w:tcBorders>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jc w:val="left"/>
                    <w:textAlignment w:val="auto"/>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1、本项目</w:t>
                  </w:r>
                  <w:r>
                    <w:rPr>
                      <w:rFonts w:hint="eastAsia" w:ascii="Times New Roman" w:hAnsi="Times New Roman" w:eastAsia="宋体" w:cs="Times New Roman"/>
                      <w:color w:val="auto"/>
                      <w:sz w:val="21"/>
                      <w:szCs w:val="21"/>
                      <w:u w:val="none"/>
                      <w:lang w:eastAsia="zh-CN"/>
                    </w:rPr>
                    <w:t>原料为公司包装物</w:t>
                  </w:r>
                  <w:r>
                    <w:rPr>
                      <w:rFonts w:hint="eastAsia" w:ascii="Times New Roman" w:hAnsi="Times New Roman" w:eastAsia="宋体" w:cs="Times New Roman"/>
                      <w:color w:val="auto"/>
                      <w:sz w:val="21"/>
                      <w:szCs w:val="21"/>
                      <w:u w:val="none"/>
                      <w:lang w:val="en-US" w:eastAsia="zh-CN"/>
                    </w:rPr>
                    <w:t>等废塑料，原料入场前已分类</w:t>
                  </w:r>
                  <w:r>
                    <w:rPr>
                      <w:rFonts w:hint="default" w:ascii="Times New Roman" w:hAnsi="Times New Roman" w:eastAsia="宋体" w:cs="Times New Roman"/>
                      <w:color w:val="auto"/>
                      <w:sz w:val="21"/>
                      <w:szCs w:val="21"/>
                      <w:u w:val="none"/>
                    </w:rPr>
                    <w:t>。</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jc w:val="left"/>
                    <w:textAlignment w:val="auto"/>
                    <w:rPr>
                      <w:rFonts w:hint="eastAsia" w:ascii="Times New Roman" w:hAnsi="Times New Roman" w:eastAsia="宋体" w:cs="Times New Roman"/>
                      <w:color w:val="auto"/>
                      <w:sz w:val="21"/>
                      <w:szCs w:val="21"/>
                      <w:u w:val="none"/>
                      <w:lang w:eastAsia="zh-CN"/>
                    </w:rPr>
                  </w:pPr>
                  <w:r>
                    <w:rPr>
                      <w:rFonts w:hint="default" w:ascii="Times New Roman" w:hAnsi="Times New Roman" w:eastAsia="宋体" w:cs="Times New Roman"/>
                      <w:color w:val="auto"/>
                      <w:sz w:val="21"/>
                      <w:szCs w:val="21"/>
                      <w:u w:val="none"/>
                    </w:rPr>
                    <w:t>2、本项目</w:t>
                  </w:r>
                  <w:r>
                    <w:rPr>
                      <w:rFonts w:hint="eastAsia" w:ascii="Times New Roman" w:hAnsi="Times New Roman" w:eastAsia="宋体" w:cs="Times New Roman"/>
                      <w:color w:val="auto"/>
                      <w:sz w:val="21"/>
                      <w:szCs w:val="21"/>
                      <w:u w:val="none"/>
                      <w:lang w:eastAsia="zh-CN"/>
                    </w:rPr>
                    <w:t>废塑料</w:t>
                  </w:r>
                  <w:r>
                    <w:rPr>
                      <w:rFonts w:hint="default" w:ascii="Times New Roman" w:hAnsi="Times New Roman" w:eastAsia="宋体" w:cs="Times New Roman"/>
                      <w:color w:val="auto"/>
                      <w:sz w:val="21"/>
                      <w:szCs w:val="21"/>
                      <w:u w:val="none"/>
                    </w:rPr>
                    <w:t>捆扎包装</w:t>
                  </w:r>
                  <w:r>
                    <w:rPr>
                      <w:rFonts w:hint="eastAsia" w:ascii="Times New Roman" w:hAnsi="Times New Roman" w:eastAsia="宋体" w:cs="Times New Roman"/>
                      <w:color w:val="auto"/>
                      <w:sz w:val="21"/>
                      <w:szCs w:val="21"/>
                      <w:u w:val="none"/>
                      <w:lang w:eastAsia="zh-CN"/>
                    </w:rPr>
                    <w:t>入场，直接存放于原料库中；</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jc w:val="left"/>
                    <w:textAlignment w:val="auto"/>
                    <w:rPr>
                      <w:rFonts w:hint="eastAsia" w:ascii="Times New Roman" w:hAnsi="Times New Roman" w:eastAsia="宋体" w:cs="Times New Roman"/>
                      <w:color w:val="auto"/>
                      <w:kern w:val="2"/>
                      <w:sz w:val="21"/>
                      <w:szCs w:val="21"/>
                      <w:u w:val="none"/>
                      <w:lang w:val="en-US" w:eastAsia="zh-CN" w:bidi="ar-SA"/>
                    </w:rPr>
                  </w:pPr>
                  <w:r>
                    <w:rPr>
                      <w:rFonts w:hint="eastAsia" w:ascii="Times New Roman" w:hAnsi="Times New Roman" w:eastAsia="宋体" w:cs="Times New Roman"/>
                      <w:color w:val="auto"/>
                      <w:sz w:val="21"/>
                      <w:szCs w:val="21"/>
                      <w:u w:val="none"/>
                      <w:lang w:val="en-US" w:eastAsia="zh-CN"/>
                    </w:rPr>
                    <w:t>3、</w:t>
                  </w:r>
                  <w:r>
                    <w:rPr>
                      <w:rFonts w:hint="default" w:ascii="Times New Roman" w:hAnsi="Times New Roman" w:eastAsia="宋体" w:cs="Times New Roman"/>
                      <w:color w:val="auto"/>
                      <w:sz w:val="21"/>
                      <w:szCs w:val="21"/>
                      <w:u w:val="none"/>
                    </w:rPr>
                    <w:t>废塑料运输前进行捆扎包装，采用专门运输车辆运输。</w:t>
                  </w:r>
                </w:p>
              </w:tc>
              <w:tc>
                <w:tcPr>
                  <w:tcW w:w="562" w:type="dxa"/>
                  <w:tcBorders>
                    <w:left w:val="single" w:color="auto" w:sz="4" w:space="0"/>
                  </w:tcBorders>
                  <w:noWrap w:val="0"/>
                  <w:vAlign w:val="center"/>
                </w:tcPr>
                <w:p>
                  <w:pPr>
                    <w:pStyle w:val="80"/>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eastAsia" w:ascii="Times New Roman" w:hAnsi="Times New Roman" w:eastAsia="宋体" w:cs="宋体"/>
                      <w:b w:val="0"/>
                      <w:bCs w:val="0"/>
                      <w:color w:val="auto"/>
                      <w:sz w:val="21"/>
                      <w:szCs w:val="21"/>
                      <w:u w:val="none"/>
                      <w:vertAlign w:val="baseline"/>
                      <w:lang w:val="en-US" w:eastAsia="zh-CN"/>
                    </w:rPr>
                  </w:pPr>
                  <w:r>
                    <w:rPr>
                      <w:rFonts w:hint="eastAsia" w:ascii="Times New Roman" w:hAnsi="Times New Roman" w:eastAsia="宋体" w:cs="宋体"/>
                      <w:b w:val="0"/>
                      <w:bCs w:val="0"/>
                      <w:color w:val="auto"/>
                      <w:sz w:val="21"/>
                      <w:szCs w:val="21"/>
                      <w:u w:val="none"/>
                      <w:vertAlign w:val="baseli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7"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jc w:val="left"/>
                    <w:textAlignment w:val="auto"/>
                    <w:rPr>
                      <w:rFonts w:hint="eastAsia" w:ascii="Times New Roman" w:hAnsi="Times New Roman" w:eastAsia="宋体" w:cs="宋体"/>
                      <w:b w:val="0"/>
                      <w:bCs w:val="0"/>
                      <w:color w:val="auto"/>
                      <w:sz w:val="21"/>
                      <w:szCs w:val="21"/>
                      <w:u w:val="none"/>
                      <w:vertAlign w:val="baseline"/>
                      <w:lang w:val="en-US" w:eastAsia="zh-CN"/>
                    </w:rPr>
                  </w:pPr>
                  <w:r>
                    <w:rPr>
                      <w:rFonts w:hint="default" w:ascii="Times New Roman" w:hAnsi="Times New Roman" w:eastAsia="宋体" w:cs="Times New Roman"/>
                      <w:color w:val="auto"/>
                      <w:sz w:val="21"/>
                      <w:szCs w:val="21"/>
                      <w:u w:val="none"/>
                    </w:rPr>
                    <w:t>预处理</w:t>
                  </w:r>
                </w:p>
              </w:tc>
              <w:tc>
                <w:tcPr>
                  <w:tcW w:w="3225"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jc w:val="left"/>
                    <w:textAlignment w:val="auto"/>
                    <w:rPr>
                      <w:rFonts w:hint="eastAsia" w:ascii="Times New Roman" w:hAnsi="Times New Roman" w:eastAsia="宋体" w:cs="Times New Roman"/>
                      <w:color w:val="auto"/>
                      <w:sz w:val="21"/>
                      <w:szCs w:val="21"/>
                      <w:u w:val="none"/>
                      <w:lang w:val="en-US" w:eastAsia="zh-CN"/>
                    </w:rPr>
                  </w:pPr>
                  <w:r>
                    <w:rPr>
                      <w:rFonts w:hint="eastAsia" w:ascii="Times New Roman" w:hAnsi="Times New Roman" w:eastAsia="宋体" w:cs="Times New Roman"/>
                      <w:color w:val="auto"/>
                      <w:sz w:val="21"/>
                      <w:szCs w:val="21"/>
                      <w:u w:val="none"/>
                      <w:lang w:val="en-US" w:eastAsia="zh-CN"/>
                    </w:rPr>
                    <w:t>一般要求：</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jc w:val="left"/>
                    <w:textAlignment w:val="auto"/>
                    <w:rPr>
                      <w:rFonts w:hint="eastAsia" w:ascii="Times New Roman" w:hAnsi="Times New Roman" w:eastAsia="宋体" w:cs="Times New Roman"/>
                      <w:color w:val="auto"/>
                      <w:sz w:val="21"/>
                      <w:szCs w:val="21"/>
                      <w:u w:val="none"/>
                      <w:lang w:val="en-US" w:eastAsia="zh-CN"/>
                    </w:rPr>
                  </w:pPr>
                  <w:r>
                    <w:rPr>
                      <w:rFonts w:hint="eastAsia" w:ascii="Times New Roman" w:hAnsi="Times New Roman" w:eastAsia="宋体" w:cs="Times New Roman"/>
                      <w:color w:val="auto"/>
                      <w:sz w:val="21"/>
                      <w:szCs w:val="21"/>
                      <w:u w:val="none"/>
                      <w:lang w:val="en-US" w:eastAsia="zh-CN"/>
                    </w:rPr>
                    <w:t>1、应根据废塑料的来源、特性、污染情况以及后续再生利用或处置的要求，选择合理的预处理方式；</w:t>
                  </w:r>
                </w:p>
                <w:p>
                  <w:pPr>
                    <w:keepNext w:val="0"/>
                    <w:keepLines w:val="0"/>
                    <w:pageBreakBefore w:val="0"/>
                    <w:numPr>
                      <w:ilvl w:val="0"/>
                      <w:numId w:val="0"/>
                    </w:numPr>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jc w:val="left"/>
                    <w:textAlignment w:val="auto"/>
                    <w:rPr>
                      <w:rFonts w:hint="eastAsia" w:ascii="Times New Roman" w:hAnsi="Times New Roman" w:eastAsia="宋体" w:cs="Times New Roman"/>
                      <w:color w:val="auto"/>
                      <w:sz w:val="21"/>
                      <w:szCs w:val="21"/>
                      <w:u w:val="none"/>
                      <w:lang w:val="en-US" w:eastAsia="zh-CN"/>
                    </w:rPr>
                  </w:pPr>
                  <w:r>
                    <w:rPr>
                      <w:rFonts w:hint="eastAsia" w:ascii="Times New Roman" w:hAnsi="Times New Roman" w:eastAsia="宋体" w:cs="Times New Roman"/>
                      <w:color w:val="auto"/>
                      <w:sz w:val="21"/>
                      <w:szCs w:val="21"/>
                      <w:u w:val="none"/>
                      <w:lang w:val="en-US" w:eastAsia="zh-CN"/>
                    </w:rPr>
                    <w:t>2、</w:t>
                  </w:r>
                  <w:r>
                    <w:rPr>
                      <w:rFonts w:hint="default" w:ascii="Times New Roman" w:hAnsi="Times New Roman" w:eastAsia="宋体" w:cs="Times New Roman"/>
                      <w:color w:val="auto"/>
                      <w:sz w:val="21"/>
                      <w:szCs w:val="21"/>
                      <w:u w:val="none"/>
                    </w:rPr>
                    <w:t>废塑料的预处理应控制二次污染</w:t>
                  </w:r>
                  <w:r>
                    <w:rPr>
                      <w:rFonts w:hint="eastAsia" w:ascii="Times New Roman" w:hAnsi="Times New Roman" w:eastAsia="宋体" w:cs="Times New Roman"/>
                      <w:color w:val="auto"/>
                      <w:sz w:val="21"/>
                      <w:szCs w:val="21"/>
                      <w:u w:val="none"/>
                      <w:lang w:eastAsia="zh-CN"/>
                    </w:rPr>
                    <w:t>。</w:t>
                  </w:r>
                </w:p>
                <w:p>
                  <w:pPr>
                    <w:keepNext w:val="0"/>
                    <w:keepLines w:val="0"/>
                    <w:pageBreakBefore w:val="0"/>
                    <w:numPr>
                      <w:ilvl w:val="0"/>
                      <w:numId w:val="0"/>
                    </w:numPr>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jc w:val="left"/>
                    <w:textAlignment w:val="auto"/>
                    <w:rPr>
                      <w:rFonts w:hint="eastAsia" w:ascii="Times New Roman" w:hAnsi="Times New Roman" w:eastAsia="宋体" w:cs="Times New Roman"/>
                      <w:color w:val="auto"/>
                      <w:sz w:val="21"/>
                      <w:szCs w:val="21"/>
                      <w:u w:val="none"/>
                      <w:lang w:val="en-US" w:eastAsia="zh-CN"/>
                    </w:rPr>
                  </w:pPr>
                  <w:r>
                    <w:rPr>
                      <w:rFonts w:hint="eastAsia" w:ascii="Times New Roman" w:hAnsi="Times New Roman" w:eastAsia="宋体" w:cs="Times New Roman"/>
                      <w:color w:val="auto"/>
                      <w:sz w:val="21"/>
                      <w:szCs w:val="21"/>
                      <w:u w:val="none"/>
                      <w:lang w:eastAsia="zh-CN"/>
                    </w:rPr>
                    <w:t>分选要求：</w:t>
                  </w:r>
                </w:p>
                <w:p>
                  <w:pPr>
                    <w:keepNext w:val="0"/>
                    <w:keepLines w:val="0"/>
                    <w:pageBreakBefore w:val="0"/>
                    <w:numPr>
                      <w:ilvl w:val="0"/>
                      <w:numId w:val="0"/>
                    </w:numPr>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jc w:val="left"/>
                    <w:textAlignment w:val="auto"/>
                    <w:rPr>
                      <w:rFonts w:hint="eastAsia" w:ascii="Times New Roman" w:hAnsi="Times New Roman" w:eastAsia="宋体" w:cs="Times New Roman"/>
                      <w:color w:val="auto"/>
                      <w:sz w:val="21"/>
                      <w:szCs w:val="21"/>
                      <w:u w:val="none"/>
                      <w:lang w:val="en-US" w:eastAsia="zh-CN"/>
                    </w:rPr>
                  </w:pPr>
                  <w:r>
                    <w:rPr>
                      <w:rFonts w:hint="eastAsia" w:ascii="Times New Roman" w:hAnsi="Times New Roman" w:eastAsia="宋体" w:cs="Times New Roman"/>
                      <w:color w:val="auto"/>
                      <w:sz w:val="21"/>
                      <w:szCs w:val="21"/>
                      <w:u w:val="none"/>
                      <w:lang w:val="en-US" w:eastAsia="zh-CN"/>
                    </w:rPr>
                    <w:t>3、</w:t>
                  </w:r>
                  <w:r>
                    <w:rPr>
                      <w:rFonts w:hint="eastAsia" w:ascii="Times New Roman" w:hAnsi="Times New Roman" w:eastAsia="宋体" w:cs="Times New Roman"/>
                      <w:color w:val="auto"/>
                      <w:sz w:val="21"/>
                      <w:szCs w:val="21"/>
                      <w:u w:val="none"/>
                      <w:lang w:eastAsia="zh-CN"/>
                    </w:rPr>
                    <w:t>应采用预分选工艺，将废塑料与其他废物分开，提高下游自动化分选的效率</w:t>
                  </w:r>
                </w:p>
                <w:p>
                  <w:pPr>
                    <w:keepNext w:val="0"/>
                    <w:keepLines w:val="0"/>
                    <w:pageBreakBefore w:val="0"/>
                    <w:numPr>
                      <w:ilvl w:val="0"/>
                      <w:numId w:val="0"/>
                    </w:numPr>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jc w:val="left"/>
                    <w:textAlignment w:val="auto"/>
                    <w:rPr>
                      <w:rFonts w:hint="eastAsia" w:ascii="Times New Roman" w:hAnsi="Times New Roman" w:eastAsia="宋体" w:cs="Times New Roman"/>
                      <w:color w:val="auto"/>
                      <w:sz w:val="21"/>
                      <w:szCs w:val="21"/>
                      <w:u w:val="none"/>
                      <w:lang w:val="en-US" w:eastAsia="zh-CN"/>
                    </w:rPr>
                  </w:pPr>
                  <w:r>
                    <w:rPr>
                      <w:rFonts w:hint="eastAsia" w:ascii="Times New Roman" w:hAnsi="Times New Roman" w:eastAsia="宋体" w:cs="Times New Roman"/>
                      <w:color w:val="auto"/>
                      <w:sz w:val="21"/>
                      <w:szCs w:val="21"/>
                      <w:u w:val="none"/>
                      <w:lang w:eastAsia="zh-CN"/>
                    </w:rPr>
                    <w:t>破碎要求：</w:t>
                  </w:r>
                </w:p>
                <w:p>
                  <w:pPr>
                    <w:keepNext w:val="0"/>
                    <w:keepLines w:val="0"/>
                    <w:pageBreakBefore w:val="0"/>
                    <w:numPr>
                      <w:ilvl w:val="0"/>
                      <w:numId w:val="13"/>
                    </w:numPr>
                    <w:suppressLineNumbers w:val="0"/>
                    <w:kinsoku/>
                    <w:wordWrap/>
                    <w:overflowPunct/>
                    <w:topLinePunct w:val="0"/>
                    <w:autoSpaceDE/>
                    <w:autoSpaceDN/>
                    <w:bidi w:val="0"/>
                    <w:adjustRightInd/>
                    <w:snapToGrid/>
                    <w:spacing w:before="0" w:beforeAutospacing="0" w:after="0" w:afterAutospacing="0" w:line="280" w:lineRule="exact"/>
                    <w:ind w:left="0" w:leftChars="0" w:right="0" w:firstLine="0" w:firstLineChars="0"/>
                    <w:jc w:val="left"/>
                    <w:textAlignment w:val="auto"/>
                    <w:rPr>
                      <w:rFonts w:hint="eastAsia" w:ascii="Times New Roman" w:hAnsi="Times New Roman" w:eastAsia="宋体" w:cs="Times New Roman"/>
                      <w:color w:val="auto"/>
                      <w:sz w:val="21"/>
                      <w:szCs w:val="21"/>
                      <w:u w:val="none"/>
                      <w:lang w:val="en-US" w:eastAsia="zh-CN"/>
                    </w:rPr>
                  </w:pPr>
                  <w:r>
                    <w:rPr>
                      <w:rFonts w:hint="eastAsia" w:ascii="Times New Roman" w:hAnsi="Times New Roman" w:eastAsia="宋体" w:cs="Times New Roman"/>
                      <w:color w:val="auto"/>
                      <w:sz w:val="21"/>
                      <w:szCs w:val="21"/>
                      <w:u w:val="none"/>
                      <w:lang w:val="en-US" w:eastAsia="zh-CN"/>
                    </w:rPr>
                    <w:t>废塑料的破碎方法可分为干法破碎和湿法破碎。使用干法破碎时，应配备相应的防尘、防噪声设备。使用湿法破碎时，应有配套的污水收集和处理设施；</w:t>
                  </w:r>
                </w:p>
                <w:p>
                  <w:pPr>
                    <w:keepNext w:val="0"/>
                    <w:keepLines w:val="0"/>
                    <w:pageBreakBefore w:val="0"/>
                    <w:numPr>
                      <w:ilvl w:val="0"/>
                      <w:numId w:val="0"/>
                    </w:numPr>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jc w:val="left"/>
                    <w:textAlignment w:val="auto"/>
                    <w:rPr>
                      <w:rFonts w:hint="eastAsia" w:ascii="Times New Roman" w:hAnsi="Times New Roman" w:eastAsia="宋体" w:cs="Times New Roman"/>
                      <w:color w:val="auto"/>
                      <w:sz w:val="21"/>
                      <w:szCs w:val="21"/>
                      <w:u w:val="none"/>
                      <w:lang w:val="en-US" w:eastAsia="zh-CN"/>
                    </w:rPr>
                  </w:pPr>
                  <w:r>
                    <w:rPr>
                      <w:rFonts w:hint="eastAsia" w:ascii="Times New Roman" w:hAnsi="Times New Roman" w:eastAsia="宋体" w:cs="Times New Roman"/>
                      <w:color w:val="auto"/>
                      <w:sz w:val="21"/>
                      <w:szCs w:val="21"/>
                      <w:u w:val="none"/>
                      <w:lang w:val="en-US" w:eastAsia="zh-CN"/>
                    </w:rPr>
                    <w:t>清洗要求：</w:t>
                  </w:r>
                </w:p>
                <w:p>
                  <w:pPr>
                    <w:keepNext w:val="0"/>
                    <w:keepLines w:val="0"/>
                    <w:pageBreakBefore w:val="0"/>
                    <w:numPr>
                      <w:ilvl w:val="0"/>
                      <w:numId w:val="0"/>
                    </w:numPr>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jc w:val="left"/>
                    <w:textAlignment w:val="auto"/>
                    <w:rPr>
                      <w:rFonts w:hint="eastAsia" w:ascii="Times New Roman" w:hAnsi="Times New Roman" w:eastAsia="宋体" w:cs="Times New Roman"/>
                      <w:color w:val="auto"/>
                      <w:sz w:val="21"/>
                      <w:szCs w:val="21"/>
                      <w:u w:val="none"/>
                      <w:lang w:val="en-US" w:eastAsia="zh-CN"/>
                    </w:rPr>
                  </w:pPr>
                  <w:r>
                    <w:rPr>
                      <w:rFonts w:hint="eastAsia" w:ascii="Times New Roman" w:hAnsi="Times New Roman" w:eastAsia="宋体" w:cs="Times New Roman"/>
                      <w:color w:val="auto"/>
                      <w:sz w:val="21"/>
                      <w:szCs w:val="21"/>
                      <w:u w:val="none"/>
                      <w:lang w:val="en-US" w:eastAsia="zh-CN"/>
                    </w:rPr>
                    <w:t>5、宜采用节水的自动化清洗技术，宜采用无磷清洗剂或其他绿色清洗剂，不得使用有毒有害的清洗剂；</w:t>
                  </w:r>
                </w:p>
                <w:p>
                  <w:pPr>
                    <w:keepNext w:val="0"/>
                    <w:keepLines w:val="0"/>
                    <w:pageBreakBefore w:val="0"/>
                    <w:numPr>
                      <w:ilvl w:val="0"/>
                      <w:numId w:val="0"/>
                    </w:numPr>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jc w:val="left"/>
                    <w:textAlignment w:val="auto"/>
                    <w:rPr>
                      <w:rFonts w:hint="eastAsia" w:ascii="Times New Roman" w:hAnsi="Times New Roman" w:eastAsia="宋体" w:cs="Times New Roman"/>
                      <w:color w:val="auto"/>
                      <w:sz w:val="21"/>
                      <w:szCs w:val="21"/>
                      <w:u w:val="none"/>
                      <w:lang w:val="en-US" w:eastAsia="zh-CN"/>
                    </w:rPr>
                  </w:pPr>
                  <w:r>
                    <w:rPr>
                      <w:rFonts w:hint="eastAsia" w:ascii="Times New Roman" w:hAnsi="Times New Roman" w:eastAsia="宋体" w:cs="Times New Roman"/>
                      <w:color w:val="auto"/>
                      <w:sz w:val="21"/>
                      <w:szCs w:val="21"/>
                      <w:u w:val="none"/>
                      <w:lang w:val="en-US" w:eastAsia="zh-CN"/>
                    </w:rPr>
                    <w:t>6、应根据清洗废水中污染物的种类和浓度，配备相应的废水收集和处理设施，清洗废水处理后宜循环使用。</w:t>
                  </w:r>
                </w:p>
                <w:p>
                  <w:pPr>
                    <w:keepNext w:val="0"/>
                    <w:keepLines w:val="0"/>
                    <w:pageBreakBefore w:val="0"/>
                    <w:numPr>
                      <w:ilvl w:val="0"/>
                      <w:numId w:val="0"/>
                    </w:numPr>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jc w:val="left"/>
                    <w:textAlignment w:val="auto"/>
                    <w:rPr>
                      <w:rFonts w:hint="eastAsia" w:ascii="Times New Roman" w:hAnsi="Times New Roman" w:eastAsia="宋体" w:cs="Times New Roman"/>
                      <w:color w:val="auto"/>
                      <w:sz w:val="21"/>
                      <w:szCs w:val="21"/>
                      <w:u w:val="none"/>
                      <w:lang w:val="en-US" w:eastAsia="zh-CN"/>
                    </w:rPr>
                  </w:pP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jc w:val="left"/>
                    <w:textAlignment w:val="auto"/>
                    <w:rPr>
                      <w:rFonts w:hint="eastAsia" w:ascii="Times New Roman" w:hAnsi="Times New Roman" w:eastAsia="宋体" w:cs="Times New Roman"/>
                      <w:color w:val="auto"/>
                      <w:kern w:val="2"/>
                      <w:sz w:val="21"/>
                      <w:szCs w:val="21"/>
                      <w:u w:val="none"/>
                      <w:lang w:val="en-US" w:eastAsia="zh-CN" w:bidi="ar-SA"/>
                    </w:rPr>
                  </w:pPr>
                </w:p>
              </w:tc>
              <w:tc>
                <w:tcPr>
                  <w:tcW w:w="2567" w:type="dxa"/>
                  <w:tcBorders>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jc w:val="left"/>
                    <w:textAlignment w:val="auto"/>
                    <w:rPr>
                      <w:rFonts w:hint="eastAsia" w:ascii="Times New Roman" w:hAnsi="Times New Roman" w:eastAsia="宋体" w:cs="Times New Roman"/>
                      <w:color w:val="auto"/>
                      <w:sz w:val="21"/>
                      <w:szCs w:val="21"/>
                      <w:u w:val="none"/>
                      <w:lang w:eastAsia="zh-CN"/>
                    </w:rPr>
                  </w:pPr>
                  <w:r>
                    <w:rPr>
                      <w:rFonts w:hint="default" w:ascii="Times New Roman" w:hAnsi="Times New Roman" w:eastAsia="宋体" w:cs="Times New Roman"/>
                      <w:color w:val="auto"/>
                      <w:sz w:val="21"/>
                      <w:szCs w:val="21"/>
                      <w:u w:val="none"/>
                    </w:rPr>
                    <w:t>1、本项目</w:t>
                  </w:r>
                  <w:r>
                    <w:rPr>
                      <w:rFonts w:hint="eastAsia" w:ascii="Times New Roman" w:hAnsi="Times New Roman" w:eastAsia="宋体" w:cs="Times New Roman"/>
                      <w:color w:val="auto"/>
                      <w:sz w:val="21"/>
                      <w:szCs w:val="21"/>
                      <w:u w:val="none"/>
                      <w:lang w:eastAsia="zh-CN"/>
                    </w:rPr>
                    <w:t>采用物理</w:t>
                  </w:r>
                  <w:r>
                    <w:rPr>
                      <w:rFonts w:hint="default" w:ascii="Times New Roman" w:hAnsi="Times New Roman" w:eastAsia="宋体" w:cs="Times New Roman"/>
                      <w:color w:val="auto"/>
                      <w:sz w:val="21"/>
                      <w:szCs w:val="21"/>
                      <w:u w:val="none"/>
                    </w:rPr>
                    <w:t>清洗</w:t>
                  </w:r>
                  <w:r>
                    <w:rPr>
                      <w:rFonts w:hint="eastAsia" w:ascii="Times New Roman" w:hAnsi="Times New Roman" w:eastAsia="宋体" w:cs="Times New Roman"/>
                      <w:color w:val="auto"/>
                      <w:sz w:val="21"/>
                      <w:szCs w:val="21"/>
                      <w:u w:val="none"/>
                      <w:lang w:eastAsia="zh-CN"/>
                    </w:rPr>
                    <w:t>方式</w:t>
                  </w:r>
                  <w:r>
                    <w:rPr>
                      <w:rFonts w:hint="default" w:ascii="Times New Roman" w:hAnsi="Times New Roman" w:eastAsia="宋体" w:cs="Times New Roman"/>
                      <w:color w:val="auto"/>
                      <w:sz w:val="21"/>
                      <w:szCs w:val="21"/>
                      <w:u w:val="none"/>
                    </w:rPr>
                    <w:t>，不涉及有毒有害化学清洗剂</w:t>
                  </w:r>
                  <w:r>
                    <w:rPr>
                      <w:rFonts w:hint="eastAsia" w:ascii="Times New Roman" w:hAnsi="Times New Roman" w:eastAsia="宋体" w:cs="Times New Roman"/>
                      <w:color w:val="auto"/>
                      <w:sz w:val="21"/>
                      <w:szCs w:val="21"/>
                      <w:u w:val="none"/>
                      <w:lang w:eastAsia="zh-CN"/>
                    </w:rPr>
                    <w:t>；</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jc w:val="left"/>
                    <w:textAlignment w:val="auto"/>
                    <w:rPr>
                      <w:rFonts w:hint="eastAsia" w:ascii="Times New Roman" w:hAnsi="Times New Roman" w:eastAsia="宋体" w:cs="Times New Roman"/>
                      <w:color w:val="auto"/>
                      <w:sz w:val="21"/>
                      <w:szCs w:val="21"/>
                      <w:u w:val="none"/>
                      <w:lang w:val="en-US" w:eastAsia="zh-CN"/>
                    </w:rPr>
                  </w:pPr>
                  <w:r>
                    <w:rPr>
                      <w:rFonts w:hint="eastAsia" w:ascii="Times New Roman" w:hAnsi="Times New Roman" w:eastAsia="宋体" w:cs="Times New Roman"/>
                      <w:color w:val="auto"/>
                      <w:sz w:val="21"/>
                      <w:szCs w:val="21"/>
                      <w:highlight w:val="none"/>
                      <w:u w:val="none"/>
                      <w:lang w:val="en-US" w:eastAsia="zh-CN"/>
                    </w:rPr>
                    <w:t>2、本项目湿法破碎，无废气产生</w:t>
                  </w:r>
                  <w:r>
                    <w:rPr>
                      <w:rFonts w:hint="eastAsia" w:ascii="Times New Roman" w:hAnsi="Times New Roman" w:eastAsia="宋体" w:cs="Times New Roman"/>
                      <w:color w:val="auto"/>
                      <w:sz w:val="21"/>
                      <w:szCs w:val="21"/>
                      <w:u w:val="none"/>
                      <w:lang w:val="en-US" w:eastAsia="zh-CN"/>
                    </w:rPr>
                    <w:t>；厂界</w:t>
                  </w:r>
                  <w:r>
                    <w:rPr>
                      <w:rFonts w:hint="default" w:ascii="Times New Roman" w:hAnsi="Times New Roman" w:eastAsia="宋体" w:cs="Times New Roman"/>
                      <w:color w:val="auto"/>
                      <w:sz w:val="21"/>
                      <w:szCs w:val="21"/>
                      <w:u w:val="none"/>
                      <w:lang w:eastAsia="zh-CN"/>
                    </w:rPr>
                    <w:t>恶臭</w:t>
                  </w:r>
                  <w:r>
                    <w:rPr>
                      <w:rFonts w:hint="eastAsia" w:ascii="Times New Roman" w:hAnsi="Times New Roman" w:eastAsia="宋体" w:cs="Times New Roman"/>
                      <w:color w:val="auto"/>
                      <w:sz w:val="21"/>
                      <w:szCs w:val="21"/>
                      <w:u w:val="none"/>
                      <w:lang w:eastAsia="zh-CN"/>
                    </w:rPr>
                    <w:t>污染物满足</w:t>
                  </w:r>
                  <w:r>
                    <w:rPr>
                      <w:rFonts w:hint="default" w:ascii="Times New Roman" w:hAnsi="Times New Roman" w:eastAsia="宋体" w:cs="Times New Roman"/>
                      <w:color w:val="auto"/>
                      <w:sz w:val="21"/>
                      <w:szCs w:val="21"/>
                      <w:u w:val="none"/>
                    </w:rPr>
                    <w:t>《</w:t>
                  </w:r>
                  <w:r>
                    <w:rPr>
                      <w:rFonts w:hint="eastAsia" w:cs="Times New Roman"/>
                      <w:color w:val="auto"/>
                      <w:sz w:val="21"/>
                      <w:szCs w:val="21"/>
                      <w:u w:val="none"/>
                      <w:lang w:eastAsia="zh-CN"/>
                    </w:rPr>
                    <w:t>恶臭污染物排放标准</w:t>
                  </w:r>
                  <w:r>
                    <w:rPr>
                      <w:rFonts w:hint="default" w:ascii="Times New Roman" w:hAnsi="Times New Roman" w:eastAsia="宋体" w:cs="Times New Roman"/>
                      <w:color w:val="auto"/>
                      <w:sz w:val="21"/>
                      <w:szCs w:val="21"/>
                      <w:highlight w:val="none"/>
                      <w:u w:val="none"/>
                    </w:rPr>
                    <w:t>》（</w:t>
                  </w:r>
                  <w:r>
                    <w:rPr>
                      <w:rFonts w:hint="default" w:ascii="Times New Roman" w:hAnsi="Times New Roman" w:eastAsia="宋体" w:cs="Times New Roman"/>
                      <w:color w:val="auto"/>
                      <w:sz w:val="21"/>
                      <w:szCs w:val="21"/>
                      <w:highlight w:val="none"/>
                      <w:u w:val="none"/>
                      <w:lang w:eastAsia="zh-CN"/>
                    </w:rPr>
                    <w:t>GB14554</w:t>
                  </w:r>
                  <w:r>
                    <w:rPr>
                      <w:rFonts w:hint="default" w:ascii="Times New Roman" w:hAnsi="Times New Roman" w:eastAsia="宋体" w:cs="Times New Roman"/>
                      <w:color w:val="auto"/>
                      <w:sz w:val="21"/>
                      <w:szCs w:val="21"/>
                      <w:highlight w:val="none"/>
                      <w:u w:val="none"/>
                    </w:rPr>
                    <w:t>-93）表1二级新扩改建</w:t>
                  </w:r>
                  <w:r>
                    <w:rPr>
                      <w:rFonts w:hint="default" w:ascii="Times New Roman" w:hAnsi="Times New Roman" w:eastAsia="宋体" w:cs="Times New Roman"/>
                      <w:color w:val="auto"/>
                      <w:sz w:val="21"/>
                      <w:szCs w:val="21"/>
                      <w:highlight w:val="none"/>
                      <w:u w:val="none"/>
                      <w:lang w:eastAsia="zh-CN"/>
                    </w:rPr>
                    <w:t>标准</w:t>
                  </w:r>
                  <w:r>
                    <w:rPr>
                      <w:rFonts w:hint="eastAsia" w:ascii="Times New Roman" w:hAnsi="Times New Roman" w:eastAsia="宋体" w:cs="Times New Roman"/>
                      <w:color w:val="auto"/>
                      <w:sz w:val="21"/>
                      <w:szCs w:val="21"/>
                      <w:highlight w:val="none"/>
                      <w:u w:val="none"/>
                      <w:lang w:eastAsia="zh-CN"/>
                    </w:rPr>
                    <w:t>；</w:t>
                  </w:r>
                  <w:r>
                    <w:rPr>
                      <w:rFonts w:hint="eastAsia" w:ascii="Times New Roman" w:hAnsi="Times New Roman" w:eastAsia="宋体" w:cs="Times New Roman"/>
                      <w:smallCaps w:val="0"/>
                      <w:color w:val="auto"/>
                      <w:kern w:val="2"/>
                      <w:sz w:val="21"/>
                      <w:szCs w:val="24"/>
                      <w:highlight w:val="none"/>
                      <w:u w:val="none"/>
                      <w:lang w:val="en-US" w:eastAsia="zh-CN" w:bidi="ar-SA"/>
                    </w:rPr>
                    <w:t>生产废水经</w:t>
                  </w:r>
                  <w:r>
                    <w:rPr>
                      <w:rFonts w:hint="eastAsia" w:cs="Times New Roman"/>
                      <w:smallCaps w:val="0"/>
                      <w:color w:val="auto"/>
                      <w:kern w:val="2"/>
                      <w:sz w:val="21"/>
                      <w:szCs w:val="24"/>
                      <w:highlight w:val="none"/>
                      <w:u w:val="none"/>
                      <w:lang w:val="en-US" w:eastAsia="zh-CN" w:bidi="ar-SA"/>
                    </w:rPr>
                    <w:t>调节池+絮凝沉淀+斜管沉淀+气浮</w:t>
                  </w:r>
                  <w:r>
                    <w:rPr>
                      <w:rFonts w:hint="eastAsia" w:ascii="Times New Roman" w:hAnsi="Times New Roman" w:eastAsia="宋体" w:cs="Times New Roman"/>
                      <w:color w:val="auto"/>
                      <w:sz w:val="21"/>
                      <w:szCs w:val="21"/>
                      <w:highlight w:val="none"/>
                      <w:u w:val="none"/>
                      <w:lang w:val="en-US" w:eastAsia="zh-CN"/>
                    </w:rPr>
                    <w:t>处理后循环使用，污染物满足企业生产用水回用</w:t>
                  </w:r>
                  <w:r>
                    <w:rPr>
                      <w:rFonts w:hint="eastAsia" w:ascii="Times New Roman" w:hAnsi="Times New Roman" w:eastAsia="宋体" w:cs="Times New Roman"/>
                      <w:color w:val="auto"/>
                      <w:sz w:val="21"/>
                      <w:szCs w:val="21"/>
                      <w:u w:val="none"/>
                      <w:lang w:val="en-US" w:eastAsia="zh-CN"/>
                    </w:rPr>
                    <w:t>标准；</w:t>
                  </w:r>
                  <w:r>
                    <w:rPr>
                      <w:rFonts w:hint="eastAsia" w:ascii="Times New Roman" w:hAnsi="Times New Roman" w:eastAsia="宋体" w:cs="Times New Roman"/>
                      <w:color w:val="auto"/>
                      <w:sz w:val="21"/>
                      <w:u w:val="none"/>
                      <w:lang w:val="en-GB"/>
                    </w:rPr>
                    <w:t>选用低噪声</w:t>
                  </w:r>
                  <w:r>
                    <w:rPr>
                      <w:rFonts w:hint="eastAsia" w:ascii="Times New Roman" w:hAnsi="Times New Roman" w:eastAsia="宋体" w:cs="Times New Roman"/>
                      <w:color w:val="auto"/>
                      <w:sz w:val="21"/>
                      <w:szCs w:val="21"/>
                      <w:u w:val="none"/>
                      <w:lang w:val="en-GB" w:eastAsia="zh-CN"/>
                    </w:rPr>
                    <w:t>设备，基础减振，</w:t>
                  </w:r>
                  <w:r>
                    <w:rPr>
                      <w:rFonts w:hint="eastAsia" w:ascii="Times New Roman" w:hAnsi="Times New Roman" w:eastAsia="宋体" w:cs="Times New Roman"/>
                      <w:color w:val="auto"/>
                      <w:sz w:val="21"/>
                      <w:szCs w:val="21"/>
                      <w:u w:val="none"/>
                      <w:lang w:val="en-US" w:eastAsia="zh-CN"/>
                    </w:rPr>
                    <w:t>生产厂房</w:t>
                  </w:r>
                  <w:r>
                    <w:rPr>
                      <w:rFonts w:hint="eastAsia" w:ascii="Times New Roman" w:hAnsi="Times New Roman" w:eastAsia="宋体" w:cs="Times New Roman"/>
                      <w:color w:val="auto"/>
                      <w:sz w:val="21"/>
                      <w:szCs w:val="21"/>
                      <w:u w:val="none"/>
                      <w:lang w:val="en-GB" w:eastAsia="zh-CN"/>
                    </w:rPr>
                    <w:t>隔声，</w:t>
                  </w:r>
                  <w:r>
                    <w:rPr>
                      <w:rFonts w:hint="eastAsia" w:ascii="Times New Roman" w:hAnsi="Times New Roman" w:eastAsia="宋体" w:cs="Times New Roman"/>
                      <w:color w:val="auto"/>
                      <w:sz w:val="21"/>
                      <w:szCs w:val="21"/>
                      <w:u w:val="none"/>
                      <w:lang w:val="en-US" w:eastAsia="zh-CN"/>
                    </w:rPr>
                    <w:t>运营期厂界噪声执行《工业企业厂界环境噪声排放标准》（GB12348-2008）</w:t>
                  </w:r>
                  <w:r>
                    <w:rPr>
                      <w:rFonts w:hint="eastAsia" w:cs="Times New Roman"/>
                      <w:color w:val="auto"/>
                      <w:sz w:val="21"/>
                      <w:szCs w:val="21"/>
                      <w:u w:val="none"/>
                      <w:lang w:val="en-US" w:eastAsia="zh-CN"/>
                    </w:rPr>
                    <w:t>3</w:t>
                  </w:r>
                  <w:r>
                    <w:rPr>
                      <w:rFonts w:hint="eastAsia" w:ascii="Times New Roman" w:hAnsi="Times New Roman" w:eastAsia="宋体" w:cs="Times New Roman"/>
                      <w:color w:val="auto"/>
                      <w:sz w:val="21"/>
                      <w:szCs w:val="21"/>
                      <w:u w:val="none"/>
                      <w:lang w:val="en-US" w:eastAsia="zh-CN"/>
                    </w:rPr>
                    <w:t>类标准；</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jc w:val="left"/>
                    <w:textAlignment w:val="auto"/>
                    <w:rPr>
                      <w:rFonts w:hint="eastAsia" w:ascii="Times New Roman" w:hAnsi="Times New Roman" w:eastAsia="宋体" w:cs="Times New Roman"/>
                      <w:color w:val="auto"/>
                      <w:sz w:val="21"/>
                      <w:szCs w:val="21"/>
                      <w:u w:val="none"/>
                      <w:lang w:val="en-US" w:eastAsia="zh-CN"/>
                    </w:rPr>
                  </w:pPr>
                  <w:r>
                    <w:rPr>
                      <w:rFonts w:hint="eastAsia" w:ascii="Times New Roman" w:hAnsi="Times New Roman" w:eastAsia="宋体" w:cs="Times New Roman"/>
                      <w:color w:val="auto"/>
                      <w:sz w:val="21"/>
                      <w:szCs w:val="21"/>
                      <w:u w:val="none"/>
                      <w:lang w:val="en-US" w:eastAsia="zh-CN"/>
                    </w:rPr>
                    <w:t>3、本项目废塑料进场前已为经分选的废塑料，无其他废物；</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jc w:val="left"/>
                    <w:textAlignment w:val="auto"/>
                    <w:rPr>
                      <w:rFonts w:hint="eastAsia" w:ascii="Times New Roman" w:hAnsi="Times New Roman" w:eastAsia="宋体" w:cs="Times New Roman"/>
                      <w:color w:val="auto"/>
                      <w:sz w:val="21"/>
                      <w:szCs w:val="21"/>
                      <w:highlight w:val="none"/>
                      <w:u w:val="none"/>
                      <w:lang w:val="en-US" w:eastAsia="zh-CN"/>
                    </w:rPr>
                  </w:pPr>
                  <w:r>
                    <w:rPr>
                      <w:rFonts w:hint="eastAsia" w:ascii="Times New Roman" w:hAnsi="Times New Roman" w:eastAsia="宋体" w:cs="Times New Roman"/>
                      <w:color w:val="auto"/>
                      <w:sz w:val="21"/>
                      <w:szCs w:val="21"/>
                      <w:u w:val="none"/>
                      <w:lang w:val="en-US" w:eastAsia="zh-CN"/>
                    </w:rPr>
                    <w:t>4、本项目</w:t>
                  </w:r>
                  <w:r>
                    <w:rPr>
                      <w:rFonts w:hint="eastAsia" w:ascii="Times New Roman" w:hAnsi="Times New Roman" w:eastAsia="宋体" w:cs="Times New Roman"/>
                      <w:color w:val="auto"/>
                      <w:sz w:val="21"/>
                      <w:szCs w:val="21"/>
                      <w:highlight w:val="none"/>
                      <w:u w:val="none"/>
                      <w:lang w:val="en-US" w:eastAsia="zh-CN"/>
                    </w:rPr>
                    <w:t>采用湿法破碎，</w:t>
                  </w:r>
                  <w:r>
                    <w:rPr>
                      <w:rFonts w:hint="eastAsia" w:ascii="Times New Roman" w:hAnsi="Times New Roman" w:eastAsia="宋体" w:cs="Times New Roman"/>
                      <w:smallCaps w:val="0"/>
                      <w:color w:val="auto"/>
                      <w:kern w:val="2"/>
                      <w:sz w:val="21"/>
                      <w:szCs w:val="24"/>
                      <w:highlight w:val="none"/>
                      <w:u w:val="none"/>
                      <w:lang w:val="en-US" w:eastAsia="zh-CN" w:bidi="ar-SA"/>
                    </w:rPr>
                    <w:t>生产废水经</w:t>
                  </w:r>
                  <w:r>
                    <w:rPr>
                      <w:rFonts w:hint="eastAsia" w:cs="Times New Roman"/>
                      <w:smallCaps w:val="0"/>
                      <w:color w:val="auto"/>
                      <w:kern w:val="2"/>
                      <w:sz w:val="21"/>
                      <w:szCs w:val="24"/>
                      <w:highlight w:val="none"/>
                      <w:u w:val="none"/>
                      <w:lang w:val="en-US" w:eastAsia="zh-CN" w:bidi="ar-SA"/>
                    </w:rPr>
                    <w:t>调节池+絮凝沉淀+斜管沉淀+气浮</w:t>
                  </w:r>
                  <w:r>
                    <w:rPr>
                      <w:rFonts w:hint="eastAsia" w:ascii="Times New Roman" w:hAnsi="Times New Roman" w:eastAsia="宋体" w:cs="Times New Roman"/>
                      <w:color w:val="auto"/>
                      <w:sz w:val="21"/>
                      <w:szCs w:val="21"/>
                      <w:highlight w:val="none"/>
                      <w:u w:val="none"/>
                      <w:lang w:val="en-US" w:eastAsia="zh-CN"/>
                    </w:rPr>
                    <w:t>处理后循环使用；</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jc w:val="left"/>
                    <w:textAlignment w:val="auto"/>
                    <w:rPr>
                      <w:rFonts w:hint="eastAsia" w:ascii="Times New Roman" w:hAnsi="Times New Roman" w:eastAsia="宋体" w:cs="Times New Roman"/>
                      <w:color w:val="auto"/>
                      <w:sz w:val="21"/>
                      <w:szCs w:val="21"/>
                      <w:highlight w:val="none"/>
                      <w:u w:val="none"/>
                      <w:lang w:val="en-US" w:eastAsia="zh-CN"/>
                    </w:rPr>
                  </w:pPr>
                  <w:r>
                    <w:rPr>
                      <w:rFonts w:hint="eastAsia" w:ascii="Times New Roman" w:hAnsi="Times New Roman" w:eastAsia="宋体" w:cs="Times New Roman"/>
                      <w:color w:val="auto"/>
                      <w:sz w:val="21"/>
                      <w:szCs w:val="21"/>
                      <w:highlight w:val="none"/>
                      <w:u w:val="none"/>
                      <w:lang w:val="en-US" w:eastAsia="zh-CN"/>
                    </w:rPr>
                    <w:t>5、本项目清洗采用</w:t>
                  </w:r>
                  <w:r>
                    <w:rPr>
                      <w:rFonts w:hint="eastAsia" w:ascii="Times New Roman" w:hAnsi="Times New Roman" w:eastAsia="宋体" w:cs="Times New Roman"/>
                      <w:color w:val="auto"/>
                      <w:sz w:val="21"/>
                      <w:szCs w:val="21"/>
                      <w:highlight w:val="none"/>
                      <w:u w:val="none"/>
                      <w:shd w:val="clear"/>
                      <w:lang w:val="en-US" w:eastAsia="zh-CN"/>
                    </w:rPr>
                    <w:t>无磷清洗剂</w:t>
                  </w:r>
                  <w:r>
                    <w:rPr>
                      <w:rFonts w:hint="eastAsia" w:ascii="Times New Roman" w:hAnsi="Times New Roman" w:eastAsia="宋体" w:cs="Times New Roman"/>
                      <w:color w:val="auto"/>
                      <w:sz w:val="21"/>
                      <w:szCs w:val="21"/>
                      <w:highlight w:val="none"/>
                      <w:u w:val="none"/>
                      <w:lang w:val="en-US" w:eastAsia="zh-CN"/>
                    </w:rPr>
                    <w:t>，生产用水经厂区污水站处理后循环使用；</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jc w:val="left"/>
                    <w:textAlignment w:val="auto"/>
                    <w:rPr>
                      <w:rFonts w:hint="eastAsia" w:ascii="Times New Roman" w:hAnsi="Times New Roman" w:eastAsia="宋体" w:cs="Times New Roman"/>
                      <w:color w:val="auto"/>
                      <w:kern w:val="2"/>
                      <w:sz w:val="21"/>
                      <w:szCs w:val="21"/>
                      <w:u w:val="none"/>
                      <w:lang w:val="en-US" w:eastAsia="zh-CN" w:bidi="ar-SA"/>
                    </w:rPr>
                  </w:pPr>
                  <w:r>
                    <w:rPr>
                      <w:rFonts w:hint="eastAsia" w:ascii="Times New Roman" w:hAnsi="Times New Roman" w:eastAsia="宋体" w:cs="Times New Roman"/>
                      <w:color w:val="auto"/>
                      <w:sz w:val="21"/>
                      <w:szCs w:val="21"/>
                      <w:highlight w:val="none"/>
                      <w:u w:val="none"/>
                      <w:lang w:val="en-US" w:eastAsia="zh-CN"/>
                    </w:rPr>
                    <w:t>6、本项目</w:t>
                  </w:r>
                  <w:r>
                    <w:rPr>
                      <w:rFonts w:hint="eastAsia" w:ascii="Times New Roman" w:hAnsi="Times New Roman" w:eastAsia="宋体" w:cs="Times New Roman"/>
                      <w:smallCaps w:val="0"/>
                      <w:color w:val="auto"/>
                      <w:kern w:val="2"/>
                      <w:sz w:val="21"/>
                      <w:szCs w:val="24"/>
                      <w:highlight w:val="none"/>
                      <w:u w:val="none"/>
                      <w:lang w:val="en-US" w:eastAsia="zh-CN" w:bidi="ar-SA"/>
                    </w:rPr>
                    <w:t>生产废水经</w:t>
                  </w:r>
                  <w:r>
                    <w:rPr>
                      <w:rFonts w:hint="eastAsia" w:cs="Times New Roman"/>
                      <w:smallCaps w:val="0"/>
                      <w:color w:val="auto"/>
                      <w:kern w:val="2"/>
                      <w:sz w:val="21"/>
                      <w:szCs w:val="24"/>
                      <w:highlight w:val="none"/>
                      <w:u w:val="none"/>
                      <w:lang w:val="en-US" w:eastAsia="zh-CN" w:bidi="ar-SA"/>
                    </w:rPr>
                    <w:t>调节池+絮凝沉淀+斜管沉淀+气浮</w:t>
                  </w:r>
                  <w:r>
                    <w:rPr>
                      <w:rFonts w:hint="eastAsia" w:ascii="Times New Roman" w:hAnsi="Times New Roman" w:eastAsia="宋体" w:cs="Times New Roman"/>
                      <w:color w:val="auto"/>
                      <w:sz w:val="21"/>
                      <w:szCs w:val="21"/>
                      <w:highlight w:val="none"/>
                      <w:u w:val="none"/>
                      <w:lang w:val="en-US" w:eastAsia="zh-CN"/>
                    </w:rPr>
                    <w:t>处理后循环使用。</w:t>
                  </w:r>
                </w:p>
              </w:tc>
              <w:tc>
                <w:tcPr>
                  <w:tcW w:w="562" w:type="dxa"/>
                  <w:tcBorders>
                    <w:left w:val="single" w:color="auto" w:sz="4" w:space="0"/>
                  </w:tcBorders>
                  <w:noWrap w:val="0"/>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eastAsia" w:ascii="Times New Roman" w:hAnsi="Times New Roman" w:eastAsia="宋体" w:cs="宋体"/>
                      <w:b w:val="0"/>
                      <w:bCs w:val="0"/>
                      <w:color w:val="auto"/>
                      <w:sz w:val="21"/>
                      <w:szCs w:val="21"/>
                      <w:u w:val="none"/>
                      <w:vertAlign w:val="baseline"/>
                      <w:lang w:val="en-US" w:eastAsia="zh-CN"/>
                    </w:rPr>
                  </w:pPr>
                  <w:r>
                    <w:rPr>
                      <w:rFonts w:hint="eastAsia" w:ascii="Times New Roman" w:hAnsi="Times New Roman" w:eastAsia="宋体" w:cs="宋体"/>
                      <w:b w:val="0"/>
                      <w:bCs w:val="0"/>
                      <w:color w:val="auto"/>
                      <w:sz w:val="21"/>
                      <w:szCs w:val="21"/>
                      <w:u w:val="none"/>
                      <w:vertAlign w:val="baseli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7"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jc w:val="left"/>
                    <w:textAlignment w:val="auto"/>
                    <w:rPr>
                      <w:rFonts w:hint="eastAsia" w:ascii="Times New Roman" w:hAnsi="Times New Roman" w:eastAsia="宋体" w:cs="宋体"/>
                      <w:b w:val="0"/>
                      <w:bCs w:val="0"/>
                      <w:color w:val="auto"/>
                      <w:sz w:val="21"/>
                      <w:szCs w:val="21"/>
                      <w:u w:val="none"/>
                      <w:vertAlign w:val="baseline"/>
                      <w:lang w:val="en-US" w:eastAsia="zh-CN"/>
                    </w:rPr>
                  </w:pPr>
                  <w:r>
                    <w:rPr>
                      <w:rFonts w:hint="eastAsia" w:ascii="Times New Roman" w:hAnsi="Times New Roman" w:eastAsia="宋体" w:cs="Times New Roman"/>
                      <w:color w:val="auto"/>
                      <w:sz w:val="21"/>
                      <w:szCs w:val="21"/>
                      <w:u w:val="none"/>
                      <w:lang w:eastAsia="zh-CN"/>
                    </w:rPr>
                    <w:t>运行</w:t>
                  </w:r>
                  <w:r>
                    <w:rPr>
                      <w:rFonts w:hint="default" w:ascii="Times New Roman" w:hAnsi="Times New Roman" w:eastAsia="宋体" w:cs="Times New Roman"/>
                      <w:color w:val="auto"/>
                      <w:sz w:val="21"/>
                      <w:szCs w:val="21"/>
                      <w:u w:val="none"/>
                    </w:rPr>
                    <w:t>环境</w:t>
                  </w:r>
                  <w:r>
                    <w:rPr>
                      <w:rFonts w:hint="eastAsia" w:ascii="Times New Roman" w:hAnsi="Times New Roman" w:eastAsia="宋体" w:cs="Times New Roman"/>
                      <w:color w:val="auto"/>
                      <w:sz w:val="21"/>
                      <w:szCs w:val="21"/>
                      <w:u w:val="none"/>
                      <w:lang w:eastAsia="zh-CN"/>
                    </w:rPr>
                    <w:t>管理</w:t>
                  </w:r>
                </w:p>
              </w:tc>
              <w:tc>
                <w:tcPr>
                  <w:tcW w:w="3225"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jc w:val="left"/>
                    <w:textAlignment w:val="auto"/>
                    <w:rPr>
                      <w:rFonts w:hint="eastAsia" w:ascii="Times New Roman" w:hAnsi="Times New Roman" w:eastAsia="宋体" w:cs="Times New Roman"/>
                      <w:color w:val="auto"/>
                      <w:sz w:val="21"/>
                      <w:u w:val="none"/>
                      <w:lang w:eastAsia="zh-CN"/>
                    </w:rPr>
                  </w:pPr>
                  <w:r>
                    <w:rPr>
                      <w:rFonts w:hint="eastAsia" w:ascii="Times New Roman" w:hAnsi="Times New Roman" w:eastAsia="宋体" w:cs="Times New Roman"/>
                      <w:color w:val="auto"/>
                      <w:sz w:val="21"/>
                      <w:u w:val="none"/>
                      <w:lang w:eastAsia="zh-CN"/>
                    </w:rPr>
                    <w:t>一般要求：</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jc w:val="left"/>
                    <w:textAlignment w:val="auto"/>
                    <w:rPr>
                      <w:rFonts w:hint="eastAsia" w:ascii="Times New Roman" w:hAnsi="Times New Roman" w:eastAsia="宋体" w:cs="Times New Roman"/>
                      <w:color w:val="auto"/>
                      <w:sz w:val="21"/>
                      <w:u w:val="none"/>
                      <w:lang w:eastAsia="zh-CN"/>
                    </w:rPr>
                  </w:pPr>
                  <w:r>
                    <w:rPr>
                      <w:rFonts w:hint="default" w:ascii="Times New Roman" w:hAnsi="Times New Roman" w:eastAsia="宋体" w:cs="Times New Roman"/>
                      <w:color w:val="auto"/>
                      <w:sz w:val="21"/>
                      <w:u w:val="none"/>
                    </w:rPr>
                    <w:t>1、废塑料的产生和再生利用企业，应按照排污许可证规定严格控制污染物排放</w:t>
                  </w:r>
                  <w:r>
                    <w:rPr>
                      <w:rFonts w:hint="eastAsia" w:ascii="Times New Roman" w:hAnsi="Times New Roman" w:eastAsia="宋体" w:cs="Times New Roman"/>
                      <w:color w:val="auto"/>
                      <w:sz w:val="21"/>
                      <w:u w:val="none"/>
                      <w:lang w:eastAsia="zh-CN"/>
                    </w:rPr>
                    <w:t>；</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jc w:val="left"/>
                    <w:textAlignment w:val="auto"/>
                    <w:rPr>
                      <w:rFonts w:hint="eastAsia" w:ascii="Times New Roman" w:hAnsi="Times New Roman" w:eastAsia="宋体" w:cs="Times New Roman"/>
                      <w:color w:val="auto"/>
                      <w:sz w:val="21"/>
                      <w:u w:val="none"/>
                      <w:lang w:eastAsia="zh-CN"/>
                    </w:rPr>
                  </w:pPr>
                  <w:r>
                    <w:rPr>
                      <w:rFonts w:hint="default" w:ascii="Times New Roman" w:hAnsi="Times New Roman" w:eastAsia="宋体" w:cs="Times New Roman"/>
                      <w:color w:val="auto"/>
                      <w:sz w:val="21"/>
                      <w:u w:val="none"/>
                    </w:rPr>
                    <w:t>2、废塑料的产生、收集、运输、贮存和再生利用企业，应对从业人员进行环境保护培训</w:t>
                  </w:r>
                  <w:r>
                    <w:rPr>
                      <w:rFonts w:hint="eastAsia" w:ascii="Times New Roman" w:hAnsi="Times New Roman" w:eastAsia="宋体" w:cs="Times New Roman"/>
                      <w:color w:val="auto"/>
                      <w:sz w:val="21"/>
                      <w:u w:val="none"/>
                      <w:lang w:eastAsia="zh-CN"/>
                    </w:rPr>
                    <w:t>。</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jc w:val="left"/>
                    <w:textAlignment w:val="auto"/>
                    <w:rPr>
                      <w:rFonts w:hint="eastAsia" w:ascii="Times New Roman" w:hAnsi="Times New Roman" w:eastAsia="宋体" w:cs="Times New Roman"/>
                      <w:color w:val="auto"/>
                      <w:sz w:val="21"/>
                      <w:u w:val="none"/>
                      <w:lang w:eastAsia="zh-CN"/>
                    </w:rPr>
                  </w:pPr>
                  <w:r>
                    <w:rPr>
                      <w:rFonts w:hint="eastAsia" w:ascii="Times New Roman" w:hAnsi="Times New Roman" w:eastAsia="宋体" w:cs="Times New Roman"/>
                      <w:color w:val="auto"/>
                      <w:sz w:val="21"/>
                      <w:u w:val="none"/>
                      <w:lang w:eastAsia="zh-CN"/>
                    </w:rPr>
                    <w:t>环境管理要求：</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jc w:val="left"/>
                    <w:textAlignment w:val="auto"/>
                    <w:rPr>
                      <w:rFonts w:hint="eastAsia" w:ascii="Times New Roman" w:hAnsi="Times New Roman" w:eastAsia="宋体" w:cs="Times New Roman"/>
                      <w:color w:val="auto"/>
                      <w:sz w:val="21"/>
                      <w:u w:val="none"/>
                      <w:lang w:eastAsia="zh-CN"/>
                    </w:rPr>
                  </w:pPr>
                  <w:r>
                    <w:rPr>
                      <w:rFonts w:hint="default" w:ascii="Times New Roman" w:hAnsi="Times New Roman" w:eastAsia="宋体" w:cs="Times New Roman"/>
                      <w:color w:val="auto"/>
                      <w:sz w:val="21"/>
                      <w:u w:val="none"/>
                    </w:rPr>
                    <w:t>3、废塑料的再生利用项目应严格执行环境影响评价和“三同时”制度</w:t>
                  </w:r>
                  <w:r>
                    <w:rPr>
                      <w:rFonts w:hint="eastAsia" w:ascii="Times New Roman" w:hAnsi="Times New Roman" w:eastAsia="宋体" w:cs="Times New Roman"/>
                      <w:color w:val="auto"/>
                      <w:sz w:val="21"/>
                      <w:u w:val="none"/>
                      <w:lang w:eastAsia="zh-CN"/>
                    </w:rPr>
                    <w:t>；</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jc w:val="left"/>
                    <w:textAlignment w:val="auto"/>
                    <w:rPr>
                      <w:rFonts w:hint="eastAsia" w:ascii="Times New Roman" w:hAnsi="Times New Roman" w:eastAsia="宋体" w:cs="Times New Roman"/>
                      <w:color w:val="auto"/>
                      <w:sz w:val="21"/>
                      <w:u w:val="none"/>
                      <w:lang w:eastAsia="zh-CN"/>
                    </w:rPr>
                  </w:pPr>
                  <w:r>
                    <w:rPr>
                      <w:rFonts w:hint="default" w:ascii="Times New Roman" w:hAnsi="Times New Roman" w:eastAsia="宋体" w:cs="Times New Roman"/>
                      <w:color w:val="auto"/>
                      <w:sz w:val="21"/>
                      <w:u w:val="none"/>
                    </w:rPr>
                    <w:t>4、新建和改扩建废塑料再生利用项目的选址应符合当地城市总体发展规划、用地规划、生态环境分区管控方案、规划环评及其他环境保护要求</w:t>
                  </w:r>
                  <w:r>
                    <w:rPr>
                      <w:rFonts w:hint="eastAsia" w:ascii="Times New Roman" w:hAnsi="Times New Roman" w:eastAsia="宋体" w:cs="Times New Roman"/>
                      <w:color w:val="auto"/>
                      <w:sz w:val="21"/>
                      <w:u w:val="none"/>
                      <w:lang w:eastAsia="zh-CN"/>
                    </w:rPr>
                    <w:t>；</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jc w:val="left"/>
                    <w:textAlignment w:val="auto"/>
                    <w:rPr>
                      <w:rFonts w:hint="eastAsia" w:ascii="Times New Roman" w:hAnsi="Times New Roman" w:eastAsia="宋体" w:cs="Times New Roman"/>
                      <w:color w:val="auto"/>
                      <w:sz w:val="21"/>
                      <w:u w:val="none"/>
                      <w:lang w:val="en-US" w:eastAsia="zh-CN"/>
                    </w:rPr>
                  </w:pPr>
                  <w:r>
                    <w:rPr>
                      <w:rFonts w:hint="eastAsia" w:ascii="Times New Roman" w:hAnsi="Times New Roman" w:eastAsia="宋体" w:cs="Times New Roman"/>
                      <w:color w:val="auto"/>
                      <w:sz w:val="21"/>
                      <w:u w:val="none"/>
                      <w:lang w:val="en-US" w:eastAsia="zh-CN"/>
                    </w:rPr>
                    <w:t>5、废塑料再生利用项目应按功能划分厂区，包括管理区、原料贮存区、生产区、产品贮存区、不可利用废物的贮存和处理区等，各功能区应有明显的界线或标识；</w:t>
                  </w:r>
                </w:p>
                <w:p>
                  <w:pPr>
                    <w:pStyle w:val="74"/>
                    <w:keepNext w:val="0"/>
                    <w:keepLines w:val="0"/>
                    <w:suppressLineNumbers w:val="0"/>
                    <w:spacing w:before="0" w:beforeAutospacing="0" w:after="0" w:afterAutospacing="0"/>
                    <w:ind w:left="0" w:leftChars="0" w:right="0" w:firstLine="0" w:firstLineChars="0"/>
                    <w:rPr>
                      <w:rFonts w:hint="eastAsia" w:ascii="Times New Roman" w:hAnsi="Times New Roman" w:eastAsia="宋体"/>
                      <w:color w:val="auto"/>
                      <w:sz w:val="21"/>
                      <w:u w:val="none"/>
                      <w:lang w:val="en-US" w:eastAsia="zh-CN"/>
                    </w:rPr>
                  </w:pPr>
                  <w:r>
                    <w:rPr>
                      <w:rFonts w:hint="eastAsia" w:ascii="Times New Roman" w:hAnsi="Times New Roman" w:eastAsia="宋体"/>
                      <w:color w:val="auto"/>
                      <w:sz w:val="21"/>
                      <w:u w:val="none"/>
                      <w:lang w:val="en-US" w:eastAsia="zh-CN"/>
                    </w:rPr>
                    <w:t>清洁生产要求：</w:t>
                  </w:r>
                </w:p>
                <w:p>
                  <w:pPr>
                    <w:keepNext w:val="0"/>
                    <w:keepLines w:val="0"/>
                    <w:numPr>
                      <w:ilvl w:val="0"/>
                      <w:numId w:val="0"/>
                    </w:numPr>
                    <w:suppressLineNumbers w:val="0"/>
                    <w:spacing w:before="0" w:beforeAutospacing="0" w:after="0" w:afterAutospacing="0"/>
                    <w:ind w:left="0" w:right="0"/>
                    <w:rPr>
                      <w:rFonts w:hint="eastAsia" w:ascii="Times New Roman" w:hAnsi="Times New Roman" w:eastAsia="宋体" w:cs="Times New Roman"/>
                      <w:color w:val="auto"/>
                      <w:sz w:val="21"/>
                      <w:u w:val="none"/>
                      <w:lang w:val="en-US" w:eastAsia="zh-CN"/>
                    </w:rPr>
                  </w:pPr>
                  <w:r>
                    <w:rPr>
                      <w:rFonts w:hint="eastAsia" w:ascii="Times New Roman" w:hAnsi="Times New Roman" w:eastAsia="宋体" w:cs="Times New Roman"/>
                      <w:color w:val="auto"/>
                      <w:sz w:val="21"/>
                      <w:u w:val="none"/>
                      <w:lang w:val="en-US" w:eastAsia="zh-CN"/>
                    </w:rPr>
                    <w:t>6、新建和改扩建的废塑料再生利用企业，应严格按照国家清洁生产相关规定等确定的生产工艺及设备指标、资源和能源消耗指标、资源综合利用指标、产品特征指标、污染物产生指标（末端处理前）、清洁生产管理指标等进行建设和生产；</w:t>
                  </w:r>
                </w:p>
                <w:p>
                  <w:pPr>
                    <w:pStyle w:val="74"/>
                    <w:keepNext w:val="0"/>
                    <w:keepLines w:val="0"/>
                    <w:numPr>
                      <w:ilvl w:val="0"/>
                      <w:numId w:val="0"/>
                    </w:numPr>
                    <w:suppressLineNumbers w:val="0"/>
                    <w:spacing w:before="0" w:beforeAutospacing="0" w:after="0" w:afterAutospacing="0"/>
                    <w:ind w:left="0" w:right="0"/>
                    <w:rPr>
                      <w:rFonts w:hint="eastAsia" w:ascii="Times New Roman" w:hAnsi="Times New Roman" w:eastAsia="宋体"/>
                      <w:color w:val="auto"/>
                      <w:sz w:val="21"/>
                      <w:u w:val="none"/>
                      <w:lang w:val="en-US" w:eastAsia="zh-CN"/>
                    </w:rPr>
                  </w:pPr>
                  <w:r>
                    <w:rPr>
                      <w:rFonts w:hint="eastAsia" w:ascii="Times New Roman" w:hAnsi="Times New Roman" w:eastAsia="宋体"/>
                      <w:color w:val="auto"/>
                      <w:sz w:val="21"/>
                      <w:u w:val="none"/>
                      <w:lang w:val="en-US" w:eastAsia="zh-CN"/>
                    </w:rPr>
                    <w:t>7、废塑料的再生利用企业，应积极推进工艺、技术和设备提升改造，积极应用先进的清洁生产技术；</w:t>
                  </w:r>
                </w:p>
                <w:p>
                  <w:pPr>
                    <w:pStyle w:val="74"/>
                    <w:keepNext w:val="0"/>
                    <w:keepLines w:val="0"/>
                    <w:numPr>
                      <w:ilvl w:val="0"/>
                      <w:numId w:val="0"/>
                    </w:numPr>
                    <w:suppressLineNumbers w:val="0"/>
                    <w:spacing w:before="0" w:beforeAutospacing="0" w:after="0" w:afterAutospacing="0"/>
                    <w:ind w:left="0" w:right="0"/>
                    <w:rPr>
                      <w:rFonts w:hint="eastAsia" w:ascii="Times New Roman" w:hAnsi="Times New Roman" w:eastAsia="宋体"/>
                      <w:color w:val="auto"/>
                      <w:sz w:val="21"/>
                      <w:u w:val="none"/>
                      <w:lang w:val="en-US" w:eastAsia="zh-CN"/>
                    </w:rPr>
                  </w:pPr>
                  <w:r>
                    <w:rPr>
                      <w:rFonts w:hint="eastAsia" w:ascii="Times New Roman" w:hAnsi="Times New Roman" w:eastAsia="宋体"/>
                      <w:color w:val="auto"/>
                      <w:sz w:val="21"/>
                      <w:u w:val="none"/>
                      <w:lang w:val="en-US" w:eastAsia="zh-CN"/>
                    </w:rPr>
                    <w:t>监测要求：</w:t>
                  </w:r>
                </w:p>
                <w:p>
                  <w:pPr>
                    <w:pStyle w:val="74"/>
                    <w:keepNext w:val="0"/>
                    <w:keepLines w:val="0"/>
                    <w:numPr>
                      <w:ilvl w:val="0"/>
                      <w:numId w:val="0"/>
                    </w:numPr>
                    <w:suppressLineNumbers w:val="0"/>
                    <w:spacing w:before="0" w:beforeAutospacing="0" w:after="0" w:afterAutospacing="0"/>
                    <w:ind w:left="0" w:right="0"/>
                    <w:rPr>
                      <w:rFonts w:hint="default" w:ascii="Times New Roman" w:hAnsi="Times New Roman" w:eastAsia="宋体"/>
                      <w:color w:val="auto"/>
                      <w:sz w:val="21"/>
                      <w:u w:val="none"/>
                      <w:lang w:val="en-US" w:eastAsia="zh-CN"/>
                    </w:rPr>
                  </w:pPr>
                  <w:r>
                    <w:rPr>
                      <w:rFonts w:hint="eastAsia" w:ascii="Times New Roman" w:hAnsi="Times New Roman" w:eastAsia="宋体"/>
                      <w:color w:val="auto"/>
                      <w:sz w:val="21"/>
                      <w:u w:val="none"/>
                      <w:lang w:val="en-US" w:eastAsia="zh-CN"/>
                    </w:rPr>
                    <w:t>8、废塑料的再生利用和处置企业，应按照排污许可证、</w:t>
                  </w:r>
                  <w:r>
                    <w:rPr>
                      <w:rFonts w:hint="default" w:ascii="Times New Roman" w:hAnsi="Times New Roman" w:eastAsia="宋体" w:cs="Times New Roman"/>
                      <w:color w:val="auto"/>
                      <w:sz w:val="21"/>
                      <w:u w:val="none"/>
                      <w:lang w:val="en-US" w:eastAsia="zh-CN"/>
                    </w:rPr>
                    <w:t>HJ 819</w:t>
                  </w:r>
                  <w:r>
                    <w:rPr>
                      <w:rFonts w:hint="eastAsia" w:ascii="Times New Roman" w:hAnsi="Times New Roman" w:eastAsia="宋体"/>
                      <w:color w:val="auto"/>
                      <w:sz w:val="21"/>
                      <w:u w:val="none"/>
                      <w:lang w:val="en-US" w:eastAsia="zh-CN"/>
                    </w:rPr>
                    <w:t xml:space="preserve"> 以及本标准的要求，制定自行监测方案，对废塑料的利用处置过程污染物排放状况及周边环境质量的影响开展自行监测，保存原始监测记录，并依规进行信息公开。</w:t>
                  </w:r>
                </w:p>
              </w:tc>
              <w:tc>
                <w:tcPr>
                  <w:tcW w:w="2567" w:type="dxa"/>
                  <w:tcBorders>
                    <w:right w:val="single" w:color="auto" w:sz="4" w:space="0"/>
                  </w:tcBorders>
                  <w:noWrap w:val="0"/>
                  <w:vAlign w:val="center"/>
                </w:tcPr>
                <w:p>
                  <w:pPr>
                    <w:keepNext w:val="0"/>
                    <w:keepLines w:val="0"/>
                    <w:pageBreakBefore w:val="0"/>
                    <w:numPr>
                      <w:ilvl w:val="0"/>
                      <w:numId w:val="14"/>
                    </w:numPr>
                    <w:suppressLineNumbers w:val="0"/>
                    <w:kinsoku/>
                    <w:wordWrap/>
                    <w:overflowPunct/>
                    <w:topLinePunct w:val="0"/>
                    <w:autoSpaceDE/>
                    <w:autoSpaceDN/>
                    <w:bidi w:val="0"/>
                    <w:adjustRightInd/>
                    <w:snapToGrid/>
                    <w:spacing w:before="0" w:beforeAutospacing="0" w:after="0" w:afterAutospacing="0" w:line="280" w:lineRule="exact"/>
                    <w:ind w:left="0" w:right="0"/>
                    <w:jc w:val="left"/>
                    <w:textAlignment w:val="auto"/>
                    <w:rPr>
                      <w:rFonts w:hint="default" w:ascii="Times New Roman" w:hAnsi="Times New Roman" w:eastAsia="宋体" w:cs="Times New Roman"/>
                      <w:color w:val="auto"/>
                      <w:sz w:val="21"/>
                      <w:u w:val="none"/>
                    </w:rPr>
                  </w:pPr>
                  <w:r>
                    <w:rPr>
                      <w:rFonts w:hint="eastAsia" w:ascii="Times New Roman" w:hAnsi="Times New Roman" w:eastAsia="宋体" w:cs="Times New Roman"/>
                      <w:color w:val="auto"/>
                      <w:sz w:val="21"/>
                      <w:szCs w:val="21"/>
                      <w:u w:val="none"/>
                      <w:lang w:val="en-US" w:eastAsia="zh-CN"/>
                    </w:rPr>
                    <w:t>本项目按照《排污许可证申请与核发技术规范 废弃资源加工工业》（HJ1034-2019）中相关规定</w:t>
                  </w:r>
                  <w:r>
                    <w:rPr>
                      <w:rFonts w:hint="default" w:ascii="Times New Roman" w:hAnsi="Times New Roman" w:eastAsia="宋体" w:cs="Times New Roman"/>
                      <w:color w:val="auto"/>
                      <w:sz w:val="21"/>
                      <w:szCs w:val="21"/>
                      <w:u w:val="none"/>
                      <w:lang w:val="en-US" w:eastAsia="zh-CN"/>
                    </w:rPr>
                    <w:t>严格控制</w:t>
                  </w:r>
                  <w:r>
                    <w:rPr>
                      <w:rFonts w:hint="default" w:ascii="Times New Roman" w:hAnsi="Times New Roman" w:eastAsia="宋体" w:cs="Times New Roman"/>
                      <w:color w:val="auto"/>
                      <w:sz w:val="21"/>
                      <w:u w:val="none"/>
                    </w:rPr>
                    <w:t>污染物排放</w:t>
                  </w:r>
                  <w:r>
                    <w:rPr>
                      <w:rFonts w:hint="eastAsia" w:ascii="Times New Roman" w:hAnsi="Times New Roman" w:eastAsia="宋体" w:cs="Times New Roman"/>
                      <w:color w:val="auto"/>
                      <w:sz w:val="21"/>
                      <w:u w:val="none"/>
                      <w:lang w:eastAsia="zh-CN"/>
                    </w:rPr>
                    <w:t>；</w:t>
                  </w:r>
                </w:p>
                <w:p>
                  <w:pPr>
                    <w:keepNext w:val="0"/>
                    <w:keepLines w:val="0"/>
                    <w:pageBreakBefore w:val="0"/>
                    <w:numPr>
                      <w:ilvl w:val="0"/>
                      <w:numId w:val="14"/>
                    </w:numPr>
                    <w:suppressLineNumbers w:val="0"/>
                    <w:kinsoku/>
                    <w:wordWrap/>
                    <w:overflowPunct/>
                    <w:topLinePunct w:val="0"/>
                    <w:autoSpaceDE/>
                    <w:autoSpaceDN/>
                    <w:bidi w:val="0"/>
                    <w:adjustRightInd/>
                    <w:snapToGrid/>
                    <w:spacing w:before="0" w:beforeAutospacing="0" w:after="0" w:afterAutospacing="0" w:line="280" w:lineRule="exact"/>
                    <w:ind w:left="0" w:right="0"/>
                    <w:jc w:val="left"/>
                    <w:textAlignment w:val="auto"/>
                    <w:rPr>
                      <w:rFonts w:hint="eastAsia" w:ascii="Times New Roman" w:hAnsi="Times New Roman" w:eastAsia="宋体" w:cs="Times New Roman"/>
                      <w:color w:val="auto"/>
                      <w:sz w:val="21"/>
                      <w:szCs w:val="21"/>
                      <w:u w:val="none"/>
                      <w:lang w:eastAsia="zh-CN"/>
                    </w:rPr>
                  </w:pPr>
                  <w:r>
                    <w:rPr>
                      <w:rFonts w:hint="eastAsia" w:ascii="Times New Roman" w:hAnsi="Times New Roman" w:eastAsia="宋体" w:cs="Times New Roman"/>
                      <w:color w:val="auto"/>
                      <w:sz w:val="21"/>
                      <w:szCs w:val="21"/>
                      <w:u w:val="none"/>
                      <w:lang w:val="en-US" w:eastAsia="zh-CN"/>
                    </w:rPr>
                    <w:t>要求对从业人员进行环境保护培训；</w:t>
                  </w:r>
                </w:p>
                <w:p>
                  <w:pPr>
                    <w:keepNext w:val="0"/>
                    <w:keepLines w:val="0"/>
                    <w:pageBreakBefore w:val="0"/>
                    <w:numPr>
                      <w:ilvl w:val="0"/>
                      <w:numId w:val="14"/>
                    </w:numPr>
                    <w:suppressLineNumbers w:val="0"/>
                    <w:kinsoku/>
                    <w:wordWrap/>
                    <w:overflowPunct/>
                    <w:topLinePunct w:val="0"/>
                    <w:autoSpaceDE/>
                    <w:autoSpaceDN/>
                    <w:bidi w:val="0"/>
                    <w:adjustRightInd/>
                    <w:snapToGrid/>
                    <w:spacing w:before="0" w:beforeAutospacing="0" w:after="0" w:afterAutospacing="0" w:line="280" w:lineRule="exact"/>
                    <w:ind w:left="0" w:right="0"/>
                    <w:jc w:val="left"/>
                    <w:textAlignment w:val="auto"/>
                    <w:rPr>
                      <w:rFonts w:hint="eastAsia" w:ascii="Times New Roman" w:hAnsi="Times New Roman" w:eastAsia="宋体" w:cs="Times New Roman"/>
                      <w:color w:val="auto"/>
                      <w:sz w:val="21"/>
                      <w:szCs w:val="21"/>
                      <w:u w:val="none"/>
                      <w:lang w:eastAsia="zh-CN"/>
                    </w:rPr>
                  </w:pPr>
                  <w:r>
                    <w:rPr>
                      <w:rFonts w:hint="default" w:ascii="Times New Roman" w:hAnsi="Times New Roman" w:eastAsia="宋体" w:cs="Times New Roman"/>
                      <w:color w:val="auto"/>
                      <w:sz w:val="21"/>
                      <w:szCs w:val="21"/>
                      <w:u w:val="none"/>
                    </w:rPr>
                    <w:t>本环评要求企业严格执行环境影响评价和“三同时”制度</w:t>
                  </w:r>
                  <w:r>
                    <w:rPr>
                      <w:rFonts w:hint="eastAsia" w:ascii="Times New Roman" w:hAnsi="Times New Roman" w:eastAsia="宋体" w:cs="Times New Roman"/>
                      <w:color w:val="auto"/>
                      <w:sz w:val="21"/>
                      <w:szCs w:val="21"/>
                      <w:u w:val="none"/>
                      <w:lang w:eastAsia="zh-CN"/>
                    </w:rPr>
                    <w:t>；</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jc w:val="left"/>
                    <w:textAlignment w:val="auto"/>
                    <w:rPr>
                      <w:rFonts w:hint="eastAsia" w:ascii="Times New Roman" w:hAnsi="Times New Roman" w:eastAsia="宋体" w:cs="Times New Roman"/>
                      <w:color w:val="auto"/>
                      <w:sz w:val="21"/>
                      <w:szCs w:val="21"/>
                      <w:u w:val="none"/>
                      <w:lang w:eastAsia="zh-CN"/>
                    </w:rPr>
                  </w:pPr>
                  <w:r>
                    <w:rPr>
                      <w:rFonts w:hint="eastAsia" w:ascii="Times New Roman" w:hAnsi="Times New Roman" w:eastAsia="宋体" w:cs="Times New Roman"/>
                      <w:color w:val="auto"/>
                      <w:sz w:val="21"/>
                      <w:szCs w:val="21"/>
                      <w:u w:val="none"/>
                      <w:lang w:val="en-US" w:eastAsia="zh-CN"/>
                    </w:rPr>
                    <w:t>4</w:t>
                  </w:r>
                  <w:r>
                    <w:rPr>
                      <w:rFonts w:hint="default" w:ascii="Times New Roman" w:hAnsi="Times New Roman" w:eastAsia="宋体" w:cs="Times New Roman"/>
                      <w:color w:val="auto"/>
                      <w:sz w:val="21"/>
                      <w:szCs w:val="21"/>
                      <w:u w:val="none"/>
                    </w:rPr>
                    <w:t>、项目</w:t>
                  </w:r>
                  <w:r>
                    <w:rPr>
                      <w:rFonts w:hint="eastAsia" w:ascii="Times New Roman" w:hAnsi="Times New Roman" w:eastAsia="宋体" w:cs="Times New Roman"/>
                      <w:color w:val="auto"/>
                      <w:sz w:val="21"/>
                      <w:szCs w:val="21"/>
                      <w:u w:val="none"/>
                      <w:lang w:eastAsia="zh-CN"/>
                    </w:rPr>
                    <w:t>利用厂区现有</w:t>
                  </w:r>
                  <w:r>
                    <w:rPr>
                      <w:rFonts w:hint="eastAsia" w:ascii="Times New Roman" w:hAnsi="Times New Roman" w:eastAsia="宋体" w:cs="Times New Roman"/>
                      <w:color w:val="auto"/>
                      <w:sz w:val="21"/>
                      <w:szCs w:val="21"/>
                      <w:u w:val="none"/>
                      <w:lang w:val="en-US" w:eastAsia="zh-CN"/>
                    </w:rPr>
                    <w:t>空地建设</w:t>
                  </w:r>
                  <w:r>
                    <w:rPr>
                      <w:rFonts w:hint="eastAsia" w:ascii="Times New Roman" w:hAnsi="Times New Roman" w:eastAsia="宋体" w:cs="Times New Roman"/>
                      <w:color w:val="auto"/>
                      <w:sz w:val="21"/>
                      <w:szCs w:val="21"/>
                      <w:u w:val="none"/>
                      <w:lang w:eastAsia="zh-CN"/>
                    </w:rPr>
                    <w:t>厂房</w:t>
                  </w:r>
                  <w:r>
                    <w:rPr>
                      <w:rFonts w:hint="default" w:ascii="Times New Roman" w:hAnsi="Times New Roman" w:eastAsia="宋体" w:cs="Times New Roman"/>
                      <w:color w:val="auto"/>
                      <w:sz w:val="21"/>
                      <w:szCs w:val="21"/>
                      <w:u w:val="none"/>
                    </w:rPr>
                    <w:t>，未建在城市居民区、商业区及其他环境敏感区内</w:t>
                  </w:r>
                  <w:r>
                    <w:rPr>
                      <w:rFonts w:hint="eastAsia" w:ascii="Times New Roman" w:hAnsi="Times New Roman" w:eastAsia="宋体" w:cs="Times New Roman"/>
                      <w:color w:val="auto"/>
                      <w:sz w:val="21"/>
                      <w:szCs w:val="21"/>
                      <w:u w:val="none"/>
                      <w:lang w:eastAsia="zh-CN"/>
                    </w:rPr>
                    <w:t>建设，符合相关规划及要求。</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jc w:val="left"/>
                    <w:textAlignment w:val="auto"/>
                    <w:rPr>
                      <w:rFonts w:hint="eastAsia" w:ascii="Times New Roman" w:hAnsi="Times New Roman" w:eastAsia="宋体" w:cs="Times New Roman"/>
                      <w:color w:val="auto"/>
                      <w:sz w:val="21"/>
                      <w:szCs w:val="21"/>
                      <w:u w:val="none"/>
                      <w:lang w:eastAsia="zh-CN"/>
                    </w:rPr>
                  </w:pPr>
                  <w:r>
                    <w:rPr>
                      <w:rFonts w:hint="eastAsia" w:ascii="Times New Roman" w:hAnsi="Times New Roman" w:eastAsia="宋体" w:cs="Times New Roman"/>
                      <w:color w:val="auto"/>
                      <w:sz w:val="21"/>
                      <w:szCs w:val="21"/>
                      <w:u w:val="none"/>
                      <w:lang w:val="en-US" w:eastAsia="zh-CN"/>
                    </w:rPr>
                    <w:t>5</w:t>
                  </w:r>
                  <w:r>
                    <w:rPr>
                      <w:rFonts w:hint="default" w:ascii="Times New Roman" w:hAnsi="Times New Roman" w:eastAsia="宋体" w:cs="Times New Roman"/>
                      <w:color w:val="auto"/>
                      <w:sz w:val="21"/>
                      <w:szCs w:val="21"/>
                      <w:u w:val="none"/>
                    </w:rPr>
                    <w:t>、本项目规划建设单独的围墙，并将生产、</w:t>
                  </w:r>
                  <w:r>
                    <w:rPr>
                      <w:rFonts w:hint="eastAsia" w:ascii="Times New Roman" w:hAnsi="Times New Roman" w:eastAsia="宋体" w:cs="Times New Roman"/>
                      <w:color w:val="auto"/>
                      <w:sz w:val="21"/>
                      <w:szCs w:val="21"/>
                      <w:u w:val="none"/>
                      <w:lang w:eastAsia="zh-CN"/>
                    </w:rPr>
                    <w:t>产品</w:t>
                  </w:r>
                  <w:r>
                    <w:rPr>
                      <w:rFonts w:hint="default" w:ascii="Times New Roman" w:hAnsi="Times New Roman" w:eastAsia="宋体" w:cs="Times New Roman"/>
                      <w:color w:val="auto"/>
                      <w:sz w:val="21"/>
                      <w:szCs w:val="21"/>
                      <w:u w:val="none"/>
                    </w:rPr>
                    <w:t>、原料按功能划分区域，并配有界线和标志</w:t>
                  </w:r>
                  <w:r>
                    <w:rPr>
                      <w:rFonts w:hint="eastAsia" w:ascii="Times New Roman" w:hAnsi="Times New Roman" w:eastAsia="宋体" w:cs="Times New Roman"/>
                      <w:color w:val="auto"/>
                      <w:sz w:val="21"/>
                      <w:szCs w:val="21"/>
                      <w:u w:val="none"/>
                      <w:lang w:eastAsia="zh-CN"/>
                    </w:rPr>
                    <w:t>；</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jc w:val="left"/>
                    <w:textAlignment w:val="auto"/>
                    <w:rPr>
                      <w:rFonts w:hint="eastAsia" w:ascii="Times New Roman" w:hAnsi="Times New Roman" w:eastAsia="宋体" w:cs="Times New Roman"/>
                      <w:color w:val="auto"/>
                      <w:sz w:val="21"/>
                      <w:szCs w:val="21"/>
                      <w:u w:val="none"/>
                      <w:lang w:eastAsia="zh-CN"/>
                    </w:rPr>
                  </w:pPr>
                  <w:r>
                    <w:rPr>
                      <w:rFonts w:hint="eastAsia" w:ascii="Times New Roman" w:hAnsi="Times New Roman" w:eastAsia="宋体" w:cs="Times New Roman"/>
                      <w:color w:val="auto"/>
                      <w:sz w:val="21"/>
                      <w:szCs w:val="21"/>
                      <w:u w:val="none"/>
                      <w:lang w:val="en-US" w:eastAsia="zh-CN"/>
                    </w:rPr>
                    <w:t>6</w:t>
                  </w:r>
                  <w:r>
                    <w:rPr>
                      <w:rFonts w:hint="default" w:ascii="Times New Roman" w:hAnsi="Times New Roman" w:eastAsia="宋体" w:cs="Times New Roman"/>
                      <w:color w:val="auto"/>
                      <w:sz w:val="21"/>
                      <w:szCs w:val="21"/>
                      <w:u w:val="none"/>
                    </w:rPr>
                    <w:t>、</w:t>
                  </w:r>
                  <w:r>
                    <w:rPr>
                      <w:rFonts w:hint="eastAsia" w:ascii="Times New Roman" w:hAnsi="Times New Roman" w:eastAsia="宋体" w:cs="Times New Roman"/>
                      <w:color w:val="auto"/>
                      <w:sz w:val="21"/>
                      <w:szCs w:val="21"/>
                      <w:u w:val="none"/>
                      <w:lang w:val="en-US" w:eastAsia="zh-CN"/>
                    </w:rPr>
                    <w:t>7</w:t>
                  </w:r>
                  <w:r>
                    <w:rPr>
                      <w:rFonts w:hint="default" w:ascii="Times New Roman" w:hAnsi="Times New Roman" w:eastAsia="宋体" w:cs="Times New Roman"/>
                      <w:color w:val="auto"/>
                      <w:sz w:val="21"/>
                      <w:szCs w:val="21"/>
                      <w:u w:val="none"/>
                    </w:rPr>
                    <w:t>本项目</w:t>
                  </w:r>
                  <w:r>
                    <w:rPr>
                      <w:rFonts w:hint="eastAsia" w:ascii="Times New Roman" w:hAnsi="Times New Roman" w:eastAsia="宋体" w:cs="Times New Roman"/>
                      <w:color w:val="auto"/>
                      <w:sz w:val="21"/>
                      <w:szCs w:val="21"/>
                      <w:u w:val="none"/>
                      <w:lang w:eastAsia="zh-CN"/>
                    </w:rPr>
                    <w:t>生产工艺及设备满足清洁生产要求；</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jc w:val="left"/>
                    <w:textAlignment w:val="auto"/>
                    <w:rPr>
                      <w:rFonts w:hint="default" w:ascii="Times New Roman" w:hAnsi="Times New Roman" w:eastAsia="宋体" w:cs="Times New Roman"/>
                      <w:color w:val="auto"/>
                      <w:kern w:val="2"/>
                      <w:sz w:val="21"/>
                      <w:szCs w:val="21"/>
                      <w:u w:val="none"/>
                      <w:lang w:val="en-US" w:eastAsia="zh-CN" w:bidi="ar-SA"/>
                    </w:rPr>
                  </w:pPr>
                  <w:r>
                    <w:rPr>
                      <w:rFonts w:hint="eastAsia" w:ascii="Times New Roman" w:hAnsi="Times New Roman" w:eastAsia="宋体" w:cs="Times New Roman"/>
                      <w:color w:val="auto"/>
                      <w:sz w:val="21"/>
                      <w:szCs w:val="21"/>
                      <w:u w:val="none"/>
                      <w:lang w:val="en-US" w:eastAsia="zh-CN"/>
                    </w:rPr>
                    <w:t>8、已按《排污许可证申请与核发技术规范 废弃资源加工工业》（HJ1034-2019）及</w:t>
                  </w:r>
                  <w:r>
                    <w:rPr>
                      <w:rFonts w:hint="default" w:ascii="Times New Roman" w:hAnsi="Times New Roman" w:eastAsia="宋体" w:cs="Times New Roman"/>
                      <w:color w:val="auto"/>
                      <w:sz w:val="21"/>
                      <w:u w:val="none"/>
                      <w:lang w:val="en-US" w:eastAsia="zh-CN"/>
                    </w:rPr>
                    <w:t>HJ 819</w:t>
                  </w:r>
                  <w:r>
                    <w:rPr>
                      <w:rFonts w:hint="eastAsia" w:ascii="Times New Roman" w:hAnsi="Times New Roman" w:eastAsia="宋体" w:cs="Times New Roman"/>
                      <w:color w:val="auto"/>
                      <w:sz w:val="21"/>
                      <w:u w:val="none"/>
                      <w:lang w:val="en-US" w:eastAsia="zh-CN"/>
                    </w:rPr>
                    <w:t>制定监测方案。</w:t>
                  </w:r>
                </w:p>
              </w:tc>
              <w:tc>
                <w:tcPr>
                  <w:tcW w:w="562" w:type="dxa"/>
                  <w:tcBorders>
                    <w:left w:val="single" w:color="auto" w:sz="4" w:space="0"/>
                  </w:tcBorders>
                  <w:noWrap w:val="0"/>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eastAsia" w:ascii="Times New Roman" w:hAnsi="Times New Roman" w:eastAsia="宋体" w:cs="宋体"/>
                      <w:b w:val="0"/>
                      <w:bCs w:val="0"/>
                      <w:color w:val="auto"/>
                      <w:sz w:val="21"/>
                      <w:szCs w:val="21"/>
                      <w:u w:val="none"/>
                      <w:vertAlign w:val="baseline"/>
                      <w:lang w:val="en-US" w:eastAsia="zh-CN"/>
                    </w:rPr>
                  </w:pPr>
                  <w:r>
                    <w:rPr>
                      <w:rFonts w:hint="eastAsia" w:ascii="Times New Roman" w:hAnsi="Times New Roman" w:eastAsia="宋体" w:cs="宋体"/>
                      <w:b w:val="0"/>
                      <w:bCs w:val="0"/>
                      <w:color w:val="auto"/>
                      <w:sz w:val="21"/>
                      <w:szCs w:val="21"/>
                      <w:u w:val="none"/>
                      <w:vertAlign w:val="baseline"/>
                      <w:lang w:val="en-US" w:eastAsia="zh-CN"/>
                    </w:rPr>
                    <w:t>符合</w:t>
                  </w:r>
                </w:p>
              </w:tc>
            </w:tr>
          </w:tbl>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bCs/>
                <w:smallCaps/>
                <w:color w:val="auto"/>
                <w:kern w:val="0"/>
                <w:sz w:val="24"/>
                <w:szCs w:val="24"/>
                <w:u w:val="none"/>
                <w:lang w:eastAsia="zh-CN"/>
              </w:rPr>
            </w:pPr>
            <w:r>
              <w:rPr>
                <w:rFonts w:hint="default" w:ascii="Times New Roman" w:hAnsi="Times New Roman" w:eastAsia="宋体" w:cs="Times New Roman"/>
                <w:bCs/>
                <w:smallCaps/>
                <w:color w:val="auto"/>
                <w:kern w:val="0"/>
                <w:sz w:val="24"/>
                <w:szCs w:val="24"/>
                <w:u w:val="none"/>
                <w:lang w:eastAsia="zh-CN"/>
              </w:rPr>
              <w:t>本项目符合</w:t>
            </w:r>
            <w:r>
              <w:rPr>
                <w:rFonts w:hint="eastAsia" w:ascii="Times New Roman" w:hAnsi="Times New Roman" w:eastAsia="宋体" w:cs="Times New Roman"/>
                <w:bCs/>
                <w:smallCaps/>
                <w:color w:val="auto"/>
                <w:kern w:val="0"/>
                <w:sz w:val="24"/>
                <w:szCs w:val="24"/>
                <w:u w:val="none"/>
                <w:lang w:val="en-US" w:eastAsia="zh-CN"/>
              </w:rPr>
              <w:t>《</w:t>
            </w:r>
            <w:r>
              <w:rPr>
                <w:rFonts w:hint="default" w:ascii="Times New Roman" w:hAnsi="Times New Roman" w:eastAsia="宋体" w:cs="Times New Roman"/>
                <w:bCs/>
                <w:smallCaps/>
                <w:color w:val="auto"/>
                <w:kern w:val="0"/>
                <w:sz w:val="24"/>
                <w:szCs w:val="24"/>
                <w:u w:val="none"/>
                <w:lang w:val="en-US" w:eastAsia="zh-CN"/>
              </w:rPr>
              <w:t>废塑料污染控制技术规范</w:t>
            </w:r>
            <w:r>
              <w:rPr>
                <w:rFonts w:hint="eastAsia" w:ascii="Times New Roman" w:hAnsi="Times New Roman" w:eastAsia="宋体" w:cs="Times New Roman"/>
                <w:bCs/>
                <w:smallCaps/>
                <w:color w:val="auto"/>
                <w:kern w:val="0"/>
                <w:sz w:val="24"/>
                <w:szCs w:val="24"/>
                <w:u w:val="none"/>
                <w:lang w:val="en-US" w:eastAsia="zh-CN"/>
              </w:rPr>
              <w:t>》</w:t>
            </w:r>
            <w:r>
              <w:rPr>
                <w:rFonts w:hint="default" w:ascii="Times New Roman" w:hAnsi="Times New Roman" w:eastAsia="宋体" w:cs="Times New Roman"/>
                <w:bCs/>
                <w:smallCaps/>
                <w:color w:val="auto"/>
                <w:kern w:val="0"/>
                <w:sz w:val="24"/>
                <w:szCs w:val="24"/>
                <w:u w:val="none"/>
                <w:lang w:val="en-US" w:eastAsia="zh-CN"/>
              </w:rPr>
              <w:t>（HJ364-2022）</w:t>
            </w:r>
            <w:r>
              <w:rPr>
                <w:rFonts w:hint="eastAsia" w:ascii="Times New Roman" w:hAnsi="Times New Roman" w:eastAsia="宋体" w:cs="Times New Roman"/>
                <w:bCs/>
                <w:smallCaps/>
                <w:color w:val="auto"/>
                <w:kern w:val="0"/>
                <w:sz w:val="24"/>
                <w:szCs w:val="24"/>
                <w:u w:val="none"/>
                <w:lang w:val="en-US" w:eastAsia="zh-CN"/>
              </w:rPr>
              <w:t>的</w:t>
            </w:r>
            <w:r>
              <w:rPr>
                <w:rFonts w:hint="default" w:ascii="Times New Roman" w:hAnsi="Times New Roman" w:eastAsia="宋体" w:cs="Times New Roman"/>
                <w:bCs/>
                <w:smallCaps/>
                <w:color w:val="auto"/>
                <w:kern w:val="0"/>
                <w:sz w:val="24"/>
                <w:szCs w:val="24"/>
                <w:u w:val="none"/>
                <w:lang w:eastAsia="zh-CN"/>
              </w:rPr>
              <w:t>相关规定。</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00" w:lineRule="atLeast"/>
              <w:ind w:left="0" w:right="0" w:firstLine="480" w:firstLineChars="200"/>
              <w:jc w:val="both"/>
              <w:textAlignment w:val="auto"/>
              <w:rPr>
                <w:rFonts w:hint="default" w:ascii="Times New Roman" w:hAnsi="Times New Roman" w:cs="Times New Roman"/>
                <w:color w:val="auto"/>
                <w:kern w:val="0"/>
                <w:sz w:val="24"/>
                <w:szCs w:val="24"/>
                <w:lang w:val="en-US" w:eastAsia="zh-CN"/>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00" w:lineRule="atLeast"/>
              <w:ind w:left="0" w:right="0" w:firstLine="480" w:firstLineChars="200"/>
              <w:jc w:val="both"/>
              <w:textAlignment w:val="auto"/>
              <w:rPr>
                <w:rFonts w:hint="default" w:ascii="Times New Roman" w:hAnsi="Times New Roman" w:cs="Times New Roman"/>
                <w:color w:val="auto"/>
                <w:kern w:val="0"/>
                <w:sz w:val="24"/>
                <w:szCs w:val="24"/>
                <w:lang w:val="en-US" w:eastAsia="zh-CN"/>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00" w:lineRule="atLeast"/>
              <w:ind w:left="0" w:right="0" w:firstLine="480" w:firstLineChars="200"/>
              <w:jc w:val="both"/>
              <w:textAlignment w:val="auto"/>
              <w:rPr>
                <w:rFonts w:hint="default" w:ascii="Times New Roman" w:hAnsi="Times New Roman" w:cs="Times New Roman"/>
                <w:color w:val="auto"/>
                <w:kern w:val="0"/>
                <w:sz w:val="24"/>
                <w:szCs w:val="24"/>
                <w:lang w:val="en-US" w:eastAsia="zh-CN"/>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00" w:lineRule="atLeast"/>
              <w:ind w:left="0" w:right="0" w:firstLine="480" w:firstLineChars="200"/>
              <w:jc w:val="both"/>
              <w:textAlignment w:val="auto"/>
              <w:rPr>
                <w:rFonts w:hint="default" w:ascii="Times New Roman" w:hAnsi="Times New Roman" w:cs="Times New Roman"/>
                <w:color w:val="auto"/>
                <w:kern w:val="0"/>
                <w:sz w:val="24"/>
                <w:szCs w:val="24"/>
                <w:lang w:val="en-US" w:eastAsia="zh-CN"/>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00" w:lineRule="atLeast"/>
              <w:ind w:left="0" w:right="0" w:firstLine="480" w:firstLineChars="200"/>
              <w:jc w:val="both"/>
              <w:textAlignment w:val="auto"/>
              <w:rPr>
                <w:rFonts w:hint="default" w:ascii="Times New Roman" w:hAnsi="Times New Roman" w:cs="Times New Roman"/>
                <w:color w:val="auto"/>
                <w:kern w:val="0"/>
                <w:sz w:val="24"/>
                <w:szCs w:val="24"/>
                <w:lang w:val="en-US" w:eastAsia="zh-CN"/>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00" w:lineRule="atLeast"/>
              <w:ind w:left="0" w:right="0" w:firstLine="480" w:firstLineChars="200"/>
              <w:jc w:val="both"/>
              <w:textAlignment w:val="auto"/>
              <w:rPr>
                <w:rFonts w:hint="default" w:ascii="Times New Roman" w:hAnsi="Times New Roman" w:cs="Times New Roman"/>
                <w:color w:val="auto"/>
                <w:kern w:val="0"/>
                <w:sz w:val="24"/>
                <w:szCs w:val="24"/>
                <w:lang w:val="en-US" w:eastAsia="zh-CN"/>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00" w:lineRule="atLeast"/>
              <w:ind w:left="0" w:right="0" w:firstLine="480" w:firstLineChars="200"/>
              <w:jc w:val="both"/>
              <w:textAlignment w:val="auto"/>
              <w:rPr>
                <w:rFonts w:hint="default" w:ascii="Times New Roman" w:hAnsi="Times New Roman" w:cs="Times New Roman"/>
                <w:color w:val="auto"/>
                <w:kern w:val="0"/>
                <w:sz w:val="24"/>
                <w:szCs w:val="24"/>
                <w:lang w:val="en-US" w:eastAsia="zh-CN"/>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00" w:lineRule="atLeast"/>
              <w:ind w:left="0" w:right="0" w:firstLine="480" w:firstLineChars="200"/>
              <w:jc w:val="both"/>
              <w:textAlignment w:val="auto"/>
              <w:rPr>
                <w:rFonts w:hint="default" w:ascii="Times New Roman" w:hAnsi="Times New Roman" w:cs="Times New Roman"/>
                <w:color w:val="auto"/>
                <w:kern w:val="0"/>
                <w:sz w:val="24"/>
                <w:szCs w:val="24"/>
                <w:lang w:val="en-US" w:eastAsia="zh-CN"/>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00" w:lineRule="atLeast"/>
              <w:ind w:left="0" w:right="0" w:firstLine="480" w:firstLineChars="200"/>
              <w:jc w:val="both"/>
              <w:textAlignment w:val="auto"/>
              <w:rPr>
                <w:rFonts w:hint="default" w:ascii="Times New Roman" w:hAnsi="Times New Roman" w:cs="Times New Roman"/>
                <w:color w:val="auto"/>
                <w:kern w:val="0"/>
                <w:sz w:val="24"/>
                <w:szCs w:val="24"/>
                <w:lang w:val="en-US" w:eastAsia="zh-CN"/>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00" w:lineRule="atLeast"/>
              <w:ind w:left="0" w:right="0" w:firstLine="480" w:firstLineChars="200"/>
              <w:jc w:val="both"/>
              <w:textAlignment w:val="auto"/>
              <w:rPr>
                <w:rFonts w:hint="default" w:ascii="Times New Roman" w:hAnsi="Times New Roman" w:cs="Times New Roman"/>
                <w:color w:val="auto"/>
                <w:kern w:val="0"/>
                <w:sz w:val="24"/>
                <w:szCs w:val="24"/>
                <w:lang w:val="en-US" w:eastAsia="zh-CN"/>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00" w:lineRule="atLeast"/>
              <w:ind w:left="0" w:right="0" w:firstLine="480" w:firstLineChars="200"/>
              <w:jc w:val="both"/>
              <w:textAlignment w:val="auto"/>
              <w:rPr>
                <w:rFonts w:hint="default" w:ascii="Times New Roman" w:hAnsi="Times New Roman" w:cs="Times New Roman"/>
                <w:color w:val="auto"/>
                <w:kern w:val="0"/>
                <w:sz w:val="24"/>
                <w:szCs w:val="24"/>
                <w:lang w:val="en-US" w:eastAsia="zh-CN"/>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00" w:lineRule="atLeast"/>
              <w:ind w:left="0" w:right="0" w:firstLine="480" w:firstLineChars="200"/>
              <w:jc w:val="both"/>
              <w:textAlignment w:val="auto"/>
              <w:rPr>
                <w:rFonts w:hint="default" w:ascii="Times New Roman" w:hAnsi="Times New Roman" w:cs="Times New Roman"/>
                <w:color w:val="auto"/>
                <w:kern w:val="0"/>
                <w:sz w:val="24"/>
                <w:szCs w:val="24"/>
                <w:lang w:val="en-US" w:eastAsia="zh-CN"/>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00" w:lineRule="atLeast"/>
              <w:ind w:left="0" w:right="0" w:firstLine="480" w:firstLineChars="200"/>
              <w:jc w:val="both"/>
              <w:textAlignment w:val="auto"/>
              <w:rPr>
                <w:rFonts w:hint="default" w:ascii="Times New Roman" w:hAnsi="Times New Roman" w:cs="Times New Roman"/>
                <w:color w:val="auto"/>
                <w:kern w:val="0"/>
                <w:sz w:val="24"/>
                <w:szCs w:val="24"/>
                <w:lang w:val="en-US" w:eastAsia="zh-CN"/>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00" w:lineRule="atLeast"/>
              <w:ind w:left="0" w:right="0" w:firstLine="480" w:firstLineChars="200"/>
              <w:jc w:val="both"/>
              <w:textAlignment w:val="auto"/>
              <w:rPr>
                <w:rFonts w:hint="default" w:ascii="Times New Roman" w:hAnsi="Times New Roman" w:cs="Times New Roman"/>
                <w:color w:val="auto"/>
                <w:kern w:val="0"/>
                <w:sz w:val="24"/>
                <w:szCs w:val="24"/>
                <w:lang w:val="en-US" w:eastAsia="zh-CN"/>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00" w:lineRule="atLeast"/>
              <w:ind w:left="0" w:right="0" w:firstLine="480" w:firstLineChars="200"/>
              <w:jc w:val="both"/>
              <w:textAlignment w:val="auto"/>
              <w:rPr>
                <w:rFonts w:hint="default" w:ascii="Times New Roman" w:hAnsi="Times New Roman" w:cs="Times New Roman"/>
                <w:color w:val="auto"/>
                <w:kern w:val="0"/>
                <w:sz w:val="24"/>
                <w:szCs w:val="24"/>
                <w:lang w:val="en-US" w:eastAsia="zh-CN"/>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00" w:lineRule="atLeast"/>
              <w:ind w:left="0" w:right="0" w:firstLine="480" w:firstLineChars="200"/>
              <w:jc w:val="both"/>
              <w:textAlignment w:val="auto"/>
              <w:rPr>
                <w:rFonts w:hint="default" w:ascii="Times New Roman" w:hAnsi="Times New Roman" w:cs="Times New Roman"/>
                <w:color w:val="auto"/>
                <w:kern w:val="0"/>
                <w:sz w:val="24"/>
                <w:szCs w:val="24"/>
                <w:lang w:val="en-US" w:eastAsia="zh-CN"/>
              </w:rPr>
            </w:pPr>
          </w:p>
        </w:tc>
      </w:tr>
    </w:tbl>
    <w:p>
      <w:pPr>
        <w:spacing w:line="360" w:lineRule="auto"/>
        <w:outlineLvl w:val="0"/>
        <w:rPr>
          <w:rFonts w:eastAsia="黑体"/>
          <w:color w:val="auto"/>
          <w:sz w:val="30"/>
        </w:rPr>
        <w:sectPr>
          <w:footerReference r:id="rId7" w:type="default"/>
          <w:pgSz w:w="11906" w:h="16838"/>
          <w:pgMar w:top="1701" w:right="1531" w:bottom="1701" w:left="1531" w:header="851" w:footer="1077" w:gutter="0"/>
          <w:pgBorders>
            <w:top w:val="none" w:sz="0" w:space="0"/>
            <w:left w:val="none" w:sz="0" w:space="0"/>
            <w:bottom w:val="none" w:sz="0" w:space="0"/>
            <w:right w:val="none" w:sz="0" w:space="0"/>
          </w:pgBorders>
          <w:pgNumType w:fmt="decimal" w:start="1"/>
          <w:cols w:space="720" w:num="1"/>
          <w:docGrid w:linePitch="312" w:charSpace="0"/>
        </w:sectPr>
      </w:pPr>
    </w:p>
    <w:p>
      <w:pPr>
        <w:pStyle w:val="81"/>
        <w:jc w:val="center"/>
        <w:outlineLvl w:val="0"/>
        <w:rPr>
          <w:rFonts w:ascii="黑体" w:hAnsi="黑体" w:eastAsia="黑体"/>
          <w:snapToGrid w:val="0"/>
          <w:color w:val="auto"/>
          <w:sz w:val="30"/>
          <w:szCs w:val="30"/>
        </w:rPr>
      </w:pPr>
      <w:bookmarkStart w:id="3" w:name="_Toc15702"/>
      <w:r>
        <w:rPr>
          <w:rFonts w:hint="eastAsia" w:ascii="黑体" w:hAnsi="黑体" w:eastAsia="黑体"/>
          <w:snapToGrid w:val="0"/>
          <w:color w:val="auto"/>
          <w:sz w:val="30"/>
          <w:szCs w:val="30"/>
        </w:rPr>
        <w:t>二、建设项目工程分析</w:t>
      </w:r>
      <w:bookmarkEnd w:id="3"/>
    </w:p>
    <w:tbl>
      <w:tblPr>
        <w:tblStyle w:val="90"/>
        <w:tblW w:w="9060"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25"/>
        <w:gridCol w:w="863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5192" w:hRule="atLeast"/>
          <w:jc w:val="center"/>
        </w:trPr>
        <w:tc>
          <w:tcPr>
            <w:tcW w:w="425" w:type="dxa"/>
            <w:noWrap w:val="0"/>
            <w:vAlign w:val="center"/>
          </w:tcPr>
          <w:p>
            <w:pPr>
              <w:pStyle w:val="81"/>
              <w:keepNext w:val="0"/>
              <w:keepLines w:val="0"/>
              <w:suppressLineNumbers w:val="0"/>
              <w:adjustRightInd w:val="0"/>
              <w:snapToGrid w:val="0"/>
              <w:spacing w:before="0" w:beforeAutospacing="0" w:after="0" w:afterAutospacing="0"/>
              <w:ind w:left="0" w:right="0"/>
              <w:jc w:val="center"/>
              <w:rPr>
                <w:rFonts w:hint="default" w:cs="宋体"/>
                <w:color w:val="auto"/>
                <w:sz w:val="21"/>
                <w:szCs w:val="21"/>
              </w:rPr>
            </w:pPr>
            <w:r>
              <w:rPr>
                <w:rFonts w:hint="eastAsia" w:cs="宋体"/>
                <w:color w:val="auto"/>
                <w:sz w:val="21"/>
                <w:szCs w:val="21"/>
              </w:rPr>
              <w:t>建设内容</w:t>
            </w:r>
          </w:p>
        </w:tc>
        <w:tc>
          <w:tcPr>
            <w:tcW w:w="8635" w:type="dxa"/>
            <w:noWrap w:val="0"/>
            <w:vAlign w:val="top"/>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atLeast"/>
              <w:ind w:left="0" w:right="0"/>
              <w:jc w:val="both"/>
              <w:textAlignment w:val="auto"/>
              <w:rPr>
                <w:rFonts w:hint="default" w:ascii="Times New Roman" w:hAnsi="Times New Roman" w:cs="Times New Roman"/>
                <w:b/>
                <w:bCs w:val="0"/>
                <w:color w:val="auto"/>
                <w:sz w:val="24"/>
                <w:szCs w:val="24"/>
                <w:u w:val="none" w:color="auto"/>
                <w:lang w:val="en-US" w:eastAsia="zh-CN"/>
              </w:rPr>
            </w:pPr>
            <w:r>
              <w:rPr>
                <w:rFonts w:hint="eastAsia" w:ascii="Times New Roman" w:hAnsi="Times New Roman" w:cs="Times New Roman"/>
                <w:b/>
                <w:bCs w:val="0"/>
                <w:color w:val="auto"/>
                <w:sz w:val="24"/>
                <w:szCs w:val="24"/>
                <w:u w:val="none" w:color="auto"/>
                <w:lang w:val="en-US" w:eastAsia="zh-CN"/>
              </w:rPr>
              <w:t>一、项目由来</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atLeast"/>
              <w:ind w:left="0" w:right="0" w:firstLine="480" w:firstLineChars="200"/>
              <w:jc w:val="both"/>
              <w:textAlignment w:val="auto"/>
              <w:rPr>
                <w:rFonts w:hint="default" w:ascii="Times New Roman" w:hAnsi="Times New Roman" w:eastAsia="宋体" w:cs="Times New Roman"/>
                <w:bCs/>
                <w:color w:val="auto"/>
                <w:sz w:val="24"/>
                <w:szCs w:val="24"/>
                <w:u w:val="none" w:color="auto"/>
                <w:lang w:val="en-US" w:eastAsia="zh-CN"/>
              </w:rPr>
            </w:pPr>
            <w:r>
              <w:rPr>
                <w:rFonts w:hint="default" w:ascii="Times New Roman" w:hAnsi="Times New Roman" w:eastAsia="宋体" w:cs="Times New Roman"/>
                <w:bCs/>
                <w:color w:val="auto"/>
                <w:sz w:val="24"/>
                <w:szCs w:val="24"/>
                <w:u w:val="none" w:color="auto"/>
                <w:lang w:val="en-US" w:eastAsia="zh-CN"/>
              </w:rPr>
              <w:t>广西中伟新能源科技有限公司是专业的锂电池正极材料前驱体与新能源循环材料综合服务商，属于国家战略性新兴产业中的新材料、新能源领域</w:t>
            </w:r>
            <w:r>
              <w:rPr>
                <w:rFonts w:hint="eastAsia" w:ascii="Times New Roman" w:hAnsi="Times New Roman" w:eastAsia="宋体" w:cs="Times New Roman"/>
                <w:bCs/>
                <w:color w:val="auto"/>
                <w:sz w:val="24"/>
                <w:szCs w:val="24"/>
                <w:u w:val="none" w:color="auto"/>
                <w:lang w:val="en-US" w:eastAsia="zh-CN"/>
              </w:rPr>
              <w:t>，公司主要经营三元前驱体、羟基钴等前驱体研发以及金属镍钴及电池材料综合循环利用</w:t>
            </w:r>
            <w:r>
              <w:rPr>
                <w:rFonts w:hint="default" w:ascii="Times New Roman" w:hAnsi="Times New Roman" w:eastAsia="宋体" w:cs="Times New Roman"/>
                <w:bCs/>
                <w:color w:val="auto"/>
                <w:sz w:val="24"/>
                <w:szCs w:val="24"/>
                <w:u w:val="none" w:color="auto"/>
                <w:lang w:val="en-US" w:eastAsia="zh-CN"/>
              </w:rPr>
              <w:t>。</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atLeast"/>
              <w:ind w:left="0" w:right="0" w:firstLine="480" w:firstLineChars="200"/>
              <w:jc w:val="both"/>
              <w:textAlignment w:val="auto"/>
              <w:rPr>
                <w:rFonts w:hint="eastAsia" w:ascii="Times New Roman" w:hAnsi="Times New Roman" w:cs="Times New Roman"/>
                <w:bCs/>
                <w:color w:val="auto"/>
                <w:sz w:val="24"/>
                <w:szCs w:val="24"/>
                <w:u w:val="none" w:color="auto"/>
                <w:lang w:val="en-US" w:eastAsia="zh-CN"/>
              </w:rPr>
            </w:pPr>
            <w:r>
              <w:rPr>
                <w:rFonts w:hint="eastAsia" w:cs="Times New Roman"/>
                <w:bCs/>
                <w:color w:val="auto"/>
                <w:sz w:val="24"/>
                <w:szCs w:val="24"/>
                <w:u w:val="none" w:color="auto"/>
                <w:lang w:val="en-US" w:eastAsia="zh-CN"/>
              </w:rPr>
              <w:t>企业原有生产线环评批复</w:t>
            </w:r>
            <w:r>
              <w:rPr>
                <w:rFonts w:hint="default" w:ascii="Times New Roman" w:hAnsi="Times New Roman" w:cs="Times New Roman"/>
                <w:bCs/>
                <w:color w:val="auto"/>
                <w:sz w:val="24"/>
                <w:szCs w:val="24"/>
                <w:u w:val="none" w:color="auto"/>
                <w:lang w:val="en-US" w:eastAsia="zh-CN"/>
              </w:rPr>
              <w:t>废旧塑料类物资（含吨袋）</w:t>
            </w:r>
            <w:r>
              <w:rPr>
                <w:rFonts w:hint="eastAsia" w:ascii="Times New Roman" w:hAnsi="Times New Roman" w:cs="Times New Roman"/>
                <w:bCs/>
                <w:color w:val="auto"/>
                <w:sz w:val="24"/>
                <w:szCs w:val="24"/>
                <w:u w:val="none" w:color="auto"/>
                <w:lang w:val="en-US" w:eastAsia="zh-CN"/>
              </w:rPr>
              <w:t>作为一般固体废物处置，自用或外卖综合利用，但</w:t>
            </w:r>
            <w:r>
              <w:rPr>
                <w:rFonts w:hint="default" w:ascii="Times New Roman" w:hAnsi="Times New Roman" w:cs="Times New Roman"/>
                <w:bCs/>
                <w:color w:val="auto"/>
                <w:sz w:val="24"/>
                <w:szCs w:val="24"/>
                <w:u w:val="none" w:color="auto"/>
                <w:lang w:val="en-US" w:eastAsia="zh-CN"/>
              </w:rPr>
              <w:t>受限于</w:t>
            </w:r>
            <w:r>
              <w:rPr>
                <w:rFonts w:hint="eastAsia" w:cs="Times New Roman"/>
                <w:bCs/>
                <w:color w:val="auto"/>
                <w:sz w:val="24"/>
                <w:szCs w:val="24"/>
                <w:u w:val="none" w:color="auto"/>
                <w:lang w:val="en-US" w:eastAsia="zh-CN"/>
              </w:rPr>
              <w:t>企业的</w:t>
            </w:r>
            <w:r>
              <w:rPr>
                <w:rFonts w:hint="default" w:ascii="Times New Roman" w:hAnsi="Times New Roman" w:cs="Times New Roman"/>
                <w:bCs/>
                <w:color w:val="auto"/>
                <w:sz w:val="24"/>
                <w:szCs w:val="24"/>
                <w:u w:val="none" w:color="auto"/>
                <w:lang w:val="en-US" w:eastAsia="zh-CN"/>
              </w:rPr>
              <w:t>内装产品不能流出、环保及安全等多因素影响，</w:t>
            </w:r>
            <w:r>
              <w:rPr>
                <w:rFonts w:hint="eastAsia" w:cs="Times New Roman"/>
                <w:bCs/>
                <w:color w:val="auto"/>
                <w:sz w:val="24"/>
                <w:szCs w:val="24"/>
                <w:u w:val="none" w:color="auto"/>
                <w:lang w:val="en-US" w:eastAsia="zh-CN"/>
              </w:rPr>
              <w:t>企业目前</w:t>
            </w:r>
            <w:r>
              <w:rPr>
                <w:rFonts w:hint="default" w:ascii="Times New Roman" w:hAnsi="Times New Roman" w:cs="Times New Roman"/>
                <w:bCs/>
                <w:color w:val="auto"/>
                <w:sz w:val="24"/>
                <w:szCs w:val="24"/>
                <w:u w:val="none" w:color="auto"/>
                <w:lang w:val="en-US" w:eastAsia="zh-CN"/>
              </w:rPr>
              <w:t>已持续大量堆积各类原材料吨袋、材料吨袋、薄膜袋等，另有各类PP板、玻璃钢、托盘等废旧塑料需要处理</w:t>
            </w:r>
            <w:r>
              <w:rPr>
                <w:rFonts w:hint="eastAsia" w:ascii="Times New Roman" w:hAnsi="Times New Roman" w:cs="Times New Roman"/>
                <w:bCs/>
                <w:color w:val="auto"/>
                <w:sz w:val="24"/>
                <w:szCs w:val="24"/>
                <w:u w:val="none" w:color="auto"/>
                <w:lang w:val="en-US" w:eastAsia="zh-CN"/>
              </w:rPr>
              <w:t>，因此在厂区建设广西中伟新能源项目一期吨袋破碎清洗项目，加强资源再生、废旧塑料回收、含镍物质回收，</w:t>
            </w:r>
            <w:r>
              <w:rPr>
                <w:rFonts w:hint="eastAsia" w:ascii="Times New Roman" w:hAnsi="Times New Roman" w:eastAsia="宋体" w:cs="Times New Roman"/>
                <w:bCs/>
                <w:color w:val="auto"/>
                <w:sz w:val="24"/>
                <w:szCs w:val="24"/>
                <w:u w:val="none" w:color="auto"/>
                <w:lang w:val="en-US" w:eastAsia="zh-CN"/>
              </w:rPr>
              <w:t>项目大部分</w:t>
            </w:r>
            <w:r>
              <w:rPr>
                <w:rFonts w:hint="default" w:ascii="Times New Roman" w:hAnsi="Times New Roman" w:eastAsia="宋体" w:cs="Times New Roman"/>
                <w:bCs/>
                <w:color w:val="auto"/>
                <w:sz w:val="24"/>
                <w:szCs w:val="24"/>
                <w:u w:val="none" w:color="auto"/>
                <w:lang w:val="en-US" w:eastAsia="zh-CN"/>
              </w:rPr>
              <w:t>废旧塑料</w:t>
            </w:r>
            <w:r>
              <w:rPr>
                <w:rFonts w:hint="eastAsia" w:ascii="Times New Roman" w:hAnsi="Times New Roman" w:eastAsia="宋体" w:cs="Times New Roman"/>
                <w:bCs/>
                <w:color w:val="auto"/>
                <w:sz w:val="24"/>
                <w:szCs w:val="24"/>
                <w:u w:val="none" w:color="auto"/>
                <w:lang w:val="en-US" w:eastAsia="zh-CN"/>
              </w:rPr>
              <w:t>主要为</w:t>
            </w:r>
            <w:r>
              <w:rPr>
                <w:rFonts w:hint="eastAsia" w:ascii="Times New Roman" w:hAnsi="Times New Roman" w:eastAsia="宋体" w:cs="Times New Roman"/>
                <w:bCs/>
                <w:color w:val="auto"/>
                <w:sz w:val="24"/>
                <w:szCs w:val="24"/>
                <w:highlight w:val="none"/>
                <w:u w:val="none" w:color="auto"/>
                <w:lang w:val="en-US" w:eastAsia="zh-CN"/>
              </w:rPr>
              <w:t>低冰镍吨袋，低冰镍吨袋中低冰镍含</w:t>
            </w:r>
            <w:r>
              <w:rPr>
                <w:rFonts w:hint="eastAsia" w:cs="Times New Roman"/>
                <w:bCs/>
                <w:color w:val="auto"/>
                <w:sz w:val="24"/>
                <w:szCs w:val="24"/>
                <w:u w:val="none" w:color="auto"/>
                <w:lang w:val="en-US" w:eastAsia="zh-CN"/>
              </w:rPr>
              <w:t>镍精矿成分满足《镍精矿》（YS/T 340-2014）产品标准</w:t>
            </w:r>
            <w:r>
              <w:rPr>
                <w:rFonts w:hint="eastAsia" w:cs="Times New Roman"/>
                <w:bCs/>
                <w:color w:val="auto"/>
                <w:sz w:val="24"/>
                <w:szCs w:val="24"/>
                <w:lang w:val="en-US" w:eastAsia="zh-CN"/>
              </w:rPr>
              <w:t>，低冰镍本身的化学成分稳定，并没有有毒成分，</w:t>
            </w:r>
            <w:r>
              <w:rPr>
                <w:rFonts w:hint="eastAsia" w:ascii="Times New Roman" w:hAnsi="Times New Roman" w:eastAsia="宋体" w:cs="Times New Roman"/>
                <w:bCs/>
                <w:color w:val="auto"/>
                <w:sz w:val="24"/>
                <w:szCs w:val="24"/>
                <w:u w:val="none" w:color="auto"/>
                <w:lang w:val="en-US" w:eastAsia="zh-CN"/>
              </w:rPr>
              <w:t>根据《</w:t>
            </w:r>
            <w:r>
              <w:rPr>
                <w:rFonts w:hint="default" w:ascii="Times New Roman" w:hAnsi="Times New Roman" w:eastAsia="宋体" w:cs="Helvetica"/>
                <w:i w:val="0"/>
                <w:iCs w:val="0"/>
                <w:caps w:val="0"/>
                <w:color w:val="auto"/>
                <w:spacing w:val="0"/>
                <w:sz w:val="24"/>
                <w:szCs w:val="24"/>
                <w:shd w:val="clear" w:fill="FFFFFF"/>
              </w:rPr>
              <w:t>国家危险废物名录</w:t>
            </w:r>
            <w:r>
              <w:rPr>
                <w:rFonts w:hint="eastAsia" w:ascii="Times New Roman" w:hAnsi="Times New Roman" w:eastAsia="宋体" w:cs="Helvetica"/>
                <w:i w:val="0"/>
                <w:iCs w:val="0"/>
                <w:caps w:val="0"/>
                <w:color w:val="auto"/>
                <w:spacing w:val="0"/>
                <w:sz w:val="24"/>
                <w:szCs w:val="24"/>
                <w:shd w:val="clear" w:fill="FFFFFF"/>
                <w:lang w:eastAsia="zh-CN"/>
              </w:rPr>
              <w:t>》</w:t>
            </w:r>
            <w:r>
              <w:rPr>
                <w:rFonts w:hint="default" w:ascii="Times New Roman" w:hAnsi="Times New Roman" w:eastAsia="宋体" w:cs="Helvetica"/>
                <w:i w:val="0"/>
                <w:iCs w:val="0"/>
                <w:caps w:val="0"/>
                <w:color w:val="auto"/>
                <w:spacing w:val="0"/>
                <w:sz w:val="24"/>
                <w:szCs w:val="24"/>
                <w:shd w:val="clear" w:fill="FFFFFF"/>
              </w:rPr>
              <w:t>（2021年版）</w:t>
            </w:r>
            <w:r>
              <w:rPr>
                <w:rFonts w:hint="eastAsia" w:ascii="Times New Roman" w:hAnsi="Times New Roman" w:eastAsia="宋体" w:cs="Times New Roman"/>
                <w:bCs/>
                <w:color w:val="auto"/>
                <w:sz w:val="24"/>
                <w:szCs w:val="24"/>
                <w:u w:val="none" w:color="auto"/>
                <w:lang w:val="en-US" w:eastAsia="zh-CN"/>
              </w:rPr>
              <w:t>企业</w:t>
            </w:r>
            <w:r>
              <w:rPr>
                <w:rFonts w:hint="default" w:ascii="Times New Roman" w:hAnsi="Times New Roman" w:eastAsia="宋体" w:cs="Times New Roman"/>
                <w:bCs/>
                <w:color w:val="auto"/>
                <w:sz w:val="24"/>
                <w:szCs w:val="24"/>
                <w:u w:val="none" w:color="auto"/>
                <w:lang w:val="en-US" w:eastAsia="zh-CN"/>
              </w:rPr>
              <w:t>现有吨袋</w:t>
            </w:r>
            <w:r>
              <w:rPr>
                <w:rFonts w:hint="eastAsia" w:ascii="Times New Roman" w:hAnsi="Times New Roman" w:eastAsia="宋体" w:cs="Times New Roman"/>
                <w:bCs/>
                <w:color w:val="auto"/>
                <w:sz w:val="24"/>
                <w:szCs w:val="24"/>
                <w:u w:val="none" w:color="auto"/>
                <w:lang w:val="en-US" w:eastAsia="zh-CN"/>
              </w:rPr>
              <w:t>（主要为低冰镍吨袋）不属于</w:t>
            </w:r>
            <w:r>
              <w:rPr>
                <w:rFonts w:hint="eastAsia" w:cs="Times New Roman"/>
                <w:bCs/>
                <w:color w:val="auto"/>
                <w:sz w:val="24"/>
                <w:szCs w:val="24"/>
                <w:u w:val="none" w:color="auto"/>
                <w:lang w:val="en-US" w:eastAsia="zh-CN"/>
              </w:rPr>
              <w:t>含有或粘有毒性、感染性危险废物的废弃包装物、容器、过滤吸附介质中的</w:t>
            </w:r>
            <w:r>
              <w:rPr>
                <w:rFonts w:hint="eastAsia" w:ascii="Times New Roman" w:hAnsi="Times New Roman" w:eastAsia="宋体" w:cs="Times New Roman"/>
                <w:bCs/>
                <w:color w:val="auto"/>
                <w:sz w:val="24"/>
                <w:szCs w:val="24"/>
                <w:u w:val="none" w:color="auto"/>
                <w:lang w:val="en-US" w:eastAsia="zh-CN"/>
              </w:rPr>
              <w:t>危险废物</w:t>
            </w:r>
            <w:r>
              <w:rPr>
                <w:rFonts w:hint="eastAsia" w:cs="Times New Roman"/>
                <w:bCs/>
                <w:color w:val="auto"/>
                <w:sz w:val="24"/>
                <w:szCs w:val="24"/>
                <w:u w:val="none" w:color="auto"/>
                <w:lang w:val="en-US" w:eastAsia="zh-CN"/>
              </w:rPr>
              <w:t>。项</w:t>
            </w:r>
            <w:r>
              <w:rPr>
                <w:rFonts w:hint="default" w:ascii="Times New Roman" w:hAnsi="Times New Roman" w:eastAsia="宋体" w:cs="Times New Roman"/>
                <w:b w:val="0"/>
                <w:bCs w:val="0"/>
                <w:color w:val="auto"/>
                <w:sz w:val="24"/>
                <w:szCs w:val="24"/>
                <w:u w:val="none" w:color="auto"/>
                <w:lang w:val="en-US" w:eastAsia="zh-CN"/>
              </w:rPr>
              <w:t>目所用废旧塑料原料来自广西中伟新能源项目一期</w:t>
            </w:r>
            <w:r>
              <w:rPr>
                <w:rFonts w:hint="eastAsia" w:cs="Times New Roman"/>
                <w:b w:val="0"/>
                <w:bCs w:val="0"/>
                <w:color w:val="auto"/>
                <w:sz w:val="24"/>
                <w:szCs w:val="24"/>
                <w:u w:val="none" w:color="auto"/>
                <w:lang w:val="en-US" w:eastAsia="zh-CN"/>
              </w:rPr>
              <w:t>场区各类原材料吨袋、材料吨袋、薄膜袋等，另有各类PP板、玻璃钢、托盘等废旧塑料等，</w:t>
            </w:r>
            <w:r>
              <w:rPr>
                <w:rFonts w:hint="eastAsia" w:ascii="Times New Roman" w:hAnsi="Times New Roman" w:eastAsia="宋体" w:cs="Times New Roman"/>
                <w:bCs/>
                <w:color w:val="auto"/>
                <w:sz w:val="24"/>
                <w:szCs w:val="24"/>
                <w:u w:val="none" w:color="auto"/>
                <w:lang w:val="en-US" w:eastAsia="zh-CN"/>
              </w:rPr>
              <w:t>项目不回收厂内沾染危险废物废塑料，</w:t>
            </w:r>
            <w:r>
              <w:rPr>
                <w:rFonts w:hint="eastAsia" w:ascii="Times New Roman" w:hAnsi="Times New Roman" w:cs="Times New Roman"/>
                <w:bCs/>
                <w:color w:val="auto"/>
                <w:sz w:val="24"/>
                <w:szCs w:val="24"/>
                <w:u w:val="none" w:color="auto"/>
                <w:lang w:val="en-US" w:eastAsia="zh-CN"/>
              </w:rPr>
              <w:t>处理好的废旧塑料由合作公司徐州中集新材科技发展有限公司进行加工利用。双方发挥在资源循环回收再生及新能源循环利用等方面的优势，全面提升双方在废旧塑料回收加工及新能源材料回收领域的技术优势。</w:t>
            </w:r>
          </w:p>
          <w:p>
            <w:pPr>
              <w:keepNext w:val="0"/>
              <w:keepLines w:val="0"/>
              <w:suppressLineNumbers w:val="0"/>
              <w:adjustRightInd w:val="0"/>
              <w:snapToGrid w:val="0"/>
              <w:spacing w:before="0" w:beforeAutospacing="0" w:after="0" w:afterAutospacing="0" w:line="500" w:lineRule="exact"/>
              <w:ind w:left="0" w:right="0" w:firstLine="480" w:firstLineChars="200"/>
              <w:rPr>
                <w:rFonts w:hint="eastAsia" w:ascii="Times New Roman" w:hAnsi="Times New Roman" w:cs="Times New Roman"/>
                <w:color w:val="auto"/>
                <w:sz w:val="24"/>
                <w:u w:val="none" w:color="auto"/>
              </w:rPr>
            </w:pPr>
            <w:r>
              <w:rPr>
                <w:rFonts w:hint="eastAsia" w:ascii="Times New Roman" w:hAnsi="Times New Roman" w:cs="Times New Roman"/>
                <w:color w:val="auto"/>
                <w:sz w:val="24"/>
                <w:u w:val="none" w:color="auto"/>
              </w:rPr>
              <w:t>项目主要开展废塑料破碎、清洗、分选业务，</w:t>
            </w:r>
            <w:r>
              <w:rPr>
                <w:rFonts w:hint="eastAsia" w:cs="Times New Roman"/>
                <w:color w:val="auto"/>
                <w:sz w:val="24"/>
                <w:u w:val="none" w:color="auto"/>
                <w:lang w:val="en-US" w:eastAsia="zh-CN"/>
              </w:rPr>
              <w:t>同时回收含镍物料等，</w:t>
            </w:r>
            <w:r>
              <w:rPr>
                <w:rFonts w:hint="eastAsia" w:ascii="Times New Roman" w:hAnsi="Times New Roman" w:cs="Times New Roman"/>
                <w:color w:val="auto"/>
                <w:sz w:val="24"/>
                <w:highlight w:val="none"/>
                <w:u w:val="none" w:color="auto"/>
              </w:rPr>
              <w:t>建成后年废</w:t>
            </w:r>
            <w:r>
              <w:rPr>
                <w:rFonts w:hint="eastAsia" w:cs="Times New Roman"/>
                <w:color w:val="auto"/>
                <w:sz w:val="24"/>
                <w:highlight w:val="none"/>
                <w:u w:val="none" w:color="auto"/>
                <w:lang w:val="en-US" w:eastAsia="zh-CN"/>
              </w:rPr>
              <w:t>旧</w:t>
            </w:r>
            <w:r>
              <w:rPr>
                <w:rFonts w:hint="eastAsia" w:ascii="Times New Roman" w:hAnsi="Times New Roman" w:cs="Times New Roman"/>
                <w:color w:val="auto"/>
                <w:sz w:val="24"/>
                <w:highlight w:val="none"/>
                <w:u w:val="none" w:color="auto"/>
              </w:rPr>
              <w:t>塑料处理能力</w:t>
            </w:r>
            <w:r>
              <w:rPr>
                <w:rFonts w:hint="eastAsia" w:cs="Times New Roman"/>
                <w:color w:val="auto"/>
                <w:sz w:val="24"/>
                <w:highlight w:val="none"/>
                <w:u w:val="none" w:color="auto"/>
                <w:lang w:val="en-US" w:eastAsia="zh-CN"/>
              </w:rPr>
              <w:t>1650</w:t>
            </w:r>
            <w:r>
              <w:rPr>
                <w:rFonts w:hint="eastAsia" w:ascii="Times New Roman" w:hAnsi="Times New Roman" w:cs="Times New Roman"/>
                <w:color w:val="auto"/>
                <w:sz w:val="24"/>
                <w:highlight w:val="none"/>
                <w:u w:val="none" w:color="auto"/>
              </w:rPr>
              <w:t>吨。根据《中华人民共和国环境影响评价法》、国务院令</w:t>
            </w:r>
            <w:r>
              <w:rPr>
                <w:rFonts w:hint="eastAsia" w:ascii="Times New Roman" w:hAnsi="Times New Roman" w:cs="Times New Roman"/>
                <w:color w:val="auto"/>
                <w:sz w:val="24"/>
                <w:u w:val="none" w:color="auto"/>
              </w:rPr>
              <w:t>第682号《建设项目环境保护管理条例》等有关规定，建设项目应进行环境影响评价工作。为此，</w:t>
            </w:r>
            <w:r>
              <w:rPr>
                <w:rFonts w:hint="default" w:ascii="Times New Roman" w:hAnsi="Times New Roman" w:eastAsia="宋体" w:cs="Times New Roman"/>
                <w:bCs/>
                <w:color w:val="auto"/>
                <w:sz w:val="24"/>
                <w:szCs w:val="24"/>
                <w:u w:val="none" w:color="auto"/>
                <w:lang w:val="en-US" w:eastAsia="zh-CN"/>
              </w:rPr>
              <w:t>广西中伟新能源科技有限公司</w:t>
            </w:r>
            <w:r>
              <w:rPr>
                <w:rFonts w:hint="eastAsia" w:ascii="Times New Roman" w:hAnsi="Times New Roman" w:cs="Times New Roman"/>
                <w:color w:val="auto"/>
                <w:sz w:val="24"/>
                <w:u w:val="none" w:color="auto"/>
              </w:rPr>
              <w:t>委托我公司（广西中冠智合生态环境有限公司）承担</w:t>
            </w:r>
            <w:r>
              <w:rPr>
                <w:rFonts w:hint="eastAsia" w:ascii="Times New Roman" w:hAnsi="Times New Roman" w:cs="Times New Roman"/>
                <w:bCs/>
                <w:color w:val="auto"/>
                <w:sz w:val="24"/>
                <w:szCs w:val="24"/>
                <w:u w:val="none" w:color="auto"/>
                <w:lang w:val="en-US" w:eastAsia="zh-CN"/>
              </w:rPr>
              <w:t>广西中伟新能源项目一期吨袋破碎清洗项目</w:t>
            </w:r>
            <w:r>
              <w:rPr>
                <w:rFonts w:hint="eastAsia" w:ascii="Times New Roman" w:hAnsi="Times New Roman" w:cs="Times New Roman"/>
                <w:color w:val="auto"/>
                <w:sz w:val="24"/>
                <w:u w:val="none" w:color="auto"/>
              </w:rPr>
              <w:t>的环境影响评价工作。对照《建设项目环境影响评价分类管理名录》(2021年版</w:t>
            </w:r>
            <w:r>
              <w:rPr>
                <w:rFonts w:hint="eastAsia" w:cs="Times New Roman"/>
                <w:color w:val="auto"/>
                <w:sz w:val="24"/>
                <w:u w:val="none" w:color="auto"/>
                <w:lang w:eastAsia="zh-CN"/>
              </w:rPr>
              <w:t>）</w:t>
            </w:r>
            <w:r>
              <w:rPr>
                <w:rFonts w:hint="eastAsia" w:ascii="Times New Roman" w:hAnsi="Times New Roman" w:cs="Times New Roman"/>
                <w:color w:val="auto"/>
                <w:sz w:val="24"/>
                <w:u w:val="none" w:color="auto"/>
              </w:rPr>
              <w:t>，项目属于《建设项目环境影响评价分类管理名录》（2021年版）“三十九 废弃资源综合利用业 42”中的“非金属废料和碎屑加工处理 422”中的“废塑料加工处理”，需编制环评报告表。</w:t>
            </w:r>
          </w:p>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500" w:lineRule="atLeast"/>
              <w:ind w:left="0" w:right="0"/>
              <w:jc w:val="both"/>
              <w:textAlignment w:val="auto"/>
              <w:rPr>
                <w:rFonts w:hint="eastAsia" w:ascii="Times New Roman" w:hAnsi="Times New Roman" w:cs="Times New Roman"/>
                <w:b/>
                <w:bCs w:val="0"/>
                <w:color w:val="auto"/>
                <w:sz w:val="24"/>
                <w:szCs w:val="24"/>
                <w:u w:val="none" w:color="auto"/>
                <w:lang w:val="en-US" w:eastAsia="zh-CN"/>
              </w:rPr>
            </w:pPr>
            <w:r>
              <w:rPr>
                <w:rFonts w:hint="eastAsia" w:ascii="Times New Roman" w:hAnsi="Times New Roman" w:cs="Times New Roman"/>
                <w:b/>
                <w:bCs w:val="0"/>
                <w:color w:val="auto"/>
                <w:sz w:val="24"/>
                <w:szCs w:val="24"/>
                <w:u w:val="none" w:color="auto"/>
                <w:lang w:val="en-US" w:eastAsia="zh-CN"/>
              </w:rPr>
              <w:t>二、本项目工程组成</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atLeast"/>
              <w:ind w:left="0" w:right="0" w:firstLine="480" w:firstLineChars="200"/>
              <w:jc w:val="both"/>
              <w:textAlignment w:val="auto"/>
              <w:rPr>
                <w:rFonts w:hint="eastAsia" w:ascii="Times New Roman" w:hAnsi="Times New Roman" w:cs="Times New Roman"/>
                <w:bCs/>
                <w:color w:val="auto"/>
                <w:sz w:val="24"/>
                <w:szCs w:val="24"/>
                <w:u w:val="none" w:color="auto"/>
                <w:lang w:val="en-US" w:eastAsia="zh-CN"/>
              </w:rPr>
            </w:pPr>
            <w:r>
              <w:rPr>
                <w:rFonts w:hint="eastAsia" w:ascii="Times New Roman" w:hAnsi="Times New Roman" w:cs="Times New Roman"/>
                <w:bCs/>
                <w:color w:val="auto"/>
                <w:sz w:val="24"/>
                <w:szCs w:val="24"/>
                <w:u w:val="none" w:color="auto"/>
                <w:lang w:val="en-US" w:eastAsia="zh-CN"/>
              </w:rPr>
              <w:t>本项目工程组成见表2-1。</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atLeast"/>
              <w:ind w:left="0" w:right="0" w:firstLine="482" w:firstLineChars="200"/>
              <w:jc w:val="center"/>
              <w:textAlignment w:val="auto"/>
              <w:rPr>
                <w:rFonts w:hint="eastAsia" w:ascii="Times New Roman" w:hAnsi="Times New Roman" w:cs="Times New Roman"/>
                <w:b/>
                <w:bCs w:val="0"/>
                <w:color w:val="auto"/>
                <w:sz w:val="24"/>
                <w:szCs w:val="24"/>
                <w:u w:val="none" w:color="auto"/>
                <w:lang w:val="en-US" w:eastAsia="zh-CN"/>
              </w:rPr>
            </w:pPr>
            <w:r>
              <w:rPr>
                <w:rFonts w:hint="eastAsia" w:ascii="Times New Roman" w:hAnsi="Times New Roman" w:cs="Times New Roman"/>
                <w:b/>
                <w:bCs w:val="0"/>
                <w:color w:val="auto"/>
                <w:sz w:val="24"/>
                <w:szCs w:val="24"/>
                <w:u w:val="none" w:color="auto"/>
                <w:lang w:val="en-US" w:eastAsia="zh-CN"/>
              </w:rPr>
              <w:t>表2-1 项目工程组成一览表</w:t>
            </w:r>
          </w:p>
          <w:tbl>
            <w:tblPr>
              <w:tblStyle w:val="90"/>
              <w:tblW w:w="8457" w:type="dxa"/>
              <w:jc w:val="center"/>
              <w:tblInd w:w="0" w:type="dxa"/>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Layout w:type="fixed"/>
              <w:tblCellMar>
                <w:top w:w="0" w:type="dxa"/>
                <w:left w:w="108" w:type="dxa"/>
                <w:bottom w:w="0" w:type="dxa"/>
                <w:right w:w="108" w:type="dxa"/>
              </w:tblCellMar>
            </w:tblPr>
            <w:tblGrid>
              <w:gridCol w:w="695"/>
              <w:gridCol w:w="1064"/>
              <w:gridCol w:w="5605"/>
              <w:gridCol w:w="1093"/>
            </w:tblGrid>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Layout w:type="fixed"/>
                <w:tblCellMar>
                  <w:top w:w="0" w:type="dxa"/>
                  <w:left w:w="108" w:type="dxa"/>
                  <w:bottom w:w="0" w:type="dxa"/>
                  <w:right w:w="108" w:type="dxa"/>
                </w:tblCellMar>
              </w:tblPrEx>
              <w:trPr>
                <w:trHeight w:val="90" w:hRule="atLeast"/>
                <w:jc w:val="center"/>
              </w:trPr>
              <w:tc>
                <w:tcPr>
                  <w:tcW w:w="695"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工程组成</w:t>
                  </w:r>
                </w:p>
              </w:tc>
              <w:tc>
                <w:tcPr>
                  <w:tcW w:w="1064"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工程内容</w:t>
                  </w:r>
                </w:p>
              </w:tc>
              <w:tc>
                <w:tcPr>
                  <w:tcW w:w="5605"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建设规模</w:t>
                  </w:r>
                </w:p>
              </w:tc>
              <w:tc>
                <w:tcPr>
                  <w:tcW w:w="1093"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备注</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Layout w:type="fixed"/>
                <w:tblCellMar>
                  <w:top w:w="0" w:type="dxa"/>
                  <w:left w:w="108" w:type="dxa"/>
                  <w:bottom w:w="0" w:type="dxa"/>
                  <w:right w:w="108" w:type="dxa"/>
                </w:tblCellMar>
              </w:tblPrEx>
              <w:trPr>
                <w:trHeight w:val="163" w:hRule="atLeast"/>
                <w:jc w:val="center"/>
              </w:trPr>
              <w:tc>
                <w:tcPr>
                  <w:tcW w:w="695" w:type="dxa"/>
                  <w:vMerge w:val="restart"/>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主体工程</w:t>
                  </w:r>
                </w:p>
              </w:tc>
              <w:tc>
                <w:tcPr>
                  <w:tcW w:w="1064"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jc w:val="center"/>
                    <w:textAlignment w:val="auto"/>
                    <w:rPr>
                      <w:rFonts w:hint="default" w:ascii="Times New Roman" w:hAnsi="Times New Roman" w:eastAsia="宋体" w:cs="Times New Roman"/>
                      <w:color w:val="auto"/>
                      <w:sz w:val="21"/>
                      <w:szCs w:val="21"/>
                      <w:u w:val="none" w:color="auto"/>
                      <w:lang w:val="en-US" w:eastAsia="zh-CN"/>
                    </w:rPr>
                  </w:pPr>
                  <w:r>
                    <w:rPr>
                      <w:rFonts w:hint="eastAsia" w:cs="Times New Roman"/>
                      <w:color w:val="auto"/>
                      <w:sz w:val="21"/>
                      <w:szCs w:val="21"/>
                      <w:u w:val="none" w:color="auto"/>
                      <w:lang w:val="en-US" w:eastAsia="zh-CN"/>
                    </w:rPr>
                    <w:t>吨袋处置设备区</w:t>
                  </w:r>
                </w:p>
              </w:tc>
              <w:tc>
                <w:tcPr>
                  <w:tcW w:w="5605" w:type="dxa"/>
                  <w:noWrap w:val="0"/>
                  <w:vAlign w:val="center"/>
                </w:tcPr>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jc w:val="left"/>
                    <w:textAlignment w:val="auto"/>
                    <w:rPr>
                      <w:rFonts w:hint="eastAsia" w:ascii="Times New Roman" w:hAnsi="Times New Roman" w:eastAsia="宋体" w:cs="Times New Roman"/>
                      <w:color w:val="auto"/>
                      <w:sz w:val="21"/>
                      <w:szCs w:val="21"/>
                      <w:u w:val="none" w:color="auto"/>
                      <w:lang w:eastAsia="zh-CN"/>
                    </w:rPr>
                  </w:pPr>
                  <w:r>
                    <w:rPr>
                      <w:rFonts w:hint="eastAsia" w:ascii="Times New Roman" w:hAnsi="Times New Roman" w:eastAsia="宋体" w:cs="Times New Roman"/>
                      <w:color w:val="auto"/>
                      <w:sz w:val="21"/>
                      <w:szCs w:val="21"/>
                      <w:highlight w:val="none"/>
                      <w:u w:val="none" w:color="auto"/>
                      <w:lang w:val="en-US" w:eastAsia="zh-CN"/>
                    </w:rPr>
                    <w:t>位于</w:t>
                  </w:r>
                  <w:r>
                    <w:rPr>
                      <w:rFonts w:hint="eastAsia" w:ascii="Times New Roman" w:hAnsi="Times New Roman" w:eastAsia="宋体" w:cs="Times New Roman"/>
                      <w:color w:val="auto"/>
                      <w:sz w:val="21"/>
                      <w:szCs w:val="21"/>
                      <w:highlight w:val="none"/>
                      <w:u w:val="none" w:color="auto"/>
                      <w:lang w:eastAsia="zh-CN"/>
                    </w:rPr>
                    <w:t>厂房</w:t>
                  </w:r>
                  <w:r>
                    <w:rPr>
                      <w:rFonts w:hint="eastAsia" w:ascii="Times New Roman" w:hAnsi="Times New Roman" w:eastAsia="宋体" w:cs="Times New Roman"/>
                      <w:color w:val="auto"/>
                      <w:sz w:val="21"/>
                      <w:szCs w:val="21"/>
                      <w:highlight w:val="none"/>
                      <w:u w:val="none" w:color="auto"/>
                      <w:lang w:val="en-US" w:eastAsia="zh-CN"/>
                    </w:rPr>
                    <w:t>北面</w:t>
                  </w:r>
                  <w:r>
                    <w:rPr>
                      <w:rFonts w:hint="eastAsia" w:ascii="Times New Roman" w:hAnsi="Times New Roman" w:eastAsia="宋体" w:cs="Times New Roman"/>
                      <w:color w:val="auto"/>
                      <w:sz w:val="21"/>
                      <w:szCs w:val="21"/>
                      <w:highlight w:val="none"/>
                      <w:u w:val="none" w:color="auto"/>
                      <w:lang w:eastAsia="zh-CN"/>
                    </w:rPr>
                    <w:t>，</w:t>
                  </w:r>
                  <w:r>
                    <w:rPr>
                      <w:rFonts w:hint="eastAsia" w:ascii="Times New Roman" w:hAnsi="Times New Roman" w:eastAsia="宋体" w:cs="Times New Roman"/>
                      <w:color w:val="auto"/>
                      <w:sz w:val="21"/>
                      <w:szCs w:val="21"/>
                      <w:u w:val="none" w:color="auto"/>
                      <w:lang w:val="en-US" w:eastAsia="zh-CN"/>
                    </w:rPr>
                    <w:t>钢架</w:t>
                  </w:r>
                  <w:r>
                    <w:rPr>
                      <w:rFonts w:hint="eastAsia" w:ascii="Times New Roman" w:hAnsi="Times New Roman" w:eastAsia="宋体" w:cs="Times New Roman"/>
                      <w:color w:val="auto"/>
                      <w:sz w:val="21"/>
                      <w:szCs w:val="21"/>
                      <w:u w:val="none" w:color="auto"/>
                      <w:lang w:eastAsia="zh-CN"/>
                    </w:rPr>
                    <w:t>结构，建筑面积为</w:t>
                  </w:r>
                  <w:r>
                    <w:rPr>
                      <w:rFonts w:hint="eastAsia" w:cs="Times New Roman"/>
                      <w:color w:val="auto"/>
                      <w:sz w:val="21"/>
                      <w:szCs w:val="21"/>
                      <w:u w:val="none" w:color="auto"/>
                      <w:lang w:val="en-US" w:eastAsia="zh-CN"/>
                    </w:rPr>
                    <w:t>450</w:t>
                  </w:r>
                  <w:r>
                    <w:rPr>
                      <w:rFonts w:hint="eastAsia" w:ascii="Times New Roman" w:hAnsi="Times New Roman" w:eastAsia="宋体" w:cs="Times New Roman"/>
                      <w:color w:val="auto"/>
                      <w:sz w:val="21"/>
                      <w:szCs w:val="21"/>
                      <w:u w:val="none" w:color="auto"/>
                      <w:lang w:eastAsia="zh-CN"/>
                    </w:rPr>
                    <w:t>m</w:t>
                  </w:r>
                  <w:r>
                    <w:rPr>
                      <w:rFonts w:hint="eastAsia" w:ascii="Times New Roman" w:hAnsi="Times New Roman" w:eastAsia="宋体" w:cs="Times New Roman"/>
                      <w:color w:val="auto"/>
                      <w:sz w:val="21"/>
                      <w:szCs w:val="21"/>
                      <w:u w:val="none" w:color="auto"/>
                      <w:vertAlign w:val="superscript"/>
                      <w:lang w:eastAsia="zh-CN"/>
                    </w:rPr>
                    <w:t>2</w:t>
                  </w:r>
                  <w:r>
                    <w:rPr>
                      <w:rFonts w:hint="eastAsia" w:ascii="Times New Roman" w:hAnsi="Times New Roman" w:eastAsia="宋体" w:cs="Times New Roman"/>
                      <w:color w:val="auto"/>
                      <w:sz w:val="21"/>
                      <w:szCs w:val="21"/>
                      <w:u w:val="none" w:color="auto"/>
                      <w:lang w:eastAsia="zh-CN"/>
                    </w:rPr>
                    <w:t>，建设</w:t>
                  </w:r>
                  <w:r>
                    <w:rPr>
                      <w:rFonts w:hint="eastAsia" w:ascii="Times New Roman" w:hAnsi="Times New Roman" w:eastAsia="宋体" w:cs="Times New Roman"/>
                      <w:color w:val="auto"/>
                      <w:sz w:val="21"/>
                      <w:szCs w:val="21"/>
                      <w:u w:val="none" w:color="auto"/>
                      <w:lang w:val="en-US" w:eastAsia="zh-CN"/>
                    </w:rPr>
                    <w:t>1</w:t>
                  </w:r>
                  <w:r>
                    <w:rPr>
                      <w:rFonts w:hint="eastAsia" w:ascii="Times New Roman" w:hAnsi="Times New Roman" w:eastAsia="宋体" w:cs="Times New Roman"/>
                      <w:color w:val="auto"/>
                      <w:sz w:val="21"/>
                      <w:szCs w:val="21"/>
                      <w:u w:val="none" w:color="auto"/>
                      <w:lang w:eastAsia="zh-CN"/>
                    </w:rPr>
                    <w:t>条废塑料破碎清洗生产线，处理能力为</w:t>
                  </w:r>
                  <w:r>
                    <w:rPr>
                      <w:rFonts w:hint="eastAsia" w:ascii="Times New Roman" w:hAnsi="Times New Roman" w:eastAsia="宋体" w:cs="Times New Roman"/>
                      <w:color w:val="auto"/>
                      <w:sz w:val="21"/>
                      <w:szCs w:val="21"/>
                      <w:u w:val="none" w:color="auto"/>
                      <w:lang w:val="en-US" w:eastAsia="zh-CN"/>
                    </w:rPr>
                    <w:t>5t/d。</w:t>
                  </w:r>
                  <w:r>
                    <w:rPr>
                      <w:rFonts w:hint="eastAsia" w:ascii="Times New Roman" w:hAnsi="Times New Roman" w:eastAsia="宋体" w:cs="Times New Roman"/>
                      <w:color w:val="auto"/>
                      <w:sz w:val="21"/>
                      <w:szCs w:val="21"/>
                      <w:u w:val="none" w:color="auto"/>
                      <w:lang w:eastAsia="zh-CN"/>
                    </w:rPr>
                    <w:t>安装</w:t>
                  </w:r>
                  <w:r>
                    <w:rPr>
                      <w:rFonts w:hint="eastAsia" w:ascii="Times New Roman" w:hAnsi="Times New Roman" w:eastAsia="宋体" w:cs="Times New Roman"/>
                      <w:color w:val="auto"/>
                      <w:sz w:val="21"/>
                      <w:szCs w:val="21"/>
                      <w:u w:val="none" w:color="auto"/>
                      <w:lang w:val="en-US" w:eastAsia="zh-CN"/>
                    </w:rPr>
                    <w:t>强洗</w:t>
                  </w:r>
                  <w:r>
                    <w:rPr>
                      <w:rFonts w:hint="eastAsia" w:ascii="Times New Roman" w:hAnsi="Times New Roman" w:eastAsia="宋体" w:cs="Times New Roman"/>
                      <w:color w:val="auto"/>
                      <w:sz w:val="21"/>
                      <w:szCs w:val="21"/>
                      <w:highlight w:val="none"/>
                      <w:u w:val="none" w:color="auto"/>
                      <w:lang w:eastAsia="zh-CN"/>
                    </w:rPr>
                    <w:t>机</w:t>
                  </w:r>
                  <w:r>
                    <w:rPr>
                      <w:rFonts w:hint="eastAsia" w:ascii="Times New Roman" w:hAnsi="Times New Roman" w:eastAsia="宋体" w:cs="Times New Roman"/>
                      <w:color w:val="auto"/>
                      <w:sz w:val="21"/>
                      <w:szCs w:val="21"/>
                      <w:highlight w:val="none"/>
                      <w:u w:val="none" w:color="auto"/>
                      <w:lang w:val="en-US" w:eastAsia="zh-CN"/>
                    </w:rPr>
                    <w:t>1</w:t>
                  </w:r>
                  <w:r>
                    <w:rPr>
                      <w:rFonts w:hint="eastAsia" w:ascii="Times New Roman" w:hAnsi="Times New Roman" w:eastAsia="宋体" w:cs="Times New Roman"/>
                      <w:color w:val="auto"/>
                      <w:sz w:val="21"/>
                      <w:szCs w:val="21"/>
                      <w:highlight w:val="none"/>
                      <w:u w:val="none" w:color="auto"/>
                      <w:lang w:eastAsia="zh-CN"/>
                    </w:rPr>
                    <w:t>台、</w:t>
                  </w:r>
                  <w:r>
                    <w:rPr>
                      <w:rFonts w:hint="eastAsia" w:cs="Times New Roman"/>
                      <w:color w:val="auto"/>
                      <w:sz w:val="21"/>
                      <w:szCs w:val="21"/>
                      <w:highlight w:val="none"/>
                      <w:u w:val="none" w:color="auto"/>
                      <w:lang w:eastAsia="zh-CN"/>
                    </w:rPr>
                    <w:t>粉碎机</w:t>
                  </w:r>
                  <w:r>
                    <w:rPr>
                      <w:rFonts w:hint="eastAsia" w:ascii="Times New Roman" w:hAnsi="Times New Roman" w:eastAsia="宋体" w:cs="Times New Roman"/>
                      <w:color w:val="auto"/>
                      <w:sz w:val="21"/>
                      <w:szCs w:val="21"/>
                      <w:highlight w:val="none"/>
                      <w:u w:val="none" w:color="auto"/>
                      <w:lang w:val="en-US" w:eastAsia="zh-CN"/>
                    </w:rPr>
                    <w:t>1台、捞料</w:t>
                  </w:r>
                  <w:r>
                    <w:rPr>
                      <w:rFonts w:hint="eastAsia" w:ascii="Times New Roman" w:hAnsi="Times New Roman" w:eastAsia="宋体" w:cs="Times New Roman"/>
                      <w:color w:val="auto"/>
                      <w:sz w:val="21"/>
                      <w:szCs w:val="21"/>
                      <w:highlight w:val="none"/>
                      <w:u w:val="none" w:color="auto"/>
                      <w:lang w:eastAsia="zh-CN"/>
                    </w:rPr>
                    <w:t>机</w:t>
                  </w:r>
                  <w:r>
                    <w:rPr>
                      <w:rFonts w:hint="eastAsia" w:ascii="Times New Roman" w:hAnsi="Times New Roman" w:eastAsia="宋体" w:cs="Times New Roman"/>
                      <w:color w:val="auto"/>
                      <w:sz w:val="21"/>
                      <w:szCs w:val="21"/>
                      <w:highlight w:val="none"/>
                      <w:u w:val="none" w:color="auto"/>
                      <w:lang w:val="en-US" w:eastAsia="zh-CN"/>
                    </w:rPr>
                    <w:t>1</w:t>
                  </w:r>
                  <w:r>
                    <w:rPr>
                      <w:rFonts w:hint="eastAsia" w:ascii="Times New Roman" w:hAnsi="Times New Roman" w:eastAsia="宋体" w:cs="Times New Roman"/>
                      <w:color w:val="auto"/>
                      <w:sz w:val="21"/>
                      <w:szCs w:val="21"/>
                      <w:highlight w:val="none"/>
                      <w:u w:val="none" w:color="auto"/>
                      <w:lang w:eastAsia="zh-CN"/>
                    </w:rPr>
                    <w:t>台、</w:t>
                  </w:r>
                  <w:r>
                    <w:rPr>
                      <w:rFonts w:hint="eastAsia" w:ascii="Times New Roman" w:hAnsi="Times New Roman" w:eastAsia="宋体" w:cs="Times New Roman"/>
                      <w:color w:val="auto"/>
                      <w:sz w:val="21"/>
                      <w:szCs w:val="21"/>
                      <w:highlight w:val="none"/>
                      <w:u w:val="none" w:color="auto"/>
                      <w:lang w:val="en-US" w:eastAsia="zh-CN"/>
                    </w:rPr>
                    <w:t>甩干机1台、打包机1台、水池1个</w:t>
                  </w:r>
                  <w:r>
                    <w:rPr>
                      <w:rFonts w:hint="eastAsia" w:ascii="Times New Roman" w:hAnsi="Times New Roman" w:eastAsia="宋体" w:cs="Times New Roman"/>
                      <w:color w:val="auto"/>
                      <w:sz w:val="21"/>
                      <w:szCs w:val="21"/>
                      <w:highlight w:val="none"/>
                      <w:u w:val="none" w:color="auto"/>
                      <w:lang w:eastAsia="zh-CN"/>
                    </w:rPr>
                    <w:t>及传送带</w:t>
                  </w:r>
                  <w:r>
                    <w:rPr>
                      <w:rFonts w:hint="eastAsia" w:ascii="Times New Roman" w:hAnsi="Times New Roman" w:eastAsia="宋体" w:cs="Times New Roman"/>
                      <w:color w:val="auto"/>
                      <w:sz w:val="21"/>
                      <w:szCs w:val="21"/>
                      <w:u w:val="none" w:color="auto"/>
                      <w:lang w:eastAsia="zh-CN"/>
                    </w:rPr>
                    <w:t>等生产设备。</w:t>
                  </w:r>
                </w:p>
              </w:tc>
              <w:tc>
                <w:tcPr>
                  <w:tcW w:w="1093"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jc w:val="center"/>
                    <w:textAlignment w:val="auto"/>
                    <w:rPr>
                      <w:rFonts w:hint="eastAsia" w:ascii="Times New Roman" w:hAnsi="Times New Roman" w:eastAsia="宋体" w:cs="Times New Roman"/>
                      <w:color w:val="auto"/>
                      <w:sz w:val="21"/>
                      <w:szCs w:val="21"/>
                      <w:u w:val="none" w:color="auto"/>
                      <w:lang w:eastAsia="zh-CN"/>
                    </w:rPr>
                  </w:pPr>
                  <w:r>
                    <w:rPr>
                      <w:rFonts w:hint="eastAsia" w:ascii="Times New Roman" w:hAnsi="Times New Roman" w:eastAsia="宋体" w:cs="Times New Roman"/>
                      <w:color w:val="auto"/>
                      <w:sz w:val="21"/>
                      <w:szCs w:val="21"/>
                      <w:u w:val="none" w:color="auto"/>
                      <w:lang w:val="en-US" w:eastAsia="zh-CN"/>
                    </w:rPr>
                    <w:t>新建</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Layout w:type="fixed"/>
                <w:tblCellMar>
                  <w:top w:w="0" w:type="dxa"/>
                  <w:left w:w="108" w:type="dxa"/>
                  <w:bottom w:w="0" w:type="dxa"/>
                  <w:right w:w="108" w:type="dxa"/>
                </w:tblCellMar>
              </w:tblPrEx>
              <w:trPr>
                <w:trHeight w:val="163" w:hRule="atLeast"/>
                <w:jc w:val="center"/>
              </w:trPr>
              <w:tc>
                <w:tcPr>
                  <w:tcW w:w="695" w:type="dxa"/>
                  <w:vMerge w:val="continue"/>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jc w:val="center"/>
                    <w:textAlignment w:val="auto"/>
                    <w:rPr>
                      <w:rFonts w:hint="default" w:ascii="Times New Roman" w:hAnsi="Times New Roman" w:eastAsia="宋体" w:cs="Times New Roman"/>
                      <w:color w:val="auto"/>
                      <w:sz w:val="21"/>
                      <w:szCs w:val="21"/>
                      <w:u w:val="none" w:color="auto"/>
                    </w:rPr>
                  </w:pPr>
                </w:p>
              </w:tc>
              <w:tc>
                <w:tcPr>
                  <w:tcW w:w="1064"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jc w:val="center"/>
                    <w:textAlignment w:val="auto"/>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储存区、卸货区</w:t>
                  </w:r>
                </w:p>
              </w:tc>
              <w:tc>
                <w:tcPr>
                  <w:tcW w:w="5605" w:type="dxa"/>
                  <w:noWrap w:val="0"/>
                  <w:vAlign w:val="center"/>
                </w:tcPr>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jc w:val="left"/>
                    <w:textAlignment w:val="auto"/>
                    <w:rPr>
                      <w:rFonts w:hint="eastAsia" w:ascii="Times New Roman" w:hAnsi="Times New Roman" w:eastAsia="宋体" w:cs="Times New Roman"/>
                      <w:color w:val="auto"/>
                      <w:sz w:val="21"/>
                      <w:szCs w:val="21"/>
                      <w:u w:val="none" w:color="auto"/>
                      <w:lang w:eastAsia="zh-CN"/>
                    </w:rPr>
                  </w:pPr>
                  <w:r>
                    <w:rPr>
                      <w:rFonts w:hint="eastAsia" w:ascii="Times New Roman" w:hAnsi="Times New Roman" w:eastAsia="宋体" w:cs="Times New Roman"/>
                      <w:color w:val="auto"/>
                      <w:sz w:val="21"/>
                      <w:szCs w:val="21"/>
                      <w:highlight w:val="none"/>
                      <w:u w:val="none" w:color="auto"/>
                      <w:lang w:val="en-US" w:eastAsia="zh-CN"/>
                    </w:rPr>
                    <w:t>位于</w:t>
                  </w:r>
                  <w:r>
                    <w:rPr>
                      <w:rFonts w:hint="eastAsia" w:ascii="Times New Roman" w:hAnsi="Times New Roman" w:eastAsia="宋体" w:cs="Times New Roman"/>
                      <w:color w:val="auto"/>
                      <w:sz w:val="21"/>
                      <w:szCs w:val="21"/>
                      <w:highlight w:val="none"/>
                      <w:u w:val="none" w:color="auto"/>
                      <w:lang w:eastAsia="zh-CN"/>
                    </w:rPr>
                    <w:t>厂房</w:t>
                  </w:r>
                  <w:r>
                    <w:rPr>
                      <w:rFonts w:hint="eastAsia" w:ascii="Times New Roman" w:hAnsi="Times New Roman" w:eastAsia="宋体" w:cs="Times New Roman"/>
                      <w:color w:val="auto"/>
                      <w:sz w:val="21"/>
                      <w:szCs w:val="21"/>
                      <w:highlight w:val="none"/>
                      <w:u w:val="none" w:color="auto"/>
                      <w:lang w:val="en-US" w:eastAsia="zh-CN"/>
                    </w:rPr>
                    <w:t>南面</w:t>
                  </w:r>
                  <w:r>
                    <w:rPr>
                      <w:rFonts w:hint="eastAsia" w:ascii="Times New Roman" w:hAnsi="Times New Roman" w:eastAsia="宋体" w:cs="Times New Roman"/>
                      <w:color w:val="auto"/>
                      <w:sz w:val="21"/>
                      <w:szCs w:val="21"/>
                      <w:highlight w:val="none"/>
                      <w:u w:val="none" w:color="auto"/>
                      <w:lang w:eastAsia="zh-CN"/>
                    </w:rPr>
                    <w:t>，建筑面积为</w:t>
                  </w:r>
                  <w:r>
                    <w:rPr>
                      <w:rFonts w:hint="eastAsia" w:ascii="Times New Roman" w:hAnsi="Times New Roman" w:eastAsia="宋体" w:cs="Times New Roman"/>
                      <w:color w:val="auto"/>
                      <w:sz w:val="21"/>
                      <w:szCs w:val="21"/>
                      <w:highlight w:val="none"/>
                      <w:u w:val="none" w:color="auto"/>
                      <w:lang w:val="en-US" w:eastAsia="zh-CN"/>
                    </w:rPr>
                    <w:t>700</w:t>
                  </w:r>
                  <w:r>
                    <w:rPr>
                      <w:rFonts w:hint="eastAsia" w:ascii="Times New Roman" w:hAnsi="Times New Roman" w:eastAsia="宋体" w:cs="Times New Roman"/>
                      <w:color w:val="auto"/>
                      <w:sz w:val="21"/>
                      <w:szCs w:val="21"/>
                      <w:highlight w:val="none"/>
                      <w:u w:val="none" w:color="auto"/>
                      <w:lang w:eastAsia="zh-CN"/>
                    </w:rPr>
                    <w:t>m</w:t>
                  </w:r>
                  <w:r>
                    <w:rPr>
                      <w:rFonts w:hint="eastAsia" w:ascii="Times New Roman" w:hAnsi="Times New Roman" w:eastAsia="宋体" w:cs="Times New Roman"/>
                      <w:color w:val="auto"/>
                      <w:sz w:val="21"/>
                      <w:szCs w:val="21"/>
                      <w:highlight w:val="none"/>
                      <w:u w:val="none" w:color="auto"/>
                      <w:vertAlign w:val="superscript"/>
                      <w:lang w:eastAsia="zh-CN"/>
                    </w:rPr>
                    <w:t>2</w:t>
                  </w:r>
                  <w:r>
                    <w:rPr>
                      <w:rFonts w:hint="eastAsia" w:ascii="Times New Roman" w:hAnsi="Times New Roman" w:eastAsia="宋体" w:cs="Times New Roman"/>
                      <w:color w:val="auto"/>
                      <w:sz w:val="21"/>
                      <w:szCs w:val="21"/>
                      <w:highlight w:val="none"/>
                      <w:u w:val="none" w:color="auto"/>
                      <w:lang w:eastAsia="zh-CN"/>
                    </w:rPr>
                    <w:t>，</w:t>
                  </w:r>
                  <w:r>
                    <w:rPr>
                      <w:rFonts w:hint="eastAsia" w:ascii="Times New Roman" w:hAnsi="Times New Roman" w:eastAsia="宋体" w:cs="Times New Roman"/>
                      <w:color w:val="auto"/>
                      <w:sz w:val="21"/>
                      <w:szCs w:val="21"/>
                      <w:u w:val="none" w:color="auto"/>
                    </w:rPr>
                    <w:t>地面防渗处理，</w:t>
                  </w:r>
                  <w:r>
                    <w:rPr>
                      <w:rFonts w:hint="eastAsia" w:ascii="Times New Roman" w:hAnsi="Times New Roman" w:eastAsia="宋体" w:cs="Times New Roman"/>
                      <w:color w:val="auto"/>
                      <w:sz w:val="21"/>
                      <w:szCs w:val="21"/>
                      <w:u w:val="none" w:color="auto"/>
                      <w:lang w:eastAsia="zh-CN"/>
                    </w:rPr>
                    <w:t>分为</w:t>
                  </w:r>
                  <w:r>
                    <w:rPr>
                      <w:rFonts w:hint="eastAsia" w:ascii="Times New Roman" w:hAnsi="Times New Roman" w:eastAsia="宋体" w:cs="Times New Roman"/>
                      <w:color w:val="auto"/>
                      <w:sz w:val="21"/>
                      <w:szCs w:val="21"/>
                      <w:u w:val="none" w:color="auto"/>
                      <w:lang w:val="en-US" w:eastAsia="zh-CN"/>
                    </w:rPr>
                    <w:t>储存区和卸货区</w:t>
                  </w:r>
                  <w:r>
                    <w:rPr>
                      <w:rFonts w:hint="eastAsia" w:ascii="Times New Roman" w:hAnsi="Times New Roman" w:eastAsia="宋体" w:cs="Times New Roman"/>
                      <w:color w:val="auto"/>
                      <w:sz w:val="21"/>
                      <w:szCs w:val="21"/>
                      <w:u w:val="none" w:color="auto"/>
                      <w:lang w:eastAsia="zh-CN"/>
                    </w:rPr>
                    <w:t>两部分，西侧</w:t>
                  </w:r>
                  <w:r>
                    <w:rPr>
                      <w:rFonts w:hint="eastAsia" w:ascii="Times New Roman" w:hAnsi="Times New Roman" w:eastAsia="宋体" w:cs="Times New Roman"/>
                      <w:color w:val="auto"/>
                      <w:sz w:val="21"/>
                      <w:szCs w:val="21"/>
                      <w:u w:val="none" w:color="auto"/>
                    </w:rPr>
                    <w:t>用于</w:t>
                  </w:r>
                  <w:r>
                    <w:rPr>
                      <w:rFonts w:hint="eastAsia" w:ascii="Times New Roman" w:hAnsi="Times New Roman" w:eastAsia="宋体" w:cs="Times New Roman"/>
                      <w:color w:val="auto"/>
                      <w:sz w:val="21"/>
                      <w:szCs w:val="21"/>
                      <w:u w:val="none" w:color="auto"/>
                      <w:lang w:eastAsia="zh-CN"/>
                    </w:rPr>
                    <w:t>分类</w:t>
                  </w:r>
                  <w:r>
                    <w:rPr>
                      <w:rFonts w:hint="eastAsia" w:ascii="Times New Roman" w:hAnsi="Times New Roman" w:eastAsia="宋体" w:cs="Times New Roman"/>
                      <w:color w:val="auto"/>
                      <w:sz w:val="21"/>
                      <w:szCs w:val="21"/>
                      <w:u w:val="none" w:color="auto"/>
                    </w:rPr>
                    <w:t>存放原料</w:t>
                  </w:r>
                  <w:r>
                    <w:rPr>
                      <w:rFonts w:hint="eastAsia" w:ascii="Times New Roman" w:hAnsi="Times New Roman" w:eastAsia="宋体" w:cs="Times New Roman"/>
                      <w:color w:val="auto"/>
                      <w:sz w:val="21"/>
                      <w:szCs w:val="21"/>
                      <w:u w:val="none" w:color="auto"/>
                      <w:lang w:eastAsia="zh-CN"/>
                    </w:rPr>
                    <w:t>、</w:t>
                  </w:r>
                  <w:r>
                    <w:rPr>
                      <w:rFonts w:hint="eastAsia" w:ascii="Times New Roman" w:hAnsi="Times New Roman" w:eastAsia="宋体" w:cs="Times New Roman"/>
                      <w:color w:val="auto"/>
                      <w:sz w:val="21"/>
                      <w:szCs w:val="21"/>
                      <w:u w:val="none" w:color="auto"/>
                      <w:lang w:val="en-US" w:eastAsia="zh-CN"/>
                    </w:rPr>
                    <w:t>成品</w:t>
                  </w:r>
                  <w:r>
                    <w:rPr>
                      <w:rFonts w:hint="eastAsia" w:ascii="Times New Roman" w:hAnsi="Times New Roman" w:eastAsia="宋体" w:cs="Times New Roman"/>
                      <w:color w:val="auto"/>
                      <w:sz w:val="21"/>
                      <w:szCs w:val="21"/>
                      <w:u w:val="none" w:color="auto"/>
                      <w:lang w:eastAsia="zh-CN"/>
                    </w:rPr>
                    <w:t>，东侧</w:t>
                  </w:r>
                  <w:r>
                    <w:rPr>
                      <w:rFonts w:hint="eastAsia" w:ascii="Times New Roman" w:hAnsi="Times New Roman" w:eastAsia="宋体" w:cs="Times New Roman"/>
                      <w:color w:val="auto"/>
                      <w:sz w:val="21"/>
                      <w:szCs w:val="21"/>
                      <w:u w:val="none" w:color="auto"/>
                      <w:lang w:val="en-US" w:eastAsia="zh-CN"/>
                    </w:rPr>
                    <w:t>用于原料、产品的运输</w:t>
                  </w:r>
                  <w:r>
                    <w:rPr>
                      <w:rFonts w:hint="eastAsia" w:ascii="Times New Roman" w:hAnsi="Times New Roman" w:eastAsia="宋体" w:cs="Times New Roman"/>
                      <w:color w:val="auto"/>
                      <w:sz w:val="21"/>
                      <w:szCs w:val="21"/>
                      <w:u w:val="none" w:color="auto"/>
                    </w:rPr>
                    <w:t>，</w:t>
                  </w:r>
                  <w:r>
                    <w:rPr>
                      <w:rFonts w:hint="eastAsia" w:ascii="Times New Roman" w:hAnsi="Times New Roman" w:eastAsia="宋体" w:cs="Times New Roman"/>
                      <w:color w:val="auto"/>
                      <w:sz w:val="21"/>
                      <w:szCs w:val="21"/>
                      <w:u w:val="none" w:color="auto"/>
                      <w:lang w:eastAsia="zh-CN"/>
                    </w:rPr>
                    <w:t>储存周期为</w:t>
                  </w:r>
                  <w:r>
                    <w:rPr>
                      <w:rFonts w:hint="eastAsia" w:ascii="Times New Roman" w:hAnsi="Times New Roman" w:eastAsia="宋体" w:cs="Times New Roman"/>
                      <w:color w:val="auto"/>
                      <w:sz w:val="21"/>
                      <w:szCs w:val="21"/>
                      <w:u w:val="none" w:color="auto"/>
                      <w:lang w:val="en-US" w:eastAsia="zh-CN"/>
                    </w:rPr>
                    <w:t>2天，</w:t>
                  </w:r>
                  <w:r>
                    <w:rPr>
                      <w:rFonts w:hint="eastAsia" w:ascii="Times New Roman" w:hAnsi="Times New Roman" w:eastAsia="宋体" w:cs="Times New Roman"/>
                      <w:color w:val="auto"/>
                      <w:sz w:val="21"/>
                      <w:szCs w:val="21"/>
                      <w:u w:val="none" w:color="auto"/>
                      <w:lang w:eastAsia="zh-CN"/>
                    </w:rPr>
                    <w:t>原料及产品</w:t>
                  </w:r>
                  <w:r>
                    <w:rPr>
                      <w:rFonts w:hint="eastAsia" w:ascii="Times New Roman" w:hAnsi="Times New Roman" w:eastAsia="宋体" w:cs="Times New Roman"/>
                      <w:color w:val="auto"/>
                      <w:sz w:val="21"/>
                      <w:szCs w:val="21"/>
                      <w:u w:val="none" w:color="auto"/>
                    </w:rPr>
                    <w:t>最大储存量</w:t>
                  </w:r>
                  <w:r>
                    <w:rPr>
                      <w:rFonts w:hint="eastAsia" w:ascii="Times New Roman" w:hAnsi="Times New Roman" w:eastAsia="宋体" w:cs="Times New Roman"/>
                      <w:color w:val="auto"/>
                      <w:sz w:val="21"/>
                      <w:szCs w:val="21"/>
                      <w:u w:val="none" w:color="auto"/>
                      <w:lang w:eastAsia="zh-CN"/>
                    </w:rPr>
                    <w:t>分别为</w:t>
                  </w:r>
                  <w:r>
                    <w:rPr>
                      <w:rFonts w:hint="eastAsia" w:ascii="Times New Roman" w:hAnsi="Times New Roman" w:eastAsia="宋体" w:cs="Times New Roman"/>
                      <w:color w:val="auto"/>
                      <w:sz w:val="21"/>
                      <w:szCs w:val="21"/>
                      <w:u w:val="none" w:color="auto"/>
                      <w:lang w:val="en-US" w:eastAsia="zh-CN"/>
                    </w:rPr>
                    <w:t>1</w:t>
                  </w:r>
                  <w:r>
                    <w:rPr>
                      <w:rFonts w:hint="eastAsia" w:ascii="Times New Roman" w:hAnsi="Times New Roman" w:eastAsia="宋体" w:cs="Times New Roman"/>
                      <w:color w:val="auto"/>
                      <w:sz w:val="21"/>
                      <w:szCs w:val="21"/>
                      <w:u w:val="none" w:color="auto"/>
                    </w:rPr>
                    <w:t>0t</w:t>
                  </w:r>
                  <w:r>
                    <w:rPr>
                      <w:rFonts w:hint="eastAsia" w:ascii="Times New Roman" w:hAnsi="Times New Roman" w:eastAsia="宋体" w:cs="Times New Roman"/>
                      <w:color w:val="auto"/>
                      <w:sz w:val="21"/>
                      <w:szCs w:val="21"/>
                      <w:u w:val="none" w:color="auto"/>
                      <w:lang w:eastAsia="zh-CN"/>
                    </w:rPr>
                    <w:t>。</w:t>
                  </w:r>
                </w:p>
              </w:tc>
              <w:tc>
                <w:tcPr>
                  <w:tcW w:w="1093"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jc w:val="center"/>
                    <w:textAlignment w:val="auto"/>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新建</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Layout w:type="fixed"/>
                <w:tblCellMar>
                  <w:top w:w="0" w:type="dxa"/>
                  <w:left w:w="108" w:type="dxa"/>
                  <w:bottom w:w="0" w:type="dxa"/>
                  <w:right w:w="108" w:type="dxa"/>
                </w:tblCellMar>
              </w:tblPrEx>
              <w:trPr>
                <w:trHeight w:val="90" w:hRule="atLeast"/>
                <w:jc w:val="center"/>
              </w:trPr>
              <w:tc>
                <w:tcPr>
                  <w:tcW w:w="695"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辅助工程</w:t>
                  </w:r>
                </w:p>
              </w:tc>
              <w:tc>
                <w:tcPr>
                  <w:tcW w:w="1064"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jc w:val="center"/>
                    <w:textAlignment w:val="auto"/>
                    <w:rPr>
                      <w:rFonts w:hint="eastAsia" w:ascii="Times New Roman" w:hAnsi="Times New Roman" w:eastAsia="宋体" w:cs="Times New Roman"/>
                      <w:color w:val="auto"/>
                      <w:sz w:val="21"/>
                      <w:szCs w:val="21"/>
                      <w:highlight w:val="none"/>
                      <w:u w:val="none" w:color="auto"/>
                      <w:lang w:eastAsia="zh-CN"/>
                    </w:rPr>
                  </w:pPr>
                  <w:r>
                    <w:rPr>
                      <w:rFonts w:hint="eastAsia" w:ascii="Times New Roman" w:hAnsi="Times New Roman" w:eastAsia="宋体" w:cs="Times New Roman"/>
                      <w:color w:val="auto"/>
                      <w:sz w:val="21"/>
                      <w:szCs w:val="21"/>
                      <w:highlight w:val="none"/>
                      <w:u w:val="none" w:color="auto"/>
                      <w:lang w:val="en-US" w:eastAsia="zh-CN"/>
                    </w:rPr>
                    <w:t>配电房</w:t>
                  </w:r>
                </w:p>
              </w:tc>
              <w:tc>
                <w:tcPr>
                  <w:tcW w:w="5605" w:type="dxa"/>
                  <w:noWrap w:val="0"/>
                  <w:vAlign w:val="center"/>
                </w:tcPr>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jc w:val="left"/>
                    <w:textAlignment w:val="auto"/>
                    <w:rPr>
                      <w:rFonts w:hint="eastAsia" w:ascii="Times New Roman" w:hAnsi="Times New Roman" w:eastAsia="宋体" w:cs="Times New Roman"/>
                      <w:color w:val="auto"/>
                      <w:sz w:val="21"/>
                      <w:szCs w:val="21"/>
                      <w:highlight w:val="none"/>
                      <w:u w:val="none" w:color="auto"/>
                      <w:lang w:eastAsia="zh-CN"/>
                    </w:rPr>
                  </w:pPr>
                  <w:r>
                    <w:rPr>
                      <w:rFonts w:hint="eastAsia" w:ascii="Times New Roman" w:hAnsi="Times New Roman" w:eastAsia="宋体" w:cs="Times New Roman"/>
                      <w:color w:val="auto"/>
                      <w:sz w:val="21"/>
                      <w:szCs w:val="21"/>
                      <w:highlight w:val="none"/>
                      <w:u w:val="none" w:color="auto"/>
                      <w:lang w:eastAsia="zh-CN"/>
                    </w:rPr>
                    <w:t>紧邻厂房</w:t>
                  </w:r>
                  <w:r>
                    <w:rPr>
                      <w:rFonts w:hint="eastAsia" w:ascii="Times New Roman" w:hAnsi="Times New Roman" w:eastAsia="宋体" w:cs="Times New Roman"/>
                      <w:color w:val="auto"/>
                      <w:sz w:val="21"/>
                      <w:szCs w:val="21"/>
                      <w:highlight w:val="none"/>
                      <w:u w:val="none" w:color="auto"/>
                      <w:lang w:val="en-US" w:eastAsia="zh-CN"/>
                    </w:rPr>
                    <w:t>西</w:t>
                  </w:r>
                  <w:r>
                    <w:rPr>
                      <w:rFonts w:hint="eastAsia" w:ascii="Times New Roman" w:hAnsi="Times New Roman" w:eastAsia="宋体" w:cs="Times New Roman"/>
                      <w:color w:val="auto"/>
                      <w:sz w:val="21"/>
                      <w:szCs w:val="21"/>
                      <w:highlight w:val="none"/>
                      <w:u w:val="none" w:color="auto"/>
                      <w:lang w:eastAsia="zh-CN"/>
                    </w:rPr>
                    <w:t>侧，一层，</w:t>
                  </w:r>
                  <w:r>
                    <w:rPr>
                      <w:rFonts w:hint="eastAsia" w:ascii="Times New Roman" w:hAnsi="Times New Roman" w:eastAsia="宋体" w:cs="Times New Roman"/>
                      <w:color w:val="auto"/>
                      <w:sz w:val="21"/>
                      <w:szCs w:val="21"/>
                      <w:highlight w:val="none"/>
                      <w:u w:val="none" w:color="auto"/>
                      <w:lang w:val="en-US" w:eastAsia="zh-CN"/>
                    </w:rPr>
                    <w:t>砖混</w:t>
                  </w:r>
                  <w:r>
                    <w:rPr>
                      <w:rFonts w:hint="eastAsia" w:ascii="Times New Roman" w:hAnsi="Times New Roman" w:eastAsia="宋体" w:cs="Times New Roman"/>
                      <w:color w:val="auto"/>
                      <w:sz w:val="21"/>
                      <w:szCs w:val="21"/>
                      <w:highlight w:val="none"/>
                      <w:u w:val="none" w:color="auto"/>
                      <w:lang w:eastAsia="zh-CN"/>
                    </w:rPr>
                    <w:t>结构，建筑面积为</w:t>
                  </w:r>
                  <w:r>
                    <w:rPr>
                      <w:rFonts w:hint="eastAsia" w:ascii="Times New Roman" w:hAnsi="Times New Roman" w:eastAsia="宋体" w:cs="Times New Roman"/>
                      <w:color w:val="auto"/>
                      <w:sz w:val="21"/>
                      <w:szCs w:val="21"/>
                      <w:highlight w:val="none"/>
                      <w:u w:val="none" w:color="auto"/>
                      <w:lang w:val="en-US" w:eastAsia="zh-CN"/>
                    </w:rPr>
                    <w:t>10</w:t>
                  </w:r>
                  <w:r>
                    <w:rPr>
                      <w:rFonts w:hint="eastAsia" w:cs="Times New Roman"/>
                      <w:color w:val="auto"/>
                      <w:sz w:val="21"/>
                      <w:szCs w:val="21"/>
                      <w:highlight w:val="none"/>
                      <w:u w:val="none" w:color="auto"/>
                      <w:lang w:val="en-US" w:eastAsia="zh-CN"/>
                    </w:rPr>
                    <w:t xml:space="preserve"> </w:t>
                  </w:r>
                  <w:r>
                    <w:rPr>
                      <w:rFonts w:hint="eastAsia" w:ascii="Times New Roman" w:hAnsi="Times New Roman" w:eastAsia="宋体" w:cs="Times New Roman"/>
                      <w:color w:val="auto"/>
                      <w:sz w:val="21"/>
                      <w:szCs w:val="21"/>
                      <w:highlight w:val="none"/>
                      <w:u w:val="none" w:color="auto"/>
                      <w:lang w:eastAsia="zh-CN"/>
                    </w:rPr>
                    <w:t>m</w:t>
                  </w:r>
                  <w:r>
                    <w:rPr>
                      <w:rFonts w:hint="eastAsia" w:ascii="Times New Roman" w:hAnsi="Times New Roman" w:eastAsia="宋体" w:cs="Times New Roman"/>
                      <w:color w:val="auto"/>
                      <w:sz w:val="21"/>
                      <w:szCs w:val="21"/>
                      <w:highlight w:val="none"/>
                      <w:u w:val="none" w:color="auto"/>
                      <w:vertAlign w:val="superscript"/>
                      <w:lang w:eastAsia="zh-CN"/>
                    </w:rPr>
                    <w:t>2</w:t>
                  </w:r>
                  <w:r>
                    <w:rPr>
                      <w:rFonts w:hint="eastAsia" w:ascii="Times New Roman" w:hAnsi="Times New Roman" w:eastAsia="宋体" w:cs="Times New Roman"/>
                      <w:color w:val="auto"/>
                      <w:sz w:val="21"/>
                      <w:szCs w:val="21"/>
                      <w:highlight w:val="none"/>
                      <w:u w:val="none" w:color="auto"/>
                      <w:lang w:eastAsia="zh-CN"/>
                    </w:rPr>
                    <w:t>，主要用于</w:t>
                  </w:r>
                  <w:r>
                    <w:rPr>
                      <w:rFonts w:hint="eastAsia" w:ascii="Times New Roman" w:hAnsi="Times New Roman" w:eastAsia="宋体" w:cs="Times New Roman"/>
                      <w:color w:val="auto"/>
                      <w:sz w:val="21"/>
                      <w:szCs w:val="21"/>
                      <w:highlight w:val="none"/>
                      <w:u w:val="none" w:color="auto"/>
                      <w:lang w:val="en-US" w:eastAsia="zh-CN"/>
                    </w:rPr>
                    <w:t>设备供电</w:t>
                  </w:r>
                  <w:r>
                    <w:rPr>
                      <w:rFonts w:hint="eastAsia" w:ascii="Times New Roman" w:hAnsi="Times New Roman" w:eastAsia="宋体" w:cs="Times New Roman"/>
                      <w:color w:val="auto"/>
                      <w:sz w:val="21"/>
                      <w:szCs w:val="21"/>
                      <w:highlight w:val="none"/>
                      <w:u w:val="none" w:color="auto"/>
                      <w:lang w:eastAsia="zh-CN"/>
                    </w:rPr>
                    <w:t>。</w:t>
                  </w:r>
                </w:p>
              </w:tc>
              <w:tc>
                <w:tcPr>
                  <w:tcW w:w="1093"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jc w:val="center"/>
                    <w:textAlignment w:val="auto"/>
                    <w:rPr>
                      <w:rFonts w:hint="eastAsia" w:ascii="Times New Roman" w:hAnsi="Times New Roman" w:eastAsia="宋体" w:cs="Times New Roman"/>
                      <w:color w:val="auto"/>
                      <w:sz w:val="21"/>
                      <w:szCs w:val="21"/>
                      <w:u w:val="none" w:color="auto"/>
                    </w:rPr>
                  </w:pPr>
                  <w:r>
                    <w:rPr>
                      <w:rFonts w:hint="eastAsia" w:ascii="Times New Roman" w:hAnsi="Times New Roman" w:eastAsia="宋体" w:cs="Times New Roman"/>
                      <w:color w:val="auto"/>
                      <w:sz w:val="21"/>
                      <w:szCs w:val="21"/>
                      <w:u w:val="none" w:color="auto"/>
                    </w:rPr>
                    <w:t>新建</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Layout w:type="fixed"/>
                <w:tblCellMar>
                  <w:top w:w="0" w:type="dxa"/>
                  <w:left w:w="108" w:type="dxa"/>
                  <w:bottom w:w="0" w:type="dxa"/>
                  <w:right w:w="108" w:type="dxa"/>
                </w:tblCellMar>
              </w:tblPrEx>
              <w:trPr>
                <w:trHeight w:val="70" w:hRule="atLeast"/>
                <w:jc w:val="center"/>
              </w:trPr>
              <w:tc>
                <w:tcPr>
                  <w:tcW w:w="695" w:type="dxa"/>
                  <w:vMerge w:val="restart"/>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公用工程</w:t>
                  </w:r>
                </w:p>
              </w:tc>
              <w:tc>
                <w:tcPr>
                  <w:tcW w:w="1064"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给水</w:t>
                  </w:r>
                </w:p>
              </w:tc>
              <w:tc>
                <w:tcPr>
                  <w:tcW w:w="5605" w:type="dxa"/>
                  <w:noWrap w:val="0"/>
                  <w:vAlign w:val="center"/>
                </w:tcPr>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jc w:val="left"/>
                    <w:textAlignment w:val="auto"/>
                    <w:rPr>
                      <w:rFonts w:hint="eastAsia" w:ascii="Times New Roman" w:hAnsi="Times New Roman" w:eastAsia="宋体" w:cs="Times New Roman"/>
                      <w:color w:val="auto"/>
                      <w:sz w:val="21"/>
                      <w:szCs w:val="21"/>
                      <w:u w:val="none" w:color="auto"/>
                      <w:lang w:eastAsia="zh-CN"/>
                    </w:rPr>
                  </w:pPr>
                  <w:r>
                    <w:rPr>
                      <w:rFonts w:hint="eastAsia" w:ascii="Times New Roman" w:hAnsi="Times New Roman" w:eastAsia="宋体" w:cs="Times New Roman"/>
                      <w:color w:val="auto"/>
                      <w:sz w:val="21"/>
                      <w:szCs w:val="21"/>
                      <w:u w:val="none" w:color="auto"/>
                      <w:lang w:eastAsia="zh-CN"/>
                    </w:rPr>
                    <w:t>园区供应自来水。</w:t>
                  </w:r>
                </w:p>
              </w:tc>
              <w:tc>
                <w:tcPr>
                  <w:tcW w:w="1093"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jc w:val="center"/>
                    <w:textAlignment w:val="auto"/>
                    <w:rPr>
                      <w:rFonts w:hint="eastAsia" w:ascii="Times New Roman" w:hAnsi="Times New Roman" w:eastAsia="宋体" w:cs="Times New Roman"/>
                      <w:color w:val="auto"/>
                      <w:sz w:val="21"/>
                      <w:szCs w:val="21"/>
                      <w:u w:val="none" w:color="auto"/>
                      <w:lang w:eastAsia="zh-CN"/>
                    </w:rPr>
                  </w:pPr>
                  <w:r>
                    <w:rPr>
                      <w:rFonts w:hint="eastAsia" w:ascii="Times New Roman" w:hAnsi="Times New Roman" w:eastAsia="宋体" w:cs="Times New Roman"/>
                      <w:color w:val="auto"/>
                      <w:sz w:val="21"/>
                      <w:szCs w:val="21"/>
                      <w:u w:val="none" w:color="auto"/>
                      <w:lang w:val="en-US" w:eastAsia="zh-CN"/>
                    </w:rPr>
                    <w:t>/</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Layout w:type="fixed"/>
                <w:tblCellMar>
                  <w:top w:w="0" w:type="dxa"/>
                  <w:left w:w="108" w:type="dxa"/>
                  <w:bottom w:w="0" w:type="dxa"/>
                  <w:right w:w="108" w:type="dxa"/>
                </w:tblCellMar>
              </w:tblPrEx>
              <w:trPr>
                <w:trHeight w:val="215" w:hRule="atLeast"/>
                <w:jc w:val="center"/>
              </w:trPr>
              <w:tc>
                <w:tcPr>
                  <w:tcW w:w="695" w:type="dxa"/>
                  <w:vMerge w:val="continue"/>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jc w:val="center"/>
                    <w:textAlignment w:val="auto"/>
                    <w:rPr>
                      <w:rFonts w:hint="default" w:ascii="Times New Roman" w:hAnsi="Times New Roman" w:eastAsia="宋体" w:cs="Times New Roman"/>
                      <w:color w:val="auto"/>
                      <w:sz w:val="21"/>
                      <w:szCs w:val="21"/>
                      <w:u w:val="none" w:color="auto"/>
                    </w:rPr>
                  </w:pPr>
                </w:p>
              </w:tc>
              <w:tc>
                <w:tcPr>
                  <w:tcW w:w="1064"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jc w:val="center"/>
                    <w:textAlignment w:val="auto"/>
                    <w:rPr>
                      <w:rFonts w:hint="default" w:ascii="Times New Roman" w:hAnsi="Times New Roman" w:eastAsia="宋体" w:cs="Times New Roman"/>
                      <w:color w:val="auto"/>
                      <w:sz w:val="21"/>
                      <w:szCs w:val="21"/>
                      <w:u w:val="none" w:color="auto"/>
                    </w:rPr>
                  </w:pPr>
                  <w:r>
                    <w:rPr>
                      <w:rFonts w:hint="eastAsia" w:ascii="Times New Roman" w:hAnsi="Times New Roman" w:eastAsia="宋体" w:cs="Times New Roman"/>
                      <w:color w:val="auto"/>
                      <w:sz w:val="21"/>
                      <w:szCs w:val="21"/>
                      <w:u w:val="none" w:color="auto"/>
                    </w:rPr>
                    <w:t>排水</w:t>
                  </w:r>
                </w:p>
              </w:tc>
              <w:tc>
                <w:tcPr>
                  <w:tcW w:w="5605" w:type="dxa"/>
                  <w:noWrap w:val="0"/>
                  <w:vAlign w:val="center"/>
                </w:tcPr>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jc w:val="left"/>
                    <w:textAlignment w:val="auto"/>
                    <w:rPr>
                      <w:rFonts w:hint="default" w:ascii="Times New Roman" w:hAnsi="Times New Roman" w:eastAsia="宋体" w:cs="Times New Roman"/>
                      <w:color w:val="auto"/>
                      <w:sz w:val="21"/>
                      <w:u w:val="none" w:color="auto"/>
                      <w:lang w:val="en-US" w:eastAsia="zh-CN"/>
                    </w:rPr>
                  </w:pPr>
                  <w:r>
                    <w:rPr>
                      <w:rFonts w:hint="eastAsia" w:ascii="Times New Roman" w:hAnsi="Times New Roman" w:eastAsia="宋体" w:cs="Times New Roman"/>
                      <w:color w:val="auto"/>
                      <w:sz w:val="21"/>
                      <w:u w:val="none" w:color="auto"/>
                      <w:lang w:eastAsia="zh-CN"/>
                    </w:rPr>
                    <w:t>生活污水经地埋式三级化粪池处理后，与现有工程生活污水一同排入园区污水管道，排向大榄坪污水处理厂处理；</w:t>
                  </w:r>
                  <w:r>
                    <w:rPr>
                      <w:rFonts w:hint="eastAsia" w:cs="Times New Roman"/>
                      <w:color w:val="auto"/>
                      <w:sz w:val="21"/>
                      <w:u w:val="none" w:color="auto"/>
                      <w:lang w:val="en-US" w:eastAsia="zh-CN"/>
                    </w:rPr>
                    <w:t>污水处理设备位于厂房西北侧，紧挨</w:t>
                  </w:r>
                  <w:r>
                    <w:rPr>
                      <w:rFonts w:hint="eastAsia" w:ascii="Times New Roman" w:hAnsi="Times New Roman" w:eastAsia="宋体" w:cs="Times New Roman"/>
                      <w:color w:val="auto"/>
                      <w:sz w:val="21"/>
                      <w:szCs w:val="21"/>
                      <w:u w:val="none" w:color="auto"/>
                      <w:lang w:eastAsia="zh-CN"/>
                    </w:rPr>
                    <w:t>破碎清洗生产线，</w:t>
                  </w:r>
                  <w:r>
                    <w:rPr>
                      <w:rFonts w:hint="eastAsia" w:ascii="Times New Roman" w:hAnsi="Times New Roman" w:eastAsia="宋体" w:cs="Times New Roman"/>
                      <w:smallCaps w:val="0"/>
                      <w:color w:val="auto"/>
                      <w:kern w:val="2"/>
                      <w:sz w:val="21"/>
                      <w:szCs w:val="24"/>
                      <w:u w:val="none" w:color="auto"/>
                      <w:lang w:val="en-US" w:eastAsia="zh-CN" w:bidi="ar-SA"/>
                    </w:rPr>
                    <w:t>生产废水经</w:t>
                  </w:r>
                  <w:r>
                    <w:rPr>
                      <w:rFonts w:hint="eastAsia" w:cs="Times New Roman"/>
                      <w:smallCaps w:val="0"/>
                      <w:color w:val="auto"/>
                      <w:kern w:val="2"/>
                      <w:sz w:val="21"/>
                      <w:szCs w:val="24"/>
                      <w:highlight w:val="none"/>
                      <w:u w:val="none" w:color="auto"/>
                      <w:lang w:val="en-US" w:eastAsia="zh-CN" w:bidi="ar-SA"/>
                    </w:rPr>
                    <w:t>调节池+絮凝沉淀+斜管沉淀+气浮</w:t>
                  </w:r>
                  <w:r>
                    <w:rPr>
                      <w:rFonts w:hint="eastAsia" w:ascii="Times New Roman" w:hAnsi="Times New Roman" w:eastAsia="宋体" w:cs="Times New Roman"/>
                      <w:smallCaps w:val="0"/>
                      <w:color w:val="auto"/>
                      <w:kern w:val="2"/>
                      <w:sz w:val="21"/>
                      <w:szCs w:val="24"/>
                      <w:u w:val="none" w:color="auto"/>
                      <w:lang w:val="en-US" w:eastAsia="zh-CN" w:bidi="ar-SA"/>
                    </w:rPr>
                    <w:t>处理后循环使用，</w:t>
                  </w:r>
                  <w:r>
                    <w:rPr>
                      <w:rFonts w:hint="eastAsia" w:ascii="Times New Roman" w:hAnsi="Times New Roman" w:cs="Times New Roman"/>
                      <w:color w:val="auto"/>
                      <w:sz w:val="21"/>
                      <w:szCs w:val="21"/>
                      <w:highlight w:val="none"/>
                      <w:shd w:val="clear" w:color="auto" w:fill="auto"/>
                      <w:lang w:eastAsia="zh-CN"/>
                    </w:rPr>
                    <w:t>根据水质颜色以及清理沉淀池物料时需要排一部分水，这部分水打到火法工艺冲渣使用</w:t>
                  </w:r>
                  <w:r>
                    <w:rPr>
                      <w:rFonts w:hint="eastAsia" w:cs="Times New Roman"/>
                      <w:color w:val="auto"/>
                      <w:sz w:val="21"/>
                      <w:szCs w:val="21"/>
                      <w:highlight w:val="none"/>
                      <w:shd w:val="clear" w:color="auto" w:fill="auto"/>
                      <w:lang w:eastAsia="zh-CN"/>
                    </w:rPr>
                    <w:t>，</w:t>
                  </w:r>
                  <w:r>
                    <w:rPr>
                      <w:rFonts w:hint="eastAsia" w:cs="Times New Roman"/>
                      <w:color w:val="auto"/>
                      <w:sz w:val="21"/>
                      <w:szCs w:val="21"/>
                      <w:highlight w:val="none"/>
                      <w:shd w:val="clear" w:color="auto" w:fill="auto"/>
                      <w:lang w:val="en-US" w:eastAsia="zh-CN"/>
                    </w:rPr>
                    <w:t>不外排。</w:t>
                  </w:r>
                </w:p>
              </w:tc>
              <w:tc>
                <w:tcPr>
                  <w:tcW w:w="1093"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jc w:val="center"/>
                    <w:textAlignment w:val="auto"/>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化粪池依托现有；污水处理设施新建</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Layout w:type="fixed"/>
                <w:tblCellMar>
                  <w:top w:w="0" w:type="dxa"/>
                  <w:left w:w="108" w:type="dxa"/>
                  <w:bottom w:w="0" w:type="dxa"/>
                  <w:right w:w="108" w:type="dxa"/>
                </w:tblCellMar>
              </w:tblPrEx>
              <w:trPr>
                <w:trHeight w:val="70" w:hRule="atLeast"/>
                <w:jc w:val="center"/>
              </w:trPr>
              <w:tc>
                <w:tcPr>
                  <w:tcW w:w="695" w:type="dxa"/>
                  <w:vMerge w:val="continue"/>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jc w:val="center"/>
                    <w:textAlignment w:val="auto"/>
                    <w:rPr>
                      <w:rFonts w:hint="default" w:ascii="Times New Roman" w:hAnsi="Times New Roman" w:eastAsia="宋体" w:cs="Times New Roman"/>
                      <w:color w:val="auto"/>
                      <w:sz w:val="21"/>
                      <w:szCs w:val="21"/>
                      <w:u w:val="none" w:color="auto"/>
                    </w:rPr>
                  </w:pPr>
                </w:p>
              </w:tc>
              <w:tc>
                <w:tcPr>
                  <w:tcW w:w="1064"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供电</w:t>
                  </w:r>
                </w:p>
              </w:tc>
              <w:tc>
                <w:tcPr>
                  <w:tcW w:w="5605" w:type="dxa"/>
                  <w:noWrap w:val="0"/>
                  <w:vAlign w:val="center"/>
                </w:tcPr>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jc w:val="left"/>
                    <w:textAlignment w:val="auto"/>
                    <w:rPr>
                      <w:rFonts w:hint="eastAsia" w:ascii="Times New Roman" w:hAnsi="Times New Roman" w:eastAsia="宋体" w:cs="Times New Roman"/>
                      <w:color w:val="auto"/>
                      <w:sz w:val="21"/>
                      <w:szCs w:val="21"/>
                      <w:u w:val="none" w:color="auto"/>
                      <w:lang w:eastAsia="zh-CN"/>
                    </w:rPr>
                  </w:pPr>
                  <w:r>
                    <w:rPr>
                      <w:rFonts w:hint="eastAsia" w:ascii="Times New Roman" w:hAnsi="Times New Roman" w:cs="Times New Roman"/>
                      <w:bCs/>
                      <w:color w:val="auto"/>
                      <w:sz w:val="21"/>
                      <w:szCs w:val="21"/>
                      <w:u w:val="none" w:color="auto"/>
                      <w:vertAlign w:val="baseline"/>
                      <w:lang w:val="en-US" w:eastAsia="zh-CN"/>
                    </w:rPr>
                    <w:t>园区供电。</w:t>
                  </w:r>
                </w:p>
              </w:tc>
              <w:tc>
                <w:tcPr>
                  <w:tcW w:w="1093"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jc w:val="center"/>
                    <w:textAlignment w:val="auto"/>
                    <w:rPr>
                      <w:rFonts w:hint="eastAsia" w:ascii="Times New Roman" w:hAnsi="Times New Roman" w:eastAsia="宋体" w:cs="Times New Roman"/>
                      <w:color w:val="auto"/>
                      <w:sz w:val="21"/>
                      <w:szCs w:val="21"/>
                      <w:u w:val="none" w:color="auto"/>
                      <w:lang w:eastAsia="zh-CN"/>
                    </w:rPr>
                  </w:pPr>
                  <w:r>
                    <w:rPr>
                      <w:rFonts w:hint="eastAsia" w:ascii="Times New Roman" w:hAnsi="Times New Roman" w:eastAsia="宋体" w:cs="Times New Roman"/>
                      <w:color w:val="auto"/>
                      <w:sz w:val="21"/>
                      <w:szCs w:val="21"/>
                      <w:u w:val="none" w:color="auto"/>
                      <w:lang w:val="en-US" w:eastAsia="zh-CN"/>
                    </w:rPr>
                    <w:t>/</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Layout w:type="fixed"/>
                <w:tblCellMar>
                  <w:top w:w="0" w:type="dxa"/>
                  <w:left w:w="108" w:type="dxa"/>
                  <w:bottom w:w="0" w:type="dxa"/>
                  <w:right w:w="108" w:type="dxa"/>
                </w:tblCellMar>
              </w:tblPrEx>
              <w:trPr>
                <w:trHeight w:val="90" w:hRule="atLeast"/>
                <w:jc w:val="center"/>
              </w:trPr>
              <w:tc>
                <w:tcPr>
                  <w:tcW w:w="695" w:type="dxa"/>
                  <w:vMerge w:val="restart"/>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jc w:val="center"/>
                    <w:textAlignment w:val="auto"/>
                    <w:rPr>
                      <w:rFonts w:hint="default" w:ascii="Times New Roman" w:hAnsi="Times New Roman" w:eastAsia="宋体" w:cs="Times New Roman"/>
                      <w:bCs/>
                      <w:snapToGrid w:val="0"/>
                      <w:color w:val="auto"/>
                      <w:kern w:val="0"/>
                      <w:sz w:val="21"/>
                      <w:szCs w:val="21"/>
                      <w:u w:val="none" w:color="auto"/>
                    </w:rPr>
                  </w:pPr>
                  <w:r>
                    <w:rPr>
                      <w:rFonts w:hint="default" w:ascii="Times New Roman" w:hAnsi="Times New Roman" w:eastAsia="宋体" w:cs="Times New Roman"/>
                      <w:bCs/>
                      <w:snapToGrid w:val="0"/>
                      <w:color w:val="auto"/>
                      <w:kern w:val="0"/>
                      <w:sz w:val="21"/>
                      <w:szCs w:val="21"/>
                      <w:u w:val="none" w:color="auto"/>
                    </w:rPr>
                    <w:t>环保工程</w:t>
                  </w:r>
                </w:p>
              </w:tc>
              <w:tc>
                <w:tcPr>
                  <w:tcW w:w="1064"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jc w:val="center"/>
                    <w:textAlignment w:val="auto"/>
                    <w:rPr>
                      <w:rFonts w:hint="eastAsia" w:ascii="Times New Roman" w:hAnsi="Times New Roman" w:eastAsia="宋体" w:cs="Times New Roman"/>
                      <w:bCs/>
                      <w:color w:val="auto"/>
                      <w:sz w:val="21"/>
                      <w:szCs w:val="21"/>
                      <w:u w:val="none" w:color="auto"/>
                    </w:rPr>
                  </w:pPr>
                  <w:r>
                    <w:rPr>
                      <w:rFonts w:hint="default" w:ascii="Times New Roman" w:hAnsi="Times New Roman" w:eastAsia="宋体" w:cs="Times New Roman"/>
                      <w:bCs/>
                      <w:color w:val="auto"/>
                      <w:sz w:val="21"/>
                      <w:szCs w:val="21"/>
                      <w:u w:val="none" w:color="auto"/>
                    </w:rPr>
                    <w:t>废气治理</w:t>
                  </w:r>
                </w:p>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jc w:val="center"/>
                    <w:textAlignment w:val="auto"/>
                    <w:rPr>
                      <w:rFonts w:hint="default" w:ascii="Times New Roman" w:hAnsi="Times New Roman" w:eastAsia="宋体" w:cs="Times New Roman"/>
                      <w:bCs/>
                      <w:color w:val="auto"/>
                      <w:sz w:val="21"/>
                      <w:szCs w:val="21"/>
                      <w:u w:val="none" w:color="auto"/>
                    </w:rPr>
                  </w:pPr>
                  <w:r>
                    <w:rPr>
                      <w:rFonts w:hint="default" w:ascii="Times New Roman" w:hAnsi="Times New Roman" w:eastAsia="宋体" w:cs="Times New Roman"/>
                      <w:bCs/>
                      <w:color w:val="auto"/>
                      <w:sz w:val="21"/>
                      <w:szCs w:val="21"/>
                      <w:u w:val="none" w:color="auto"/>
                    </w:rPr>
                    <w:t>设施</w:t>
                  </w:r>
                </w:p>
              </w:tc>
              <w:tc>
                <w:tcPr>
                  <w:tcW w:w="5605" w:type="dxa"/>
                  <w:noWrap w:val="0"/>
                  <w:vAlign w:val="center"/>
                </w:tcPr>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jc w:val="left"/>
                    <w:textAlignment w:val="auto"/>
                    <w:rPr>
                      <w:rFonts w:hint="eastAsia" w:ascii="Times New Roman" w:hAnsi="Times New Roman" w:eastAsia="宋体" w:cs="Times New Roman"/>
                      <w:color w:val="auto"/>
                      <w:sz w:val="21"/>
                      <w:szCs w:val="21"/>
                      <w:u w:val="none" w:color="auto"/>
                      <w:lang w:eastAsia="zh-CN"/>
                    </w:rPr>
                  </w:pPr>
                  <w:r>
                    <w:rPr>
                      <w:rFonts w:hint="eastAsia" w:ascii="Times New Roman" w:hAnsi="Times New Roman" w:eastAsia="宋体" w:cs="宋体"/>
                      <w:color w:val="auto"/>
                      <w:sz w:val="21"/>
                      <w:szCs w:val="21"/>
                      <w:u w:val="none" w:color="auto"/>
                      <w:lang w:val="en-US" w:eastAsia="zh-CN"/>
                    </w:rPr>
                    <w:t>塑料碎片生产线采用湿法破碎，无粉尘产生；</w:t>
                  </w:r>
                  <w:r>
                    <w:rPr>
                      <w:rFonts w:hint="default" w:ascii="Times New Roman" w:hAnsi="Times New Roman" w:eastAsia="宋体" w:cs="Times New Roman"/>
                      <w:color w:val="auto"/>
                      <w:sz w:val="21"/>
                      <w:szCs w:val="21"/>
                      <w:u w:val="none" w:color="auto"/>
                      <w:lang w:eastAsia="zh-CN"/>
                    </w:rPr>
                    <w:t>污水处理设施加盖密封，</w:t>
                  </w:r>
                  <w:r>
                    <w:rPr>
                      <w:rFonts w:hint="default" w:ascii="Times New Roman" w:hAnsi="Times New Roman" w:eastAsia="宋体" w:cs="Times New Roman"/>
                      <w:color w:val="auto"/>
                      <w:sz w:val="21"/>
                      <w:szCs w:val="21"/>
                      <w:u w:val="none" w:color="auto"/>
                    </w:rPr>
                    <w:t>定期喷洒除臭剂</w:t>
                  </w:r>
                  <w:r>
                    <w:rPr>
                      <w:rFonts w:hint="eastAsia" w:ascii="Times New Roman" w:hAnsi="Times New Roman" w:eastAsia="宋体" w:cs="Times New Roman"/>
                      <w:color w:val="auto"/>
                      <w:sz w:val="21"/>
                      <w:szCs w:val="21"/>
                      <w:u w:val="none" w:color="auto"/>
                      <w:lang w:eastAsia="zh-CN"/>
                    </w:rPr>
                    <w:t>。</w:t>
                  </w:r>
                </w:p>
              </w:tc>
              <w:tc>
                <w:tcPr>
                  <w:tcW w:w="1093"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jc w:val="center"/>
                    <w:textAlignment w:val="auto"/>
                    <w:rPr>
                      <w:rFonts w:hint="eastAsia" w:ascii="Times New Roman" w:hAnsi="Times New Roman" w:eastAsia="宋体" w:cs="Times New Roman"/>
                      <w:bCs/>
                      <w:snapToGrid w:val="0"/>
                      <w:color w:val="auto"/>
                      <w:kern w:val="0"/>
                      <w:sz w:val="21"/>
                      <w:szCs w:val="21"/>
                      <w:u w:val="none" w:color="auto"/>
                      <w:lang w:eastAsia="zh-CN"/>
                    </w:rPr>
                  </w:pPr>
                  <w:r>
                    <w:rPr>
                      <w:rFonts w:hint="eastAsia" w:ascii="Times New Roman" w:hAnsi="Times New Roman" w:eastAsia="宋体" w:cs="Times New Roman"/>
                      <w:bCs/>
                      <w:snapToGrid w:val="0"/>
                      <w:color w:val="auto"/>
                      <w:kern w:val="0"/>
                      <w:sz w:val="21"/>
                      <w:szCs w:val="21"/>
                      <w:u w:val="none" w:color="auto"/>
                      <w:lang w:val="en-US" w:eastAsia="zh-CN"/>
                    </w:rPr>
                    <w:t>新建</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Layout w:type="fixed"/>
                <w:tblCellMar>
                  <w:top w:w="0" w:type="dxa"/>
                  <w:left w:w="108" w:type="dxa"/>
                  <w:bottom w:w="0" w:type="dxa"/>
                  <w:right w:w="108" w:type="dxa"/>
                </w:tblCellMar>
              </w:tblPrEx>
              <w:trPr>
                <w:trHeight w:val="90" w:hRule="atLeast"/>
                <w:jc w:val="center"/>
              </w:trPr>
              <w:tc>
                <w:tcPr>
                  <w:tcW w:w="695" w:type="dxa"/>
                  <w:vMerge w:val="continue"/>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jc w:val="center"/>
                    <w:textAlignment w:val="auto"/>
                    <w:rPr>
                      <w:rFonts w:hint="default" w:ascii="Times New Roman" w:hAnsi="Times New Roman" w:eastAsia="宋体" w:cs="Times New Roman"/>
                      <w:bCs/>
                      <w:snapToGrid w:val="0"/>
                      <w:color w:val="auto"/>
                      <w:kern w:val="0"/>
                      <w:sz w:val="21"/>
                      <w:szCs w:val="21"/>
                      <w:u w:val="none" w:color="auto"/>
                    </w:rPr>
                  </w:pPr>
                </w:p>
              </w:tc>
              <w:tc>
                <w:tcPr>
                  <w:tcW w:w="1064"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jc w:val="center"/>
                    <w:textAlignment w:val="auto"/>
                    <w:rPr>
                      <w:rFonts w:hint="eastAsia" w:ascii="Times New Roman" w:hAnsi="Times New Roman" w:eastAsia="宋体" w:cs="Times New Roman"/>
                      <w:bCs/>
                      <w:color w:val="auto"/>
                      <w:sz w:val="21"/>
                      <w:szCs w:val="21"/>
                      <w:u w:val="none" w:color="auto"/>
                    </w:rPr>
                  </w:pPr>
                  <w:r>
                    <w:rPr>
                      <w:rFonts w:hint="default" w:ascii="Times New Roman" w:hAnsi="Times New Roman" w:eastAsia="宋体" w:cs="Times New Roman"/>
                      <w:bCs/>
                      <w:color w:val="auto"/>
                      <w:sz w:val="21"/>
                      <w:szCs w:val="21"/>
                      <w:u w:val="none" w:color="auto"/>
                    </w:rPr>
                    <w:t>废水治理</w:t>
                  </w:r>
                </w:p>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jc w:val="center"/>
                    <w:textAlignment w:val="auto"/>
                    <w:rPr>
                      <w:rFonts w:hint="default" w:ascii="Times New Roman" w:hAnsi="Times New Roman" w:eastAsia="宋体" w:cs="Times New Roman"/>
                      <w:bCs/>
                      <w:color w:val="auto"/>
                      <w:sz w:val="21"/>
                      <w:szCs w:val="21"/>
                      <w:u w:val="none" w:color="auto"/>
                    </w:rPr>
                  </w:pPr>
                  <w:r>
                    <w:rPr>
                      <w:rFonts w:hint="default" w:ascii="Times New Roman" w:hAnsi="Times New Roman" w:eastAsia="宋体" w:cs="Times New Roman"/>
                      <w:bCs/>
                      <w:color w:val="auto"/>
                      <w:sz w:val="21"/>
                      <w:szCs w:val="21"/>
                      <w:u w:val="none" w:color="auto"/>
                    </w:rPr>
                    <w:t>设施</w:t>
                  </w:r>
                </w:p>
              </w:tc>
              <w:tc>
                <w:tcPr>
                  <w:tcW w:w="5605" w:type="dxa"/>
                  <w:noWrap w:val="0"/>
                  <w:vAlign w:val="center"/>
                </w:tcPr>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jc w:val="left"/>
                    <w:textAlignment w:val="auto"/>
                    <w:rPr>
                      <w:rFonts w:hint="eastAsia" w:ascii="Times New Roman" w:hAnsi="Times New Roman" w:eastAsia="宋体" w:cs="Times New Roman"/>
                      <w:color w:val="auto"/>
                      <w:sz w:val="21"/>
                      <w:szCs w:val="21"/>
                      <w:u w:val="none" w:color="auto"/>
                    </w:rPr>
                  </w:pPr>
                  <w:r>
                    <w:rPr>
                      <w:rFonts w:hint="eastAsia" w:cs="Times New Roman"/>
                      <w:color w:val="auto"/>
                      <w:sz w:val="21"/>
                      <w:u w:val="none" w:color="auto"/>
                      <w:lang w:val="en-US" w:eastAsia="zh-CN"/>
                    </w:rPr>
                    <w:t>生</w:t>
                  </w:r>
                  <w:r>
                    <w:rPr>
                      <w:rFonts w:hint="eastAsia" w:ascii="Times New Roman" w:hAnsi="Times New Roman" w:eastAsia="宋体" w:cs="Times New Roman"/>
                      <w:color w:val="auto"/>
                      <w:sz w:val="21"/>
                      <w:u w:val="none" w:color="auto"/>
                      <w:lang w:eastAsia="zh-CN"/>
                    </w:rPr>
                    <w:t>活污水</w:t>
                  </w:r>
                  <w:r>
                    <w:rPr>
                      <w:rFonts w:hint="eastAsia" w:cs="Times New Roman"/>
                      <w:color w:val="auto"/>
                      <w:sz w:val="21"/>
                      <w:u w:val="none" w:color="auto"/>
                      <w:lang w:val="en-US" w:eastAsia="zh-CN"/>
                    </w:rPr>
                    <w:t>依托企业现有</w:t>
                  </w:r>
                  <w:r>
                    <w:rPr>
                      <w:rFonts w:hint="eastAsia" w:ascii="Times New Roman" w:hAnsi="Times New Roman" w:eastAsia="宋体" w:cs="Times New Roman"/>
                      <w:color w:val="auto"/>
                      <w:sz w:val="21"/>
                      <w:u w:val="none" w:color="auto"/>
                      <w:lang w:eastAsia="zh-CN"/>
                    </w:rPr>
                    <w:t>三级化粪池处理后，与现有工程生活污水一同排入园区污水管道，排向大榄坪污水处理厂处理；</w:t>
                  </w:r>
                  <w:r>
                    <w:rPr>
                      <w:rFonts w:hint="eastAsia" w:ascii="Times New Roman" w:hAnsi="Times New Roman" w:eastAsia="宋体" w:cs="Times New Roman"/>
                      <w:smallCaps w:val="0"/>
                      <w:color w:val="auto"/>
                      <w:kern w:val="2"/>
                      <w:sz w:val="21"/>
                      <w:szCs w:val="24"/>
                      <w:u w:val="none" w:color="auto"/>
                      <w:lang w:val="en-US" w:eastAsia="zh-CN" w:bidi="ar-SA"/>
                    </w:rPr>
                    <w:t>生产废水</w:t>
                  </w:r>
                  <w:r>
                    <w:rPr>
                      <w:rFonts w:hint="eastAsia" w:ascii="Times New Roman" w:hAnsi="Times New Roman" w:eastAsia="宋体" w:cs="Times New Roman"/>
                      <w:smallCaps w:val="0"/>
                      <w:color w:val="auto"/>
                      <w:kern w:val="2"/>
                      <w:sz w:val="21"/>
                      <w:szCs w:val="24"/>
                      <w:highlight w:val="none"/>
                      <w:u w:val="none" w:color="auto"/>
                      <w:lang w:val="en-US" w:eastAsia="zh-CN" w:bidi="ar-SA"/>
                    </w:rPr>
                    <w:t>经</w:t>
                  </w:r>
                  <w:r>
                    <w:rPr>
                      <w:rFonts w:hint="eastAsia" w:cs="Times New Roman"/>
                      <w:smallCaps w:val="0"/>
                      <w:color w:val="auto"/>
                      <w:kern w:val="2"/>
                      <w:sz w:val="21"/>
                      <w:szCs w:val="24"/>
                      <w:highlight w:val="none"/>
                      <w:u w:val="none" w:color="auto"/>
                      <w:lang w:val="en-US" w:eastAsia="zh-CN" w:bidi="ar-SA"/>
                    </w:rPr>
                    <w:t>调节池+絮凝沉淀+斜管沉淀+气浮</w:t>
                  </w:r>
                  <w:r>
                    <w:rPr>
                      <w:rFonts w:hint="eastAsia" w:ascii="Times New Roman" w:hAnsi="Times New Roman" w:eastAsia="宋体" w:cs="Times New Roman"/>
                      <w:smallCaps w:val="0"/>
                      <w:color w:val="auto"/>
                      <w:kern w:val="2"/>
                      <w:sz w:val="21"/>
                      <w:szCs w:val="24"/>
                      <w:highlight w:val="none"/>
                      <w:u w:val="none" w:color="auto"/>
                      <w:lang w:val="en-US" w:eastAsia="zh-CN" w:bidi="ar-SA"/>
                    </w:rPr>
                    <w:t>处理</w:t>
                  </w:r>
                  <w:r>
                    <w:rPr>
                      <w:rFonts w:hint="eastAsia" w:ascii="Times New Roman" w:hAnsi="Times New Roman" w:eastAsia="宋体" w:cs="Times New Roman"/>
                      <w:smallCaps w:val="0"/>
                      <w:color w:val="auto"/>
                      <w:kern w:val="2"/>
                      <w:sz w:val="21"/>
                      <w:szCs w:val="24"/>
                      <w:u w:val="none" w:color="auto"/>
                      <w:lang w:val="en-US" w:eastAsia="zh-CN" w:bidi="ar-SA"/>
                    </w:rPr>
                    <w:t>后循环使用，不外排</w:t>
                  </w:r>
                  <w:r>
                    <w:rPr>
                      <w:rFonts w:hint="eastAsia" w:cs="Times New Roman"/>
                      <w:smallCaps w:val="0"/>
                      <w:color w:val="auto"/>
                      <w:kern w:val="2"/>
                      <w:sz w:val="21"/>
                      <w:szCs w:val="24"/>
                      <w:u w:val="none" w:color="auto"/>
                      <w:lang w:val="en-US" w:eastAsia="zh-CN" w:bidi="ar-SA"/>
                    </w:rPr>
                    <w:t>；废水处理设施</w:t>
                  </w:r>
                  <w:r>
                    <w:rPr>
                      <w:rFonts w:hint="eastAsia" w:ascii="Times New Roman" w:hAnsi="Times New Roman" w:eastAsia="宋体" w:cs="Times New Roman"/>
                      <w:color w:val="auto"/>
                      <w:sz w:val="21"/>
                      <w:szCs w:val="21"/>
                      <w:u w:val="none" w:color="auto"/>
                      <w:lang w:eastAsia="zh-CN"/>
                    </w:rPr>
                    <w:t>处理能力为</w:t>
                  </w:r>
                  <w:r>
                    <w:rPr>
                      <w:rFonts w:hint="eastAsia" w:cs="Times New Roman"/>
                      <w:color w:val="auto"/>
                      <w:sz w:val="21"/>
                      <w:szCs w:val="21"/>
                      <w:u w:val="none" w:color="auto"/>
                      <w:lang w:val="en-US" w:eastAsia="zh-CN"/>
                    </w:rPr>
                    <w:t xml:space="preserve">15 </w:t>
                  </w:r>
                  <w:r>
                    <w:rPr>
                      <w:rFonts w:hint="eastAsia" w:ascii="Times New Roman" w:hAnsi="Times New Roman" w:eastAsia="宋体" w:cs="Times New Roman"/>
                      <w:color w:val="auto"/>
                      <w:sz w:val="21"/>
                      <w:szCs w:val="21"/>
                      <w:u w:val="none" w:color="auto"/>
                      <w:lang w:val="en-US" w:eastAsia="zh-CN"/>
                    </w:rPr>
                    <w:t>t/d。</w:t>
                  </w:r>
                </w:p>
              </w:tc>
              <w:tc>
                <w:tcPr>
                  <w:tcW w:w="1093"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jc w:val="center"/>
                    <w:textAlignment w:val="auto"/>
                    <w:rPr>
                      <w:rFonts w:hint="eastAsia" w:ascii="Times New Roman" w:hAnsi="Times New Roman" w:eastAsia="宋体" w:cs="Times New Roman"/>
                      <w:bCs/>
                      <w:snapToGrid w:val="0"/>
                      <w:color w:val="auto"/>
                      <w:kern w:val="0"/>
                      <w:sz w:val="21"/>
                      <w:szCs w:val="21"/>
                      <w:u w:val="none" w:color="auto"/>
                    </w:rPr>
                  </w:pPr>
                  <w:r>
                    <w:rPr>
                      <w:rFonts w:hint="eastAsia" w:ascii="Times New Roman" w:hAnsi="Times New Roman" w:eastAsia="宋体" w:cs="Times New Roman"/>
                      <w:color w:val="auto"/>
                      <w:sz w:val="21"/>
                      <w:szCs w:val="21"/>
                      <w:u w:val="none" w:color="auto"/>
                      <w:lang w:val="en-US" w:eastAsia="zh-CN"/>
                    </w:rPr>
                    <w:t>化粪池依托现有；污水处理设施新建</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Layout w:type="fixed"/>
                <w:tblCellMar>
                  <w:top w:w="0" w:type="dxa"/>
                  <w:left w:w="108" w:type="dxa"/>
                  <w:bottom w:w="0" w:type="dxa"/>
                  <w:right w:w="108" w:type="dxa"/>
                </w:tblCellMar>
              </w:tblPrEx>
              <w:trPr>
                <w:trHeight w:val="70" w:hRule="atLeast"/>
                <w:jc w:val="center"/>
              </w:trPr>
              <w:tc>
                <w:tcPr>
                  <w:tcW w:w="695" w:type="dxa"/>
                  <w:vMerge w:val="continue"/>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jc w:val="center"/>
                    <w:textAlignment w:val="auto"/>
                    <w:rPr>
                      <w:rFonts w:hint="default" w:ascii="Times New Roman" w:hAnsi="Times New Roman" w:eastAsia="宋体" w:cs="Times New Roman"/>
                      <w:color w:val="auto"/>
                      <w:sz w:val="21"/>
                      <w:szCs w:val="21"/>
                      <w:u w:val="none" w:color="auto"/>
                    </w:rPr>
                  </w:pPr>
                </w:p>
              </w:tc>
              <w:tc>
                <w:tcPr>
                  <w:tcW w:w="1064"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jc w:val="center"/>
                    <w:textAlignment w:val="auto"/>
                    <w:rPr>
                      <w:rFonts w:hint="eastAsia"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噪声治理</w:t>
                  </w:r>
                </w:p>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设施</w:t>
                  </w:r>
                </w:p>
              </w:tc>
              <w:tc>
                <w:tcPr>
                  <w:tcW w:w="5605"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jc w:val="left"/>
                    <w:textAlignment w:val="auto"/>
                    <w:rPr>
                      <w:rFonts w:hint="default" w:ascii="Times New Roman" w:hAnsi="Times New Roman" w:eastAsia="宋体" w:cs="Times New Roman"/>
                      <w:b/>
                      <w:color w:val="auto"/>
                      <w:sz w:val="21"/>
                      <w:szCs w:val="21"/>
                      <w:u w:val="none" w:color="auto"/>
                    </w:rPr>
                  </w:pPr>
                  <w:r>
                    <w:rPr>
                      <w:rFonts w:hint="eastAsia" w:ascii="Times New Roman" w:hAnsi="Times New Roman" w:eastAsia="宋体" w:cs="Times New Roman"/>
                      <w:color w:val="auto"/>
                      <w:sz w:val="21"/>
                      <w:szCs w:val="21"/>
                      <w:u w:val="none" w:color="auto"/>
                    </w:rPr>
                    <w:t>选用低噪声设备，基础减振，生产厂房封闭。</w:t>
                  </w:r>
                </w:p>
              </w:tc>
              <w:tc>
                <w:tcPr>
                  <w:tcW w:w="1093"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新建</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Layout w:type="fixed"/>
                <w:tblCellMar>
                  <w:top w:w="0" w:type="dxa"/>
                  <w:left w:w="108" w:type="dxa"/>
                  <w:bottom w:w="0" w:type="dxa"/>
                  <w:right w:w="108" w:type="dxa"/>
                </w:tblCellMar>
              </w:tblPrEx>
              <w:trPr>
                <w:trHeight w:val="70" w:hRule="atLeast"/>
                <w:jc w:val="center"/>
              </w:trPr>
              <w:tc>
                <w:tcPr>
                  <w:tcW w:w="695" w:type="dxa"/>
                  <w:vMerge w:val="continue"/>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jc w:val="center"/>
                    <w:textAlignment w:val="auto"/>
                    <w:rPr>
                      <w:rFonts w:hint="default" w:ascii="Times New Roman" w:hAnsi="Times New Roman" w:eastAsia="宋体" w:cs="Times New Roman"/>
                      <w:color w:val="auto"/>
                      <w:sz w:val="21"/>
                      <w:szCs w:val="21"/>
                      <w:u w:val="none" w:color="auto"/>
                    </w:rPr>
                  </w:pPr>
                </w:p>
              </w:tc>
              <w:tc>
                <w:tcPr>
                  <w:tcW w:w="1064"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jc w:val="center"/>
                    <w:textAlignment w:val="auto"/>
                    <w:rPr>
                      <w:rFonts w:hint="eastAsia" w:ascii="Times New Roman" w:hAnsi="Times New Roman" w:eastAsia="宋体" w:cs="Times New Roman"/>
                      <w:color w:val="auto"/>
                      <w:sz w:val="21"/>
                      <w:szCs w:val="21"/>
                      <w:u w:val="none" w:color="auto"/>
                    </w:rPr>
                  </w:pPr>
                  <w:r>
                    <w:rPr>
                      <w:rFonts w:hint="eastAsia" w:ascii="Times New Roman" w:hAnsi="Times New Roman" w:eastAsia="宋体" w:cs="Times New Roman"/>
                      <w:color w:val="auto"/>
                      <w:sz w:val="21"/>
                      <w:szCs w:val="21"/>
                      <w:u w:val="none" w:color="auto"/>
                    </w:rPr>
                    <w:t>固废治理</w:t>
                  </w:r>
                </w:p>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jc w:val="center"/>
                    <w:textAlignment w:val="auto"/>
                    <w:rPr>
                      <w:rFonts w:hint="default" w:ascii="Times New Roman" w:hAnsi="Times New Roman" w:eastAsia="宋体" w:cs="Times New Roman"/>
                      <w:color w:val="auto"/>
                      <w:sz w:val="21"/>
                      <w:szCs w:val="21"/>
                      <w:u w:val="none" w:color="auto"/>
                    </w:rPr>
                  </w:pPr>
                  <w:r>
                    <w:rPr>
                      <w:rFonts w:hint="eastAsia" w:ascii="Times New Roman" w:hAnsi="Times New Roman" w:eastAsia="宋体" w:cs="Times New Roman"/>
                      <w:color w:val="auto"/>
                      <w:sz w:val="21"/>
                      <w:szCs w:val="21"/>
                      <w:u w:val="none" w:color="auto"/>
                    </w:rPr>
                    <w:t>设施</w:t>
                  </w:r>
                </w:p>
              </w:tc>
              <w:tc>
                <w:tcPr>
                  <w:tcW w:w="5605" w:type="dxa"/>
                  <w:noWrap w:val="0"/>
                  <w:vAlign w:val="center"/>
                </w:tcPr>
                <w:p>
                  <w:pPr>
                    <w:keepNext w:val="0"/>
                    <w:keepLines w:val="0"/>
                    <w:pageBreakBefore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left"/>
                    <w:textAlignment w:val="auto"/>
                    <w:rPr>
                      <w:rFonts w:hint="eastAsia" w:ascii="Times New Roman" w:hAnsi="Times New Roman" w:eastAsia="宋体" w:cs="Times New Roman"/>
                      <w:color w:val="auto"/>
                      <w:sz w:val="21"/>
                      <w:szCs w:val="21"/>
                      <w:u w:val="none" w:color="auto"/>
                      <w:lang w:eastAsia="zh-CN"/>
                    </w:rPr>
                  </w:pPr>
                  <w:r>
                    <w:rPr>
                      <w:rFonts w:hint="eastAsia" w:ascii="Times New Roman" w:hAnsi="Times New Roman" w:eastAsia="宋体" w:cs="Times New Roman"/>
                      <w:color w:val="auto"/>
                      <w:sz w:val="21"/>
                      <w:szCs w:val="21"/>
                      <w:u w:val="none" w:color="auto"/>
                      <w:lang w:eastAsia="zh-CN"/>
                    </w:rPr>
                    <w:t>生活垃圾</w:t>
                  </w:r>
                  <w:r>
                    <w:rPr>
                      <w:rFonts w:hint="eastAsia" w:ascii="Times New Roman" w:hAnsi="Times New Roman" w:eastAsia="宋体" w:cs="Times New Roman"/>
                      <w:color w:val="auto"/>
                      <w:sz w:val="21"/>
                      <w:szCs w:val="21"/>
                      <w:u w:val="none" w:color="auto"/>
                    </w:rPr>
                    <w:t>集中收集后交由环卫部门统一清运处理</w:t>
                  </w:r>
                  <w:r>
                    <w:rPr>
                      <w:rFonts w:hint="eastAsia" w:ascii="Times New Roman" w:hAnsi="Times New Roman" w:eastAsia="宋体" w:cs="Times New Roman"/>
                      <w:color w:val="auto"/>
                      <w:sz w:val="21"/>
                      <w:szCs w:val="21"/>
                      <w:u w:val="none" w:color="auto"/>
                      <w:lang w:eastAsia="zh-CN"/>
                    </w:rPr>
                    <w:t>；</w:t>
                  </w:r>
                  <w:r>
                    <w:rPr>
                      <w:rFonts w:hint="eastAsia" w:ascii="Times New Roman" w:hAnsi="Times New Roman" w:eastAsia="宋体" w:cs="Times New Roman"/>
                      <w:color w:val="auto"/>
                      <w:sz w:val="21"/>
                      <w:szCs w:val="21"/>
                      <w:u w:val="none" w:color="auto"/>
                      <w:lang w:val="en-US" w:eastAsia="zh-CN"/>
                    </w:rPr>
                    <w:t>处理后的废旧</w:t>
                  </w:r>
                  <w:r>
                    <w:rPr>
                      <w:rFonts w:hint="eastAsia" w:ascii="Times New Roman" w:hAnsi="Times New Roman" w:cs="Times New Roman"/>
                      <w:color w:val="auto"/>
                      <w:sz w:val="21"/>
                      <w:szCs w:val="21"/>
                      <w:highlight w:val="none"/>
                      <w:u w:val="none" w:color="auto"/>
                      <w:shd w:val="clear" w:color="auto" w:fill="auto"/>
                      <w:lang w:val="en-US" w:eastAsia="zh-CN"/>
                    </w:rPr>
                    <w:t>塑</w:t>
                  </w:r>
                  <w:r>
                    <w:rPr>
                      <w:rFonts w:hint="eastAsia" w:ascii="Times New Roman" w:hAnsi="Times New Roman" w:cs="Times New Roman"/>
                      <w:color w:val="auto"/>
                      <w:sz w:val="21"/>
                      <w:szCs w:val="21"/>
                      <w:highlight w:val="none"/>
                      <w:u w:val="none" w:color="auto"/>
                      <w:shd w:val="clear" w:color="auto" w:fill="auto"/>
                      <w:lang w:eastAsia="zh-CN"/>
                    </w:rPr>
                    <w:t>料</w:t>
                  </w:r>
                  <w:r>
                    <w:rPr>
                      <w:rFonts w:hint="eastAsia" w:ascii="Times New Roman" w:hAnsi="Times New Roman" w:cs="Times New Roman"/>
                      <w:color w:val="auto"/>
                      <w:sz w:val="21"/>
                      <w:szCs w:val="21"/>
                      <w:highlight w:val="none"/>
                      <w:u w:val="none" w:color="auto"/>
                      <w:shd w:val="clear" w:color="auto" w:fill="auto"/>
                      <w:lang w:val="en-US" w:eastAsia="zh-CN"/>
                    </w:rPr>
                    <w:t>打包</w:t>
                  </w:r>
                  <w:r>
                    <w:rPr>
                      <w:rFonts w:hint="eastAsia" w:ascii="Times New Roman" w:hAnsi="Times New Roman" w:cs="Times New Roman"/>
                      <w:color w:val="auto"/>
                      <w:sz w:val="21"/>
                      <w:szCs w:val="21"/>
                      <w:highlight w:val="none"/>
                      <w:u w:val="none" w:color="auto"/>
                      <w:shd w:val="clear" w:color="auto" w:fill="auto"/>
                      <w:lang w:eastAsia="zh-CN"/>
                    </w:rPr>
                    <w:t>收集后由徐州中集新材科技发展有限公司回收利用，</w:t>
                  </w:r>
                  <w:r>
                    <w:rPr>
                      <w:rFonts w:hint="eastAsia" w:cs="Times New Roman"/>
                      <w:color w:val="auto"/>
                      <w:sz w:val="21"/>
                      <w:szCs w:val="21"/>
                      <w:highlight w:val="none"/>
                      <w:u w:val="none" w:color="auto"/>
                      <w:shd w:val="clear" w:color="auto" w:fill="auto"/>
                      <w:lang w:val="en-US" w:eastAsia="zh-CN"/>
                    </w:rPr>
                    <w:t>水池的</w:t>
                  </w:r>
                  <w:r>
                    <w:rPr>
                      <w:rFonts w:hint="eastAsia" w:ascii="Times New Roman" w:hAnsi="Times New Roman" w:cs="Times New Roman"/>
                      <w:color w:val="auto"/>
                      <w:sz w:val="21"/>
                      <w:szCs w:val="21"/>
                      <w:highlight w:val="none"/>
                      <w:u w:val="none" w:color="auto"/>
                      <w:shd w:val="clear" w:color="auto" w:fill="auto"/>
                      <w:lang w:eastAsia="zh-CN"/>
                    </w:rPr>
                    <w:t>沉淀</w:t>
                  </w:r>
                  <w:r>
                    <w:rPr>
                      <w:rFonts w:hint="eastAsia" w:cs="Times New Roman"/>
                      <w:color w:val="auto"/>
                      <w:sz w:val="21"/>
                      <w:szCs w:val="21"/>
                      <w:highlight w:val="none"/>
                      <w:u w:val="none" w:color="auto"/>
                      <w:shd w:val="clear" w:color="auto" w:fill="auto"/>
                      <w:lang w:eastAsia="zh-CN"/>
                    </w:rPr>
                    <w:t>泥沙（</w:t>
                  </w:r>
                  <w:r>
                    <w:rPr>
                      <w:rFonts w:hint="eastAsia" w:ascii="Times New Roman" w:hAnsi="Times New Roman" w:cs="Times New Roman"/>
                      <w:color w:val="auto"/>
                      <w:sz w:val="21"/>
                      <w:szCs w:val="21"/>
                      <w:highlight w:val="none"/>
                      <w:u w:val="none" w:color="auto"/>
                      <w:shd w:val="clear" w:color="auto" w:fill="auto"/>
                      <w:lang w:eastAsia="zh-CN"/>
                    </w:rPr>
                    <w:t>含有包装袋内的残留</w:t>
                  </w:r>
                  <w:r>
                    <w:rPr>
                      <w:rFonts w:hint="eastAsia" w:cs="Times New Roman"/>
                      <w:color w:val="auto"/>
                      <w:sz w:val="21"/>
                      <w:szCs w:val="21"/>
                      <w:highlight w:val="none"/>
                      <w:u w:val="none" w:color="auto"/>
                      <w:shd w:val="clear" w:color="auto" w:fill="auto"/>
                      <w:lang w:val="en-US" w:eastAsia="zh-CN"/>
                    </w:rPr>
                    <w:t>含镍</w:t>
                  </w:r>
                  <w:r>
                    <w:rPr>
                      <w:rFonts w:hint="eastAsia" w:ascii="Times New Roman" w:hAnsi="Times New Roman" w:cs="Times New Roman"/>
                      <w:color w:val="auto"/>
                      <w:sz w:val="21"/>
                      <w:szCs w:val="21"/>
                      <w:highlight w:val="none"/>
                      <w:u w:val="none" w:color="auto"/>
                      <w:shd w:val="clear" w:color="auto" w:fill="auto"/>
                      <w:lang w:eastAsia="zh-CN"/>
                    </w:rPr>
                    <w:t>物料</w:t>
                  </w:r>
                  <w:r>
                    <w:rPr>
                      <w:rFonts w:hint="eastAsia" w:cs="Times New Roman"/>
                      <w:color w:val="auto"/>
                      <w:sz w:val="21"/>
                      <w:szCs w:val="21"/>
                      <w:highlight w:val="none"/>
                      <w:u w:val="none" w:color="auto"/>
                      <w:shd w:val="clear" w:color="auto" w:fill="auto"/>
                      <w:lang w:eastAsia="zh-CN"/>
                    </w:rPr>
                    <w:t>）</w:t>
                  </w:r>
                  <w:r>
                    <w:rPr>
                      <w:rFonts w:hint="eastAsia" w:ascii="Times New Roman" w:hAnsi="Times New Roman" w:cs="Times New Roman"/>
                      <w:color w:val="auto"/>
                      <w:sz w:val="21"/>
                      <w:szCs w:val="21"/>
                      <w:highlight w:val="none"/>
                      <w:u w:val="none" w:color="auto"/>
                      <w:shd w:val="clear" w:color="auto" w:fill="auto"/>
                      <w:lang w:eastAsia="zh-CN"/>
                    </w:rPr>
                    <w:t>由企业回收利用于</w:t>
                  </w:r>
                  <w:r>
                    <w:rPr>
                      <w:rFonts w:hint="eastAsia" w:cs="Times New Roman"/>
                      <w:color w:val="auto"/>
                      <w:sz w:val="21"/>
                      <w:szCs w:val="21"/>
                      <w:highlight w:val="none"/>
                      <w:shd w:val="clear" w:color="auto" w:fill="auto"/>
                      <w:lang w:val="en-US" w:eastAsia="zh-CN"/>
                    </w:rPr>
                    <w:t>生产线</w:t>
                  </w:r>
                  <w:r>
                    <w:rPr>
                      <w:rFonts w:hint="eastAsia" w:cs="Times New Roman"/>
                      <w:color w:val="auto"/>
                      <w:sz w:val="21"/>
                      <w:szCs w:val="21"/>
                      <w:highlight w:val="none"/>
                      <w:shd w:val="clear" w:color="auto" w:fill="auto"/>
                      <w:lang w:eastAsia="zh-CN"/>
                    </w:rPr>
                    <w:t>；</w:t>
                  </w:r>
                  <w:r>
                    <w:rPr>
                      <w:rFonts w:hint="eastAsia" w:cs="Times New Roman"/>
                      <w:color w:val="auto"/>
                      <w:sz w:val="21"/>
                      <w:szCs w:val="21"/>
                      <w:highlight w:val="none"/>
                      <w:shd w:val="clear" w:color="auto" w:fill="auto"/>
                      <w:lang w:val="en-US" w:eastAsia="zh-CN"/>
                    </w:rPr>
                    <w:t>污水处理站污泥</w:t>
                  </w:r>
                  <w:r>
                    <w:rPr>
                      <w:rFonts w:hint="eastAsia" w:ascii="Times New Roman" w:hAnsi="Times New Roman" w:cs="Times New Roman"/>
                      <w:color w:val="auto"/>
                      <w:sz w:val="21"/>
                      <w:szCs w:val="21"/>
                      <w:highlight w:val="none"/>
                      <w:u w:val="none"/>
                      <w:lang w:eastAsia="zh-CN"/>
                    </w:rPr>
                    <w:t>定期清掏</w:t>
                  </w:r>
                  <w:r>
                    <w:rPr>
                      <w:rFonts w:hint="eastAsia" w:cs="Times New Roman"/>
                      <w:color w:val="auto"/>
                      <w:sz w:val="21"/>
                      <w:szCs w:val="21"/>
                      <w:highlight w:val="none"/>
                      <w:u w:val="none"/>
                      <w:lang w:val="en-US" w:eastAsia="zh-CN"/>
                    </w:rPr>
                    <w:t>送至</w:t>
                  </w:r>
                  <w:r>
                    <w:rPr>
                      <w:rFonts w:hint="eastAsia" w:ascii="Times New Roman" w:hAnsi="Times New Roman" w:cs="Times New Roman"/>
                      <w:color w:val="auto"/>
                      <w:sz w:val="21"/>
                      <w:szCs w:val="21"/>
                      <w:highlight w:val="none"/>
                      <w:shd w:val="clear" w:color="auto" w:fill="auto"/>
                      <w:lang w:eastAsia="zh-CN"/>
                    </w:rPr>
                    <w:t>火法工艺冲渣使用</w:t>
                  </w:r>
                  <w:r>
                    <w:rPr>
                      <w:rFonts w:hint="eastAsia" w:cs="Times New Roman"/>
                      <w:color w:val="auto"/>
                      <w:sz w:val="21"/>
                      <w:szCs w:val="21"/>
                      <w:highlight w:val="none"/>
                      <w:shd w:val="clear" w:color="auto" w:fill="auto"/>
                      <w:lang w:eastAsia="zh-CN"/>
                    </w:rPr>
                    <w:t>；</w:t>
                  </w:r>
                  <w:r>
                    <w:rPr>
                      <w:rFonts w:hint="eastAsia" w:ascii="Times New Roman" w:hAnsi="Times New Roman" w:cs="Times New Roman"/>
                      <w:color w:val="auto"/>
                      <w:sz w:val="21"/>
                      <w:szCs w:val="21"/>
                      <w:highlight w:val="none"/>
                      <w:u w:val="none" w:color="auto"/>
                      <w:lang w:eastAsia="zh-CN"/>
                    </w:rPr>
                    <w:t>废润滑油暂存于危废暂存间，交由有资质的单位处置。</w:t>
                  </w:r>
                </w:p>
              </w:tc>
              <w:tc>
                <w:tcPr>
                  <w:tcW w:w="1093" w:type="dxa"/>
                  <w:noWrap w:val="0"/>
                  <w:vAlign w:val="center"/>
                </w:tcPr>
                <w:p>
                  <w:pPr>
                    <w:pStyle w:val="27"/>
                    <w:keepNext w:val="0"/>
                    <w:keepLines w:val="0"/>
                    <w:suppressLineNumbers w:val="0"/>
                    <w:spacing w:before="0" w:beforeAutospacing="0" w:after="0" w:afterAutospacing="0"/>
                    <w:ind w:left="0" w:right="0"/>
                    <w:rPr>
                      <w:rFonts w:hint="eastAsia" w:ascii="Times New Roman" w:hAnsi="Times New Roman" w:eastAsia="宋体" w:cs="Times New Roman"/>
                      <w:color w:val="auto"/>
                      <w:sz w:val="21"/>
                      <w:szCs w:val="21"/>
                      <w:u w:val="none" w:color="auto"/>
                      <w:lang w:eastAsia="zh-CN"/>
                    </w:rPr>
                  </w:pPr>
                  <w:r>
                    <w:rPr>
                      <w:rFonts w:hint="eastAsia" w:ascii="Times New Roman" w:hAnsi="Times New Roman" w:eastAsia="宋体" w:cs="Times New Roman"/>
                      <w:color w:val="auto"/>
                      <w:kern w:val="2"/>
                      <w:sz w:val="21"/>
                      <w:szCs w:val="21"/>
                      <w:u w:val="none" w:color="auto"/>
                      <w:lang w:val="en-US" w:eastAsia="zh-CN" w:bidi="ar-SA"/>
                    </w:rPr>
                    <w:t>依托现有的危废暂存间</w:t>
                  </w:r>
                </w:p>
              </w:tc>
            </w:tr>
          </w:tbl>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atLeast"/>
              <w:ind w:left="0" w:right="0"/>
              <w:jc w:val="both"/>
              <w:textAlignment w:val="auto"/>
              <w:rPr>
                <w:rFonts w:hint="eastAsia" w:ascii="Times New Roman" w:hAnsi="Times New Roman" w:cs="Times New Roman"/>
                <w:b/>
                <w:bCs w:val="0"/>
                <w:color w:val="auto"/>
                <w:sz w:val="24"/>
                <w:szCs w:val="24"/>
                <w:u w:val="none" w:color="auto"/>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atLeast"/>
              <w:ind w:left="0" w:right="0"/>
              <w:jc w:val="both"/>
              <w:textAlignment w:val="auto"/>
              <w:rPr>
                <w:rFonts w:hint="eastAsia" w:ascii="Times New Roman" w:hAnsi="Times New Roman" w:cs="Times New Roman"/>
                <w:b/>
                <w:bCs w:val="0"/>
                <w:color w:val="auto"/>
                <w:sz w:val="24"/>
                <w:szCs w:val="24"/>
                <w:u w:val="none" w:color="auto"/>
                <w:lang w:val="en-US" w:eastAsia="zh-CN"/>
              </w:rPr>
            </w:pPr>
            <w:r>
              <w:rPr>
                <w:rFonts w:hint="eastAsia" w:ascii="Times New Roman" w:hAnsi="Times New Roman" w:cs="Times New Roman"/>
                <w:b/>
                <w:bCs w:val="0"/>
                <w:color w:val="auto"/>
                <w:sz w:val="24"/>
                <w:szCs w:val="24"/>
                <w:u w:val="none" w:color="auto"/>
                <w:lang w:val="en-US" w:eastAsia="zh-CN"/>
              </w:rPr>
              <w:t>三、本项目主要生产设备</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atLeast"/>
              <w:ind w:left="0" w:right="0" w:firstLine="480" w:firstLineChars="200"/>
              <w:jc w:val="both"/>
              <w:textAlignment w:val="auto"/>
              <w:rPr>
                <w:rFonts w:hint="eastAsia" w:ascii="Times New Roman" w:hAnsi="Times New Roman" w:cs="Times New Roman"/>
                <w:bCs/>
                <w:color w:val="auto"/>
                <w:sz w:val="24"/>
                <w:szCs w:val="24"/>
                <w:u w:val="none" w:color="auto"/>
                <w:lang w:val="en-US" w:eastAsia="zh-CN"/>
              </w:rPr>
            </w:pPr>
            <w:r>
              <w:rPr>
                <w:rFonts w:hint="eastAsia" w:ascii="Times New Roman" w:hAnsi="Times New Roman" w:cs="Times New Roman"/>
                <w:bCs/>
                <w:color w:val="auto"/>
                <w:sz w:val="24"/>
                <w:szCs w:val="24"/>
                <w:u w:val="none" w:color="auto"/>
                <w:lang w:val="en-US" w:eastAsia="zh-CN"/>
              </w:rPr>
              <w:t>本项目主要生产设备详见表2-2。</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atLeast"/>
              <w:ind w:left="0" w:right="0" w:firstLine="482" w:firstLineChars="200"/>
              <w:jc w:val="center"/>
              <w:textAlignment w:val="auto"/>
              <w:rPr>
                <w:rFonts w:hint="default" w:ascii="Times New Roman" w:hAnsi="Times New Roman" w:cs="Times New Roman"/>
                <w:bCs/>
                <w:color w:val="auto"/>
                <w:sz w:val="24"/>
                <w:szCs w:val="24"/>
                <w:u w:val="none" w:color="auto"/>
                <w:lang w:val="en-US" w:eastAsia="zh-CN"/>
              </w:rPr>
            </w:pPr>
            <w:r>
              <w:rPr>
                <w:rFonts w:hint="eastAsia" w:ascii="Times New Roman" w:hAnsi="Times New Roman" w:cs="Times New Roman"/>
                <w:b/>
                <w:bCs w:val="0"/>
                <w:color w:val="auto"/>
                <w:sz w:val="24"/>
                <w:szCs w:val="24"/>
                <w:u w:val="none" w:color="auto"/>
                <w:lang w:val="en-US" w:eastAsia="zh-CN"/>
              </w:rPr>
              <w:t>表2-2 主要生产设备一览表</w:t>
            </w:r>
          </w:p>
          <w:tbl>
            <w:tblPr>
              <w:tblStyle w:val="90"/>
              <w:tblW w:w="8406" w:type="dxa"/>
              <w:jc w:val="center"/>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979"/>
              <w:gridCol w:w="3171"/>
              <w:gridCol w:w="2096"/>
              <w:gridCol w:w="2160"/>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30" w:hRule="atLeast"/>
                <w:jc w:val="center"/>
              </w:trPr>
              <w:tc>
                <w:tcPr>
                  <w:tcW w:w="979" w:type="dxa"/>
                  <w:noWrap w:val="0"/>
                  <w:vAlign w:val="center"/>
                </w:tcPr>
                <w:p>
                  <w:pPr>
                    <w:keepNext w:val="0"/>
                    <w:keepLines w:val="0"/>
                    <w:pageBreakBefore w:val="0"/>
                    <w:widowControl w:val="0"/>
                    <w:suppressLineNumbers w:val="0"/>
                    <w:tabs>
                      <w:tab w:val="left" w:pos="1420"/>
                      <w:tab w:val="left" w:pos="2840"/>
                      <w:tab w:val="left" w:pos="4260"/>
                      <w:tab w:val="left" w:pos="5680"/>
                      <w:tab w:val="left" w:pos="7101"/>
                      <w:tab w:val="left" w:pos="8522"/>
                    </w:tabs>
                    <w:kinsoku/>
                    <w:wordWrap/>
                    <w:overflowPunct/>
                    <w:topLinePunct w:val="0"/>
                    <w:autoSpaceDE/>
                    <w:autoSpaceDN/>
                    <w:bidi w:val="0"/>
                    <w:adjustRightInd w:val="0"/>
                    <w:snapToGrid w:val="0"/>
                    <w:spacing w:before="0" w:beforeAutospacing="0" w:after="0" w:afterAutospacing="0" w:line="300" w:lineRule="exact"/>
                    <w:ind w:left="0" w:right="0"/>
                    <w:jc w:val="center"/>
                    <w:textAlignment w:val="auto"/>
                    <w:rPr>
                      <w:rFonts w:hint="default" w:ascii="Times New Roman" w:hAnsi="Times New Roman" w:eastAsia="宋体" w:cs="Times New Roman"/>
                      <w:bCs/>
                      <w:color w:val="auto"/>
                      <w:szCs w:val="21"/>
                      <w:u w:val="none" w:color="auto"/>
                    </w:rPr>
                  </w:pPr>
                  <w:r>
                    <w:rPr>
                      <w:rFonts w:hint="default" w:ascii="Times New Roman" w:hAnsi="Times New Roman" w:eastAsia="宋体" w:cs="Times New Roman"/>
                      <w:bCs/>
                      <w:color w:val="auto"/>
                      <w:szCs w:val="21"/>
                      <w:u w:val="none" w:color="auto"/>
                    </w:rPr>
                    <w:t>序号</w:t>
                  </w:r>
                </w:p>
              </w:tc>
              <w:tc>
                <w:tcPr>
                  <w:tcW w:w="3171" w:type="dxa"/>
                  <w:noWrap w:val="0"/>
                  <w:vAlign w:val="center"/>
                </w:tcPr>
                <w:p>
                  <w:pPr>
                    <w:keepNext w:val="0"/>
                    <w:keepLines w:val="0"/>
                    <w:pageBreakBefore w:val="0"/>
                    <w:widowControl w:val="0"/>
                    <w:suppressLineNumbers w:val="0"/>
                    <w:tabs>
                      <w:tab w:val="left" w:pos="1420"/>
                      <w:tab w:val="left" w:pos="2840"/>
                      <w:tab w:val="left" w:pos="4260"/>
                      <w:tab w:val="left" w:pos="5680"/>
                      <w:tab w:val="left" w:pos="7101"/>
                      <w:tab w:val="left" w:pos="8522"/>
                    </w:tabs>
                    <w:kinsoku/>
                    <w:wordWrap/>
                    <w:overflowPunct/>
                    <w:topLinePunct w:val="0"/>
                    <w:autoSpaceDE/>
                    <w:autoSpaceDN/>
                    <w:bidi w:val="0"/>
                    <w:adjustRightInd w:val="0"/>
                    <w:snapToGrid w:val="0"/>
                    <w:spacing w:before="0" w:beforeAutospacing="0" w:after="0" w:afterAutospacing="0" w:line="400" w:lineRule="exact"/>
                    <w:ind w:left="0" w:right="0"/>
                    <w:jc w:val="center"/>
                    <w:textAlignment w:val="auto"/>
                    <w:rPr>
                      <w:rFonts w:hint="default" w:ascii="Times New Roman" w:hAnsi="Times New Roman" w:eastAsia="宋体" w:cs="Times New Roman"/>
                      <w:bCs/>
                      <w:color w:val="auto"/>
                      <w:szCs w:val="21"/>
                      <w:u w:val="none" w:color="auto"/>
                    </w:rPr>
                  </w:pPr>
                  <w:r>
                    <w:rPr>
                      <w:rFonts w:hint="default" w:ascii="Times New Roman" w:hAnsi="Times New Roman" w:eastAsia="宋体" w:cs="Times New Roman"/>
                      <w:bCs/>
                      <w:color w:val="auto"/>
                      <w:szCs w:val="21"/>
                      <w:u w:val="none" w:color="auto"/>
                    </w:rPr>
                    <w:t>名称</w:t>
                  </w:r>
                </w:p>
              </w:tc>
              <w:tc>
                <w:tcPr>
                  <w:tcW w:w="2096" w:type="dxa"/>
                  <w:noWrap w:val="0"/>
                  <w:vAlign w:val="center"/>
                </w:tcPr>
                <w:p>
                  <w:pPr>
                    <w:keepNext w:val="0"/>
                    <w:keepLines w:val="0"/>
                    <w:pageBreakBefore w:val="0"/>
                    <w:widowControl w:val="0"/>
                    <w:suppressLineNumbers w:val="0"/>
                    <w:tabs>
                      <w:tab w:val="left" w:pos="1420"/>
                      <w:tab w:val="left" w:pos="2840"/>
                      <w:tab w:val="left" w:pos="4260"/>
                      <w:tab w:val="left" w:pos="5680"/>
                      <w:tab w:val="left" w:pos="7101"/>
                      <w:tab w:val="left" w:pos="8522"/>
                    </w:tabs>
                    <w:kinsoku/>
                    <w:wordWrap/>
                    <w:overflowPunct/>
                    <w:topLinePunct w:val="0"/>
                    <w:autoSpaceDE/>
                    <w:autoSpaceDN/>
                    <w:bidi w:val="0"/>
                    <w:adjustRightInd w:val="0"/>
                    <w:snapToGrid w:val="0"/>
                    <w:spacing w:before="0" w:beforeAutospacing="0" w:after="0" w:afterAutospacing="0" w:line="400" w:lineRule="exact"/>
                    <w:ind w:left="0" w:right="0"/>
                    <w:jc w:val="center"/>
                    <w:textAlignment w:val="auto"/>
                    <w:rPr>
                      <w:rFonts w:hint="default" w:ascii="Times New Roman" w:hAnsi="Times New Roman" w:eastAsia="宋体" w:cs="Times New Roman"/>
                      <w:bCs/>
                      <w:color w:val="auto"/>
                      <w:szCs w:val="21"/>
                      <w:u w:val="none" w:color="auto"/>
                    </w:rPr>
                  </w:pPr>
                  <w:r>
                    <w:rPr>
                      <w:rFonts w:hint="default" w:ascii="Times New Roman" w:hAnsi="Times New Roman" w:eastAsia="宋体" w:cs="Times New Roman"/>
                      <w:bCs/>
                      <w:color w:val="auto"/>
                      <w:szCs w:val="21"/>
                      <w:u w:val="none" w:color="auto"/>
                    </w:rPr>
                    <w:t>数量</w:t>
                  </w:r>
                </w:p>
              </w:tc>
              <w:tc>
                <w:tcPr>
                  <w:tcW w:w="2160" w:type="dxa"/>
                  <w:noWrap w:val="0"/>
                  <w:vAlign w:val="center"/>
                </w:tcPr>
                <w:p>
                  <w:pPr>
                    <w:keepNext w:val="0"/>
                    <w:keepLines w:val="0"/>
                    <w:pageBreakBefore w:val="0"/>
                    <w:widowControl w:val="0"/>
                    <w:suppressLineNumbers w:val="0"/>
                    <w:tabs>
                      <w:tab w:val="left" w:pos="1420"/>
                      <w:tab w:val="left" w:pos="2840"/>
                      <w:tab w:val="left" w:pos="4260"/>
                      <w:tab w:val="left" w:pos="5680"/>
                      <w:tab w:val="left" w:pos="7101"/>
                      <w:tab w:val="left" w:pos="8522"/>
                    </w:tabs>
                    <w:kinsoku/>
                    <w:wordWrap/>
                    <w:overflowPunct/>
                    <w:topLinePunct w:val="0"/>
                    <w:autoSpaceDE/>
                    <w:autoSpaceDN/>
                    <w:bidi w:val="0"/>
                    <w:adjustRightInd w:val="0"/>
                    <w:snapToGrid w:val="0"/>
                    <w:spacing w:before="0" w:beforeAutospacing="0" w:after="0" w:afterAutospacing="0" w:line="400" w:lineRule="exact"/>
                    <w:ind w:left="0" w:leftChars="0" w:right="0" w:rightChars="0"/>
                    <w:jc w:val="center"/>
                    <w:textAlignment w:val="auto"/>
                    <w:rPr>
                      <w:rFonts w:hint="default" w:ascii="Times New Roman" w:hAnsi="Times New Roman" w:eastAsia="宋体" w:cs="Times New Roman"/>
                      <w:bCs/>
                      <w:color w:val="auto"/>
                      <w:kern w:val="2"/>
                      <w:sz w:val="21"/>
                      <w:szCs w:val="21"/>
                      <w:u w:val="none" w:color="auto"/>
                      <w:lang w:val="en-US" w:eastAsia="zh-CN" w:bidi="ar-SA"/>
                    </w:rPr>
                  </w:pPr>
                  <w:r>
                    <w:rPr>
                      <w:rFonts w:hint="eastAsia" w:ascii="Times New Roman" w:hAnsi="Times New Roman" w:eastAsia="宋体" w:cs="Times New Roman"/>
                      <w:bCs/>
                      <w:color w:val="auto"/>
                      <w:kern w:val="2"/>
                      <w:sz w:val="21"/>
                      <w:szCs w:val="21"/>
                      <w:u w:val="none" w:color="auto"/>
                      <w:lang w:val="en-US" w:eastAsia="zh-CN" w:bidi="ar-SA"/>
                    </w:rPr>
                    <w:t>工序用途</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65" w:hRule="atLeast"/>
                <w:jc w:val="center"/>
              </w:trPr>
              <w:tc>
                <w:tcPr>
                  <w:tcW w:w="979"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00" w:lineRule="exact"/>
                    <w:ind w:left="0" w:right="0"/>
                    <w:jc w:val="center"/>
                    <w:textAlignment w:val="auto"/>
                    <w:rPr>
                      <w:rFonts w:hint="default" w:ascii="Times New Roman" w:hAnsi="Times New Roman" w:eastAsia="宋体" w:cs="Times New Roman"/>
                      <w:bCs/>
                      <w:color w:val="auto"/>
                      <w:szCs w:val="21"/>
                      <w:u w:val="none" w:color="auto"/>
                    </w:rPr>
                  </w:pPr>
                  <w:r>
                    <w:rPr>
                      <w:rFonts w:hint="default" w:ascii="Times New Roman" w:hAnsi="Times New Roman" w:eastAsia="宋体" w:cs="Times New Roman"/>
                      <w:bCs/>
                      <w:color w:val="auto"/>
                      <w:szCs w:val="21"/>
                      <w:u w:val="none" w:color="auto"/>
                    </w:rPr>
                    <w:t>1</w:t>
                  </w:r>
                </w:p>
              </w:tc>
              <w:tc>
                <w:tcPr>
                  <w:tcW w:w="3171" w:type="dxa"/>
                  <w:noWrap w:val="0"/>
                  <w:vAlign w:val="center"/>
                </w:tcPr>
                <w:p>
                  <w:pPr>
                    <w:keepNext w:val="0"/>
                    <w:keepLines w:val="0"/>
                    <w:pageBreakBefore w:val="0"/>
                    <w:widowControl w:val="0"/>
                    <w:suppressLineNumbers w:val="0"/>
                    <w:tabs>
                      <w:tab w:val="left" w:pos="1420"/>
                      <w:tab w:val="left" w:pos="2840"/>
                      <w:tab w:val="left" w:pos="4260"/>
                      <w:tab w:val="left" w:pos="5680"/>
                      <w:tab w:val="left" w:pos="7101"/>
                      <w:tab w:val="left" w:pos="8522"/>
                    </w:tabs>
                    <w:kinsoku/>
                    <w:wordWrap/>
                    <w:overflowPunct/>
                    <w:topLinePunct w:val="0"/>
                    <w:autoSpaceDE/>
                    <w:autoSpaceDN/>
                    <w:bidi w:val="0"/>
                    <w:adjustRightInd w:val="0"/>
                    <w:snapToGrid w:val="0"/>
                    <w:spacing w:before="0" w:beforeAutospacing="0" w:after="0" w:afterAutospacing="0" w:line="400" w:lineRule="exact"/>
                    <w:ind w:left="0" w:right="0"/>
                    <w:jc w:val="center"/>
                    <w:textAlignment w:val="auto"/>
                    <w:rPr>
                      <w:rFonts w:hint="default" w:ascii="Times New Roman" w:hAnsi="Times New Roman" w:eastAsia="宋体" w:cs="Times New Roman"/>
                      <w:bCs/>
                      <w:color w:val="auto"/>
                      <w:szCs w:val="21"/>
                      <w:u w:val="none" w:color="auto"/>
                      <w:lang w:val="en-US"/>
                    </w:rPr>
                  </w:pPr>
                  <w:r>
                    <w:rPr>
                      <w:rFonts w:hint="eastAsia" w:ascii="Times New Roman" w:hAnsi="Times New Roman" w:cs="Times New Roman"/>
                      <w:bCs/>
                      <w:color w:val="auto"/>
                      <w:szCs w:val="21"/>
                      <w:u w:val="none" w:color="auto"/>
                      <w:lang w:val="en-US" w:eastAsia="zh-CN"/>
                    </w:rPr>
                    <w:t>输送带</w:t>
                  </w:r>
                </w:p>
              </w:tc>
              <w:tc>
                <w:tcPr>
                  <w:tcW w:w="2096"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00" w:lineRule="exact"/>
                    <w:ind w:left="0" w:right="0"/>
                    <w:jc w:val="center"/>
                    <w:textAlignment w:val="auto"/>
                    <w:rPr>
                      <w:rFonts w:hint="eastAsia" w:ascii="Times New Roman" w:hAnsi="Times New Roman" w:eastAsia="宋体" w:cs="Times New Roman"/>
                      <w:color w:val="auto"/>
                      <w:szCs w:val="21"/>
                      <w:u w:val="none" w:color="auto"/>
                      <w:lang w:eastAsia="zh-CN"/>
                    </w:rPr>
                  </w:pPr>
                  <w:r>
                    <w:rPr>
                      <w:rFonts w:hint="eastAsia" w:ascii="Times New Roman" w:hAnsi="Times New Roman" w:eastAsia="宋体" w:cs="Times New Roman"/>
                      <w:color w:val="auto"/>
                      <w:szCs w:val="21"/>
                      <w:u w:val="none" w:color="auto"/>
                    </w:rPr>
                    <w:t>1</w:t>
                  </w:r>
                  <w:r>
                    <w:rPr>
                      <w:rFonts w:hint="eastAsia" w:ascii="Times New Roman" w:hAnsi="Times New Roman" w:cs="Times New Roman"/>
                      <w:color w:val="auto"/>
                      <w:szCs w:val="21"/>
                      <w:u w:val="none" w:color="auto"/>
                      <w:lang w:eastAsia="zh-CN"/>
                    </w:rPr>
                    <w:t>条</w:t>
                  </w:r>
                </w:p>
              </w:tc>
              <w:tc>
                <w:tcPr>
                  <w:tcW w:w="2160" w:type="dxa"/>
                  <w:noWrap w:val="0"/>
                  <w:vAlign w:val="center"/>
                </w:tcPr>
                <w:p>
                  <w:pPr>
                    <w:keepNext w:val="0"/>
                    <w:keepLines w:val="0"/>
                    <w:pageBreakBefore w:val="0"/>
                    <w:widowControl w:val="0"/>
                    <w:suppressLineNumbers w:val="0"/>
                    <w:tabs>
                      <w:tab w:val="left" w:pos="1420"/>
                      <w:tab w:val="left" w:pos="2840"/>
                      <w:tab w:val="left" w:pos="4260"/>
                      <w:tab w:val="left" w:pos="5680"/>
                      <w:tab w:val="left" w:pos="7101"/>
                      <w:tab w:val="left" w:pos="8522"/>
                    </w:tabs>
                    <w:kinsoku/>
                    <w:wordWrap/>
                    <w:overflowPunct/>
                    <w:topLinePunct w:val="0"/>
                    <w:autoSpaceDE/>
                    <w:autoSpaceDN/>
                    <w:bidi w:val="0"/>
                    <w:adjustRightInd w:val="0"/>
                    <w:snapToGrid w:val="0"/>
                    <w:spacing w:before="0" w:beforeAutospacing="0" w:after="0" w:afterAutospacing="0" w:line="400" w:lineRule="exact"/>
                    <w:ind w:left="0" w:leftChars="0" w:right="0" w:rightChars="0"/>
                    <w:jc w:val="center"/>
                    <w:textAlignment w:val="auto"/>
                    <w:rPr>
                      <w:rFonts w:hint="default" w:ascii="Times New Roman" w:hAnsi="Times New Roman" w:eastAsia="宋体" w:cs="Times New Roman"/>
                      <w:bCs/>
                      <w:color w:val="auto"/>
                      <w:kern w:val="2"/>
                      <w:sz w:val="21"/>
                      <w:szCs w:val="21"/>
                      <w:u w:val="none" w:color="auto"/>
                      <w:lang w:val="en-US" w:eastAsia="zh-CN" w:bidi="ar-SA"/>
                    </w:rPr>
                  </w:pPr>
                  <w:r>
                    <w:rPr>
                      <w:rFonts w:hint="eastAsia" w:ascii="Times New Roman" w:hAnsi="Times New Roman" w:eastAsia="宋体" w:cs="Times New Roman"/>
                      <w:bCs/>
                      <w:color w:val="auto"/>
                      <w:kern w:val="2"/>
                      <w:sz w:val="21"/>
                      <w:szCs w:val="21"/>
                      <w:u w:val="none" w:color="auto"/>
                      <w:lang w:val="en-US" w:eastAsia="zh-CN" w:bidi="ar-SA"/>
                    </w:rPr>
                    <w:t>原料输送</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57" w:hRule="atLeast"/>
                <w:jc w:val="center"/>
              </w:trPr>
              <w:tc>
                <w:tcPr>
                  <w:tcW w:w="979"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00" w:lineRule="exact"/>
                    <w:ind w:left="0" w:right="0"/>
                    <w:jc w:val="center"/>
                    <w:textAlignment w:val="auto"/>
                    <w:rPr>
                      <w:rFonts w:hint="default" w:ascii="Times New Roman" w:hAnsi="Times New Roman" w:eastAsia="宋体" w:cs="Times New Roman"/>
                      <w:bCs/>
                      <w:color w:val="auto"/>
                      <w:szCs w:val="21"/>
                      <w:u w:val="none" w:color="auto"/>
                    </w:rPr>
                  </w:pPr>
                  <w:r>
                    <w:rPr>
                      <w:rFonts w:hint="default" w:ascii="Times New Roman" w:hAnsi="Times New Roman" w:eastAsia="宋体" w:cs="Times New Roman"/>
                      <w:bCs/>
                      <w:color w:val="auto"/>
                      <w:szCs w:val="21"/>
                      <w:u w:val="none" w:color="auto"/>
                    </w:rPr>
                    <w:t>2</w:t>
                  </w:r>
                </w:p>
              </w:tc>
              <w:tc>
                <w:tcPr>
                  <w:tcW w:w="3171"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00" w:lineRule="exact"/>
                    <w:ind w:left="0" w:right="0"/>
                    <w:jc w:val="center"/>
                    <w:textAlignment w:val="auto"/>
                    <w:rPr>
                      <w:rFonts w:hint="default" w:ascii="Times New Roman" w:hAnsi="Times New Roman" w:eastAsia="宋体" w:cs="Times New Roman"/>
                      <w:color w:val="auto"/>
                      <w:szCs w:val="21"/>
                      <w:u w:val="none" w:color="auto"/>
                      <w:lang w:val="en-US" w:eastAsia="zh-CN"/>
                    </w:rPr>
                  </w:pPr>
                  <w:r>
                    <w:rPr>
                      <w:rFonts w:hint="eastAsia" w:ascii="Times New Roman" w:hAnsi="Times New Roman" w:eastAsia="宋体" w:cs="Times New Roman"/>
                      <w:color w:val="auto"/>
                      <w:szCs w:val="21"/>
                      <w:u w:val="none" w:color="auto"/>
                      <w:lang w:val="en-US" w:eastAsia="zh-CN"/>
                    </w:rPr>
                    <w:t>强洗机</w:t>
                  </w:r>
                </w:p>
              </w:tc>
              <w:tc>
                <w:tcPr>
                  <w:tcW w:w="2096"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00" w:lineRule="exact"/>
                    <w:ind w:left="0" w:right="0"/>
                    <w:jc w:val="center"/>
                    <w:textAlignment w:val="auto"/>
                    <w:rPr>
                      <w:rFonts w:hint="eastAsia" w:ascii="Times New Roman" w:hAnsi="Times New Roman" w:eastAsia="宋体" w:cs="Times New Roman"/>
                      <w:color w:val="auto"/>
                      <w:szCs w:val="21"/>
                      <w:u w:val="none" w:color="auto"/>
                    </w:rPr>
                  </w:pPr>
                  <w:r>
                    <w:rPr>
                      <w:rFonts w:hint="eastAsia" w:ascii="Times New Roman" w:hAnsi="Times New Roman" w:cs="Times New Roman"/>
                      <w:color w:val="auto"/>
                      <w:szCs w:val="21"/>
                      <w:u w:val="none" w:color="auto"/>
                      <w:lang w:val="en-US" w:eastAsia="zh-CN"/>
                    </w:rPr>
                    <w:t>1</w:t>
                  </w:r>
                  <w:r>
                    <w:rPr>
                      <w:rFonts w:hint="eastAsia" w:ascii="Times New Roman" w:hAnsi="Times New Roman" w:eastAsia="宋体" w:cs="Times New Roman"/>
                      <w:color w:val="auto"/>
                      <w:szCs w:val="21"/>
                      <w:u w:val="none" w:color="auto"/>
                    </w:rPr>
                    <w:t>台</w:t>
                  </w:r>
                </w:p>
              </w:tc>
              <w:tc>
                <w:tcPr>
                  <w:tcW w:w="2160"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00" w:lineRule="exact"/>
                    <w:ind w:left="0" w:leftChars="0" w:right="0" w:rightChars="0"/>
                    <w:jc w:val="center"/>
                    <w:textAlignment w:val="auto"/>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color w:val="auto"/>
                      <w:kern w:val="2"/>
                      <w:sz w:val="21"/>
                      <w:szCs w:val="21"/>
                      <w:u w:val="none" w:color="auto"/>
                      <w:lang w:val="en-US" w:eastAsia="zh-CN" w:bidi="ar-SA"/>
                    </w:rPr>
                    <w:t>废旧塑料清洗</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192" w:hRule="atLeast"/>
                <w:jc w:val="center"/>
              </w:trPr>
              <w:tc>
                <w:tcPr>
                  <w:tcW w:w="979"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00" w:lineRule="exact"/>
                    <w:ind w:left="0" w:right="0"/>
                    <w:jc w:val="center"/>
                    <w:textAlignment w:val="auto"/>
                    <w:rPr>
                      <w:rFonts w:hint="default" w:ascii="Times New Roman" w:hAnsi="Times New Roman" w:eastAsia="宋体" w:cs="Times New Roman"/>
                      <w:bCs/>
                      <w:color w:val="auto"/>
                      <w:szCs w:val="21"/>
                      <w:u w:val="none" w:color="auto"/>
                    </w:rPr>
                  </w:pPr>
                  <w:r>
                    <w:rPr>
                      <w:rFonts w:hint="eastAsia" w:ascii="Times New Roman" w:hAnsi="Times New Roman" w:eastAsia="宋体" w:cs="Times New Roman"/>
                      <w:bCs/>
                      <w:color w:val="auto"/>
                      <w:szCs w:val="21"/>
                      <w:u w:val="none" w:color="auto"/>
                    </w:rPr>
                    <w:t>3</w:t>
                  </w:r>
                </w:p>
              </w:tc>
              <w:tc>
                <w:tcPr>
                  <w:tcW w:w="3171"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00" w:lineRule="exact"/>
                    <w:ind w:left="0" w:right="0"/>
                    <w:jc w:val="center"/>
                    <w:textAlignment w:val="auto"/>
                    <w:rPr>
                      <w:rFonts w:hint="eastAsia" w:ascii="Times New Roman" w:hAnsi="Times New Roman" w:eastAsia="宋体" w:cs="Times New Roman"/>
                      <w:color w:val="auto"/>
                      <w:szCs w:val="21"/>
                      <w:u w:val="none" w:color="auto"/>
                      <w:lang w:val="en-US" w:eastAsia="zh-CN"/>
                    </w:rPr>
                  </w:pPr>
                  <w:r>
                    <w:rPr>
                      <w:rFonts w:hint="eastAsia" w:ascii="Times New Roman" w:hAnsi="Times New Roman" w:eastAsia="宋体" w:cs="Times New Roman"/>
                      <w:color w:val="auto"/>
                      <w:szCs w:val="21"/>
                      <w:u w:val="none" w:color="auto"/>
                      <w:lang w:val="en-US" w:eastAsia="zh-CN"/>
                    </w:rPr>
                    <w:t>粉碎机</w:t>
                  </w:r>
                </w:p>
              </w:tc>
              <w:tc>
                <w:tcPr>
                  <w:tcW w:w="2096"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00" w:lineRule="exact"/>
                    <w:ind w:left="0" w:right="0"/>
                    <w:jc w:val="center"/>
                    <w:textAlignment w:val="auto"/>
                    <w:rPr>
                      <w:rFonts w:hint="eastAsia" w:ascii="Times New Roman" w:hAnsi="Times New Roman" w:eastAsia="宋体" w:cs="Times New Roman"/>
                      <w:color w:val="auto"/>
                      <w:szCs w:val="21"/>
                      <w:u w:val="none" w:color="auto"/>
                      <w:lang w:eastAsia="zh-CN"/>
                    </w:rPr>
                  </w:pPr>
                  <w:r>
                    <w:rPr>
                      <w:rFonts w:hint="eastAsia" w:ascii="Times New Roman" w:hAnsi="Times New Roman" w:cs="Times New Roman"/>
                      <w:color w:val="auto"/>
                      <w:szCs w:val="21"/>
                      <w:u w:val="none" w:color="auto"/>
                      <w:lang w:val="en-US" w:eastAsia="zh-CN"/>
                    </w:rPr>
                    <w:t>1</w:t>
                  </w:r>
                  <w:r>
                    <w:rPr>
                      <w:rFonts w:hint="eastAsia" w:ascii="Times New Roman" w:hAnsi="Times New Roman" w:eastAsia="宋体" w:cs="Times New Roman"/>
                      <w:color w:val="auto"/>
                      <w:szCs w:val="21"/>
                      <w:u w:val="none" w:color="auto"/>
                    </w:rPr>
                    <w:t>台</w:t>
                  </w:r>
                </w:p>
              </w:tc>
              <w:tc>
                <w:tcPr>
                  <w:tcW w:w="2160"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00" w:lineRule="exact"/>
                    <w:ind w:left="0" w:leftChars="0" w:right="0" w:rightChars="0"/>
                    <w:jc w:val="center"/>
                    <w:textAlignment w:val="auto"/>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color w:val="auto"/>
                      <w:kern w:val="2"/>
                      <w:sz w:val="21"/>
                      <w:szCs w:val="21"/>
                      <w:u w:val="none" w:color="auto"/>
                      <w:lang w:val="en-US" w:eastAsia="zh-CN" w:bidi="ar-SA"/>
                    </w:rPr>
                    <w:t>破碎吨袋、塑料</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55" w:hRule="atLeast"/>
                <w:jc w:val="center"/>
              </w:trPr>
              <w:tc>
                <w:tcPr>
                  <w:tcW w:w="979"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00" w:lineRule="exact"/>
                    <w:ind w:left="0" w:right="0"/>
                    <w:jc w:val="center"/>
                    <w:textAlignment w:val="auto"/>
                    <w:rPr>
                      <w:rFonts w:hint="default" w:ascii="Times New Roman" w:hAnsi="Times New Roman" w:eastAsia="宋体" w:cs="Times New Roman"/>
                      <w:bCs/>
                      <w:color w:val="auto"/>
                      <w:szCs w:val="21"/>
                      <w:u w:val="none" w:color="auto"/>
                    </w:rPr>
                  </w:pPr>
                  <w:r>
                    <w:rPr>
                      <w:rFonts w:hint="eastAsia" w:ascii="Times New Roman" w:hAnsi="Times New Roman" w:eastAsia="宋体" w:cs="Times New Roman"/>
                      <w:bCs/>
                      <w:color w:val="auto"/>
                      <w:szCs w:val="21"/>
                      <w:u w:val="none" w:color="auto"/>
                    </w:rPr>
                    <w:t>4</w:t>
                  </w:r>
                </w:p>
              </w:tc>
              <w:tc>
                <w:tcPr>
                  <w:tcW w:w="3171"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00" w:lineRule="exact"/>
                    <w:ind w:left="0" w:right="0"/>
                    <w:jc w:val="center"/>
                    <w:textAlignment w:val="auto"/>
                    <w:rPr>
                      <w:rFonts w:hint="eastAsia" w:ascii="Times New Roman" w:hAnsi="Times New Roman" w:eastAsia="宋体" w:cs="Times New Roman"/>
                      <w:color w:val="auto"/>
                      <w:szCs w:val="21"/>
                      <w:u w:val="none" w:color="auto"/>
                      <w:lang w:eastAsia="zh-CN"/>
                    </w:rPr>
                  </w:pPr>
                  <w:r>
                    <w:rPr>
                      <w:rFonts w:hint="eastAsia" w:ascii="Times New Roman" w:hAnsi="Times New Roman" w:cs="Times New Roman"/>
                      <w:color w:val="auto"/>
                      <w:szCs w:val="21"/>
                      <w:u w:val="none" w:color="auto"/>
                      <w:lang w:val="en-US" w:eastAsia="zh-CN"/>
                    </w:rPr>
                    <w:t>绞龙</w:t>
                  </w:r>
                </w:p>
              </w:tc>
              <w:tc>
                <w:tcPr>
                  <w:tcW w:w="2096"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00" w:lineRule="exact"/>
                    <w:ind w:left="0" w:right="0"/>
                    <w:jc w:val="center"/>
                    <w:textAlignment w:val="auto"/>
                    <w:rPr>
                      <w:rFonts w:hint="eastAsia" w:ascii="Times New Roman" w:hAnsi="Times New Roman" w:eastAsia="宋体" w:cs="Times New Roman"/>
                      <w:color w:val="auto"/>
                      <w:szCs w:val="21"/>
                      <w:u w:val="none" w:color="auto"/>
                    </w:rPr>
                  </w:pPr>
                  <w:r>
                    <w:rPr>
                      <w:rFonts w:hint="eastAsia" w:ascii="Times New Roman" w:hAnsi="Times New Roman" w:cs="Times New Roman"/>
                      <w:color w:val="auto"/>
                      <w:szCs w:val="21"/>
                      <w:u w:val="none" w:color="auto"/>
                      <w:lang w:val="en-US" w:eastAsia="zh-CN"/>
                    </w:rPr>
                    <w:t>1</w:t>
                  </w:r>
                  <w:r>
                    <w:rPr>
                      <w:rFonts w:hint="eastAsia" w:ascii="Times New Roman" w:hAnsi="Times New Roman" w:eastAsia="宋体" w:cs="Times New Roman"/>
                      <w:color w:val="auto"/>
                      <w:szCs w:val="21"/>
                      <w:u w:val="none" w:color="auto"/>
                    </w:rPr>
                    <w:t>台</w:t>
                  </w:r>
                </w:p>
              </w:tc>
              <w:tc>
                <w:tcPr>
                  <w:tcW w:w="2160"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00" w:lineRule="exact"/>
                    <w:ind w:left="0" w:leftChars="0" w:right="0" w:rightChars="0"/>
                    <w:jc w:val="center"/>
                    <w:textAlignment w:val="auto"/>
                    <w:rPr>
                      <w:rFonts w:hint="eastAsia"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bCs/>
                      <w:color w:val="auto"/>
                      <w:kern w:val="2"/>
                      <w:sz w:val="21"/>
                      <w:szCs w:val="21"/>
                      <w:u w:val="none" w:color="auto"/>
                      <w:lang w:val="en-US" w:eastAsia="zh-CN" w:bidi="ar-SA"/>
                    </w:rPr>
                    <w:t>原料输送</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40" w:hRule="atLeast"/>
                <w:jc w:val="center"/>
              </w:trPr>
              <w:tc>
                <w:tcPr>
                  <w:tcW w:w="979"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00" w:lineRule="exact"/>
                    <w:ind w:left="0" w:right="0"/>
                    <w:jc w:val="center"/>
                    <w:textAlignment w:val="auto"/>
                    <w:rPr>
                      <w:rFonts w:hint="eastAsia" w:ascii="Times New Roman" w:hAnsi="Times New Roman" w:eastAsia="宋体" w:cs="Times New Roman"/>
                      <w:bCs/>
                      <w:color w:val="auto"/>
                      <w:szCs w:val="21"/>
                      <w:u w:val="none" w:color="auto"/>
                    </w:rPr>
                  </w:pPr>
                  <w:r>
                    <w:rPr>
                      <w:rFonts w:hint="eastAsia" w:ascii="Times New Roman" w:hAnsi="Times New Roman" w:eastAsia="宋体" w:cs="Times New Roman"/>
                      <w:bCs/>
                      <w:color w:val="auto"/>
                      <w:szCs w:val="21"/>
                      <w:u w:val="none" w:color="auto"/>
                    </w:rPr>
                    <w:t>5</w:t>
                  </w:r>
                </w:p>
              </w:tc>
              <w:tc>
                <w:tcPr>
                  <w:tcW w:w="3171"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00" w:lineRule="exact"/>
                    <w:ind w:left="0" w:leftChars="0" w:right="0" w:rightChars="0"/>
                    <w:jc w:val="center"/>
                    <w:textAlignment w:val="auto"/>
                    <w:rPr>
                      <w:rFonts w:hint="eastAsia" w:ascii="Times New Roman" w:hAnsi="Times New Roman" w:eastAsia="宋体" w:cs="Times New Roman"/>
                      <w:color w:val="auto"/>
                      <w:szCs w:val="21"/>
                      <w:u w:val="none" w:color="auto"/>
                      <w:lang w:eastAsia="zh-CN"/>
                    </w:rPr>
                  </w:pPr>
                  <w:r>
                    <w:rPr>
                      <w:rFonts w:hint="eastAsia" w:ascii="Times New Roman" w:hAnsi="Times New Roman" w:cs="Times New Roman"/>
                      <w:color w:val="auto"/>
                      <w:szCs w:val="21"/>
                      <w:u w:val="none" w:color="auto"/>
                      <w:lang w:val="en-US" w:eastAsia="zh-CN"/>
                    </w:rPr>
                    <w:t>水池</w:t>
                  </w:r>
                </w:p>
              </w:tc>
              <w:tc>
                <w:tcPr>
                  <w:tcW w:w="2096"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00" w:lineRule="exact"/>
                    <w:ind w:left="0" w:leftChars="0" w:right="0" w:rightChars="0"/>
                    <w:jc w:val="center"/>
                    <w:textAlignment w:val="auto"/>
                    <w:rPr>
                      <w:rFonts w:hint="eastAsia" w:ascii="Times New Roman" w:hAnsi="Times New Roman" w:eastAsia="宋体" w:cs="Times New Roman"/>
                      <w:color w:val="auto"/>
                      <w:szCs w:val="21"/>
                      <w:u w:val="none" w:color="auto"/>
                      <w:lang w:eastAsia="zh-CN"/>
                    </w:rPr>
                  </w:pPr>
                  <w:r>
                    <w:rPr>
                      <w:rFonts w:hint="eastAsia" w:ascii="Times New Roman" w:hAnsi="Times New Roman" w:cs="Times New Roman"/>
                      <w:color w:val="auto"/>
                      <w:szCs w:val="21"/>
                      <w:u w:val="none" w:color="auto"/>
                      <w:lang w:val="en-US" w:eastAsia="zh-CN"/>
                    </w:rPr>
                    <w:t>1</w:t>
                  </w:r>
                  <w:r>
                    <w:rPr>
                      <w:rFonts w:hint="eastAsia" w:ascii="Times New Roman" w:hAnsi="Times New Roman" w:eastAsia="宋体" w:cs="Times New Roman"/>
                      <w:color w:val="auto"/>
                      <w:szCs w:val="21"/>
                      <w:u w:val="none" w:color="auto"/>
                      <w:lang w:val="en-US" w:eastAsia="zh-CN"/>
                    </w:rPr>
                    <w:t>个</w:t>
                  </w:r>
                </w:p>
              </w:tc>
              <w:tc>
                <w:tcPr>
                  <w:tcW w:w="2160"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00" w:lineRule="exact"/>
                    <w:ind w:left="0" w:leftChars="0" w:right="0" w:rightChars="0"/>
                    <w:jc w:val="center"/>
                    <w:textAlignment w:val="auto"/>
                    <w:rPr>
                      <w:rFonts w:hint="eastAsia"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color w:val="auto"/>
                      <w:kern w:val="2"/>
                      <w:sz w:val="21"/>
                      <w:szCs w:val="21"/>
                      <w:u w:val="none" w:color="auto"/>
                      <w:lang w:val="en-US" w:eastAsia="zh-CN" w:bidi="ar-SA"/>
                    </w:rPr>
                    <w:t>废旧塑料二次清洗</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40" w:hRule="atLeast"/>
                <w:jc w:val="center"/>
              </w:trPr>
              <w:tc>
                <w:tcPr>
                  <w:tcW w:w="979"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00" w:lineRule="exact"/>
                    <w:ind w:left="0" w:right="0"/>
                    <w:jc w:val="center"/>
                    <w:textAlignment w:val="auto"/>
                    <w:rPr>
                      <w:rFonts w:hint="eastAsia" w:ascii="Times New Roman" w:hAnsi="Times New Roman" w:eastAsia="宋体" w:cs="Times New Roman"/>
                      <w:bCs/>
                      <w:color w:val="auto"/>
                      <w:szCs w:val="21"/>
                      <w:u w:val="none" w:color="auto"/>
                    </w:rPr>
                  </w:pPr>
                  <w:r>
                    <w:rPr>
                      <w:rFonts w:hint="eastAsia" w:ascii="Times New Roman" w:hAnsi="Times New Roman" w:eastAsia="宋体" w:cs="Times New Roman"/>
                      <w:bCs/>
                      <w:color w:val="auto"/>
                      <w:szCs w:val="21"/>
                      <w:u w:val="none" w:color="auto"/>
                    </w:rPr>
                    <w:t>6</w:t>
                  </w:r>
                </w:p>
              </w:tc>
              <w:tc>
                <w:tcPr>
                  <w:tcW w:w="3171"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00" w:lineRule="exact"/>
                    <w:ind w:left="0" w:right="0"/>
                    <w:jc w:val="center"/>
                    <w:textAlignment w:val="auto"/>
                    <w:rPr>
                      <w:rFonts w:hint="default" w:ascii="Times New Roman" w:hAnsi="Times New Roman" w:eastAsia="宋体" w:cs="Times New Roman"/>
                      <w:color w:val="auto"/>
                      <w:szCs w:val="21"/>
                      <w:u w:val="none" w:color="auto"/>
                      <w:lang w:val="en-US" w:eastAsia="zh-CN"/>
                    </w:rPr>
                  </w:pPr>
                  <w:r>
                    <w:rPr>
                      <w:rFonts w:hint="eastAsia" w:ascii="Times New Roman" w:hAnsi="Times New Roman" w:cs="Times New Roman"/>
                      <w:color w:val="auto"/>
                      <w:szCs w:val="21"/>
                      <w:u w:val="none" w:color="auto"/>
                      <w:lang w:val="en-US" w:eastAsia="zh-CN"/>
                    </w:rPr>
                    <w:t>链条式捞料机</w:t>
                  </w:r>
                </w:p>
              </w:tc>
              <w:tc>
                <w:tcPr>
                  <w:tcW w:w="2096"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00" w:lineRule="exact"/>
                    <w:ind w:left="0" w:right="0"/>
                    <w:jc w:val="center"/>
                    <w:textAlignment w:val="auto"/>
                    <w:rPr>
                      <w:rFonts w:hint="eastAsia" w:ascii="Times New Roman" w:hAnsi="Times New Roman" w:eastAsia="宋体" w:cs="Times New Roman"/>
                      <w:color w:val="auto"/>
                      <w:szCs w:val="21"/>
                      <w:u w:val="none" w:color="auto"/>
                    </w:rPr>
                  </w:pPr>
                  <w:r>
                    <w:rPr>
                      <w:rFonts w:hint="eastAsia" w:ascii="Times New Roman" w:hAnsi="Times New Roman" w:cs="Times New Roman"/>
                      <w:color w:val="auto"/>
                      <w:szCs w:val="21"/>
                      <w:u w:val="none" w:color="auto"/>
                      <w:lang w:val="en-US" w:eastAsia="zh-CN"/>
                    </w:rPr>
                    <w:t>1</w:t>
                  </w:r>
                  <w:r>
                    <w:rPr>
                      <w:rFonts w:hint="eastAsia" w:ascii="Times New Roman" w:hAnsi="Times New Roman" w:eastAsia="宋体" w:cs="Times New Roman"/>
                      <w:color w:val="auto"/>
                      <w:szCs w:val="21"/>
                      <w:u w:val="none" w:color="auto"/>
                    </w:rPr>
                    <w:t>台</w:t>
                  </w:r>
                </w:p>
              </w:tc>
              <w:tc>
                <w:tcPr>
                  <w:tcW w:w="2160"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00" w:lineRule="exact"/>
                    <w:ind w:left="0" w:leftChars="0" w:right="0" w:rightChars="0"/>
                    <w:jc w:val="center"/>
                    <w:textAlignment w:val="auto"/>
                    <w:rPr>
                      <w:rFonts w:hint="eastAsia"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color w:val="auto"/>
                      <w:kern w:val="2"/>
                      <w:sz w:val="21"/>
                      <w:szCs w:val="21"/>
                      <w:u w:val="none" w:color="auto"/>
                      <w:lang w:val="en-US" w:eastAsia="zh-CN" w:bidi="ar-SA"/>
                    </w:rPr>
                    <w:t>捞取废旧塑料片</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90" w:hRule="atLeast"/>
                <w:jc w:val="center"/>
              </w:trPr>
              <w:tc>
                <w:tcPr>
                  <w:tcW w:w="979"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00" w:lineRule="exact"/>
                    <w:ind w:left="0" w:leftChars="0" w:right="0" w:rightChars="0"/>
                    <w:jc w:val="center"/>
                    <w:textAlignment w:val="auto"/>
                    <w:rPr>
                      <w:rFonts w:hint="eastAsia" w:ascii="Times New Roman" w:hAnsi="Times New Roman" w:eastAsia="宋体" w:cs="Times New Roman"/>
                      <w:bCs/>
                      <w:color w:val="auto"/>
                      <w:kern w:val="2"/>
                      <w:sz w:val="21"/>
                      <w:szCs w:val="21"/>
                      <w:u w:val="none" w:color="auto"/>
                      <w:lang w:val="en-US" w:eastAsia="zh-CN" w:bidi="ar-SA"/>
                    </w:rPr>
                  </w:pPr>
                  <w:r>
                    <w:rPr>
                      <w:rFonts w:hint="eastAsia" w:ascii="Times New Roman" w:hAnsi="Times New Roman" w:cs="Times New Roman"/>
                      <w:bCs/>
                      <w:color w:val="auto"/>
                      <w:szCs w:val="21"/>
                      <w:u w:val="none" w:color="auto"/>
                      <w:lang w:val="en-US" w:eastAsia="zh-CN"/>
                    </w:rPr>
                    <w:t>7</w:t>
                  </w:r>
                </w:p>
              </w:tc>
              <w:tc>
                <w:tcPr>
                  <w:tcW w:w="3171"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00" w:lineRule="exact"/>
                    <w:ind w:left="0" w:right="0"/>
                    <w:jc w:val="center"/>
                    <w:textAlignment w:val="auto"/>
                    <w:rPr>
                      <w:rFonts w:hint="default" w:ascii="Times New Roman" w:hAnsi="Times New Roman" w:eastAsia="宋体" w:cs="Times New Roman"/>
                      <w:color w:val="auto"/>
                      <w:szCs w:val="21"/>
                      <w:u w:val="none" w:color="auto"/>
                      <w:lang w:val="en-US" w:eastAsia="zh-CN"/>
                    </w:rPr>
                  </w:pPr>
                  <w:r>
                    <w:rPr>
                      <w:rFonts w:hint="eastAsia" w:ascii="Times New Roman" w:hAnsi="Times New Roman" w:cs="Times New Roman"/>
                      <w:color w:val="auto"/>
                      <w:szCs w:val="21"/>
                      <w:u w:val="none" w:color="auto"/>
                      <w:lang w:val="en-US" w:eastAsia="zh-CN"/>
                    </w:rPr>
                    <w:t>卧式甩干机</w:t>
                  </w:r>
                </w:p>
              </w:tc>
              <w:tc>
                <w:tcPr>
                  <w:tcW w:w="2096"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00" w:lineRule="exact"/>
                    <w:ind w:left="0" w:right="0"/>
                    <w:jc w:val="center"/>
                    <w:textAlignment w:val="auto"/>
                    <w:rPr>
                      <w:rFonts w:hint="eastAsia" w:ascii="Times New Roman" w:hAnsi="Times New Roman" w:eastAsia="宋体" w:cs="Times New Roman"/>
                      <w:color w:val="auto"/>
                      <w:szCs w:val="21"/>
                      <w:u w:val="none" w:color="auto"/>
                    </w:rPr>
                  </w:pPr>
                  <w:r>
                    <w:rPr>
                      <w:rFonts w:hint="eastAsia" w:ascii="Times New Roman" w:hAnsi="Times New Roman" w:cs="Times New Roman"/>
                      <w:color w:val="auto"/>
                      <w:szCs w:val="21"/>
                      <w:u w:val="none" w:color="auto"/>
                      <w:shd w:val="clear" w:color="auto" w:fill="auto"/>
                      <w:lang w:val="en-US" w:eastAsia="zh-CN"/>
                    </w:rPr>
                    <w:t>1</w:t>
                  </w:r>
                  <w:r>
                    <w:rPr>
                      <w:rFonts w:hint="eastAsia" w:ascii="Times New Roman" w:hAnsi="Times New Roman" w:eastAsia="宋体" w:cs="Times New Roman"/>
                      <w:color w:val="auto"/>
                      <w:szCs w:val="21"/>
                      <w:u w:val="none" w:color="auto"/>
                      <w:shd w:val="clear" w:color="auto" w:fill="auto"/>
                    </w:rPr>
                    <w:t>台</w:t>
                  </w:r>
                </w:p>
              </w:tc>
              <w:tc>
                <w:tcPr>
                  <w:tcW w:w="2160"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00" w:lineRule="exact"/>
                    <w:ind w:left="0" w:leftChars="0" w:right="0" w:rightChars="0"/>
                    <w:jc w:val="center"/>
                    <w:textAlignment w:val="auto"/>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color w:val="auto"/>
                      <w:kern w:val="2"/>
                      <w:sz w:val="21"/>
                      <w:szCs w:val="21"/>
                      <w:u w:val="none" w:color="auto"/>
                      <w:lang w:val="en-US" w:eastAsia="zh-CN" w:bidi="ar-SA"/>
                    </w:rPr>
                    <w:t>废旧塑料干燥</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40" w:hRule="atLeast"/>
                <w:jc w:val="center"/>
              </w:trPr>
              <w:tc>
                <w:tcPr>
                  <w:tcW w:w="979"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00" w:lineRule="exact"/>
                    <w:ind w:left="0" w:right="0"/>
                    <w:jc w:val="center"/>
                    <w:textAlignment w:val="auto"/>
                    <w:rPr>
                      <w:rFonts w:hint="default" w:ascii="Times New Roman" w:hAnsi="Times New Roman" w:eastAsia="宋体" w:cs="Times New Roman"/>
                      <w:bCs/>
                      <w:color w:val="auto"/>
                      <w:szCs w:val="21"/>
                      <w:u w:val="none" w:color="auto"/>
                      <w:lang w:val="en-US" w:eastAsia="zh-CN"/>
                    </w:rPr>
                  </w:pPr>
                  <w:r>
                    <w:rPr>
                      <w:rFonts w:hint="eastAsia" w:ascii="Times New Roman" w:hAnsi="Times New Roman" w:cs="Times New Roman"/>
                      <w:bCs/>
                      <w:color w:val="auto"/>
                      <w:szCs w:val="21"/>
                      <w:u w:val="none" w:color="auto"/>
                      <w:lang w:val="en-US" w:eastAsia="zh-CN"/>
                    </w:rPr>
                    <w:t>8</w:t>
                  </w:r>
                </w:p>
              </w:tc>
              <w:tc>
                <w:tcPr>
                  <w:tcW w:w="3171"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00" w:lineRule="exact"/>
                    <w:ind w:left="0" w:right="0"/>
                    <w:jc w:val="center"/>
                    <w:textAlignment w:val="auto"/>
                    <w:rPr>
                      <w:rFonts w:hint="default" w:ascii="Times New Roman" w:hAnsi="Times New Roman" w:cs="Times New Roman"/>
                      <w:color w:val="auto"/>
                      <w:szCs w:val="21"/>
                      <w:u w:val="none" w:color="auto"/>
                      <w:lang w:val="en-US" w:eastAsia="zh-CN"/>
                    </w:rPr>
                  </w:pPr>
                  <w:r>
                    <w:rPr>
                      <w:rFonts w:hint="eastAsia" w:ascii="Times New Roman" w:hAnsi="Times New Roman" w:cs="Times New Roman"/>
                      <w:color w:val="auto"/>
                      <w:szCs w:val="21"/>
                      <w:u w:val="none" w:color="auto"/>
                      <w:lang w:val="en-US" w:eastAsia="zh-CN"/>
                    </w:rPr>
                    <w:t>移动料仓</w:t>
                  </w:r>
                </w:p>
              </w:tc>
              <w:tc>
                <w:tcPr>
                  <w:tcW w:w="2096"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00" w:lineRule="exact"/>
                    <w:ind w:left="0" w:right="0"/>
                    <w:jc w:val="center"/>
                    <w:textAlignment w:val="auto"/>
                    <w:rPr>
                      <w:rFonts w:hint="eastAsia" w:ascii="Times New Roman" w:hAnsi="Times New Roman" w:eastAsia="宋体" w:cs="Times New Roman"/>
                      <w:color w:val="auto"/>
                      <w:szCs w:val="21"/>
                      <w:u w:val="none" w:color="auto"/>
                      <w:lang w:val="en-US" w:eastAsia="zh-CN"/>
                    </w:rPr>
                  </w:pPr>
                  <w:r>
                    <w:rPr>
                      <w:rFonts w:hint="eastAsia" w:ascii="Times New Roman" w:hAnsi="Times New Roman" w:cs="Times New Roman"/>
                      <w:color w:val="auto"/>
                      <w:szCs w:val="21"/>
                      <w:u w:val="none" w:color="auto"/>
                      <w:lang w:val="en-US" w:eastAsia="zh-CN"/>
                    </w:rPr>
                    <w:t>1个</w:t>
                  </w:r>
                </w:p>
              </w:tc>
              <w:tc>
                <w:tcPr>
                  <w:tcW w:w="2160"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00" w:lineRule="exact"/>
                    <w:ind w:left="0" w:right="0"/>
                    <w:jc w:val="center"/>
                    <w:textAlignment w:val="auto"/>
                    <w:rPr>
                      <w:rFonts w:hint="eastAsia" w:ascii="Times New Roman" w:hAnsi="Times New Roman" w:cs="Times New Roman"/>
                      <w:color w:val="auto"/>
                      <w:szCs w:val="21"/>
                      <w:u w:val="none" w:color="auto"/>
                      <w:lang w:val="en-US" w:eastAsia="zh-CN"/>
                    </w:rPr>
                  </w:pPr>
                  <w:r>
                    <w:rPr>
                      <w:rFonts w:hint="eastAsia" w:ascii="Times New Roman" w:hAnsi="Times New Roman" w:cs="Times New Roman"/>
                      <w:color w:val="auto"/>
                      <w:szCs w:val="21"/>
                      <w:u w:val="none" w:color="auto"/>
                      <w:lang w:val="en-US" w:eastAsia="zh-CN"/>
                    </w:rPr>
                    <w:t>原料储存</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40" w:hRule="atLeast"/>
                <w:jc w:val="center"/>
              </w:trPr>
              <w:tc>
                <w:tcPr>
                  <w:tcW w:w="979"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00" w:lineRule="exact"/>
                    <w:ind w:left="0" w:right="0"/>
                    <w:jc w:val="center"/>
                    <w:textAlignment w:val="auto"/>
                    <w:rPr>
                      <w:rFonts w:hint="default" w:ascii="Times New Roman" w:hAnsi="Times New Roman" w:cs="Times New Roman"/>
                      <w:bCs/>
                      <w:color w:val="auto"/>
                      <w:szCs w:val="21"/>
                      <w:u w:val="none" w:color="auto"/>
                      <w:lang w:val="en-US" w:eastAsia="zh-CN"/>
                    </w:rPr>
                  </w:pPr>
                  <w:r>
                    <w:rPr>
                      <w:rFonts w:hint="eastAsia" w:ascii="Times New Roman" w:hAnsi="Times New Roman" w:cs="Times New Roman"/>
                      <w:bCs/>
                      <w:color w:val="auto"/>
                      <w:szCs w:val="21"/>
                      <w:u w:val="none" w:color="auto"/>
                      <w:lang w:val="en-US" w:eastAsia="zh-CN"/>
                    </w:rPr>
                    <w:t>9</w:t>
                  </w:r>
                </w:p>
              </w:tc>
              <w:tc>
                <w:tcPr>
                  <w:tcW w:w="3171"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00" w:lineRule="exact"/>
                    <w:ind w:left="0" w:right="0"/>
                    <w:jc w:val="center"/>
                    <w:textAlignment w:val="auto"/>
                    <w:rPr>
                      <w:rFonts w:hint="default" w:ascii="Times New Roman" w:hAnsi="Times New Roman" w:eastAsia="宋体" w:cs="Times New Roman"/>
                      <w:color w:val="auto"/>
                      <w:szCs w:val="21"/>
                      <w:u w:val="none" w:color="auto"/>
                      <w:lang w:val="en-US" w:eastAsia="zh-CN"/>
                    </w:rPr>
                  </w:pPr>
                  <w:r>
                    <w:rPr>
                      <w:rFonts w:hint="eastAsia" w:ascii="Times New Roman" w:hAnsi="Times New Roman" w:cs="Times New Roman"/>
                      <w:color w:val="auto"/>
                      <w:szCs w:val="21"/>
                      <w:u w:val="none" w:color="auto"/>
                      <w:lang w:val="en-US" w:eastAsia="zh-CN"/>
                    </w:rPr>
                    <w:t>160吨大型打包机</w:t>
                  </w:r>
                </w:p>
              </w:tc>
              <w:tc>
                <w:tcPr>
                  <w:tcW w:w="2096"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00" w:lineRule="exact"/>
                    <w:ind w:left="0" w:right="0"/>
                    <w:jc w:val="center"/>
                    <w:textAlignment w:val="auto"/>
                    <w:rPr>
                      <w:rFonts w:hint="default" w:ascii="Times New Roman" w:hAnsi="Times New Roman" w:cs="Times New Roman"/>
                      <w:color w:val="auto"/>
                      <w:szCs w:val="21"/>
                      <w:u w:val="none" w:color="auto"/>
                      <w:lang w:val="en-US" w:eastAsia="zh-CN"/>
                    </w:rPr>
                  </w:pPr>
                  <w:r>
                    <w:rPr>
                      <w:rFonts w:hint="eastAsia" w:ascii="Times New Roman" w:hAnsi="Times New Roman" w:cs="Times New Roman"/>
                      <w:color w:val="auto"/>
                      <w:szCs w:val="21"/>
                      <w:u w:val="none" w:color="auto"/>
                      <w:lang w:val="en-US" w:eastAsia="zh-CN"/>
                    </w:rPr>
                    <w:t>1个</w:t>
                  </w:r>
                </w:p>
              </w:tc>
              <w:tc>
                <w:tcPr>
                  <w:tcW w:w="2160"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00" w:lineRule="exact"/>
                    <w:ind w:left="0" w:right="0"/>
                    <w:jc w:val="center"/>
                    <w:textAlignment w:val="auto"/>
                    <w:rPr>
                      <w:rFonts w:hint="eastAsia" w:ascii="Times New Roman" w:hAnsi="Times New Roman" w:cs="Times New Roman"/>
                      <w:color w:val="auto"/>
                      <w:szCs w:val="21"/>
                      <w:u w:val="none" w:color="auto"/>
                      <w:lang w:val="en-US" w:eastAsia="zh-CN"/>
                    </w:rPr>
                  </w:pPr>
                  <w:r>
                    <w:rPr>
                      <w:rFonts w:hint="eastAsia" w:ascii="Times New Roman" w:hAnsi="Times New Roman" w:eastAsia="宋体" w:cs="Times New Roman"/>
                      <w:color w:val="auto"/>
                      <w:kern w:val="2"/>
                      <w:sz w:val="21"/>
                      <w:szCs w:val="21"/>
                      <w:u w:val="none" w:color="auto"/>
                      <w:lang w:val="en-US" w:eastAsia="zh-CN" w:bidi="ar-SA"/>
                    </w:rPr>
                    <w:t>废旧塑料片</w:t>
                  </w:r>
                  <w:r>
                    <w:rPr>
                      <w:rFonts w:hint="eastAsia" w:ascii="Times New Roman" w:hAnsi="Times New Roman" w:cs="Times New Roman"/>
                      <w:color w:val="auto"/>
                      <w:szCs w:val="21"/>
                      <w:u w:val="none" w:color="auto"/>
                      <w:lang w:val="en-US" w:eastAsia="zh-CN"/>
                    </w:rPr>
                    <w:t>打包</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40" w:hRule="atLeast"/>
                <w:jc w:val="center"/>
              </w:trPr>
              <w:tc>
                <w:tcPr>
                  <w:tcW w:w="979"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00" w:lineRule="exact"/>
                    <w:ind w:left="0" w:right="0"/>
                    <w:jc w:val="center"/>
                    <w:textAlignment w:val="auto"/>
                    <w:rPr>
                      <w:rFonts w:hint="default" w:ascii="Times New Roman" w:hAnsi="Times New Roman" w:cs="Times New Roman"/>
                      <w:bCs/>
                      <w:color w:val="auto"/>
                      <w:szCs w:val="21"/>
                      <w:u w:val="none" w:color="auto"/>
                      <w:lang w:val="en-US" w:eastAsia="zh-CN"/>
                    </w:rPr>
                  </w:pPr>
                  <w:r>
                    <w:rPr>
                      <w:rFonts w:hint="eastAsia" w:ascii="Times New Roman" w:hAnsi="Times New Roman" w:cs="Times New Roman"/>
                      <w:bCs/>
                      <w:color w:val="auto"/>
                      <w:szCs w:val="21"/>
                      <w:u w:val="none" w:color="auto"/>
                      <w:lang w:val="en-US" w:eastAsia="zh-CN"/>
                    </w:rPr>
                    <w:t>10</w:t>
                  </w:r>
                </w:p>
              </w:tc>
              <w:tc>
                <w:tcPr>
                  <w:tcW w:w="3171"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00" w:lineRule="exact"/>
                    <w:ind w:left="0" w:right="0"/>
                    <w:jc w:val="center"/>
                    <w:textAlignment w:val="auto"/>
                    <w:rPr>
                      <w:rFonts w:hint="default" w:ascii="Times New Roman" w:hAnsi="Times New Roman" w:cs="Times New Roman"/>
                      <w:color w:val="auto"/>
                      <w:szCs w:val="21"/>
                      <w:u w:val="none" w:color="auto"/>
                      <w:lang w:val="en-US" w:eastAsia="zh-CN"/>
                    </w:rPr>
                  </w:pPr>
                  <w:r>
                    <w:rPr>
                      <w:rFonts w:hint="eastAsia" w:ascii="Times New Roman" w:hAnsi="Times New Roman" w:cs="Times New Roman"/>
                      <w:color w:val="auto"/>
                      <w:szCs w:val="21"/>
                      <w:u w:val="none" w:color="auto"/>
                      <w:lang w:val="en-US" w:eastAsia="zh-CN"/>
                    </w:rPr>
                    <w:t>废水</w:t>
                  </w:r>
                  <w:r>
                    <w:rPr>
                      <w:rFonts w:hint="eastAsia" w:cs="Times New Roman"/>
                      <w:color w:val="auto"/>
                      <w:szCs w:val="21"/>
                      <w:u w:val="none" w:color="auto"/>
                      <w:lang w:val="en-US" w:eastAsia="zh-CN"/>
                    </w:rPr>
                    <w:t>处理设备</w:t>
                  </w:r>
                </w:p>
              </w:tc>
              <w:tc>
                <w:tcPr>
                  <w:tcW w:w="2096"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00" w:lineRule="exact"/>
                    <w:ind w:left="0" w:right="0"/>
                    <w:jc w:val="center"/>
                    <w:textAlignment w:val="auto"/>
                    <w:rPr>
                      <w:rFonts w:hint="default" w:ascii="Times New Roman" w:hAnsi="Times New Roman" w:cs="Times New Roman"/>
                      <w:color w:val="auto"/>
                      <w:szCs w:val="21"/>
                      <w:u w:val="none" w:color="auto"/>
                      <w:lang w:val="en-US" w:eastAsia="zh-CN"/>
                    </w:rPr>
                  </w:pPr>
                  <w:r>
                    <w:rPr>
                      <w:rFonts w:hint="eastAsia" w:ascii="Times New Roman" w:hAnsi="Times New Roman" w:cs="Times New Roman"/>
                      <w:color w:val="auto"/>
                      <w:szCs w:val="21"/>
                      <w:u w:val="none" w:color="auto"/>
                      <w:lang w:val="en-US" w:eastAsia="zh-CN"/>
                    </w:rPr>
                    <w:t>1套</w:t>
                  </w:r>
                </w:p>
              </w:tc>
              <w:tc>
                <w:tcPr>
                  <w:tcW w:w="2160"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00" w:lineRule="exact"/>
                    <w:ind w:left="0" w:right="0"/>
                    <w:jc w:val="center"/>
                    <w:textAlignment w:val="auto"/>
                    <w:rPr>
                      <w:rFonts w:hint="default" w:ascii="Times New Roman" w:hAnsi="Times New Roman" w:eastAsia="宋体" w:cs="Times New Roman"/>
                      <w:color w:val="auto"/>
                      <w:szCs w:val="21"/>
                      <w:u w:val="none" w:color="auto"/>
                      <w:lang w:val="en-US" w:eastAsia="zh-CN"/>
                    </w:rPr>
                  </w:pPr>
                  <w:r>
                    <w:rPr>
                      <w:rFonts w:hint="eastAsia" w:ascii="Times New Roman" w:hAnsi="Times New Roman" w:eastAsia="宋体" w:cs="Times New Roman"/>
                      <w:color w:val="auto"/>
                      <w:szCs w:val="21"/>
                      <w:u w:val="none" w:color="auto"/>
                      <w:lang w:val="en-US" w:eastAsia="zh-CN"/>
                    </w:rPr>
                    <w:t>污水处理</w:t>
                  </w:r>
                </w:p>
              </w:tc>
            </w:tr>
          </w:tbl>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atLeast"/>
              <w:ind w:left="0" w:right="0"/>
              <w:jc w:val="both"/>
              <w:textAlignment w:val="auto"/>
              <w:rPr>
                <w:rFonts w:hint="eastAsia" w:ascii="Times New Roman" w:hAnsi="Times New Roman" w:cs="Times New Roman"/>
                <w:b/>
                <w:bCs w:val="0"/>
                <w:color w:val="auto"/>
                <w:sz w:val="24"/>
                <w:szCs w:val="24"/>
                <w:u w:val="none" w:color="auto"/>
                <w:lang w:val="en-US" w:eastAsia="zh-CN"/>
              </w:rPr>
            </w:pPr>
            <w:r>
              <w:rPr>
                <w:rFonts w:hint="eastAsia" w:ascii="Times New Roman" w:hAnsi="Times New Roman" w:cs="Times New Roman"/>
                <w:b/>
                <w:bCs w:val="0"/>
                <w:color w:val="auto"/>
                <w:sz w:val="24"/>
                <w:szCs w:val="24"/>
                <w:u w:val="none" w:color="auto"/>
                <w:lang w:val="en-US" w:eastAsia="zh-CN"/>
              </w:rPr>
              <w:t>四、本项目主要原辅料</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atLeast"/>
              <w:ind w:left="0" w:right="0" w:firstLine="480" w:firstLineChars="200"/>
              <w:jc w:val="both"/>
              <w:textAlignment w:val="auto"/>
              <w:rPr>
                <w:rFonts w:hint="eastAsia" w:ascii="Times New Roman" w:hAnsi="Times New Roman" w:cs="Times New Roman"/>
                <w:bCs/>
                <w:color w:val="auto"/>
                <w:sz w:val="24"/>
                <w:szCs w:val="24"/>
                <w:u w:val="none" w:color="auto"/>
                <w:lang w:val="en-US" w:eastAsia="zh-CN"/>
              </w:rPr>
            </w:pPr>
            <w:r>
              <w:rPr>
                <w:rFonts w:hint="eastAsia" w:ascii="Times New Roman" w:hAnsi="Times New Roman" w:cs="Times New Roman"/>
                <w:bCs/>
                <w:color w:val="auto"/>
                <w:sz w:val="24"/>
                <w:szCs w:val="24"/>
                <w:u w:val="none" w:color="auto"/>
                <w:lang w:val="en-US" w:eastAsia="zh-CN"/>
              </w:rPr>
              <w:t>本项目原辅材料消耗及能耗见表2-3。</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atLeast"/>
              <w:ind w:left="0" w:right="0" w:firstLine="482" w:firstLineChars="200"/>
              <w:jc w:val="center"/>
              <w:textAlignment w:val="auto"/>
              <w:rPr>
                <w:rFonts w:hint="eastAsia" w:ascii="Times New Roman" w:hAnsi="Times New Roman" w:cs="Times New Roman"/>
                <w:b/>
                <w:bCs w:val="0"/>
                <w:color w:val="auto"/>
                <w:sz w:val="24"/>
                <w:szCs w:val="24"/>
                <w:u w:val="none" w:color="auto"/>
                <w:lang w:val="en-US" w:eastAsia="zh-CN"/>
              </w:rPr>
            </w:pPr>
            <w:r>
              <w:rPr>
                <w:rFonts w:hint="eastAsia" w:ascii="Times New Roman" w:hAnsi="Times New Roman" w:cs="Times New Roman"/>
                <w:b/>
                <w:bCs w:val="0"/>
                <w:color w:val="auto"/>
                <w:sz w:val="24"/>
                <w:szCs w:val="24"/>
                <w:u w:val="none" w:color="auto"/>
                <w:lang w:val="en-US" w:eastAsia="zh-CN"/>
              </w:rPr>
              <w:t>表2-3 主要原辅材料消耗及能耗一览表</w:t>
            </w:r>
          </w:p>
          <w:tbl>
            <w:tblPr>
              <w:tblStyle w:val="90"/>
              <w:tblW w:w="8438" w:type="dxa"/>
              <w:jc w:val="center"/>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655"/>
              <w:gridCol w:w="1072"/>
              <w:gridCol w:w="1785"/>
              <w:gridCol w:w="1238"/>
              <w:gridCol w:w="3688"/>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50" w:hRule="atLeast"/>
                <w:jc w:val="center"/>
              </w:trPr>
              <w:tc>
                <w:tcPr>
                  <w:tcW w:w="655"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Arial"/>
                      <w:color w:val="auto"/>
                      <w:sz w:val="21"/>
                      <w:szCs w:val="21"/>
                      <w:u w:val="none" w:color="auto"/>
                    </w:rPr>
                  </w:pPr>
                  <w:r>
                    <w:rPr>
                      <w:rFonts w:hint="default" w:ascii="Times New Roman" w:hAnsi="Times New Roman" w:eastAsia="宋体" w:cs="Arial"/>
                      <w:color w:val="auto"/>
                      <w:sz w:val="21"/>
                      <w:szCs w:val="21"/>
                      <w:u w:val="none" w:color="auto"/>
                    </w:rPr>
                    <w:t>序号</w:t>
                  </w:r>
                </w:p>
              </w:tc>
              <w:tc>
                <w:tcPr>
                  <w:tcW w:w="1072"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Arial"/>
                      <w:color w:val="auto"/>
                      <w:sz w:val="21"/>
                      <w:szCs w:val="21"/>
                      <w:u w:val="none" w:color="auto"/>
                    </w:rPr>
                  </w:pPr>
                  <w:r>
                    <w:rPr>
                      <w:rFonts w:hint="default" w:ascii="Times New Roman" w:hAnsi="Times New Roman" w:eastAsia="宋体" w:cs="Arial"/>
                      <w:color w:val="auto"/>
                      <w:sz w:val="21"/>
                      <w:szCs w:val="21"/>
                      <w:u w:val="none" w:color="auto"/>
                    </w:rPr>
                    <w:t>类别</w:t>
                  </w:r>
                </w:p>
              </w:tc>
              <w:tc>
                <w:tcPr>
                  <w:tcW w:w="1785"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Arial"/>
                      <w:color w:val="auto"/>
                      <w:sz w:val="21"/>
                      <w:szCs w:val="21"/>
                      <w:u w:val="none" w:color="auto"/>
                    </w:rPr>
                  </w:pPr>
                  <w:r>
                    <w:rPr>
                      <w:rFonts w:hint="default" w:ascii="Times New Roman" w:hAnsi="Times New Roman" w:eastAsia="宋体" w:cs="Arial"/>
                      <w:color w:val="auto"/>
                      <w:sz w:val="21"/>
                      <w:szCs w:val="21"/>
                      <w:u w:val="none" w:color="auto"/>
                    </w:rPr>
                    <w:t>名称</w:t>
                  </w:r>
                </w:p>
              </w:tc>
              <w:tc>
                <w:tcPr>
                  <w:tcW w:w="1238"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Arial"/>
                      <w:color w:val="auto"/>
                      <w:sz w:val="21"/>
                      <w:szCs w:val="21"/>
                      <w:u w:val="none" w:color="auto"/>
                    </w:rPr>
                  </w:pPr>
                  <w:r>
                    <w:rPr>
                      <w:rFonts w:hint="default" w:ascii="Times New Roman" w:hAnsi="Times New Roman" w:eastAsia="宋体" w:cs="Arial"/>
                      <w:color w:val="auto"/>
                      <w:sz w:val="21"/>
                      <w:szCs w:val="21"/>
                      <w:u w:val="none" w:color="auto"/>
                    </w:rPr>
                    <w:t>年用量</w:t>
                  </w:r>
                </w:p>
              </w:tc>
              <w:tc>
                <w:tcPr>
                  <w:tcW w:w="3688"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Arial"/>
                      <w:color w:val="auto"/>
                      <w:sz w:val="21"/>
                      <w:szCs w:val="21"/>
                      <w:u w:val="none" w:color="auto"/>
                    </w:rPr>
                  </w:pPr>
                  <w:r>
                    <w:rPr>
                      <w:rFonts w:hint="default" w:ascii="Times New Roman" w:hAnsi="Times New Roman" w:eastAsia="宋体" w:cs="Arial"/>
                      <w:color w:val="auto"/>
                      <w:sz w:val="21"/>
                      <w:szCs w:val="21"/>
                      <w:u w:val="none" w:color="auto"/>
                    </w:rPr>
                    <w:t>备注</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65" w:hRule="atLeast"/>
                <w:jc w:val="center"/>
              </w:trPr>
              <w:tc>
                <w:tcPr>
                  <w:tcW w:w="655"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Arial"/>
                      <w:color w:val="auto"/>
                      <w:sz w:val="21"/>
                      <w:szCs w:val="21"/>
                      <w:u w:val="none" w:color="auto"/>
                    </w:rPr>
                  </w:pPr>
                  <w:r>
                    <w:rPr>
                      <w:rFonts w:hint="default" w:ascii="Times New Roman" w:hAnsi="Times New Roman" w:eastAsia="宋体" w:cs="Arial"/>
                      <w:color w:val="auto"/>
                      <w:sz w:val="21"/>
                      <w:szCs w:val="21"/>
                      <w:u w:val="none" w:color="auto"/>
                    </w:rPr>
                    <w:t>1</w:t>
                  </w:r>
                </w:p>
              </w:tc>
              <w:tc>
                <w:tcPr>
                  <w:tcW w:w="1072" w:type="dxa"/>
                  <w:vMerge w:val="restart"/>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Arial"/>
                      <w:color w:val="auto"/>
                      <w:sz w:val="21"/>
                      <w:szCs w:val="21"/>
                      <w:u w:val="none" w:color="auto"/>
                    </w:rPr>
                  </w:pPr>
                  <w:r>
                    <w:rPr>
                      <w:rFonts w:hint="default" w:ascii="Times New Roman" w:hAnsi="Times New Roman" w:eastAsia="宋体" w:cs="Arial"/>
                      <w:color w:val="auto"/>
                      <w:sz w:val="21"/>
                      <w:szCs w:val="21"/>
                      <w:u w:val="none" w:color="auto"/>
                    </w:rPr>
                    <w:t>原</w:t>
                  </w:r>
                  <w:r>
                    <w:rPr>
                      <w:rFonts w:hint="eastAsia" w:ascii="Times New Roman" w:hAnsi="Times New Roman" w:eastAsia="宋体" w:cs="Arial"/>
                      <w:color w:val="auto"/>
                      <w:sz w:val="21"/>
                      <w:szCs w:val="21"/>
                      <w:u w:val="none" w:color="auto"/>
                    </w:rPr>
                    <w:t>辅</w:t>
                  </w:r>
                  <w:r>
                    <w:rPr>
                      <w:rFonts w:hint="default" w:ascii="Times New Roman" w:hAnsi="Times New Roman" w:eastAsia="宋体" w:cs="Arial"/>
                      <w:color w:val="auto"/>
                      <w:sz w:val="21"/>
                      <w:szCs w:val="21"/>
                      <w:u w:val="none" w:color="auto"/>
                    </w:rPr>
                    <w:t>材料</w:t>
                  </w:r>
                </w:p>
              </w:tc>
              <w:tc>
                <w:tcPr>
                  <w:tcW w:w="1785" w:type="dxa"/>
                  <w:shd w:val="clear" w:color="auto" w:fill="auto"/>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Times New Roman" w:hAnsi="Times New Roman" w:eastAsia="宋体" w:cs="Arial"/>
                      <w:color w:val="auto"/>
                      <w:sz w:val="21"/>
                      <w:szCs w:val="21"/>
                      <w:highlight w:val="none"/>
                      <w:u w:val="none" w:color="auto"/>
                      <w:lang w:eastAsia="zh-CN"/>
                    </w:rPr>
                  </w:pPr>
                  <w:r>
                    <w:rPr>
                      <w:rFonts w:hint="eastAsia" w:ascii="Times New Roman" w:hAnsi="Times New Roman" w:eastAsia="宋体" w:cs="Arial"/>
                      <w:color w:val="auto"/>
                      <w:sz w:val="21"/>
                      <w:szCs w:val="21"/>
                      <w:highlight w:val="none"/>
                      <w:u w:val="none" w:color="auto"/>
                      <w:lang w:val="en-US" w:eastAsia="zh-CN"/>
                    </w:rPr>
                    <w:t>PET</w:t>
                  </w:r>
                  <w:r>
                    <w:rPr>
                      <w:rFonts w:hint="eastAsia" w:ascii="Times New Roman" w:hAnsi="Times New Roman" w:eastAsia="宋体" w:cs="Arial"/>
                      <w:color w:val="auto"/>
                      <w:sz w:val="21"/>
                      <w:szCs w:val="21"/>
                      <w:highlight w:val="none"/>
                      <w:u w:val="none" w:color="auto"/>
                      <w:lang w:eastAsia="zh-CN"/>
                    </w:rPr>
                    <w:t>废旧塑料</w:t>
                  </w:r>
                </w:p>
              </w:tc>
              <w:tc>
                <w:tcPr>
                  <w:tcW w:w="1238" w:type="dxa"/>
                  <w:shd w:val="clear" w:color="auto" w:fill="auto"/>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Arial"/>
                      <w:color w:val="auto"/>
                      <w:sz w:val="21"/>
                      <w:szCs w:val="21"/>
                      <w:highlight w:val="none"/>
                      <w:u w:val="none" w:color="auto"/>
                      <w:lang w:val="en-US" w:eastAsia="zh-CN"/>
                    </w:rPr>
                  </w:pPr>
                  <w:r>
                    <w:rPr>
                      <w:rFonts w:hint="eastAsia" w:cs="Arial"/>
                      <w:color w:val="auto"/>
                      <w:sz w:val="21"/>
                      <w:szCs w:val="21"/>
                      <w:highlight w:val="none"/>
                      <w:u w:val="none" w:color="auto"/>
                      <w:lang w:val="en-US" w:eastAsia="zh-CN"/>
                    </w:rPr>
                    <w:t xml:space="preserve">1250 </w:t>
                  </w:r>
                  <w:r>
                    <w:rPr>
                      <w:rFonts w:hint="eastAsia" w:ascii="Times New Roman" w:hAnsi="Times New Roman" w:eastAsia="宋体" w:cs="Arial"/>
                      <w:color w:val="auto"/>
                      <w:sz w:val="21"/>
                      <w:szCs w:val="21"/>
                      <w:highlight w:val="none"/>
                      <w:u w:val="none" w:color="auto"/>
                      <w:lang w:val="en-US" w:eastAsia="zh-CN"/>
                    </w:rPr>
                    <w:t>t</w:t>
                  </w:r>
                </w:p>
              </w:tc>
              <w:tc>
                <w:tcPr>
                  <w:tcW w:w="3688" w:type="dxa"/>
                  <w:shd w:val="clear" w:color="auto" w:fill="auto"/>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Arial"/>
                      <w:color w:val="auto"/>
                      <w:sz w:val="21"/>
                      <w:szCs w:val="21"/>
                      <w:highlight w:val="none"/>
                      <w:u w:val="none" w:color="auto"/>
                      <w:lang w:val="en-US" w:eastAsia="zh-CN"/>
                    </w:rPr>
                  </w:pPr>
                  <w:r>
                    <w:rPr>
                      <w:rFonts w:hint="eastAsia" w:ascii="Times New Roman" w:hAnsi="Times New Roman" w:eastAsia="宋体" w:cs="Arial"/>
                      <w:color w:val="auto"/>
                      <w:sz w:val="21"/>
                      <w:szCs w:val="21"/>
                      <w:highlight w:val="none"/>
                      <w:u w:val="none" w:color="auto"/>
                      <w:lang w:eastAsia="zh-CN"/>
                    </w:rPr>
                    <w:t>各类原材料吨袋、材料吨袋、薄膜袋等</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370" w:hRule="atLeast"/>
                <w:jc w:val="center"/>
              </w:trPr>
              <w:tc>
                <w:tcPr>
                  <w:tcW w:w="655"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Times New Roman" w:hAnsi="Times New Roman" w:eastAsia="宋体" w:cs="Arial"/>
                      <w:color w:val="auto"/>
                      <w:sz w:val="21"/>
                      <w:szCs w:val="21"/>
                      <w:u w:val="none" w:color="auto"/>
                      <w:lang w:val="en-US" w:eastAsia="zh-CN"/>
                    </w:rPr>
                  </w:pPr>
                  <w:r>
                    <w:rPr>
                      <w:rFonts w:hint="eastAsia" w:ascii="Times New Roman" w:hAnsi="Times New Roman" w:eastAsia="宋体" w:cs="Arial"/>
                      <w:color w:val="auto"/>
                      <w:sz w:val="21"/>
                      <w:szCs w:val="21"/>
                      <w:u w:val="none" w:color="auto"/>
                      <w:lang w:val="en-US" w:eastAsia="zh-CN"/>
                    </w:rPr>
                    <w:t>2</w:t>
                  </w:r>
                </w:p>
              </w:tc>
              <w:tc>
                <w:tcPr>
                  <w:tcW w:w="1072" w:type="dxa"/>
                  <w:vMerge w:val="continue"/>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Arial"/>
                      <w:color w:val="auto"/>
                      <w:sz w:val="21"/>
                      <w:szCs w:val="21"/>
                      <w:u w:val="none" w:color="auto"/>
                    </w:rPr>
                  </w:pPr>
                </w:p>
              </w:tc>
              <w:tc>
                <w:tcPr>
                  <w:tcW w:w="1785" w:type="dxa"/>
                  <w:shd w:val="clear" w:color="auto" w:fill="auto"/>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Times New Roman" w:hAnsi="Times New Roman" w:eastAsia="宋体" w:cs="Arial"/>
                      <w:color w:val="auto"/>
                      <w:sz w:val="21"/>
                      <w:szCs w:val="21"/>
                      <w:highlight w:val="none"/>
                      <w:u w:val="none" w:color="auto"/>
                      <w:lang w:eastAsia="zh-CN"/>
                    </w:rPr>
                  </w:pPr>
                  <w:r>
                    <w:rPr>
                      <w:rFonts w:hint="eastAsia" w:ascii="Times New Roman" w:hAnsi="Times New Roman" w:eastAsia="宋体" w:cs="Arial"/>
                      <w:color w:val="auto"/>
                      <w:sz w:val="21"/>
                      <w:szCs w:val="21"/>
                      <w:highlight w:val="none"/>
                      <w:u w:val="none" w:color="auto"/>
                      <w:lang w:val="en-US" w:eastAsia="zh-CN"/>
                    </w:rPr>
                    <w:t>PP</w:t>
                  </w:r>
                  <w:r>
                    <w:rPr>
                      <w:rFonts w:hint="eastAsia" w:ascii="Times New Roman" w:hAnsi="Times New Roman" w:eastAsia="宋体" w:cs="Arial"/>
                      <w:color w:val="auto"/>
                      <w:sz w:val="21"/>
                      <w:szCs w:val="21"/>
                      <w:highlight w:val="none"/>
                      <w:u w:val="none" w:color="auto"/>
                      <w:lang w:eastAsia="zh-CN"/>
                    </w:rPr>
                    <w:t>废旧塑料</w:t>
                  </w:r>
                </w:p>
              </w:tc>
              <w:tc>
                <w:tcPr>
                  <w:tcW w:w="1238" w:type="dxa"/>
                  <w:shd w:val="clear" w:color="auto" w:fill="auto"/>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Times New Roman" w:hAnsi="Times New Roman" w:eastAsia="宋体" w:cs="Arial"/>
                      <w:color w:val="auto"/>
                      <w:sz w:val="21"/>
                      <w:szCs w:val="21"/>
                      <w:highlight w:val="none"/>
                      <w:u w:val="none" w:color="auto"/>
                      <w:lang w:val="en-US" w:eastAsia="zh-CN"/>
                    </w:rPr>
                  </w:pPr>
                  <w:r>
                    <w:rPr>
                      <w:rFonts w:hint="eastAsia" w:cs="Arial"/>
                      <w:color w:val="auto"/>
                      <w:sz w:val="21"/>
                      <w:szCs w:val="21"/>
                      <w:highlight w:val="none"/>
                      <w:u w:val="none" w:color="auto"/>
                      <w:lang w:val="en-US" w:eastAsia="zh-CN"/>
                    </w:rPr>
                    <w:t xml:space="preserve">400 </w:t>
                  </w:r>
                  <w:r>
                    <w:rPr>
                      <w:rFonts w:hint="default" w:ascii="Times New Roman" w:hAnsi="Times New Roman" w:eastAsia="宋体" w:cs="Arial"/>
                      <w:color w:val="auto"/>
                      <w:sz w:val="21"/>
                      <w:szCs w:val="21"/>
                      <w:highlight w:val="none"/>
                      <w:u w:val="none" w:color="auto"/>
                    </w:rPr>
                    <w:t>t</w:t>
                  </w:r>
                </w:p>
              </w:tc>
              <w:tc>
                <w:tcPr>
                  <w:tcW w:w="3688" w:type="dxa"/>
                  <w:shd w:val="clear" w:color="auto" w:fill="auto"/>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Times New Roman" w:hAnsi="Times New Roman" w:eastAsia="宋体" w:cs="Arial"/>
                      <w:color w:val="auto"/>
                      <w:sz w:val="21"/>
                      <w:szCs w:val="21"/>
                      <w:highlight w:val="none"/>
                      <w:u w:val="none" w:color="auto"/>
                      <w:lang w:eastAsia="zh-CN"/>
                    </w:rPr>
                  </w:pPr>
                  <w:r>
                    <w:rPr>
                      <w:rFonts w:hint="eastAsia" w:ascii="Times New Roman" w:hAnsi="Times New Roman" w:eastAsia="宋体" w:cs="Arial"/>
                      <w:color w:val="auto"/>
                      <w:sz w:val="21"/>
                      <w:szCs w:val="21"/>
                      <w:highlight w:val="none"/>
                      <w:u w:val="none" w:color="auto"/>
                      <w:lang w:eastAsia="zh-CN"/>
                    </w:rPr>
                    <w:t>各类PP板、玻璃钢、托盘等</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65" w:hRule="atLeast"/>
                <w:jc w:val="center"/>
              </w:trPr>
              <w:tc>
                <w:tcPr>
                  <w:tcW w:w="655"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Times New Roman" w:hAnsi="Times New Roman" w:eastAsia="宋体" w:cs="Arial"/>
                      <w:color w:val="auto"/>
                      <w:sz w:val="21"/>
                      <w:szCs w:val="21"/>
                      <w:u w:val="none" w:color="auto"/>
                      <w:lang w:val="en-US" w:eastAsia="zh-CN"/>
                    </w:rPr>
                  </w:pPr>
                  <w:r>
                    <w:rPr>
                      <w:rFonts w:hint="eastAsia" w:ascii="Times New Roman" w:hAnsi="Times New Roman" w:eastAsia="宋体" w:cs="Arial"/>
                      <w:color w:val="auto"/>
                      <w:sz w:val="21"/>
                      <w:szCs w:val="21"/>
                      <w:u w:val="none" w:color="auto"/>
                      <w:lang w:val="en-US" w:eastAsia="zh-CN"/>
                    </w:rPr>
                    <w:t>3</w:t>
                  </w:r>
                </w:p>
              </w:tc>
              <w:tc>
                <w:tcPr>
                  <w:tcW w:w="1072" w:type="dxa"/>
                  <w:vMerge w:val="continue"/>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Arial"/>
                      <w:color w:val="auto"/>
                      <w:sz w:val="21"/>
                      <w:szCs w:val="21"/>
                      <w:u w:val="none" w:color="auto"/>
                    </w:rPr>
                  </w:pPr>
                </w:p>
              </w:tc>
              <w:tc>
                <w:tcPr>
                  <w:tcW w:w="1785" w:type="dxa"/>
                  <w:shd w:val="clear" w:color="auto" w:fill="auto"/>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Arial"/>
                      <w:color w:val="auto"/>
                      <w:sz w:val="21"/>
                      <w:szCs w:val="21"/>
                      <w:u w:val="none" w:color="auto"/>
                      <w:lang w:val="en-US" w:eastAsia="zh-CN"/>
                    </w:rPr>
                  </w:pPr>
                  <w:r>
                    <w:rPr>
                      <w:rFonts w:hint="eastAsia" w:ascii="Times New Roman" w:hAnsi="Times New Roman" w:eastAsia="宋体" w:cs="Arial"/>
                      <w:color w:val="auto"/>
                      <w:sz w:val="21"/>
                      <w:szCs w:val="21"/>
                      <w:u w:val="none" w:color="auto"/>
                      <w:lang w:val="en-US" w:eastAsia="zh-CN"/>
                    </w:rPr>
                    <w:t>除臭剂</w:t>
                  </w:r>
                </w:p>
              </w:tc>
              <w:tc>
                <w:tcPr>
                  <w:tcW w:w="1238" w:type="dxa"/>
                  <w:shd w:val="clear" w:color="auto" w:fill="auto"/>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Arial"/>
                      <w:color w:val="auto"/>
                      <w:sz w:val="21"/>
                      <w:szCs w:val="21"/>
                      <w:u w:val="none" w:color="auto"/>
                      <w:lang w:val="en-US" w:eastAsia="zh-CN"/>
                    </w:rPr>
                  </w:pPr>
                  <w:r>
                    <w:rPr>
                      <w:rFonts w:hint="eastAsia" w:ascii="Times New Roman" w:hAnsi="Times New Roman" w:eastAsia="宋体" w:cs="Arial"/>
                      <w:color w:val="auto"/>
                      <w:sz w:val="21"/>
                      <w:szCs w:val="21"/>
                      <w:u w:val="none" w:color="auto"/>
                      <w:lang w:val="en-US" w:eastAsia="zh-CN"/>
                    </w:rPr>
                    <w:t>0.5</w:t>
                  </w:r>
                  <w:r>
                    <w:rPr>
                      <w:rFonts w:hint="eastAsia" w:cs="Arial"/>
                      <w:color w:val="auto"/>
                      <w:sz w:val="21"/>
                      <w:szCs w:val="21"/>
                      <w:u w:val="none" w:color="auto"/>
                      <w:lang w:val="en-US" w:eastAsia="zh-CN"/>
                    </w:rPr>
                    <w:t xml:space="preserve"> </w:t>
                  </w:r>
                  <w:r>
                    <w:rPr>
                      <w:rFonts w:hint="eastAsia" w:ascii="Times New Roman" w:hAnsi="Times New Roman" w:eastAsia="宋体" w:cs="Arial"/>
                      <w:color w:val="auto"/>
                      <w:sz w:val="21"/>
                      <w:szCs w:val="21"/>
                      <w:u w:val="none" w:color="auto"/>
                      <w:lang w:val="en-US" w:eastAsia="zh-CN"/>
                    </w:rPr>
                    <w:t>t</w:t>
                  </w:r>
                </w:p>
              </w:tc>
              <w:tc>
                <w:tcPr>
                  <w:tcW w:w="3688" w:type="dxa"/>
                  <w:shd w:val="clear" w:color="auto" w:fill="auto"/>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Arial"/>
                      <w:color w:val="auto"/>
                      <w:sz w:val="21"/>
                      <w:szCs w:val="21"/>
                      <w:u w:val="none" w:color="auto"/>
                      <w:lang w:val="en-US" w:eastAsia="zh-CN"/>
                    </w:rPr>
                  </w:pPr>
                  <w:r>
                    <w:rPr>
                      <w:rFonts w:hint="eastAsia" w:ascii="Times New Roman" w:hAnsi="Times New Roman" w:eastAsia="宋体" w:cs="Arial"/>
                      <w:color w:val="auto"/>
                      <w:sz w:val="21"/>
                      <w:szCs w:val="21"/>
                      <w:u w:val="none" w:color="auto"/>
                      <w:lang w:val="en-US" w:eastAsia="zh-CN"/>
                    </w:rPr>
                    <w:t>/</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65" w:hRule="atLeast"/>
                <w:jc w:val="center"/>
              </w:trPr>
              <w:tc>
                <w:tcPr>
                  <w:tcW w:w="655"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Arial"/>
                      <w:color w:val="auto"/>
                      <w:sz w:val="21"/>
                      <w:szCs w:val="21"/>
                      <w:u w:val="none" w:color="auto"/>
                      <w:lang w:val="en-US" w:eastAsia="zh-CN"/>
                    </w:rPr>
                  </w:pPr>
                  <w:r>
                    <w:rPr>
                      <w:rFonts w:hint="eastAsia" w:cs="Arial"/>
                      <w:color w:val="auto"/>
                      <w:sz w:val="21"/>
                      <w:szCs w:val="21"/>
                      <w:u w:val="none" w:color="auto"/>
                      <w:lang w:val="en-US" w:eastAsia="zh-CN"/>
                    </w:rPr>
                    <w:t>4</w:t>
                  </w:r>
                </w:p>
              </w:tc>
              <w:tc>
                <w:tcPr>
                  <w:tcW w:w="1072" w:type="dxa"/>
                  <w:vMerge w:val="continue"/>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Arial"/>
                      <w:color w:val="auto"/>
                      <w:sz w:val="21"/>
                      <w:szCs w:val="21"/>
                      <w:u w:val="none" w:color="auto"/>
                    </w:rPr>
                  </w:pPr>
                </w:p>
              </w:tc>
              <w:tc>
                <w:tcPr>
                  <w:tcW w:w="1785" w:type="dxa"/>
                  <w:shd w:val="clear" w:color="auto" w:fill="auto"/>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Arial"/>
                      <w:color w:val="auto"/>
                      <w:sz w:val="21"/>
                      <w:szCs w:val="21"/>
                      <w:u w:val="none" w:color="auto"/>
                      <w:lang w:val="en-US" w:eastAsia="zh-CN"/>
                    </w:rPr>
                  </w:pPr>
                  <w:r>
                    <w:rPr>
                      <w:rFonts w:hint="eastAsia" w:cs="Arial"/>
                      <w:color w:val="auto"/>
                      <w:sz w:val="21"/>
                      <w:szCs w:val="21"/>
                      <w:u w:val="none" w:color="auto"/>
                      <w:lang w:val="en-US" w:eastAsia="zh-CN"/>
                    </w:rPr>
                    <w:t>絮凝剂</w:t>
                  </w:r>
                </w:p>
              </w:tc>
              <w:tc>
                <w:tcPr>
                  <w:tcW w:w="1238" w:type="dxa"/>
                  <w:shd w:val="clear" w:color="auto" w:fill="auto"/>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Arial"/>
                      <w:color w:val="auto"/>
                      <w:sz w:val="21"/>
                      <w:szCs w:val="21"/>
                      <w:u w:val="none" w:color="auto"/>
                      <w:lang w:val="en-US" w:eastAsia="zh-CN"/>
                    </w:rPr>
                  </w:pPr>
                  <w:r>
                    <w:rPr>
                      <w:rFonts w:hint="eastAsia" w:cs="Arial"/>
                      <w:color w:val="auto"/>
                      <w:sz w:val="21"/>
                      <w:szCs w:val="21"/>
                      <w:u w:val="none" w:color="auto"/>
                      <w:lang w:val="en-US" w:eastAsia="zh-CN"/>
                    </w:rPr>
                    <w:t>1 t</w:t>
                  </w:r>
                </w:p>
              </w:tc>
              <w:tc>
                <w:tcPr>
                  <w:tcW w:w="3688" w:type="dxa"/>
                  <w:shd w:val="clear" w:color="auto" w:fill="auto"/>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Arial"/>
                      <w:color w:val="auto"/>
                      <w:sz w:val="21"/>
                      <w:szCs w:val="21"/>
                      <w:u w:val="none" w:color="auto"/>
                      <w:lang w:val="en-US" w:eastAsia="zh-CN"/>
                    </w:rPr>
                  </w:pPr>
                  <w:r>
                    <w:rPr>
                      <w:rFonts w:hint="eastAsia" w:cs="Arial"/>
                      <w:color w:val="auto"/>
                      <w:sz w:val="21"/>
                      <w:szCs w:val="21"/>
                      <w:u w:val="none" w:color="auto"/>
                      <w:lang w:val="en-US" w:eastAsia="zh-CN"/>
                    </w:rPr>
                    <w:t>/</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65" w:hRule="atLeast"/>
                <w:jc w:val="center"/>
              </w:trPr>
              <w:tc>
                <w:tcPr>
                  <w:tcW w:w="655"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Arial"/>
                      <w:color w:val="auto"/>
                      <w:sz w:val="21"/>
                      <w:szCs w:val="21"/>
                      <w:u w:val="none" w:color="auto"/>
                      <w:lang w:val="en-US" w:eastAsia="zh-CN"/>
                    </w:rPr>
                  </w:pPr>
                  <w:r>
                    <w:rPr>
                      <w:rFonts w:hint="eastAsia" w:cs="Arial"/>
                      <w:color w:val="auto"/>
                      <w:sz w:val="21"/>
                      <w:szCs w:val="21"/>
                      <w:u w:val="none" w:color="auto"/>
                      <w:lang w:val="en-US" w:eastAsia="zh-CN"/>
                    </w:rPr>
                    <w:t>5</w:t>
                  </w:r>
                </w:p>
              </w:tc>
              <w:tc>
                <w:tcPr>
                  <w:tcW w:w="1072" w:type="dxa"/>
                  <w:vMerge w:val="restart"/>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Arial"/>
                      <w:color w:val="auto"/>
                      <w:sz w:val="21"/>
                      <w:szCs w:val="21"/>
                      <w:u w:val="none" w:color="auto"/>
                    </w:rPr>
                  </w:pPr>
                  <w:r>
                    <w:rPr>
                      <w:rFonts w:hint="default" w:ascii="Times New Roman" w:hAnsi="Times New Roman" w:eastAsia="宋体" w:cs="Arial"/>
                      <w:color w:val="auto"/>
                      <w:sz w:val="21"/>
                      <w:szCs w:val="21"/>
                      <w:u w:val="none" w:color="auto"/>
                    </w:rPr>
                    <w:t>能源</w:t>
                  </w:r>
                </w:p>
              </w:tc>
              <w:tc>
                <w:tcPr>
                  <w:tcW w:w="1785" w:type="dxa"/>
                  <w:shd w:val="clear" w:color="auto" w:fill="auto"/>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Arial"/>
                      <w:color w:val="auto"/>
                      <w:sz w:val="21"/>
                      <w:szCs w:val="21"/>
                      <w:highlight w:val="none"/>
                      <w:u w:val="none" w:color="auto"/>
                    </w:rPr>
                  </w:pPr>
                  <w:r>
                    <w:rPr>
                      <w:rFonts w:hint="default" w:ascii="Times New Roman" w:hAnsi="Times New Roman" w:eastAsia="宋体" w:cs="Arial"/>
                      <w:color w:val="auto"/>
                      <w:sz w:val="21"/>
                      <w:szCs w:val="21"/>
                      <w:highlight w:val="none"/>
                      <w:u w:val="none" w:color="auto"/>
                    </w:rPr>
                    <w:t>水</w:t>
                  </w:r>
                </w:p>
              </w:tc>
              <w:tc>
                <w:tcPr>
                  <w:tcW w:w="1238" w:type="dxa"/>
                  <w:shd w:val="clear" w:color="auto" w:fill="auto"/>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Arial"/>
                      <w:color w:val="auto"/>
                      <w:sz w:val="21"/>
                      <w:szCs w:val="21"/>
                      <w:highlight w:val="none"/>
                      <w:u w:val="none" w:color="auto"/>
                    </w:rPr>
                  </w:pPr>
                  <w:r>
                    <w:rPr>
                      <w:rFonts w:hint="eastAsia" w:cs="Times New Roman"/>
                      <w:color w:val="auto"/>
                      <w:u w:val="none" w:color="auto"/>
                      <w:lang w:val="en-US" w:eastAsia="zh-CN"/>
                    </w:rPr>
                    <w:t xml:space="preserve">1000 </w:t>
                  </w:r>
                  <w:r>
                    <w:rPr>
                      <w:rFonts w:hint="eastAsia" w:ascii="Times New Roman" w:hAnsi="Times New Roman" w:eastAsia="宋体" w:cs="Arial"/>
                      <w:color w:val="auto"/>
                      <w:sz w:val="21"/>
                      <w:szCs w:val="21"/>
                      <w:highlight w:val="none"/>
                      <w:u w:val="none" w:color="auto"/>
                    </w:rPr>
                    <w:t>t</w:t>
                  </w:r>
                </w:p>
              </w:tc>
              <w:tc>
                <w:tcPr>
                  <w:tcW w:w="3688" w:type="dxa"/>
                  <w:shd w:val="clear" w:color="auto" w:fill="auto"/>
                  <w:noWrap w:val="0"/>
                  <w:vAlign w:val="top"/>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Arial"/>
                      <w:color w:val="auto"/>
                      <w:sz w:val="21"/>
                      <w:szCs w:val="21"/>
                      <w:highlight w:val="none"/>
                      <w:u w:val="none" w:color="auto"/>
                      <w:lang w:val="en-US" w:eastAsia="zh-CN"/>
                    </w:rPr>
                  </w:pPr>
                  <w:r>
                    <w:rPr>
                      <w:rFonts w:hint="eastAsia" w:ascii="Times New Roman" w:hAnsi="Times New Roman" w:eastAsia="宋体" w:cs="Arial"/>
                      <w:color w:val="auto"/>
                      <w:sz w:val="21"/>
                      <w:szCs w:val="21"/>
                      <w:highlight w:val="none"/>
                      <w:u w:val="none" w:color="auto"/>
                      <w:lang w:val="en-US" w:eastAsia="zh-CN"/>
                    </w:rPr>
                    <w:t>市政供水</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90" w:hRule="atLeast"/>
                <w:jc w:val="center"/>
              </w:trPr>
              <w:tc>
                <w:tcPr>
                  <w:tcW w:w="655"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Arial"/>
                      <w:color w:val="auto"/>
                      <w:sz w:val="21"/>
                      <w:szCs w:val="21"/>
                      <w:u w:val="none" w:color="auto"/>
                      <w:lang w:val="en-US" w:eastAsia="zh-CN"/>
                    </w:rPr>
                  </w:pPr>
                  <w:r>
                    <w:rPr>
                      <w:rFonts w:hint="eastAsia" w:cs="Arial"/>
                      <w:color w:val="auto"/>
                      <w:sz w:val="21"/>
                      <w:szCs w:val="21"/>
                      <w:u w:val="none" w:color="auto"/>
                      <w:lang w:val="en-US" w:eastAsia="zh-CN"/>
                    </w:rPr>
                    <w:t>6</w:t>
                  </w:r>
                </w:p>
              </w:tc>
              <w:tc>
                <w:tcPr>
                  <w:tcW w:w="1072" w:type="dxa"/>
                  <w:vMerge w:val="continue"/>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Arial"/>
                      <w:color w:val="auto"/>
                      <w:sz w:val="21"/>
                      <w:szCs w:val="21"/>
                      <w:u w:val="none" w:color="auto"/>
                    </w:rPr>
                  </w:pPr>
                </w:p>
              </w:tc>
              <w:tc>
                <w:tcPr>
                  <w:tcW w:w="1785" w:type="dxa"/>
                  <w:shd w:val="clear" w:color="auto" w:fill="auto"/>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Arial"/>
                      <w:color w:val="auto"/>
                      <w:sz w:val="21"/>
                      <w:szCs w:val="21"/>
                      <w:highlight w:val="none"/>
                      <w:u w:val="none" w:color="auto"/>
                    </w:rPr>
                  </w:pPr>
                  <w:r>
                    <w:rPr>
                      <w:rFonts w:hint="default" w:ascii="Times New Roman" w:hAnsi="Times New Roman" w:eastAsia="宋体" w:cs="Arial"/>
                      <w:color w:val="auto"/>
                      <w:sz w:val="21"/>
                      <w:szCs w:val="21"/>
                      <w:highlight w:val="none"/>
                      <w:u w:val="none" w:color="auto"/>
                    </w:rPr>
                    <w:t>电</w:t>
                  </w:r>
                </w:p>
              </w:tc>
              <w:tc>
                <w:tcPr>
                  <w:tcW w:w="1238" w:type="dxa"/>
                  <w:shd w:val="clear" w:color="auto" w:fill="auto"/>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Arial"/>
                      <w:color w:val="auto"/>
                      <w:sz w:val="21"/>
                      <w:szCs w:val="21"/>
                      <w:highlight w:val="none"/>
                      <w:u w:val="none" w:color="auto"/>
                    </w:rPr>
                  </w:pPr>
                  <w:r>
                    <w:rPr>
                      <w:rFonts w:hint="eastAsia" w:cs="Arial"/>
                      <w:color w:val="auto"/>
                      <w:sz w:val="21"/>
                      <w:szCs w:val="21"/>
                      <w:highlight w:val="none"/>
                      <w:u w:val="none" w:color="auto"/>
                      <w:lang w:val="en-US" w:eastAsia="zh-CN"/>
                    </w:rPr>
                    <w:t>1</w:t>
                  </w:r>
                  <w:r>
                    <w:rPr>
                      <w:rFonts w:hint="eastAsia" w:ascii="Times New Roman" w:hAnsi="Times New Roman" w:eastAsia="宋体" w:cs="Arial"/>
                      <w:color w:val="auto"/>
                      <w:sz w:val="21"/>
                      <w:szCs w:val="21"/>
                      <w:highlight w:val="none"/>
                      <w:u w:val="none" w:color="auto"/>
                    </w:rPr>
                    <w:t>万</w:t>
                  </w:r>
                  <w:r>
                    <w:rPr>
                      <w:rFonts w:hint="eastAsia" w:cs="Arial"/>
                      <w:color w:val="auto"/>
                      <w:sz w:val="21"/>
                      <w:szCs w:val="21"/>
                      <w:highlight w:val="none"/>
                      <w:u w:val="none" w:color="auto"/>
                      <w:lang w:eastAsia="zh-CN"/>
                    </w:rPr>
                    <w:t>kW</w:t>
                  </w:r>
                  <w:r>
                    <w:rPr>
                      <w:rFonts w:hint="default" w:ascii="Times New Roman" w:hAnsi="Times New Roman" w:eastAsia="宋体" w:cs="Arial"/>
                      <w:color w:val="auto"/>
                      <w:sz w:val="21"/>
                      <w:szCs w:val="21"/>
                      <w:highlight w:val="none"/>
                      <w:u w:val="none" w:color="auto"/>
                    </w:rPr>
                    <w:t>·h</w:t>
                  </w:r>
                </w:p>
              </w:tc>
              <w:tc>
                <w:tcPr>
                  <w:tcW w:w="3688" w:type="dxa"/>
                  <w:shd w:val="clear" w:color="auto" w:fill="auto"/>
                  <w:noWrap w:val="0"/>
                  <w:vAlign w:val="top"/>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Arial"/>
                      <w:color w:val="auto"/>
                      <w:sz w:val="21"/>
                      <w:szCs w:val="21"/>
                      <w:highlight w:val="none"/>
                      <w:u w:val="none" w:color="auto"/>
                    </w:rPr>
                  </w:pPr>
                  <w:r>
                    <w:rPr>
                      <w:rFonts w:hint="eastAsia" w:ascii="Times New Roman" w:hAnsi="Times New Roman" w:eastAsia="宋体" w:cs="Arial"/>
                      <w:color w:val="auto"/>
                      <w:sz w:val="21"/>
                      <w:szCs w:val="21"/>
                      <w:highlight w:val="none"/>
                      <w:u w:val="none" w:color="auto"/>
                      <w:lang w:val="en-US" w:eastAsia="zh-CN"/>
                    </w:rPr>
                    <w:t>园区</w:t>
                  </w:r>
                  <w:r>
                    <w:rPr>
                      <w:rFonts w:hint="eastAsia" w:ascii="Times New Roman" w:hAnsi="Times New Roman" w:eastAsia="宋体" w:cs="Arial"/>
                      <w:color w:val="auto"/>
                      <w:sz w:val="21"/>
                      <w:szCs w:val="21"/>
                      <w:highlight w:val="none"/>
                      <w:u w:val="none" w:color="auto"/>
                    </w:rPr>
                    <w:t>电网</w:t>
                  </w:r>
                </w:p>
              </w:tc>
            </w:tr>
          </w:tbl>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atLeast"/>
              <w:ind w:left="0" w:right="0" w:firstLine="480" w:firstLineChars="200"/>
              <w:jc w:val="both"/>
              <w:textAlignment w:val="auto"/>
              <w:rPr>
                <w:rFonts w:hint="eastAsia" w:ascii="Times New Roman" w:hAnsi="Times New Roman" w:eastAsia="宋体" w:cs="Times New Roman"/>
                <w:bCs/>
                <w:color w:val="auto"/>
                <w:sz w:val="24"/>
                <w:szCs w:val="24"/>
                <w:highlight w:val="none"/>
                <w:u w:val="none" w:color="auto"/>
                <w:lang w:val="en-US" w:eastAsia="zh-CN"/>
              </w:rPr>
            </w:pPr>
            <w:r>
              <w:rPr>
                <w:rFonts w:hint="eastAsia" w:cs="Times New Roman"/>
                <w:bCs/>
                <w:color w:val="auto"/>
                <w:sz w:val="24"/>
                <w:szCs w:val="24"/>
                <w:highlight w:val="none"/>
                <w:u w:val="none" w:color="auto"/>
                <w:lang w:val="en-US" w:eastAsia="zh-CN"/>
              </w:rPr>
              <w:t>企业已批复广西中伟新能源项目一期新能源材料一体化项目未涉及吨袋年产生量的计算，根据企业提供的资料，</w:t>
            </w:r>
            <w:r>
              <w:rPr>
                <w:rFonts w:hint="eastAsia" w:ascii="Times New Roman" w:hAnsi="Times New Roman" w:eastAsia="宋体" w:cs="Times New Roman"/>
                <w:bCs/>
                <w:color w:val="auto"/>
                <w:sz w:val="24"/>
                <w:szCs w:val="24"/>
                <w:highlight w:val="none"/>
                <w:u w:val="none" w:color="auto"/>
                <w:lang w:val="en-US" w:eastAsia="zh-CN"/>
              </w:rPr>
              <w:t>企业钦州基地目前吨袋平均日</w:t>
            </w:r>
            <w:r>
              <w:rPr>
                <w:rFonts w:hint="eastAsia" w:cs="Times New Roman"/>
                <w:bCs/>
                <w:color w:val="auto"/>
                <w:sz w:val="24"/>
                <w:szCs w:val="24"/>
                <w:highlight w:val="none"/>
                <w:u w:val="none" w:color="auto"/>
                <w:lang w:val="en-US" w:eastAsia="zh-CN"/>
              </w:rPr>
              <w:t>生产</w:t>
            </w:r>
            <w:r>
              <w:rPr>
                <w:rFonts w:hint="eastAsia" w:ascii="Times New Roman" w:hAnsi="Times New Roman" w:eastAsia="宋体" w:cs="Times New Roman"/>
                <w:bCs/>
                <w:color w:val="auto"/>
                <w:sz w:val="24"/>
                <w:szCs w:val="24"/>
                <w:highlight w:val="none"/>
                <w:u w:val="none" w:color="auto"/>
                <w:lang w:val="en-US" w:eastAsia="zh-CN"/>
              </w:rPr>
              <w:t>情况如下：1）原料C厂区低冰镍吨袋：数量450个，单重6kg（其中低冰镍残留物料约为1.5kg），小计2.7t/天；2）原料C厂区其他物料</w:t>
            </w:r>
            <w:r>
              <w:rPr>
                <w:rFonts w:hint="eastAsia" w:cs="Times New Roman"/>
                <w:bCs/>
                <w:color w:val="auto"/>
                <w:sz w:val="24"/>
                <w:szCs w:val="24"/>
                <w:highlight w:val="none"/>
                <w:u w:val="none" w:color="auto"/>
                <w:lang w:val="en-US" w:eastAsia="zh-CN"/>
              </w:rPr>
              <w:t>（赤铁矿、湿法沉镍物料、沉镍中间品）吨袋</w:t>
            </w:r>
            <w:r>
              <w:rPr>
                <w:rFonts w:hint="eastAsia" w:ascii="Times New Roman" w:hAnsi="Times New Roman" w:eastAsia="宋体" w:cs="Times New Roman"/>
                <w:bCs/>
                <w:color w:val="auto"/>
                <w:sz w:val="24"/>
                <w:szCs w:val="24"/>
                <w:highlight w:val="none"/>
                <w:u w:val="none" w:color="auto"/>
                <w:lang w:val="en-US" w:eastAsia="zh-CN"/>
              </w:rPr>
              <w:t>：数量200个，单重2.5kg，小计0.5t/天；3）</w:t>
            </w:r>
            <w:r>
              <w:rPr>
                <w:rFonts w:hint="eastAsia" w:cs="Times New Roman"/>
                <w:bCs/>
                <w:color w:val="auto"/>
                <w:sz w:val="24"/>
                <w:szCs w:val="24"/>
                <w:highlight w:val="none"/>
                <w:u w:val="none" w:color="auto"/>
                <w:lang w:val="en-US" w:eastAsia="zh-CN"/>
              </w:rPr>
              <w:t>其他</w:t>
            </w:r>
            <w:r>
              <w:rPr>
                <w:rFonts w:hint="eastAsia" w:ascii="Times New Roman" w:hAnsi="Times New Roman" w:eastAsia="宋体" w:cs="Times New Roman"/>
                <w:bCs/>
                <w:color w:val="auto"/>
                <w:sz w:val="24"/>
                <w:szCs w:val="24"/>
                <w:highlight w:val="none"/>
                <w:u w:val="none" w:color="auto"/>
                <w:lang w:val="en-US" w:eastAsia="zh-CN"/>
              </w:rPr>
              <w:t>厂区</w:t>
            </w:r>
            <w:r>
              <w:rPr>
                <w:rFonts w:hint="default" w:ascii="Times New Roman" w:hAnsi="Times New Roman" w:eastAsia="宋体" w:cs="Times New Roman"/>
                <w:b w:val="0"/>
                <w:bCs w:val="0"/>
                <w:color w:val="auto"/>
                <w:sz w:val="24"/>
                <w:szCs w:val="24"/>
                <w:u w:val="none" w:color="auto"/>
                <w:lang w:val="en-US" w:eastAsia="zh-CN"/>
              </w:rPr>
              <w:t>不涉及危险废物</w:t>
            </w:r>
            <w:r>
              <w:rPr>
                <w:rFonts w:hint="eastAsia" w:cs="Times New Roman"/>
                <w:b w:val="0"/>
                <w:bCs w:val="0"/>
                <w:color w:val="auto"/>
                <w:sz w:val="24"/>
                <w:szCs w:val="24"/>
                <w:u w:val="none" w:color="auto"/>
                <w:lang w:val="en-US" w:eastAsia="zh-CN"/>
              </w:rPr>
              <w:t>的</w:t>
            </w:r>
            <w:r>
              <w:rPr>
                <w:rFonts w:hint="eastAsia" w:ascii="Times New Roman" w:hAnsi="Times New Roman" w:eastAsia="宋体" w:cs="Times New Roman"/>
                <w:bCs/>
                <w:color w:val="auto"/>
                <w:sz w:val="24"/>
                <w:szCs w:val="24"/>
                <w:highlight w:val="none"/>
                <w:u w:val="none" w:color="auto"/>
                <w:lang w:val="en-US" w:eastAsia="zh-CN"/>
              </w:rPr>
              <w:t>吨袋按2t天计算。</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atLeast"/>
              <w:ind w:left="0" w:right="0"/>
              <w:jc w:val="both"/>
              <w:textAlignment w:val="auto"/>
              <w:rPr>
                <w:rFonts w:hint="eastAsia" w:ascii="Times New Roman" w:hAnsi="Times New Roman" w:cs="Times New Roman"/>
                <w:b/>
                <w:bCs w:val="0"/>
                <w:color w:val="auto"/>
                <w:sz w:val="24"/>
                <w:szCs w:val="24"/>
                <w:u w:val="none" w:color="auto"/>
                <w:lang w:val="en-US" w:eastAsia="zh-CN"/>
              </w:rPr>
            </w:pPr>
            <w:r>
              <w:rPr>
                <w:rFonts w:hint="eastAsia" w:ascii="Times New Roman" w:hAnsi="Times New Roman" w:cs="Times New Roman"/>
                <w:b/>
                <w:bCs w:val="0"/>
                <w:color w:val="auto"/>
                <w:sz w:val="24"/>
                <w:szCs w:val="24"/>
                <w:u w:val="none" w:color="auto"/>
                <w:lang w:val="en-US" w:eastAsia="zh-CN"/>
              </w:rPr>
              <w:t>五、主要产品及产能</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atLeast"/>
              <w:ind w:left="0" w:right="0" w:firstLine="480" w:firstLineChars="200"/>
              <w:jc w:val="both"/>
              <w:textAlignment w:val="auto"/>
              <w:rPr>
                <w:rFonts w:hint="eastAsia" w:ascii="Times New Roman" w:hAnsi="Times New Roman" w:eastAsia="宋体" w:cs="Times New Roman"/>
                <w:bCs/>
                <w:color w:val="auto"/>
                <w:sz w:val="24"/>
                <w:szCs w:val="24"/>
                <w:u w:val="none" w:color="auto"/>
                <w:lang w:val="en-US" w:eastAsia="zh-CN"/>
              </w:rPr>
            </w:pPr>
            <w:r>
              <w:rPr>
                <w:rFonts w:hint="eastAsia" w:ascii="Times New Roman" w:hAnsi="Times New Roman" w:eastAsia="宋体" w:cs="Times New Roman"/>
                <w:bCs/>
                <w:color w:val="auto"/>
                <w:sz w:val="24"/>
                <w:szCs w:val="24"/>
                <w:u w:val="none" w:color="auto"/>
                <w:lang w:val="en-US" w:eastAsia="zh-CN"/>
              </w:rPr>
              <w:t>本项目主要定向</w:t>
            </w:r>
            <w:r>
              <w:rPr>
                <w:rFonts w:hint="eastAsia" w:cs="Times New Roman"/>
                <w:bCs/>
                <w:color w:val="auto"/>
                <w:sz w:val="24"/>
                <w:szCs w:val="24"/>
                <w:u w:val="none" w:color="auto"/>
                <w:lang w:val="en-US" w:eastAsia="zh-CN"/>
              </w:rPr>
              <w:t>收集处理</w:t>
            </w:r>
            <w:r>
              <w:rPr>
                <w:rFonts w:hint="default" w:ascii="Times New Roman" w:hAnsi="Times New Roman" w:eastAsia="宋体" w:cs="Times New Roman"/>
                <w:bCs/>
                <w:color w:val="auto"/>
                <w:sz w:val="24"/>
                <w:szCs w:val="24"/>
                <w:u w:val="none" w:color="auto"/>
                <w:lang w:val="en-US" w:eastAsia="zh-CN"/>
              </w:rPr>
              <w:t>广西中伟新能源科技有限公司</w:t>
            </w:r>
            <w:r>
              <w:rPr>
                <w:rFonts w:hint="eastAsia" w:ascii="Times New Roman" w:hAnsi="Times New Roman" w:eastAsia="宋体" w:cs="Times New Roman"/>
                <w:bCs/>
                <w:color w:val="auto"/>
                <w:sz w:val="24"/>
                <w:szCs w:val="24"/>
                <w:u w:val="none" w:color="auto"/>
                <w:lang w:val="en-US" w:eastAsia="zh-CN"/>
              </w:rPr>
              <w:t>原料</w:t>
            </w:r>
            <w:r>
              <w:rPr>
                <w:rFonts w:hint="eastAsia" w:cs="Times New Roman"/>
                <w:bCs/>
                <w:color w:val="auto"/>
                <w:sz w:val="24"/>
                <w:szCs w:val="24"/>
                <w:u w:val="none" w:color="auto"/>
                <w:lang w:val="en-US" w:eastAsia="zh-CN"/>
              </w:rPr>
              <w:t>的废旧</w:t>
            </w:r>
            <w:r>
              <w:rPr>
                <w:rFonts w:hint="eastAsia" w:ascii="Times New Roman" w:hAnsi="Times New Roman" w:eastAsia="宋体" w:cs="Times New Roman"/>
                <w:bCs/>
                <w:color w:val="auto"/>
                <w:sz w:val="24"/>
                <w:szCs w:val="24"/>
                <w:u w:val="none" w:color="auto"/>
                <w:lang w:val="en-US" w:eastAsia="zh-CN"/>
              </w:rPr>
              <w:t>包装物、其他涉塑的废弃物等，不回收危险废物及医疗废物废塑料，不涉及改性加工，产品主要为PET</w:t>
            </w:r>
            <w:r>
              <w:rPr>
                <w:rFonts w:hint="eastAsia" w:cs="Times New Roman"/>
                <w:bCs/>
                <w:color w:val="auto"/>
                <w:sz w:val="24"/>
                <w:szCs w:val="24"/>
                <w:u w:val="none" w:color="auto"/>
                <w:lang w:val="en-US" w:eastAsia="zh-CN"/>
              </w:rPr>
              <w:t>、PP</w:t>
            </w:r>
            <w:r>
              <w:rPr>
                <w:rFonts w:hint="eastAsia" w:ascii="Times New Roman" w:hAnsi="Times New Roman" w:eastAsia="宋体" w:cs="Times New Roman"/>
                <w:bCs/>
                <w:color w:val="auto"/>
                <w:sz w:val="24"/>
                <w:szCs w:val="24"/>
                <w:u w:val="none" w:color="auto"/>
                <w:lang w:val="en-US" w:eastAsia="zh-CN"/>
              </w:rPr>
              <w:t>塑料碎片，</w:t>
            </w:r>
            <w:r>
              <w:rPr>
                <w:rFonts w:hint="eastAsia" w:cs="Times New Roman"/>
                <w:bCs/>
                <w:color w:val="auto"/>
                <w:sz w:val="24"/>
                <w:szCs w:val="24"/>
                <w:u w:val="none" w:color="auto"/>
                <w:lang w:val="en-US" w:eastAsia="zh-CN"/>
              </w:rPr>
              <w:t>达到</w:t>
            </w:r>
            <w:r>
              <w:rPr>
                <w:rFonts w:hint="eastAsia" w:ascii="Times New Roman" w:hAnsi="Times New Roman" w:eastAsia="宋体" w:cs="Times New Roman"/>
                <w:bCs/>
                <w:color w:val="auto"/>
                <w:sz w:val="24"/>
                <w:szCs w:val="24"/>
                <w:u w:val="none" w:color="auto"/>
                <w:lang w:val="en-US" w:eastAsia="zh-CN"/>
              </w:rPr>
              <w:t>徐州中集新材科技发展有限公司分选、规格要求，产品主要标准要求见下表。</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atLeast"/>
              <w:ind w:left="0" w:right="0" w:firstLine="482" w:firstLineChars="200"/>
              <w:jc w:val="center"/>
              <w:textAlignment w:val="auto"/>
              <w:rPr>
                <w:rFonts w:hint="eastAsia" w:ascii="Times New Roman" w:hAnsi="Times New Roman" w:eastAsia="宋体" w:cs="Times New Roman"/>
                <w:b/>
                <w:bCs w:val="0"/>
                <w:color w:val="auto"/>
                <w:sz w:val="24"/>
                <w:szCs w:val="24"/>
                <w:u w:val="none" w:color="auto"/>
                <w:lang w:val="en-US" w:eastAsia="zh-CN"/>
              </w:rPr>
            </w:pPr>
            <w:r>
              <w:rPr>
                <w:rFonts w:hint="eastAsia" w:ascii="Times New Roman" w:hAnsi="Times New Roman" w:eastAsia="宋体" w:cs="Times New Roman"/>
                <w:b/>
                <w:bCs w:val="0"/>
                <w:color w:val="auto"/>
                <w:sz w:val="24"/>
                <w:szCs w:val="24"/>
                <w:u w:val="none" w:color="auto"/>
                <w:lang w:val="en-US" w:eastAsia="zh-CN"/>
              </w:rPr>
              <w:t>表2-4 产品方案一览表</w:t>
            </w:r>
          </w:p>
          <w:tbl>
            <w:tblPr>
              <w:tblStyle w:val="90"/>
              <w:tblW w:w="840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6" w:space="0"/>
              </w:tblBorders>
              <w:tblLayout w:type="fixed"/>
              <w:tblCellMar>
                <w:top w:w="0" w:type="dxa"/>
                <w:left w:w="108" w:type="dxa"/>
                <w:bottom w:w="0" w:type="dxa"/>
                <w:right w:w="108" w:type="dxa"/>
              </w:tblCellMar>
            </w:tblPr>
            <w:tblGrid>
              <w:gridCol w:w="1710"/>
              <w:gridCol w:w="2231"/>
              <w:gridCol w:w="2233"/>
              <w:gridCol w:w="22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6" w:space="0"/>
                </w:tblBorders>
                <w:tblLayout w:type="fixed"/>
                <w:tblCellMar>
                  <w:top w:w="0" w:type="dxa"/>
                  <w:left w:w="108" w:type="dxa"/>
                  <w:bottom w:w="0" w:type="dxa"/>
                  <w:right w:w="108" w:type="dxa"/>
                </w:tblCellMar>
              </w:tblPrEx>
              <w:trPr>
                <w:trHeight w:val="50" w:hRule="atLeast"/>
                <w:jc w:val="center"/>
              </w:trPr>
              <w:tc>
                <w:tcPr>
                  <w:tcW w:w="1710" w:type="dxa"/>
                  <w:noWrap w:val="0"/>
                  <w:vAlign w:val="center"/>
                </w:tcPr>
                <w:p>
                  <w:pPr>
                    <w:keepNext w:val="0"/>
                    <w:keepLines w:val="0"/>
                    <w:pageBreakBefore w:val="0"/>
                    <w:suppressLineNumbers w:val="0"/>
                    <w:kinsoku/>
                    <w:wordWrap/>
                    <w:overflowPunct/>
                    <w:topLinePunct w:val="0"/>
                    <w:bidi w:val="0"/>
                    <w:adjustRightInd w:val="0"/>
                    <w:snapToGrid w:val="0"/>
                    <w:spacing w:before="0" w:beforeAutospacing="0" w:after="0" w:afterAutospacing="0" w:line="400" w:lineRule="exact"/>
                    <w:ind w:left="0" w:right="0"/>
                    <w:jc w:val="center"/>
                    <w:textAlignment w:val="auto"/>
                    <w:rPr>
                      <w:rFonts w:hint="default" w:ascii="Times New Roman" w:hAnsi="Times New Roman" w:eastAsia="宋体" w:cs="Times New Roman"/>
                      <w:snapToGrid w:val="0"/>
                      <w:color w:val="auto"/>
                      <w:kern w:val="0"/>
                      <w:szCs w:val="21"/>
                      <w:u w:val="none" w:color="auto"/>
                    </w:rPr>
                  </w:pPr>
                  <w:r>
                    <w:rPr>
                      <w:rFonts w:hint="default" w:ascii="Times New Roman" w:hAnsi="Times New Roman" w:eastAsia="宋体" w:cs="Times New Roman"/>
                      <w:snapToGrid w:val="0"/>
                      <w:color w:val="auto"/>
                      <w:kern w:val="0"/>
                      <w:szCs w:val="21"/>
                      <w:u w:val="none" w:color="auto"/>
                    </w:rPr>
                    <w:t>产品名称</w:t>
                  </w:r>
                </w:p>
              </w:tc>
              <w:tc>
                <w:tcPr>
                  <w:tcW w:w="2231" w:type="dxa"/>
                  <w:noWrap w:val="0"/>
                  <w:vAlign w:val="center"/>
                </w:tcPr>
                <w:p>
                  <w:pPr>
                    <w:keepNext w:val="0"/>
                    <w:keepLines w:val="0"/>
                    <w:pageBreakBefore w:val="0"/>
                    <w:suppressLineNumbers w:val="0"/>
                    <w:kinsoku/>
                    <w:wordWrap/>
                    <w:overflowPunct/>
                    <w:topLinePunct w:val="0"/>
                    <w:bidi w:val="0"/>
                    <w:adjustRightInd w:val="0"/>
                    <w:snapToGrid w:val="0"/>
                    <w:spacing w:before="0" w:beforeAutospacing="0" w:after="0" w:afterAutospacing="0" w:line="400" w:lineRule="exact"/>
                    <w:ind w:left="0" w:right="0"/>
                    <w:jc w:val="center"/>
                    <w:textAlignment w:val="auto"/>
                    <w:rPr>
                      <w:rFonts w:hint="default" w:ascii="Times New Roman" w:hAnsi="Times New Roman" w:eastAsia="宋体" w:cs="Times New Roman"/>
                      <w:color w:val="auto"/>
                      <w:szCs w:val="21"/>
                      <w:u w:val="none" w:color="auto"/>
                    </w:rPr>
                  </w:pPr>
                  <w:r>
                    <w:rPr>
                      <w:rFonts w:hint="default" w:ascii="Times New Roman" w:hAnsi="Times New Roman" w:eastAsia="宋体" w:cs="Times New Roman"/>
                      <w:color w:val="auto"/>
                      <w:szCs w:val="21"/>
                      <w:u w:val="none" w:color="auto"/>
                    </w:rPr>
                    <w:t>产品规格</w:t>
                  </w:r>
                </w:p>
              </w:tc>
              <w:tc>
                <w:tcPr>
                  <w:tcW w:w="2233" w:type="dxa"/>
                  <w:noWrap w:val="0"/>
                  <w:vAlign w:val="center"/>
                </w:tcPr>
                <w:p>
                  <w:pPr>
                    <w:keepNext w:val="0"/>
                    <w:keepLines w:val="0"/>
                    <w:pageBreakBefore w:val="0"/>
                    <w:suppressLineNumbers w:val="0"/>
                    <w:kinsoku/>
                    <w:wordWrap/>
                    <w:overflowPunct/>
                    <w:topLinePunct w:val="0"/>
                    <w:bidi w:val="0"/>
                    <w:adjustRightInd w:val="0"/>
                    <w:snapToGrid w:val="0"/>
                    <w:spacing w:before="0" w:beforeAutospacing="0" w:after="0" w:afterAutospacing="0" w:line="400" w:lineRule="exact"/>
                    <w:ind w:left="0" w:leftChars="0" w:right="0" w:rightChars="0"/>
                    <w:jc w:val="center"/>
                    <w:textAlignment w:val="auto"/>
                    <w:rPr>
                      <w:rFonts w:hint="default" w:ascii="Times New Roman" w:hAnsi="Times New Roman" w:eastAsia="宋体" w:cs="Times New Roman"/>
                      <w:snapToGrid w:val="0"/>
                      <w:color w:val="auto"/>
                      <w:kern w:val="0"/>
                      <w:szCs w:val="21"/>
                      <w:u w:val="none" w:color="auto"/>
                    </w:rPr>
                  </w:pPr>
                  <w:r>
                    <w:rPr>
                      <w:rFonts w:hint="default" w:ascii="Times New Roman" w:hAnsi="Times New Roman" w:eastAsia="宋体" w:cs="Times New Roman"/>
                      <w:snapToGrid w:val="0"/>
                      <w:color w:val="auto"/>
                      <w:kern w:val="0"/>
                      <w:szCs w:val="21"/>
                      <w:u w:val="none" w:color="auto"/>
                    </w:rPr>
                    <w:t>年产量（</w:t>
                  </w:r>
                  <w:r>
                    <w:rPr>
                      <w:rFonts w:hint="eastAsia" w:ascii="Times New Roman" w:hAnsi="Times New Roman" w:eastAsia="宋体" w:cs="Times New Roman"/>
                      <w:color w:val="auto"/>
                      <w:szCs w:val="21"/>
                      <w:highlight w:val="none"/>
                      <w:u w:val="none" w:color="auto"/>
                      <w:lang w:val="en-US" w:eastAsia="zh-CN"/>
                    </w:rPr>
                    <w:t>t</w:t>
                  </w:r>
                  <w:r>
                    <w:rPr>
                      <w:rFonts w:hint="default" w:ascii="Times New Roman" w:hAnsi="Times New Roman" w:eastAsia="宋体" w:cs="Times New Roman"/>
                      <w:snapToGrid w:val="0"/>
                      <w:color w:val="auto"/>
                      <w:kern w:val="0"/>
                      <w:szCs w:val="21"/>
                      <w:u w:val="none" w:color="auto"/>
                    </w:rPr>
                    <w:t>/a）</w:t>
                  </w:r>
                </w:p>
              </w:tc>
              <w:tc>
                <w:tcPr>
                  <w:tcW w:w="2232" w:type="dxa"/>
                  <w:noWrap w:val="0"/>
                  <w:vAlign w:val="center"/>
                </w:tcPr>
                <w:p>
                  <w:pPr>
                    <w:keepNext w:val="0"/>
                    <w:keepLines w:val="0"/>
                    <w:pageBreakBefore w:val="0"/>
                    <w:suppressLineNumbers w:val="0"/>
                    <w:kinsoku/>
                    <w:wordWrap/>
                    <w:overflowPunct/>
                    <w:topLinePunct w:val="0"/>
                    <w:bidi w:val="0"/>
                    <w:adjustRightInd w:val="0"/>
                    <w:snapToGrid w:val="0"/>
                    <w:spacing w:before="0" w:beforeAutospacing="0" w:after="0" w:afterAutospacing="0" w:line="400" w:lineRule="exact"/>
                    <w:ind w:left="0" w:right="0"/>
                    <w:jc w:val="center"/>
                    <w:textAlignment w:val="auto"/>
                    <w:rPr>
                      <w:rFonts w:hint="default" w:ascii="Times New Roman" w:hAnsi="Times New Roman" w:eastAsia="宋体" w:cs="Times New Roman"/>
                      <w:snapToGrid w:val="0"/>
                      <w:color w:val="auto"/>
                      <w:kern w:val="0"/>
                      <w:szCs w:val="21"/>
                      <w:u w:val="none" w:color="auto"/>
                      <w:lang w:val="en-US" w:eastAsia="zh-CN"/>
                    </w:rPr>
                  </w:pPr>
                  <w:r>
                    <w:rPr>
                      <w:rFonts w:hint="eastAsia" w:ascii="Times New Roman" w:hAnsi="Times New Roman" w:cs="Times New Roman"/>
                      <w:snapToGrid w:val="0"/>
                      <w:color w:val="auto"/>
                      <w:kern w:val="0"/>
                      <w:szCs w:val="21"/>
                      <w:u w:val="none" w:color="auto"/>
                      <w:lang w:val="en-US" w:eastAsia="zh-CN"/>
                    </w:rPr>
                    <w:t xml:space="preserve">包装方式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6" w:space="0"/>
                </w:tblBorders>
                <w:tblLayout w:type="fixed"/>
                <w:tblCellMar>
                  <w:top w:w="0" w:type="dxa"/>
                  <w:left w:w="108" w:type="dxa"/>
                  <w:bottom w:w="0" w:type="dxa"/>
                  <w:right w:w="108" w:type="dxa"/>
                </w:tblCellMar>
              </w:tblPrEx>
              <w:trPr>
                <w:trHeight w:val="220" w:hRule="atLeast"/>
                <w:jc w:val="center"/>
              </w:trPr>
              <w:tc>
                <w:tcPr>
                  <w:tcW w:w="1710" w:type="dxa"/>
                  <w:noWrap w:val="0"/>
                  <w:vAlign w:val="center"/>
                </w:tcPr>
                <w:p>
                  <w:pPr>
                    <w:keepNext w:val="0"/>
                    <w:keepLines w:val="0"/>
                    <w:pageBreakBefore w:val="0"/>
                    <w:widowControl w:val="0"/>
                    <w:suppressLineNumbers w:val="0"/>
                    <w:tabs>
                      <w:tab w:val="left" w:pos="1260"/>
                    </w:tabs>
                    <w:kinsoku/>
                    <w:wordWrap/>
                    <w:overflowPunct/>
                    <w:topLinePunct w:val="0"/>
                    <w:autoSpaceDE/>
                    <w:autoSpaceDN/>
                    <w:bidi w:val="0"/>
                    <w:adjustRightInd w:val="0"/>
                    <w:snapToGrid w:val="0"/>
                    <w:spacing w:before="0" w:beforeAutospacing="0" w:after="0" w:afterAutospacing="0" w:line="300" w:lineRule="exact"/>
                    <w:ind w:left="0" w:right="0"/>
                    <w:jc w:val="center"/>
                    <w:textAlignment w:val="auto"/>
                    <w:rPr>
                      <w:rFonts w:hint="eastAsia" w:ascii="Times New Roman" w:hAnsi="Times New Roman" w:cs="Times New Roman"/>
                      <w:iCs/>
                      <w:color w:val="auto"/>
                      <w:szCs w:val="21"/>
                      <w:u w:val="none" w:color="auto"/>
                      <w:lang w:eastAsia="zh-CN"/>
                    </w:rPr>
                  </w:pPr>
                  <w:r>
                    <w:rPr>
                      <w:rFonts w:hint="eastAsia" w:ascii="Times New Roman" w:hAnsi="Times New Roman" w:cs="Times New Roman"/>
                      <w:iCs/>
                      <w:color w:val="auto"/>
                      <w:szCs w:val="21"/>
                      <w:u w:val="none" w:color="auto"/>
                      <w:lang w:val="en-US" w:eastAsia="zh-CN"/>
                    </w:rPr>
                    <w:t>PET</w:t>
                  </w:r>
                  <w:r>
                    <w:rPr>
                      <w:rFonts w:hint="eastAsia" w:ascii="Times New Roman" w:hAnsi="Times New Roman" w:cs="Times New Roman"/>
                      <w:iCs/>
                      <w:color w:val="auto"/>
                      <w:szCs w:val="21"/>
                      <w:u w:val="none" w:color="auto"/>
                      <w:lang w:eastAsia="zh-CN"/>
                    </w:rPr>
                    <w:t>塑料碎片</w:t>
                  </w:r>
                </w:p>
              </w:tc>
              <w:tc>
                <w:tcPr>
                  <w:tcW w:w="2231" w:type="dxa"/>
                  <w:noWrap w:val="0"/>
                  <w:vAlign w:val="center"/>
                </w:tcPr>
                <w:p>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400" w:lineRule="exact"/>
                    <w:ind w:left="0" w:right="0"/>
                    <w:jc w:val="center"/>
                    <w:textAlignment w:val="auto"/>
                    <w:rPr>
                      <w:rFonts w:hint="eastAsia" w:ascii="Times New Roman" w:hAnsi="Times New Roman" w:cs="Times New Roman"/>
                      <w:iCs/>
                      <w:color w:val="auto"/>
                      <w:szCs w:val="21"/>
                      <w:highlight w:val="none"/>
                      <w:u w:val="none" w:color="auto"/>
                      <w:lang w:val="en-US" w:eastAsia="zh-CN"/>
                    </w:rPr>
                  </w:pPr>
                  <w:r>
                    <w:rPr>
                      <w:rFonts w:hint="eastAsia" w:ascii="Times New Roman" w:hAnsi="Times New Roman" w:cs="Times New Roman"/>
                      <w:iCs/>
                      <w:color w:val="auto"/>
                      <w:szCs w:val="21"/>
                      <w:highlight w:val="none"/>
                      <w:u w:val="none" w:color="auto"/>
                      <w:lang w:val="en-US" w:eastAsia="zh-CN"/>
                    </w:rPr>
                    <w:t>0.2cm</w:t>
                  </w:r>
                  <w:r>
                    <w:rPr>
                      <w:rFonts w:hint="eastAsia" w:cs="Times New Roman"/>
                      <w:iCs/>
                      <w:color w:val="auto"/>
                      <w:szCs w:val="21"/>
                      <w:highlight w:val="none"/>
                      <w:u w:val="none" w:color="auto"/>
                      <w:lang w:val="en-US" w:eastAsia="zh-CN"/>
                    </w:rPr>
                    <w:t>—</w:t>
                  </w:r>
                  <w:r>
                    <w:rPr>
                      <w:rFonts w:hint="eastAsia" w:ascii="Times New Roman" w:hAnsi="Times New Roman" w:cs="Times New Roman"/>
                      <w:iCs/>
                      <w:color w:val="auto"/>
                      <w:szCs w:val="21"/>
                      <w:highlight w:val="none"/>
                      <w:u w:val="none" w:color="auto"/>
                      <w:lang w:val="en-US" w:eastAsia="zh-CN"/>
                    </w:rPr>
                    <w:t>1.5cm</w:t>
                  </w:r>
                </w:p>
              </w:tc>
              <w:tc>
                <w:tcPr>
                  <w:tcW w:w="2233" w:type="dxa"/>
                  <w:noWrap w:val="0"/>
                  <w:vAlign w:val="center"/>
                </w:tcPr>
                <w:p>
                  <w:pPr>
                    <w:keepNext w:val="0"/>
                    <w:keepLines w:val="0"/>
                    <w:suppressLineNumbers w:val="0"/>
                    <w:adjustRightInd w:val="0"/>
                    <w:snapToGrid w:val="0"/>
                    <w:spacing w:before="0" w:beforeAutospacing="0" w:after="0" w:afterAutospacing="0" w:line="264" w:lineRule="exact"/>
                    <w:ind w:left="0" w:leftChars="0" w:right="0" w:rightChars="0"/>
                    <w:jc w:val="center"/>
                    <w:rPr>
                      <w:rFonts w:hint="default" w:ascii="Times New Roman" w:hAnsi="Times New Roman" w:cs="Times New Roman"/>
                      <w:iCs/>
                      <w:color w:val="auto"/>
                      <w:szCs w:val="21"/>
                      <w:highlight w:val="none"/>
                      <w:u w:val="none" w:color="auto"/>
                      <w:lang w:val="en-US" w:eastAsia="zh-CN"/>
                    </w:rPr>
                  </w:pPr>
                  <w:r>
                    <w:rPr>
                      <w:rFonts w:hint="eastAsia" w:ascii="Times New Roman" w:hAnsi="Times New Roman" w:cs="Times New Roman"/>
                      <w:color w:val="auto"/>
                      <w:szCs w:val="21"/>
                      <w:highlight w:val="none"/>
                      <w:u w:val="none" w:color="auto"/>
                      <w:lang w:val="en-US" w:eastAsia="zh-CN"/>
                    </w:rPr>
                    <w:t>1</w:t>
                  </w:r>
                  <w:r>
                    <w:rPr>
                      <w:rFonts w:hint="eastAsia" w:cs="Times New Roman"/>
                      <w:color w:val="auto"/>
                      <w:szCs w:val="21"/>
                      <w:highlight w:val="none"/>
                      <w:u w:val="none" w:color="auto"/>
                      <w:lang w:val="en-US" w:eastAsia="zh-CN"/>
                    </w:rPr>
                    <w:t>200</w:t>
                  </w:r>
                </w:p>
              </w:tc>
              <w:tc>
                <w:tcPr>
                  <w:tcW w:w="2232" w:type="dxa"/>
                  <w:noWrap w:val="0"/>
                  <w:vAlign w:val="center"/>
                </w:tcPr>
                <w:p>
                  <w:pPr>
                    <w:keepNext w:val="0"/>
                    <w:keepLines w:val="0"/>
                    <w:pageBreakBefore w:val="0"/>
                    <w:suppressLineNumbers w:val="0"/>
                    <w:tabs>
                      <w:tab w:val="left" w:pos="1260"/>
                    </w:tabs>
                    <w:kinsoku/>
                    <w:wordWrap/>
                    <w:overflowPunct/>
                    <w:topLinePunct w:val="0"/>
                    <w:bidi w:val="0"/>
                    <w:adjustRightInd w:val="0"/>
                    <w:snapToGrid w:val="0"/>
                    <w:spacing w:before="0" w:beforeAutospacing="0" w:after="0" w:afterAutospacing="0" w:line="400" w:lineRule="exact"/>
                    <w:ind w:left="0" w:right="0"/>
                    <w:jc w:val="center"/>
                    <w:textAlignment w:val="auto"/>
                    <w:rPr>
                      <w:rFonts w:hint="eastAsia" w:ascii="Times New Roman" w:hAnsi="Times New Roman" w:cs="Times New Roman"/>
                      <w:iCs/>
                      <w:color w:val="auto"/>
                      <w:szCs w:val="21"/>
                      <w:highlight w:val="none"/>
                      <w:u w:val="none" w:color="auto"/>
                      <w:lang w:val="en-US" w:eastAsia="zh-CN"/>
                    </w:rPr>
                  </w:pPr>
                  <w:r>
                    <w:rPr>
                      <w:rFonts w:hint="eastAsia" w:ascii="Times New Roman" w:hAnsi="Times New Roman" w:cs="Times New Roman"/>
                      <w:iCs/>
                      <w:color w:val="auto"/>
                      <w:szCs w:val="21"/>
                      <w:highlight w:val="none"/>
                      <w:u w:val="none" w:color="auto"/>
                      <w:lang w:val="en-US" w:eastAsia="zh-CN"/>
                    </w:rPr>
                    <w:t>袋装：25kg/袋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6" w:space="0"/>
                </w:tblBorders>
                <w:tblLayout w:type="fixed"/>
                <w:tblCellMar>
                  <w:top w:w="0" w:type="dxa"/>
                  <w:left w:w="108" w:type="dxa"/>
                  <w:bottom w:w="0" w:type="dxa"/>
                  <w:right w:w="108" w:type="dxa"/>
                </w:tblCellMar>
              </w:tblPrEx>
              <w:trPr>
                <w:trHeight w:val="220" w:hRule="atLeast"/>
                <w:jc w:val="center"/>
              </w:trPr>
              <w:tc>
                <w:tcPr>
                  <w:tcW w:w="1710" w:type="dxa"/>
                  <w:noWrap w:val="0"/>
                  <w:vAlign w:val="center"/>
                </w:tcPr>
                <w:p>
                  <w:pPr>
                    <w:keepNext w:val="0"/>
                    <w:keepLines w:val="0"/>
                    <w:pageBreakBefore w:val="0"/>
                    <w:widowControl w:val="0"/>
                    <w:suppressLineNumbers w:val="0"/>
                    <w:tabs>
                      <w:tab w:val="left" w:pos="1260"/>
                    </w:tabs>
                    <w:kinsoku/>
                    <w:wordWrap/>
                    <w:overflowPunct/>
                    <w:topLinePunct w:val="0"/>
                    <w:autoSpaceDE/>
                    <w:autoSpaceDN/>
                    <w:bidi w:val="0"/>
                    <w:adjustRightInd w:val="0"/>
                    <w:snapToGrid w:val="0"/>
                    <w:spacing w:before="0" w:beforeAutospacing="0" w:after="0" w:afterAutospacing="0" w:line="300" w:lineRule="exact"/>
                    <w:ind w:left="0" w:right="0"/>
                    <w:jc w:val="center"/>
                    <w:textAlignment w:val="auto"/>
                    <w:rPr>
                      <w:rFonts w:hint="eastAsia" w:ascii="Times New Roman" w:hAnsi="Times New Roman" w:cs="Times New Roman"/>
                      <w:iCs/>
                      <w:color w:val="auto"/>
                      <w:szCs w:val="21"/>
                      <w:u w:val="none" w:color="auto"/>
                      <w:lang w:eastAsia="zh-CN"/>
                    </w:rPr>
                  </w:pPr>
                  <w:r>
                    <w:rPr>
                      <w:rFonts w:hint="eastAsia" w:ascii="Times New Roman" w:hAnsi="Times New Roman" w:cs="Times New Roman"/>
                      <w:iCs/>
                      <w:color w:val="auto"/>
                      <w:szCs w:val="21"/>
                      <w:u w:val="none" w:color="auto"/>
                      <w:lang w:val="en-US" w:eastAsia="zh-CN"/>
                    </w:rPr>
                    <w:t>PP</w:t>
                  </w:r>
                  <w:r>
                    <w:rPr>
                      <w:rFonts w:hint="eastAsia" w:ascii="Times New Roman" w:hAnsi="Times New Roman" w:cs="Times New Roman"/>
                      <w:iCs/>
                      <w:color w:val="auto"/>
                      <w:szCs w:val="21"/>
                      <w:u w:val="none" w:color="auto"/>
                      <w:lang w:eastAsia="zh-CN"/>
                    </w:rPr>
                    <w:t>塑料碎片</w:t>
                  </w:r>
                </w:p>
              </w:tc>
              <w:tc>
                <w:tcPr>
                  <w:tcW w:w="2231" w:type="dxa"/>
                  <w:noWrap w:val="0"/>
                  <w:vAlign w:val="center"/>
                </w:tcPr>
                <w:p>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400" w:lineRule="exact"/>
                    <w:ind w:left="0" w:right="0"/>
                    <w:jc w:val="center"/>
                    <w:textAlignment w:val="auto"/>
                    <w:rPr>
                      <w:rFonts w:hint="eastAsia" w:ascii="Times New Roman" w:hAnsi="Times New Roman" w:cs="Times New Roman"/>
                      <w:iCs/>
                      <w:color w:val="auto"/>
                      <w:szCs w:val="21"/>
                      <w:highlight w:val="none"/>
                      <w:u w:val="none" w:color="auto"/>
                      <w:lang w:val="en-US" w:eastAsia="zh-CN"/>
                    </w:rPr>
                  </w:pPr>
                  <w:r>
                    <w:rPr>
                      <w:rFonts w:hint="eastAsia" w:ascii="Times New Roman" w:hAnsi="Times New Roman" w:cs="Times New Roman"/>
                      <w:iCs/>
                      <w:color w:val="auto"/>
                      <w:szCs w:val="21"/>
                      <w:highlight w:val="none"/>
                      <w:u w:val="none" w:color="auto"/>
                      <w:lang w:val="en-US" w:eastAsia="zh-CN"/>
                    </w:rPr>
                    <w:t>0.2cm</w:t>
                  </w:r>
                  <w:r>
                    <w:rPr>
                      <w:rFonts w:hint="eastAsia" w:cs="Times New Roman"/>
                      <w:iCs/>
                      <w:color w:val="auto"/>
                      <w:szCs w:val="21"/>
                      <w:highlight w:val="none"/>
                      <w:u w:val="none" w:color="auto"/>
                      <w:lang w:val="en-US" w:eastAsia="zh-CN"/>
                    </w:rPr>
                    <w:t>—</w:t>
                  </w:r>
                  <w:r>
                    <w:rPr>
                      <w:rFonts w:hint="eastAsia" w:ascii="Times New Roman" w:hAnsi="Times New Roman" w:cs="Times New Roman"/>
                      <w:iCs/>
                      <w:color w:val="auto"/>
                      <w:szCs w:val="21"/>
                      <w:highlight w:val="none"/>
                      <w:u w:val="none" w:color="auto"/>
                      <w:lang w:val="en-US" w:eastAsia="zh-CN"/>
                    </w:rPr>
                    <w:t>1.5cm</w:t>
                  </w:r>
                </w:p>
              </w:tc>
              <w:tc>
                <w:tcPr>
                  <w:tcW w:w="2233" w:type="dxa"/>
                  <w:noWrap w:val="0"/>
                  <w:vAlign w:val="center"/>
                </w:tcPr>
                <w:p>
                  <w:pPr>
                    <w:keepNext w:val="0"/>
                    <w:keepLines w:val="0"/>
                    <w:suppressLineNumbers w:val="0"/>
                    <w:adjustRightInd w:val="0"/>
                    <w:snapToGrid w:val="0"/>
                    <w:spacing w:before="0" w:beforeAutospacing="0" w:after="0" w:afterAutospacing="0" w:line="264" w:lineRule="exact"/>
                    <w:ind w:left="0" w:leftChars="0" w:right="0" w:rightChars="0"/>
                    <w:jc w:val="center"/>
                    <w:rPr>
                      <w:rFonts w:hint="default" w:ascii="Times New Roman" w:hAnsi="Times New Roman" w:cs="Times New Roman"/>
                      <w:iCs/>
                      <w:color w:val="auto"/>
                      <w:szCs w:val="21"/>
                      <w:highlight w:val="none"/>
                      <w:u w:val="none" w:color="auto"/>
                      <w:lang w:val="en-US" w:eastAsia="zh-CN"/>
                    </w:rPr>
                  </w:pPr>
                  <w:r>
                    <w:rPr>
                      <w:rFonts w:hint="eastAsia" w:cs="Times New Roman"/>
                      <w:color w:val="auto"/>
                      <w:szCs w:val="21"/>
                      <w:highlight w:val="none"/>
                      <w:u w:val="none" w:color="auto"/>
                      <w:lang w:val="en-US" w:eastAsia="zh-CN"/>
                    </w:rPr>
                    <w:t>390</w:t>
                  </w:r>
                </w:p>
              </w:tc>
              <w:tc>
                <w:tcPr>
                  <w:tcW w:w="2232" w:type="dxa"/>
                  <w:noWrap w:val="0"/>
                  <w:vAlign w:val="center"/>
                </w:tcPr>
                <w:p>
                  <w:pPr>
                    <w:keepNext w:val="0"/>
                    <w:keepLines w:val="0"/>
                    <w:pageBreakBefore w:val="0"/>
                    <w:suppressLineNumbers w:val="0"/>
                    <w:tabs>
                      <w:tab w:val="left" w:pos="1260"/>
                    </w:tabs>
                    <w:kinsoku/>
                    <w:wordWrap/>
                    <w:overflowPunct/>
                    <w:topLinePunct w:val="0"/>
                    <w:bidi w:val="0"/>
                    <w:adjustRightInd w:val="0"/>
                    <w:snapToGrid w:val="0"/>
                    <w:spacing w:before="0" w:beforeAutospacing="0" w:after="0" w:afterAutospacing="0" w:line="400" w:lineRule="exact"/>
                    <w:ind w:left="0" w:right="0"/>
                    <w:jc w:val="center"/>
                    <w:textAlignment w:val="auto"/>
                    <w:rPr>
                      <w:rFonts w:hint="eastAsia" w:ascii="Times New Roman" w:hAnsi="Times New Roman" w:cs="Times New Roman"/>
                      <w:iCs/>
                      <w:color w:val="auto"/>
                      <w:szCs w:val="21"/>
                      <w:highlight w:val="none"/>
                      <w:u w:val="none" w:color="auto"/>
                      <w:lang w:val="en-US" w:eastAsia="zh-CN"/>
                    </w:rPr>
                  </w:pPr>
                  <w:r>
                    <w:rPr>
                      <w:rFonts w:hint="eastAsia" w:ascii="Times New Roman" w:hAnsi="Times New Roman" w:cs="Times New Roman"/>
                      <w:iCs/>
                      <w:color w:val="auto"/>
                      <w:szCs w:val="21"/>
                      <w:highlight w:val="none"/>
                      <w:u w:val="none" w:color="auto"/>
                      <w:lang w:val="en-US" w:eastAsia="zh-CN"/>
                    </w:rPr>
                    <w:t>袋装：25kg/袋</w:t>
                  </w:r>
                </w:p>
              </w:tc>
            </w:tr>
          </w:tbl>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atLeast"/>
              <w:ind w:left="0" w:right="0" w:firstLine="480" w:firstLineChars="200"/>
              <w:jc w:val="both"/>
              <w:textAlignment w:val="auto"/>
              <w:rPr>
                <w:rFonts w:hint="default" w:ascii="Times New Roman" w:hAnsi="Times New Roman" w:eastAsia="宋体" w:cs="Times New Roman"/>
                <w:bCs/>
                <w:color w:val="auto"/>
                <w:sz w:val="24"/>
                <w:szCs w:val="24"/>
                <w:u w:val="none" w:color="auto"/>
                <w:lang w:val="en-US" w:eastAsia="zh-CN"/>
              </w:rPr>
            </w:pPr>
            <w:r>
              <w:rPr>
                <w:rFonts w:hint="eastAsia" w:ascii="Times New Roman" w:hAnsi="Times New Roman" w:eastAsia="宋体" w:cs="Times New Roman"/>
                <w:bCs/>
                <w:color w:val="auto"/>
                <w:sz w:val="24"/>
                <w:szCs w:val="24"/>
                <w:u w:val="none" w:color="auto"/>
                <w:lang w:val="en-US" w:eastAsia="zh-CN"/>
              </w:rPr>
              <w:t>本项目产品清洗、脱干和打包后，包装内含剩余物料（主要为含镍物料）收集后由企业回收回用于广西中伟新能源项目一期新能源材料一体化项目8万金吨高冰镍吹炼生产线，同时清洗破碎处理好的废塑料碎片由点对点合作的徐州中集新材科技发展有限公司进行加工利用</w:t>
            </w:r>
            <w:r>
              <w:rPr>
                <w:rFonts w:hint="eastAsia" w:cs="Times New Roman"/>
                <w:bCs/>
                <w:color w:val="auto"/>
                <w:sz w:val="24"/>
                <w:szCs w:val="24"/>
                <w:u w:val="none" w:color="auto"/>
                <w:lang w:val="en-US" w:eastAsia="zh-CN"/>
              </w:rPr>
              <w:t>，项目破碎清洗生产线符合《废塑料污染控制技术规范》（HJ 364—2022）相关要求，及满足</w:t>
            </w:r>
            <w:r>
              <w:rPr>
                <w:rFonts w:hint="eastAsia" w:ascii="Times New Roman" w:hAnsi="Times New Roman" w:eastAsia="宋体" w:cs="Times New Roman"/>
                <w:bCs/>
                <w:color w:val="auto"/>
                <w:sz w:val="24"/>
                <w:szCs w:val="24"/>
                <w:u w:val="none" w:color="auto"/>
                <w:lang w:val="en-US" w:eastAsia="zh-CN"/>
              </w:rPr>
              <w:t>徐州中集新材科技发展有限公司回收产品要求</w:t>
            </w:r>
            <w:r>
              <w:rPr>
                <w:rFonts w:hint="eastAsia" w:cs="Times New Roman"/>
                <w:bCs/>
                <w:color w:val="auto"/>
                <w:sz w:val="24"/>
                <w:szCs w:val="24"/>
                <w:u w:val="none" w:color="auto"/>
                <w:lang w:val="en-US" w:eastAsia="zh-CN"/>
              </w:rPr>
              <w:t>，见附件8。</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atLeast"/>
              <w:ind w:left="0" w:right="0"/>
              <w:jc w:val="both"/>
              <w:textAlignment w:val="auto"/>
              <w:rPr>
                <w:rFonts w:hint="eastAsia" w:ascii="Times New Roman" w:hAnsi="Times New Roman" w:cs="Times New Roman"/>
                <w:b/>
                <w:bCs w:val="0"/>
                <w:color w:val="auto"/>
                <w:sz w:val="24"/>
                <w:szCs w:val="24"/>
                <w:u w:val="none" w:color="auto"/>
                <w:lang w:val="en-US" w:eastAsia="zh-CN"/>
              </w:rPr>
            </w:pPr>
            <w:r>
              <w:rPr>
                <w:rFonts w:hint="eastAsia" w:ascii="Times New Roman" w:hAnsi="Times New Roman" w:cs="Times New Roman"/>
                <w:b/>
                <w:bCs w:val="0"/>
                <w:color w:val="auto"/>
                <w:sz w:val="24"/>
                <w:szCs w:val="24"/>
                <w:u w:val="none" w:color="auto"/>
                <w:lang w:val="en-US" w:eastAsia="zh-CN"/>
              </w:rPr>
              <w:t>六、原料及产品的理化性质</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atLeast"/>
              <w:ind w:left="0" w:right="0" w:firstLine="482" w:firstLineChars="200"/>
              <w:jc w:val="center"/>
              <w:textAlignment w:val="auto"/>
              <w:rPr>
                <w:rFonts w:hint="eastAsia" w:ascii="Times New Roman" w:hAnsi="Times New Roman" w:eastAsia="宋体" w:cs="Times New Roman"/>
                <w:b/>
                <w:bCs w:val="0"/>
                <w:color w:val="auto"/>
                <w:sz w:val="24"/>
                <w:szCs w:val="24"/>
                <w:u w:val="none" w:color="auto"/>
                <w:lang w:val="en-US" w:eastAsia="zh-CN"/>
              </w:rPr>
            </w:pPr>
            <w:r>
              <w:rPr>
                <w:rFonts w:hint="eastAsia" w:ascii="Times New Roman" w:hAnsi="Times New Roman" w:eastAsia="宋体" w:cs="Times New Roman"/>
                <w:b/>
                <w:bCs w:val="0"/>
                <w:color w:val="auto"/>
                <w:sz w:val="24"/>
                <w:szCs w:val="24"/>
                <w:u w:val="none" w:color="auto"/>
                <w:lang w:val="en-US" w:eastAsia="zh-CN"/>
              </w:rPr>
              <w:t>表2-</w:t>
            </w:r>
            <w:r>
              <w:rPr>
                <w:rFonts w:hint="eastAsia" w:cs="Times New Roman"/>
                <w:b/>
                <w:bCs w:val="0"/>
                <w:color w:val="auto"/>
                <w:sz w:val="24"/>
                <w:szCs w:val="24"/>
                <w:u w:val="none" w:color="auto"/>
                <w:lang w:val="en-US" w:eastAsia="zh-CN"/>
              </w:rPr>
              <w:t>5</w:t>
            </w:r>
            <w:r>
              <w:rPr>
                <w:rFonts w:hint="eastAsia" w:ascii="Times New Roman" w:hAnsi="Times New Roman" w:eastAsia="宋体" w:cs="Times New Roman"/>
                <w:b/>
                <w:bCs w:val="0"/>
                <w:color w:val="auto"/>
                <w:sz w:val="24"/>
                <w:szCs w:val="24"/>
                <w:u w:val="none" w:color="auto"/>
                <w:lang w:val="en-US" w:eastAsia="zh-CN"/>
              </w:rPr>
              <w:t xml:space="preserve"> 原辅材料理化性质一览表</w:t>
            </w:r>
          </w:p>
          <w:tbl>
            <w:tblPr>
              <w:tblStyle w:val="91"/>
              <w:tblW w:w="8406"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6"/>
              <w:gridCol w:w="1170"/>
              <w:gridCol w:w="65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6"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b w:val="0"/>
                      <w:bCs w:val="0"/>
                      <w:color w:val="auto"/>
                      <w:kern w:val="2"/>
                      <w:sz w:val="21"/>
                      <w:szCs w:val="21"/>
                      <w:u w:val="none" w:color="auto"/>
                      <w:vertAlign w:val="baseline"/>
                      <w:lang w:val="en-US" w:eastAsia="zh-CN" w:bidi="ar-SA"/>
                    </w:rPr>
                  </w:pPr>
                  <w:r>
                    <w:rPr>
                      <w:rFonts w:hint="eastAsia" w:ascii="Times New Roman" w:hAnsi="Times New Roman" w:eastAsia="宋体" w:cs="Times New Roman"/>
                      <w:b w:val="0"/>
                      <w:bCs w:val="0"/>
                      <w:color w:val="auto"/>
                      <w:kern w:val="2"/>
                      <w:sz w:val="21"/>
                      <w:szCs w:val="21"/>
                      <w:u w:val="none" w:color="auto"/>
                      <w:vertAlign w:val="baseline"/>
                      <w:lang w:val="en-US" w:eastAsia="zh-CN" w:bidi="ar-SA"/>
                    </w:rPr>
                    <w:t>序号</w:t>
                  </w:r>
                </w:p>
              </w:tc>
              <w:tc>
                <w:tcPr>
                  <w:tcW w:w="117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kern w:val="2"/>
                      <w:sz w:val="21"/>
                      <w:szCs w:val="21"/>
                      <w:u w:val="none" w:color="auto"/>
                      <w:vertAlign w:val="baseline"/>
                      <w:lang w:val="en-US" w:eastAsia="zh-CN" w:bidi="ar-SA"/>
                    </w:rPr>
                  </w:pPr>
                  <w:r>
                    <w:rPr>
                      <w:rFonts w:hint="eastAsia" w:ascii="Times New Roman" w:hAnsi="Times New Roman" w:eastAsia="宋体" w:cs="Times New Roman"/>
                      <w:b w:val="0"/>
                      <w:bCs w:val="0"/>
                      <w:color w:val="auto"/>
                      <w:kern w:val="2"/>
                      <w:sz w:val="21"/>
                      <w:szCs w:val="21"/>
                      <w:u w:val="none" w:color="auto"/>
                      <w:vertAlign w:val="baseline"/>
                      <w:lang w:val="en-US" w:eastAsia="zh-CN" w:bidi="ar-SA"/>
                    </w:rPr>
                    <w:t>原料</w:t>
                  </w:r>
                </w:p>
              </w:tc>
              <w:tc>
                <w:tcPr>
                  <w:tcW w:w="653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kern w:val="2"/>
                      <w:sz w:val="21"/>
                      <w:szCs w:val="21"/>
                      <w:u w:val="none" w:color="auto"/>
                      <w:vertAlign w:val="baseline"/>
                      <w:lang w:val="en-US" w:eastAsia="zh-CN" w:bidi="ar-SA"/>
                    </w:rPr>
                  </w:pPr>
                  <w:r>
                    <w:rPr>
                      <w:rFonts w:hint="eastAsia" w:ascii="Times New Roman" w:hAnsi="Times New Roman" w:eastAsia="宋体" w:cs="Times New Roman"/>
                      <w:b w:val="0"/>
                      <w:bCs w:val="0"/>
                      <w:color w:val="auto"/>
                      <w:kern w:val="2"/>
                      <w:sz w:val="21"/>
                      <w:szCs w:val="21"/>
                      <w:u w:val="none" w:color="auto"/>
                      <w:vertAlign w:val="baseline"/>
                      <w:lang w:val="en-US" w:eastAsia="zh-CN" w:bidi="ar-SA"/>
                    </w:rPr>
                    <w:t>理化性质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6"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b w:val="0"/>
                      <w:bCs w:val="0"/>
                      <w:color w:val="auto"/>
                      <w:kern w:val="2"/>
                      <w:sz w:val="21"/>
                      <w:szCs w:val="21"/>
                      <w:u w:val="none" w:color="auto"/>
                      <w:vertAlign w:val="baseline"/>
                      <w:lang w:val="en-US" w:eastAsia="zh-CN" w:bidi="ar-SA"/>
                    </w:rPr>
                  </w:pPr>
                  <w:r>
                    <w:rPr>
                      <w:rFonts w:hint="eastAsia" w:ascii="Times New Roman" w:hAnsi="Times New Roman" w:eastAsia="宋体" w:cs="Times New Roman"/>
                      <w:b w:val="0"/>
                      <w:bCs w:val="0"/>
                      <w:color w:val="auto"/>
                      <w:kern w:val="2"/>
                      <w:sz w:val="21"/>
                      <w:szCs w:val="21"/>
                      <w:u w:val="none" w:color="auto"/>
                      <w:vertAlign w:val="baseline"/>
                      <w:lang w:val="en-US" w:eastAsia="zh-CN" w:bidi="ar-SA"/>
                    </w:rPr>
                    <w:t>1</w:t>
                  </w:r>
                </w:p>
              </w:tc>
              <w:tc>
                <w:tcPr>
                  <w:tcW w:w="117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b w:val="0"/>
                      <w:bCs w:val="0"/>
                      <w:color w:val="auto"/>
                      <w:kern w:val="2"/>
                      <w:sz w:val="21"/>
                      <w:szCs w:val="21"/>
                      <w:u w:val="none" w:color="auto"/>
                      <w:vertAlign w:val="baseline"/>
                      <w:lang w:val="en-US" w:eastAsia="zh-CN" w:bidi="ar-SA"/>
                    </w:rPr>
                  </w:pPr>
                  <w:r>
                    <w:rPr>
                      <w:rFonts w:hint="eastAsia" w:ascii="Times New Roman" w:hAnsi="Times New Roman" w:eastAsia="宋体" w:cs="Times New Roman"/>
                      <w:b w:val="0"/>
                      <w:bCs w:val="0"/>
                      <w:color w:val="auto"/>
                      <w:kern w:val="2"/>
                      <w:sz w:val="21"/>
                      <w:szCs w:val="21"/>
                      <w:u w:val="none" w:color="auto"/>
                      <w:vertAlign w:val="baseline"/>
                      <w:lang w:val="en-US" w:eastAsia="zh-CN" w:bidi="ar-SA"/>
                    </w:rPr>
                    <w:t>PP</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b w:val="0"/>
                      <w:bCs w:val="0"/>
                      <w:color w:val="auto"/>
                      <w:kern w:val="2"/>
                      <w:sz w:val="21"/>
                      <w:szCs w:val="21"/>
                      <w:u w:val="none" w:color="auto"/>
                      <w:vertAlign w:val="baseline"/>
                      <w:lang w:val="en-US" w:eastAsia="zh-CN" w:bidi="ar-SA"/>
                    </w:rPr>
                  </w:pPr>
                  <w:r>
                    <w:rPr>
                      <w:rFonts w:hint="eastAsia" w:ascii="Times New Roman" w:hAnsi="Times New Roman" w:eastAsia="宋体" w:cs="Times New Roman"/>
                      <w:b w:val="0"/>
                      <w:bCs w:val="0"/>
                      <w:color w:val="auto"/>
                      <w:kern w:val="2"/>
                      <w:sz w:val="21"/>
                      <w:szCs w:val="21"/>
                      <w:u w:val="none" w:color="auto"/>
                      <w:vertAlign w:val="baseline"/>
                      <w:lang w:val="en-US" w:eastAsia="zh-CN" w:bidi="ar-SA"/>
                    </w:rPr>
                    <w:t>（聚丙烯）</w:t>
                  </w:r>
                </w:p>
              </w:tc>
              <w:tc>
                <w:tcPr>
                  <w:tcW w:w="653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Times New Roman" w:hAnsi="Times New Roman" w:eastAsia="宋体" w:cs="Times New Roman"/>
                      <w:b w:val="0"/>
                      <w:bCs w:val="0"/>
                      <w:color w:val="auto"/>
                      <w:kern w:val="2"/>
                      <w:sz w:val="21"/>
                      <w:szCs w:val="21"/>
                      <w:u w:val="none" w:color="auto"/>
                      <w:vertAlign w:val="baseline"/>
                      <w:lang w:val="en-US" w:eastAsia="zh-CN" w:bidi="ar-SA"/>
                    </w:rPr>
                  </w:pPr>
                  <w:r>
                    <w:rPr>
                      <w:rFonts w:hint="eastAsia" w:ascii="Times New Roman" w:hAnsi="Times New Roman" w:eastAsia="宋体" w:cs="Times New Roman"/>
                      <w:b w:val="0"/>
                      <w:bCs w:val="0"/>
                      <w:color w:val="auto"/>
                      <w:kern w:val="2"/>
                      <w:sz w:val="21"/>
                      <w:szCs w:val="21"/>
                      <w:u w:val="none" w:color="auto"/>
                      <w:vertAlign w:val="baseline"/>
                      <w:lang w:val="en-US" w:eastAsia="zh-CN" w:bidi="ar-SA"/>
                    </w:rPr>
                    <w:t>具有良好的耐热性，是由丙烯聚合而制得的一种热塑性树脂。脆化温度为-35℃，在低于-35℃会发生脆化，耐寒性不如聚乙烯。聚丙烯的熔点为 189℃，分解温度为 350℃，但在注塑加工时温度设定不能超过 275℃。熔融段温度最好在 240℃。无毒、无味，密度小，强度、刚度、硬度耐热性均优于低压聚乙烯，可在 100℃左右使用。具有良好的介电性能和高频绝缘性且不受湿度影响。PP 是最轻的一种塑料，密度为 0.9</w:t>
                  </w:r>
                  <w:r>
                    <w:rPr>
                      <w:rFonts w:hint="eastAsia" w:cs="Times New Roman"/>
                      <w:b w:val="0"/>
                      <w:bCs w:val="0"/>
                      <w:color w:val="auto"/>
                      <w:kern w:val="2"/>
                      <w:sz w:val="21"/>
                      <w:szCs w:val="21"/>
                      <w:u w:val="none" w:color="auto"/>
                      <w:vertAlign w:val="baseline"/>
                      <w:lang w:val="en-US" w:eastAsia="zh-CN" w:bidi="ar-SA"/>
                    </w:rPr>
                    <w:t>—</w:t>
                  </w:r>
                  <w:r>
                    <w:rPr>
                      <w:rFonts w:hint="eastAsia" w:ascii="Times New Roman" w:hAnsi="Times New Roman" w:eastAsia="宋体" w:cs="Times New Roman"/>
                      <w:b w:val="0"/>
                      <w:bCs w:val="0"/>
                      <w:color w:val="auto"/>
                      <w:kern w:val="2"/>
                      <w:sz w:val="21"/>
                      <w:szCs w:val="21"/>
                      <w:u w:val="none" w:color="auto"/>
                      <w:vertAlign w:val="baseline"/>
                      <w:lang w:val="en-US" w:eastAsia="zh-CN" w:bidi="ar-SA"/>
                    </w:rPr>
                    <w:t>0.91g/cm</w:t>
                  </w:r>
                  <w:r>
                    <w:rPr>
                      <w:rFonts w:hint="eastAsia" w:ascii="Times New Roman" w:hAnsi="Times New Roman" w:eastAsia="宋体" w:cs="Times New Roman"/>
                      <w:b w:val="0"/>
                      <w:bCs w:val="0"/>
                      <w:color w:val="auto"/>
                      <w:kern w:val="2"/>
                      <w:sz w:val="21"/>
                      <w:szCs w:val="21"/>
                      <w:u w:val="none" w:color="auto"/>
                      <w:vertAlign w:val="superscript"/>
                      <w:lang w:val="en-US" w:eastAsia="zh-CN" w:bidi="ar-SA"/>
                    </w:rPr>
                    <w:t>3</w:t>
                  </w:r>
                  <w:r>
                    <w:rPr>
                      <w:rFonts w:hint="eastAsia" w:ascii="Times New Roman" w:hAnsi="Times New Roman" w:eastAsia="宋体" w:cs="Times New Roman"/>
                      <w:b w:val="0"/>
                      <w:bCs w:val="0"/>
                      <w:color w:val="auto"/>
                      <w:kern w:val="2"/>
                      <w:sz w:val="21"/>
                      <w:szCs w:val="21"/>
                      <w:u w:val="none" w:color="auto"/>
                      <w:vertAlign w:val="baseline"/>
                      <w:lang w:val="en-US" w:eastAsia="zh-CN" w:bidi="ar-SA"/>
                    </w:rPr>
                    <w:t xml:space="preserve">，比水轻，成型收缩率 </w:t>
                  </w:r>
                  <w:r>
                    <w:rPr>
                      <w:rFonts w:hint="eastAsia" w:cs="Times New Roman"/>
                      <w:b w:val="0"/>
                      <w:bCs w:val="0"/>
                      <w:color w:val="auto"/>
                      <w:kern w:val="2"/>
                      <w:sz w:val="21"/>
                      <w:szCs w:val="21"/>
                      <w:u w:val="none" w:color="auto"/>
                      <w:vertAlign w:val="baseline"/>
                      <w:lang w:val="en-US" w:eastAsia="zh-CN" w:bidi="ar-SA"/>
                    </w:rPr>
                    <w:t>1.0%-2.5%</w:t>
                  </w:r>
                  <w:r>
                    <w:rPr>
                      <w:rFonts w:hint="eastAsia" w:ascii="Times New Roman" w:hAnsi="Times New Roman" w:eastAsia="宋体" w:cs="Times New Roman"/>
                      <w:b w:val="0"/>
                      <w:bCs w:val="0"/>
                      <w:color w:val="auto"/>
                      <w:kern w:val="2"/>
                      <w:sz w:val="21"/>
                      <w:szCs w:val="21"/>
                      <w:u w:val="none" w:color="auto"/>
                      <w:vertAlign w:val="baseline"/>
                      <w:lang w:val="en-US" w:eastAsia="zh-CN" w:bidi="ar-SA"/>
                    </w:rPr>
                    <w:t>，成型温度 160-220℃，为半结晶型高聚物，通用塑料中，PP 的耐热性最好，其热变形温度为 80℃-100℃，PP 有良好的耐应力开裂性，有很高的弯曲疲劳寿命，俗称“百折胶”。共聚物型的 PP 材料有较低的热扭曲</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Times New Roman" w:hAnsi="Times New Roman" w:eastAsia="宋体" w:cs="Times New Roman"/>
                      <w:b w:val="0"/>
                      <w:bCs w:val="0"/>
                      <w:color w:val="auto"/>
                      <w:kern w:val="2"/>
                      <w:sz w:val="21"/>
                      <w:szCs w:val="21"/>
                      <w:u w:val="none" w:color="auto"/>
                      <w:vertAlign w:val="baseline"/>
                      <w:lang w:val="en-US" w:eastAsia="zh-CN" w:bidi="ar-SA"/>
                    </w:rPr>
                  </w:pPr>
                  <w:r>
                    <w:rPr>
                      <w:rFonts w:hint="eastAsia" w:ascii="Times New Roman" w:hAnsi="Times New Roman" w:eastAsia="宋体" w:cs="Times New Roman"/>
                      <w:b w:val="0"/>
                      <w:bCs w:val="0"/>
                      <w:color w:val="auto"/>
                      <w:kern w:val="2"/>
                      <w:sz w:val="21"/>
                      <w:szCs w:val="21"/>
                      <w:u w:val="none" w:color="auto"/>
                      <w:vertAlign w:val="baseline"/>
                      <w:lang w:val="en-US" w:eastAsia="zh-CN" w:bidi="ar-SA"/>
                    </w:rPr>
                    <w:t>温度（100℃）、低透明度、低光泽度、低刚性，有更强的抗冲击强度。PP 质轻、韧性好、耐化学性好。在熔融温度下有较好的流动性，成型性能好，因 PP</w:t>
                  </w:r>
                  <w:r>
                    <w:rPr>
                      <w:rFonts w:hint="eastAsia" w:cs="Times New Roman"/>
                      <w:b w:val="0"/>
                      <w:bCs w:val="0"/>
                      <w:color w:val="auto"/>
                      <w:kern w:val="2"/>
                      <w:sz w:val="21"/>
                      <w:szCs w:val="21"/>
                      <w:u w:val="none" w:color="auto"/>
                      <w:vertAlign w:val="baseline"/>
                      <w:lang w:val="en-US" w:eastAsia="zh-CN" w:bidi="ar-SA"/>
                    </w:rPr>
                    <w:t>的黏度</w:t>
                  </w:r>
                  <w:r>
                    <w:rPr>
                      <w:rFonts w:hint="eastAsia" w:ascii="Times New Roman" w:hAnsi="Times New Roman" w:eastAsia="宋体" w:cs="Times New Roman"/>
                      <w:b w:val="0"/>
                      <w:bCs w:val="0"/>
                      <w:color w:val="auto"/>
                      <w:kern w:val="2"/>
                      <w:sz w:val="21"/>
                      <w:szCs w:val="21"/>
                      <w:u w:val="none" w:color="auto"/>
                      <w:vertAlign w:val="baseline"/>
                      <w:lang w:val="en-US" w:eastAsia="zh-CN" w:bidi="ar-SA"/>
                    </w:rPr>
                    <w:t>随着剪切速度的提高有明显的降低，所以提高注射压力和注射速度会提高其流动性，分子取向程度高而呈现较大的收缩率。PP 在</w:t>
                  </w:r>
                  <w:r>
                    <w:rPr>
                      <w:rFonts w:hint="eastAsia" w:cs="Times New Roman"/>
                      <w:b w:val="0"/>
                      <w:bCs w:val="0"/>
                      <w:color w:val="auto"/>
                      <w:kern w:val="2"/>
                      <w:sz w:val="21"/>
                      <w:szCs w:val="21"/>
                      <w:u w:val="none" w:color="auto"/>
                      <w:vertAlign w:val="baseline"/>
                      <w:lang w:val="en-US" w:eastAsia="zh-CN" w:bidi="ar-SA"/>
                    </w:rPr>
                    <w:t>熔化</w:t>
                  </w:r>
                  <w:r>
                    <w:rPr>
                      <w:rFonts w:hint="eastAsia" w:ascii="Times New Roman" w:hAnsi="Times New Roman" w:eastAsia="宋体" w:cs="Times New Roman"/>
                      <w:b w:val="0"/>
                      <w:bCs w:val="0"/>
                      <w:color w:val="auto"/>
                      <w:kern w:val="2"/>
                      <w:sz w:val="21"/>
                      <w:szCs w:val="21"/>
                      <w:u w:val="none" w:color="auto"/>
                      <w:vertAlign w:val="baseline"/>
                      <w:lang w:val="en-US" w:eastAsia="zh-CN" w:bidi="ar-SA"/>
                    </w:rPr>
                    <w:t>过程中，要吸收大量的溶解热，产品出模后比较烫，PP 料加工时不需要干燥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6"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b w:val="0"/>
                      <w:bCs w:val="0"/>
                      <w:color w:val="auto"/>
                      <w:kern w:val="2"/>
                      <w:sz w:val="21"/>
                      <w:szCs w:val="21"/>
                      <w:u w:val="none" w:color="auto"/>
                      <w:vertAlign w:val="baseline"/>
                      <w:lang w:val="en-US" w:eastAsia="zh-CN" w:bidi="ar-SA"/>
                    </w:rPr>
                  </w:pPr>
                  <w:r>
                    <w:rPr>
                      <w:rFonts w:hint="eastAsia" w:ascii="Times New Roman" w:hAnsi="Times New Roman" w:eastAsia="宋体" w:cs="Times New Roman"/>
                      <w:b w:val="0"/>
                      <w:bCs w:val="0"/>
                      <w:color w:val="auto"/>
                      <w:kern w:val="2"/>
                      <w:sz w:val="21"/>
                      <w:szCs w:val="21"/>
                      <w:u w:val="none" w:color="auto"/>
                      <w:vertAlign w:val="baseline"/>
                      <w:lang w:val="en-US" w:eastAsia="zh-CN" w:bidi="ar-SA"/>
                    </w:rPr>
                    <w:t>2</w:t>
                  </w:r>
                </w:p>
              </w:tc>
              <w:tc>
                <w:tcPr>
                  <w:tcW w:w="117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b w:val="0"/>
                      <w:bCs w:val="0"/>
                      <w:color w:val="auto"/>
                      <w:kern w:val="2"/>
                      <w:sz w:val="21"/>
                      <w:szCs w:val="21"/>
                      <w:u w:val="none" w:color="auto"/>
                      <w:vertAlign w:val="baseline"/>
                      <w:lang w:val="en-US" w:eastAsia="zh-CN" w:bidi="ar-SA"/>
                    </w:rPr>
                  </w:pPr>
                  <w:r>
                    <w:rPr>
                      <w:rFonts w:hint="eastAsia" w:ascii="Times New Roman" w:hAnsi="Times New Roman" w:eastAsia="宋体" w:cs="Times New Roman"/>
                      <w:b w:val="0"/>
                      <w:bCs w:val="0"/>
                      <w:color w:val="auto"/>
                      <w:kern w:val="2"/>
                      <w:sz w:val="21"/>
                      <w:szCs w:val="21"/>
                      <w:u w:val="none" w:color="auto"/>
                      <w:vertAlign w:val="baseline"/>
                      <w:lang w:val="en-US" w:eastAsia="zh-CN" w:bidi="ar-SA"/>
                    </w:rPr>
                    <w:t>PET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b w:val="0"/>
                      <w:bCs w:val="0"/>
                      <w:color w:val="auto"/>
                      <w:kern w:val="2"/>
                      <w:sz w:val="21"/>
                      <w:szCs w:val="21"/>
                      <w:u w:val="none" w:color="auto"/>
                      <w:vertAlign w:val="baseline"/>
                      <w:lang w:val="en-US" w:eastAsia="zh-CN" w:bidi="ar-SA"/>
                    </w:rPr>
                  </w:pPr>
                  <w:r>
                    <w:rPr>
                      <w:rFonts w:hint="eastAsia" w:ascii="Times New Roman" w:hAnsi="Times New Roman" w:eastAsia="宋体" w:cs="Times New Roman"/>
                      <w:b w:val="0"/>
                      <w:bCs w:val="0"/>
                      <w:color w:val="auto"/>
                      <w:kern w:val="2"/>
                      <w:sz w:val="21"/>
                      <w:szCs w:val="21"/>
                      <w:u w:val="none" w:color="auto"/>
                      <w:vertAlign w:val="baseline"/>
                      <w:lang w:val="en-US" w:eastAsia="zh-CN" w:bidi="ar-SA"/>
                    </w:rPr>
                    <w:t>（</w:t>
                  </w:r>
                  <w:r>
                    <w:rPr>
                      <w:rFonts w:hint="default" w:ascii="Times New Roman" w:hAnsi="Times New Roman" w:eastAsia="宋体" w:cs="Helvetica"/>
                      <w:i w:val="0"/>
                      <w:iCs w:val="0"/>
                      <w:caps w:val="0"/>
                      <w:color w:val="auto"/>
                      <w:spacing w:val="0"/>
                      <w:sz w:val="21"/>
                      <w:szCs w:val="21"/>
                      <w:u w:val="none" w:color="auto"/>
                      <w:shd w:val="clear" w:color="auto" w:fill="FFFFFF"/>
                    </w:rPr>
                    <w:t>聚对苯二甲酸乙二酯</w:t>
                  </w:r>
                  <w:r>
                    <w:rPr>
                      <w:rFonts w:hint="eastAsia" w:ascii="Times New Roman" w:hAnsi="Times New Roman" w:eastAsia="宋体" w:cs="Times New Roman"/>
                      <w:b w:val="0"/>
                      <w:bCs w:val="0"/>
                      <w:color w:val="auto"/>
                      <w:kern w:val="2"/>
                      <w:sz w:val="21"/>
                      <w:szCs w:val="21"/>
                      <w:u w:val="none" w:color="auto"/>
                      <w:vertAlign w:val="baseline"/>
                      <w:lang w:val="en-US" w:eastAsia="zh-CN" w:bidi="ar-SA"/>
                    </w:rPr>
                    <w:t>）</w:t>
                  </w:r>
                </w:p>
              </w:tc>
              <w:tc>
                <w:tcPr>
                  <w:tcW w:w="653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Times New Roman" w:hAnsi="Times New Roman" w:eastAsia="宋体" w:cs="Times New Roman"/>
                      <w:b w:val="0"/>
                      <w:bCs w:val="0"/>
                      <w:color w:val="auto"/>
                      <w:kern w:val="2"/>
                      <w:sz w:val="21"/>
                      <w:szCs w:val="21"/>
                      <w:u w:val="none" w:color="auto"/>
                      <w:vertAlign w:val="baseline"/>
                      <w:lang w:val="en-US" w:eastAsia="zh-CN" w:bidi="ar-SA"/>
                    </w:rPr>
                  </w:pPr>
                  <w:r>
                    <w:rPr>
                      <w:rFonts w:hint="default" w:ascii="Times New Roman" w:hAnsi="Times New Roman" w:eastAsia="宋体" w:cs="Helvetica"/>
                      <w:i w:val="0"/>
                      <w:iCs w:val="0"/>
                      <w:caps w:val="0"/>
                      <w:color w:val="auto"/>
                      <w:spacing w:val="0"/>
                      <w:sz w:val="21"/>
                      <w:szCs w:val="21"/>
                      <w:u w:val="none" w:color="auto"/>
                      <w:shd w:val="clear" w:color="auto" w:fill="FFFFFF"/>
                    </w:rPr>
                    <w:t>熔点：250-255°C</w:t>
                  </w:r>
                  <w:r>
                    <w:rPr>
                      <w:rFonts w:hint="eastAsia" w:ascii="Times New Roman" w:hAnsi="Times New Roman" w:eastAsia="宋体" w:cs="Helvetica"/>
                      <w:i w:val="0"/>
                      <w:iCs w:val="0"/>
                      <w:caps w:val="0"/>
                      <w:color w:val="auto"/>
                      <w:spacing w:val="0"/>
                      <w:sz w:val="21"/>
                      <w:szCs w:val="21"/>
                      <w:u w:val="none" w:color="auto"/>
                      <w:shd w:val="clear" w:color="auto" w:fill="FFFFFF"/>
                      <w:lang w:eastAsia="zh-CN"/>
                    </w:rPr>
                    <w:t>，</w:t>
                  </w:r>
                  <w:r>
                    <w:rPr>
                      <w:rFonts w:hint="eastAsia" w:ascii="Times New Roman" w:hAnsi="Times New Roman" w:eastAsia="宋体" w:cs="Times New Roman"/>
                      <w:b w:val="0"/>
                      <w:bCs w:val="0"/>
                      <w:color w:val="auto"/>
                      <w:kern w:val="2"/>
                      <w:sz w:val="21"/>
                      <w:szCs w:val="21"/>
                      <w:u w:val="none" w:color="auto"/>
                      <w:vertAlign w:val="baseline"/>
                      <w:lang w:val="en-US" w:eastAsia="zh-CN" w:bidi="ar-SA"/>
                    </w:rPr>
                    <w:t>PET是乳白色或浅黄色高度结晶性的聚合物，表面平滑而有光泽。耐蠕变、耐抗疲劳性、</w:t>
                  </w:r>
                  <w:r>
                    <w:rPr>
                      <w:rFonts w:hint="eastAsia" w:cs="Times New Roman"/>
                      <w:b w:val="0"/>
                      <w:bCs w:val="0"/>
                      <w:color w:val="auto"/>
                      <w:kern w:val="2"/>
                      <w:sz w:val="21"/>
                      <w:szCs w:val="21"/>
                      <w:u w:val="none" w:color="auto"/>
                      <w:vertAlign w:val="baseline"/>
                      <w:lang w:val="en-US" w:eastAsia="zh-CN" w:bidi="ar-SA"/>
                    </w:rPr>
                    <w:t>耐摩擦</w:t>
                  </w:r>
                  <w:r>
                    <w:rPr>
                      <w:rFonts w:hint="eastAsia" w:ascii="Times New Roman" w:hAnsi="Times New Roman" w:eastAsia="宋体" w:cs="Times New Roman"/>
                      <w:b w:val="0"/>
                      <w:bCs w:val="0"/>
                      <w:color w:val="auto"/>
                      <w:kern w:val="2"/>
                      <w:sz w:val="21"/>
                      <w:szCs w:val="21"/>
                      <w:u w:val="none" w:color="auto"/>
                      <w:vertAlign w:val="baseline"/>
                      <w:lang w:val="en-US" w:eastAsia="zh-CN" w:bidi="ar-SA"/>
                    </w:rPr>
                    <w:t>和尺寸稳定性好，磨耗小而硬度高，具有热塑性塑料中最大的韧性：电绝缘性能好，受温度影响小，但耐电晕性较差。无毒、耐气候性、抗化学药品稳定性好，吸水率低，耐弱酸和有机溶剂，但不耐热水浸泡，不耐碱。</w:t>
                  </w:r>
                </w:p>
              </w:tc>
            </w:tr>
          </w:tbl>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atLeast"/>
              <w:ind w:left="0" w:right="0"/>
              <w:jc w:val="both"/>
              <w:textAlignment w:val="auto"/>
              <w:rPr>
                <w:rFonts w:hint="eastAsia" w:ascii="Times New Roman" w:hAnsi="Times New Roman" w:cs="Times New Roman"/>
                <w:b/>
                <w:bCs w:val="0"/>
                <w:color w:val="auto"/>
                <w:sz w:val="24"/>
                <w:szCs w:val="24"/>
                <w:u w:val="none" w:color="auto"/>
                <w:lang w:val="en-US" w:eastAsia="zh-CN"/>
              </w:rPr>
            </w:pPr>
            <w:r>
              <w:rPr>
                <w:rFonts w:hint="eastAsia" w:ascii="Times New Roman" w:hAnsi="Times New Roman" w:cs="Times New Roman"/>
                <w:b/>
                <w:bCs w:val="0"/>
                <w:color w:val="auto"/>
                <w:sz w:val="24"/>
                <w:szCs w:val="24"/>
                <w:u w:val="none" w:color="auto"/>
                <w:lang w:val="en-US" w:eastAsia="zh-CN"/>
              </w:rPr>
              <w:t>七、项目水平衡</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atLeast"/>
              <w:ind w:left="0" w:right="0" w:firstLine="480" w:firstLineChars="200"/>
              <w:jc w:val="left"/>
              <w:textAlignment w:val="auto"/>
              <w:rPr>
                <w:rFonts w:hint="default" w:ascii="Times New Roman" w:hAnsi="Times New Roman" w:eastAsia="宋体" w:cs="Times New Roman"/>
                <w:b w:val="0"/>
                <w:bCs w:val="0"/>
                <w:color w:val="auto"/>
                <w:sz w:val="24"/>
                <w:szCs w:val="24"/>
                <w:u w:val="none" w:color="auto"/>
                <w:lang w:val="zh-CN" w:eastAsia="zh-CN"/>
              </w:rPr>
            </w:pPr>
            <w:r>
              <w:rPr>
                <w:rFonts w:hint="default" w:ascii="Times New Roman" w:hAnsi="Times New Roman" w:eastAsia="宋体" w:cs="Times New Roman"/>
                <w:b w:val="0"/>
                <w:bCs w:val="0"/>
                <w:color w:val="auto"/>
                <w:sz w:val="24"/>
                <w:szCs w:val="24"/>
                <w:u w:val="none" w:color="auto"/>
                <w:lang w:val="zh-CN" w:eastAsia="zh-CN"/>
              </w:rPr>
              <w:t>（1）给水</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atLeast"/>
              <w:ind w:left="0" w:right="0" w:firstLine="480" w:firstLineChars="200"/>
              <w:jc w:val="left"/>
              <w:textAlignment w:val="auto"/>
              <w:rPr>
                <w:rFonts w:hint="eastAsia" w:ascii="Times New Roman" w:hAnsi="Times New Roman" w:eastAsia="宋体" w:cs="Times New Roman"/>
                <w:b w:val="0"/>
                <w:bCs w:val="0"/>
                <w:color w:val="auto"/>
                <w:sz w:val="24"/>
                <w:szCs w:val="24"/>
                <w:u w:val="none" w:color="auto"/>
                <w:lang w:val="zh-CN" w:eastAsia="zh-CN"/>
              </w:rPr>
            </w:pPr>
            <w:r>
              <w:rPr>
                <w:rFonts w:hint="eastAsia" w:ascii="Times New Roman" w:hAnsi="Times New Roman" w:eastAsia="宋体" w:cs="Times New Roman"/>
                <w:b w:val="0"/>
                <w:bCs w:val="0"/>
                <w:color w:val="auto"/>
                <w:sz w:val="24"/>
                <w:szCs w:val="24"/>
                <w:u w:val="none" w:color="auto"/>
                <w:lang w:val="en-US" w:eastAsia="zh-CN"/>
              </w:rPr>
              <w:t>本项目用水主要是生活用水和生产用水，生产用水为废塑料破碎清洗用水。</w:t>
            </w:r>
            <w:r>
              <w:rPr>
                <w:rFonts w:hint="eastAsia" w:ascii="Times New Roman" w:hAnsi="Times New Roman" w:eastAsia="宋体" w:cs="Times New Roman"/>
                <w:b w:val="0"/>
                <w:bCs w:val="0"/>
                <w:color w:val="auto"/>
                <w:sz w:val="24"/>
                <w:szCs w:val="24"/>
                <w:highlight w:val="none"/>
                <w:u w:val="none" w:color="auto"/>
                <w:lang w:val="zh-CN" w:eastAsia="zh-CN"/>
              </w:rPr>
              <w:t>生活用水量约为</w:t>
            </w:r>
            <w:r>
              <w:rPr>
                <w:rFonts w:hint="eastAsia" w:cs="Times New Roman"/>
                <w:b w:val="0"/>
                <w:bCs w:val="0"/>
                <w:color w:val="auto"/>
                <w:sz w:val="24"/>
                <w:szCs w:val="24"/>
                <w:highlight w:val="none"/>
                <w:u w:val="none" w:color="auto"/>
                <w:lang w:val="en-US" w:eastAsia="zh-CN"/>
              </w:rPr>
              <w:t>396</w:t>
            </w:r>
            <w:r>
              <w:rPr>
                <w:rFonts w:hint="eastAsia" w:ascii="Times New Roman" w:hAnsi="Times New Roman" w:eastAsia="宋体" w:cs="Times New Roman"/>
                <w:b w:val="0"/>
                <w:bCs w:val="0"/>
                <w:color w:val="auto"/>
                <w:sz w:val="24"/>
                <w:szCs w:val="24"/>
                <w:highlight w:val="none"/>
                <w:u w:val="none" w:color="auto"/>
                <w:lang w:val="en-US" w:eastAsia="zh-CN"/>
              </w:rPr>
              <w:t xml:space="preserve"> </w:t>
            </w:r>
            <w:r>
              <w:rPr>
                <w:rFonts w:hint="default" w:ascii="Times New Roman" w:hAnsi="Times New Roman" w:eastAsia="宋体" w:cs="Times New Roman"/>
                <w:b w:val="0"/>
                <w:bCs w:val="0"/>
                <w:color w:val="auto"/>
                <w:sz w:val="24"/>
                <w:szCs w:val="24"/>
                <w:highlight w:val="none"/>
                <w:u w:val="none" w:color="auto"/>
                <w:lang w:val="en-US" w:eastAsia="zh-CN"/>
              </w:rPr>
              <w:t>m</w:t>
            </w:r>
            <w:r>
              <w:rPr>
                <w:rFonts w:hint="default" w:ascii="Times New Roman" w:hAnsi="Times New Roman" w:eastAsia="宋体" w:cs="Times New Roman"/>
                <w:b w:val="0"/>
                <w:bCs w:val="0"/>
                <w:color w:val="auto"/>
                <w:sz w:val="24"/>
                <w:szCs w:val="24"/>
                <w:highlight w:val="none"/>
                <w:u w:val="none" w:color="auto"/>
                <w:vertAlign w:val="superscript"/>
                <w:lang w:val="en-US" w:eastAsia="zh-CN"/>
              </w:rPr>
              <w:t>3</w:t>
            </w:r>
            <w:r>
              <w:rPr>
                <w:rFonts w:hint="default" w:ascii="Times New Roman" w:hAnsi="Times New Roman" w:eastAsia="宋体" w:cs="Times New Roman"/>
                <w:b w:val="0"/>
                <w:bCs w:val="0"/>
                <w:color w:val="auto"/>
                <w:sz w:val="24"/>
                <w:szCs w:val="24"/>
                <w:highlight w:val="none"/>
                <w:u w:val="none" w:color="auto"/>
                <w:lang w:val="en-US" w:eastAsia="zh-CN"/>
              </w:rPr>
              <w:t>/</w:t>
            </w:r>
            <w:r>
              <w:rPr>
                <w:rFonts w:hint="eastAsia" w:ascii="Times New Roman" w:hAnsi="Times New Roman" w:eastAsia="宋体" w:cs="Times New Roman"/>
                <w:b w:val="0"/>
                <w:bCs w:val="0"/>
                <w:color w:val="auto"/>
                <w:sz w:val="24"/>
                <w:szCs w:val="24"/>
                <w:highlight w:val="none"/>
                <w:u w:val="none" w:color="auto"/>
                <w:lang w:val="zh-CN" w:eastAsia="zh-CN"/>
              </w:rPr>
              <w:t>a，破碎</w:t>
            </w:r>
            <w:r>
              <w:rPr>
                <w:rFonts w:hint="eastAsia" w:ascii="Times New Roman" w:hAnsi="Times New Roman" w:eastAsia="宋体" w:cs="Times New Roman"/>
                <w:b w:val="0"/>
                <w:bCs w:val="0"/>
                <w:color w:val="auto"/>
                <w:sz w:val="24"/>
                <w:szCs w:val="24"/>
                <w:highlight w:val="none"/>
                <w:u w:val="none" w:color="auto"/>
                <w:lang w:val="en-US" w:eastAsia="zh-CN"/>
              </w:rPr>
              <w:t>清洗用水</w:t>
            </w:r>
            <w:r>
              <w:rPr>
                <w:rFonts w:hint="eastAsia" w:ascii="Times New Roman" w:hAnsi="Times New Roman" w:eastAsia="宋体" w:cs="Times New Roman"/>
                <w:b w:val="0"/>
                <w:bCs w:val="0"/>
                <w:color w:val="auto"/>
                <w:sz w:val="24"/>
                <w:szCs w:val="24"/>
                <w:highlight w:val="none"/>
                <w:u w:val="none" w:color="auto"/>
                <w:lang w:val="zh-CN" w:eastAsia="zh-CN"/>
              </w:rPr>
              <w:t>量约为</w:t>
            </w:r>
            <w:r>
              <w:rPr>
                <w:rFonts w:hint="eastAsia" w:cs="Times New Roman"/>
                <w:b w:val="0"/>
                <w:bCs w:val="0"/>
                <w:color w:val="auto"/>
                <w:sz w:val="24"/>
                <w:szCs w:val="24"/>
                <w:highlight w:val="none"/>
                <w:u w:val="none" w:color="auto"/>
                <w:lang w:val="en-US" w:eastAsia="zh-CN"/>
              </w:rPr>
              <w:t>943.5</w:t>
            </w:r>
            <w:r>
              <w:rPr>
                <w:rFonts w:hint="eastAsia" w:ascii="Times New Roman" w:hAnsi="Times New Roman" w:eastAsia="宋体" w:cs="Times New Roman"/>
                <w:b w:val="0"/>
                <w:bCs w:val="0"/>
                <w:color w:val="auto"/>
                <w:sz w:val="24"/>
                <w:szCs w:val="24"/>
                <w:highlight w:val="none"/>
                <w:u w:val="none" w:color="auto"/>
                <w:lang w:val="en-US" w:eastAsia="zh-CN"/>
              </w:rPr>
              <w:t xml:space="preserve"> </w:t>
            </w:r>
            <w:r>
              <w:rPr>
                <w:rFonts w:hint="default" w:ascii="Times New Roman" w:hAnsi="Times New Roman" w:eastAsia="宋体" w:cs="Times New Roman"/>
                <w:b w:val="0"/>
                <w:bCs w:val="0"/>
                <w:color w:val="auto"/>
                <w:sz w:val="24"/>
                <w:szCs w:val="24"/>
                <w:highlight w:val="none"/>
                <w:u w:val="none" w:color="auto"/>
                <w:lang w:val="en-US" w:eastAsia="zh-CN"/>
              </w:rPr>
              <w:t>m</w:t>
            </w:r>
            <w:r>
              <w:rPr>
                <w:rFonts w:hint="default" w:ascii="Times New Roman" w:hAnsi="Times New Roman" w:eastAsia="宋体" w:cs="Times New Roman"/>
                <w:b w:val="0"/>
                <w:bCs w:val="0"/>
                <w:color w:val="auto"/>
                <w:sz w:val="24"/>
                <w:szCs w:val="24"/>
                <w:highlight w:val="none"/>
                <w:u w:val="none" w:color="auto"/>
                <w:vertAlign w:val="superscript"/>
                <w:lang w:val="en-US" w:eastAsia="zh-CN"/>
              </w:rPr>
              <w:t>3</w:t>
            </w:r>
            <w:r>
              <w:rPr>
                <w:rFonts w:hint="default" w:ascii="Times New Roman" w:hAnsi="Times New Roman" w:eastAsia="宋体" w:cs="Times New Roman"/>
                <w:b w:val="0"/>
                <w:bCs w:val="0"/>
                <w:color w:val="auto"/>
                <w:sz w:val="24"/>
                <w:szCs w:val="24"/>
                <w:highlight w:val="none"/>
                <w:u w:val="none" w:color="auto"/>
                <w:lang w:val="en-US" w:eastAsia="zh-CN"/>
              </w:rPr>
              <w:t>/</w:t>
            </w:r>
            <w:r>
              <w:rPr>
                <w:rFonts w:hint="eastAsia" w:ascii="Times New Roman" w:hAnsi="Times New Roman" w:eastAsia="宋体" w:cs="Times New Roman"/>
                <w:b w:val="0"/>
                <w:bCs w:val="0"/>
                <w:color w:val="auto"/>
                <w:sz w:val="24"/>
                <w:szCs w:val="24"/>
                <w:highlight w:val="none"/>
                <w:u w:val="none" w:color="auto"/>
                <w:lang w:val="zh-CN" w:eastAsia="zh-CN"/>
              </w:rPr>
              <w:t>a，</w:t>
            </w:r>
            <w:r>
              <w:rPr>
                <w:rFonts w:hint="eastAsia" w:ascii="Times New Roman" w:hAnsi="Times New Roman" w:eastAsia="宋体" w:cs="Times New Roman"/>
                <w:b w:val="0"/>
                <w:bCs w:val="0"/>
                <w:color w:val="auto"/>
                <w:sz w:val="24"/>
                <w:szCs w:val="24"/>
                <w:highlight w:val="none"/>
                <w:u w:val="none" w:color="auto"/>
                <w:lang w:val="en-US" w:eastAsia="zh-CN"/>
              </w:rPr>
              <w:t>均来园区</w:t>
            </w:r>
            <w:r>
              <w:rPr>
                <w:rFonts w:hint="eastAsia" w:ascii="Times New Roman" w:hAnsi="Times New Roman" w:eastAsia="宋体" w:cs="Times New Roman"/>
                <w:b w:val="0"/>
                <w:bCs w:val="0"/>
                <w:color w:val="auto"/>
                <w:sz w:val="24"/>
                <w:szCs w:val="24"/>
                <w:u w:val="none" w:color="auto"/>
                <w:lang w:val="en-US" w:eastAsia="zh-CN"/>
              </w:rPr>
              <w:t>供应</w:t>
            </w:r>
            <w:r>
              <w:rPr>
                <w:rFonts w:hint="eastAsia" w:ascii="Times New Roman" w:hAnsi="Times New Roman" w:eastAsia="宋体" w:cs="Times New Roman"/>
                <w:b w:val="0"/>
                <w:bCs w:val="0"/>
                <w:color w:val="auto"/>
                <w:sz w:val="24"/>
                <w:szCs w:val="24"/>
                <w:u w:val="none" w:color="auto"/>
                <w:lang w:val="zh-CN" w:eastAsia="zh-CN"/>
              </w:rPr>
              <w:t>。</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atLeast"/>
              <w:ind w:left="0" w:right="0" w:firstLine="480" w:firstLineChars="200"/>
              <w:jc w:val="left"/>
              <w:textAlignment w:val="auto"/>
              <w:rPr>
                <w:rFonts w:hint="eastAsia" w:ascii="Times New Roman" w:hAnsi="Times New Roman" w:eastAsia="宋体" w:cs="Times New Roman"/>
                <w:b w:val="0"/>
                <w:bCs w:val="0"/>
                <w:color w:val="auto"/>
                <w:sz w:val="24"/>
                <w:szCs w:val="24"/>
                <w:u w:val="none" w:color="auto"/>
                <w:lang w:val="zh-CN" w:eastAsia="zh-CN"/>
              </w:rPr>
            </w:pPr>
            <w:r>
              <w:rPr>
                <w:rFonts w:hint="eastAsia" w:ascii="Times New Roman" w:hAnsi="Times New Roman" w:eastAsia="宋体" w:cs="Times New Roman"/>
                <w:b w:val="0"/>
                <w:bCs w:val="0"/>
                <w:color w:val="auto"/>
                <w:sz w:val="24"/>
                <w:szCs w:val="24"/>
                <w:u w:val="none" w:color="auto"/>
                <w:lang w:val="zh-CN" w:eastAsia="zh-CN"/>
              </w:rPr>
              <w:t>①生产用水</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atLeast"/>
              <w:ind w:left="0" w:right="0" w:firstLine="480" w:firstLineChars="200"/>
              <w:jc w:val="left"/>
              <w:textAlignment w:val="auto"/>
              <w:rPr>
                <w:rFonts w:hint="eastAsia" w:ascii="Times New Roman" w:hAnsi="Times New Roman" w:eastAsia="宋体" w:cs="Times New Roman"/>
                <w:b w:val="0"/>
                <w:bCs w:val="0"/>
                <w:color w:val="auto"/>
                <w:sz w:val="24"/>
                <w:szCs w:val="24"/>
                <w:u w:val="none" w:color="auto"/>
                <w:lang w:val="zh-CN" w:eastAsia="zh-CN"/>
              </w:rPr>
            </w:pPr>
            <w:r>
              <w:rPr>
                <w:rFonts w:hint="eastAsia" w:ascii="Times New Roman" w:hAnsi="Times New Roman" w:eastAsia="宋体" w:cs="Times New Roman"/>
                <w:b w:val="0"/>
                <w:bCs w:val="0"/>
                <w:color w:val="auto"/>
                <w:sz w:val="24"/>
                <w:szCs w:val="24"/>
                <w:u w:val="none" w:color="auto"/>
                <w:lang w:val="zh-CN" w:eastAsia="zh-CN"/>
              </w:rPr>
              <w:t>为使粉碎机更好</w:t>
            </w:r>
            <w:r>
              <w:rPr>
                <w:rFonts w:hint="eastAsia" w:cs="Times New Roman"/>
                <w:b w:val="0"/>
                <w:bCs w:val="0"/>
                <w:color w:val="auto"/>
                <w:sz w:val="24"/>
                <w:szCs w:val="24"/>
                <w:u w:val="none" w:color="auto"/>
                <w:lang w:val="zh-CN" w:eastAsia="zh-CN"/>
              </w:rPr>
              <w:t>地</w:t>
            </w:r>
            <w:r>
              <w:rPr>
                <w:rFonts w:hint="eastAsia" w:ascii="Times New Roman" w:hAnsi="Times New Roman" w:eastAsia="宋体" w:cs="Times New Roman"/>
                <w:b w:val="0"/>
                <w:bCs w:val="0"/>
                <w:color w:val="auto"/>
                <w:sz w:val="24"/>
                <w:szCs w:val="24"/>
                <w:u w:val="none" w:color="auto"/>
                <w:lang w:val="zh-CN" w:eastAsia="zh-CN"/>
              </w:rPr>
              <w:t>运转并减少粉碎工段粉尘的产生，在破碎机内设置洒水喷头，破碎时进行喷水降尘同时降低破碎刀口温度。破碎后的废塑料碎片进入清洗水</w:t>
            </w:r>
            <w:r>
              <w:rPr>
                <w:rFonts w:hint="eastAsia" w:ascii="Times New Roman" w:hAnsi="Times New Roman" w:eastAsia="宋体" w:cs="Times New Roman"/>
                <w:b w:val="0"/>
                <w:bCs w:val="0"/>
                <w:color w:val="auto"/>
                <w:sz w:val="24"/>
                <w:szCs w:val="24"/>
                <w:u w:val="none" w:color="auto"/>
                <w:lang w:val="en-US" w:eastAsia="zh-CN"/>
              </w:rPr>
              <w:t>池</w:t>
            </w:r>
            <w:r>
              <w:rPr>
                <w:rFonts w:hint="eastAsia" w:ascii="Times New Roman" w:hAnsi="Times New Roman" w:eastAsia="宋体" w:cs="Times New Roman"/>
                <w:b w:val="0"/>
                <w:bCs w:val="0"/>
                <w:color w:val="auto"/>
                <w:sz w:val="24"/>
                <w:szCs w:val="24"/>
                <w:u w:val="none" w:color="auto"/>
                <w:lang w:val="zh-CN" w:eastAsia="zh-CN"/>
              </w:rPr>
              <w:t>进行清洗。根据《排放源统计调查产排污核算方法和系数手册》（公告2021年第24号）“4220 非金属废料和碎屑加工处理行业系数手表”，“废PET塑料清洗或湿法破碎+清洗工序的废水产污系数为2.6吨/吨原料、废PE/PP塑料清洗或湿法破碎+清洗工序的废水产污系数为1.0吨/吨原料”。项目废</w:t>
            </w:r>
            <w:r>
              <w:rPr>
                <w:rFonts w:hint="eastAsia" w:ascii="Times New Roman" w:hAnsi="Times New Roman" w:eastAsia="宋体" w:cs="Times New Roman"/>
                <w:b w:val="0"/>
                <w:bCs w:val="0"/>
                <w:color w:val="auto"/>
                <w:sz w:val="24"/>
                <w:szCs w:val="24"/>
                <w:u w:val="none" w:color="auto"/>
                <w:lang w:val="en-US" w:eastAsia="zh-CN"/>
              </w:rPr>
              <w:t>旧</w:t>
            </w:r>
            <w:r>
              <w:rPr>
                <w:rFonts w:hint="eastAsia" w:ascii="Times New Roman" w:hAnsi="Times New Roman" w:eastAsia="宋体" w:cs="Times New Roman"/>
                <w:b w:val="0"/>
                <w:bCs w:val="0"/>
                <w:color w:val="auto"/>
                <w:sz w:val="24"/>
                <w:szCs w:val="24"/>
                <w:u w:val="none" w:color="auto"/>
                <w:lang w:val="zh-CN" w:eastAsia="zh-CN"/>
              </w:rPr>
              <w:t>PET</w:t>
            </w:r>
            <w:r>
              <w:rPr>
                <w:rFonts w:hint="eastAsia" w:ascii="Times New Roman" w:hAnsi="Times New Roman" w:eastAsia="宋体" w:cs="Times New Roman"/>
                <w:b w:val="0"/>
                <w:bCs w:val="0"/>
                <w:color w:val="auto"/>
                <w:sz w:val="24"/>
                <w:szCs w:val="24"/>
                <w:u w:val="none" w:color="auto"/>
                <w:lang w:val="en-US" w:eastAsia="zh-CN"/>
              </w:rPr>
              <w:t>塑料</w:t>
            </w:r>
            <w:r>
              <w:rPr>
                <w:rFonts w:hint="eastAsia" w:ascii="Times New Roman" w:hAnsi="Times New Roman" w:eastAsia="宋体" w:cs="Times New Roman"/>
                <w:b w:val="0"/>
                <w:bCs w:val="0"/>
                <w:color w:val="auto"/>
                <w:sz w:val="24"/>
                <w:szCs w:val="24"/>
                <w:u w:val="none" w:color="auto"/>
                <w:lang w:val="zh-CN" w:eastAsia="zh-CN"/>
              </w:rPr>
              <w:t>用量为</w:t>
            </w:r>
            <w:r>
              <w:rPr>
                <w:rFonts w:hint="eastAsia" w:cs="Times New Roman"/>
                <w:b w:val="0"/>
                <w:bCs w:val="0"/>
                <w:color w:val="auto"/>
                <w:sz w:val="24"/>
                <w:szCs w:val="24"/>
                <w:u w:val="none" w:color="auto"/>
                <w:lang w:val="en-US" w:eastAsia="zh-CN"/>
              </w:rPr>
              <w:t xml:space="preserve">1250 </w:t>
            </w:r>
            <w:r>
              <w:rPr>
                <w:rFonts w:hint="eastAsia" w:ascii="Times New Roman" w:hAnsi="Times New Roman" w:eastAsia="宋体" w:cs="Times New Roman"/>
                <w:b w:val="0"/>
                <w:bCs w:val="0"/>
                <w:color w:val="auto"/>
                <w:sz w:val="24"/>
                <w:szCs w:val="24"/>
                <w:u w:val="none" w:color="auto"/>
                <w:lang w:val="zh-CN" w:eastAsia="zh-CN"/>
              </w:rPr>
              <w:t>t/a，则废水产生量</w:t>
            </w:r>
            <w:r>
              <w:rPr>
                <w:rFonts w:hint="eastAsia" w:cs="Times New Roman"/>
                <w:b w:val="0"/>
                <w:bCs w:val="0"/>
                <w:color w:val="auto"/>
                <w:sz w:val="24"/>
                <w:szCs w:val="24"/>
                <w:u w:val="none" w:color="auto"/>
                <w:lang w:val="en-US" w:eastAsia="zh-CN"/>
              </w:rPr>
              <w:t>3250</w:t>
            </w:r>
            <w:r>
              <w:rPr>
                <w:rFonts w:hint="eastAsia" w:ascii="Times New Roman" w:hAnsi="Times New Roman" w:eastAsia="宋体" w:cs="Times New Roman"/>
                <w:b w:val="0"/>
                <w:bCs w:val="0"/>
                <w:color w:val="auto"/>
                <w:sz w:val="24"/>
                <w:szCs w:val="24"/>
                <w:u w:val="none" w:color="auto"/>
                <w:lang w:val="en-US" w:eastAsia="zh-CN"/>
              </w:rPr>
              <w:t xml:space="preserve"> </w:t>
            </w:r>
            <w:r>
              <w:rPr>
                <w:rFonts w:hint="eastAsia" w:ascii="Times New Roman" w:hAnsi="Times New Roman" w:eastAsia="宋体" w:cs="Times New Roman"/>
                <w:b w:val="0"/>
                <w:bCs w:val="0"/>
                <w:color w:val="auto"/>
                <w:sz w:val="24"/>
                <w:szCs w:val="24"/>
                <w:u w:val="none" w:color="auto"/>
                <w:lang w:val="zh-CN" w:eastAsia="zh-CN"/>
              </w:rPr>
              <w:t>m</w:t>
            </w:r>
            <w:r>
              <w:rPr>
                <w:rFonts w:hint="eastAsia" w:ascii="Times New Roman" w:hAnsi="Times New Roman" w:eastAsia="宋体" w:cs="Times New Roman"/>
                <w:b w:val="0"/>
                <w:bCs w:val="0"/>
                <w:color w:val="auto"/>
                <w:sz w:val="24"/>
                <w:szCs w:val="24"/>
                <w:u w:val="none" w:color="auto"/>
                <w:vertAlign w:val="superscript"/>
                <w:lang w:val="zh-CN" w:eastAsia="zh-CN"/>
              </w:rPr>
              <w:t>3</w:t>
            </w:r>
            <w:r>
              <w:rPr>
                <w:rFonts w:hint="eastAsia" w:ascii="Times New Roman" w:hAnsi="Times New Roman" w:eastAsia="宋体" w:cs="Times New Roman"/>
                <w:b w:val="0"/>
                <w:bCs w:val="0"/>
                <w:color w:val="auto"/>
                <w:sz w:val="24"/>
                <w:szCs w:val="24"/>
                <w:u w:val="none" w:color="auto"/>
                <w:lang w:val="zh-CN" w:eastAsia="zh-CN"/>
              </w:rPr>
              <w:t>/a，废旧PP塑料用量为</w:t>
            </w:r>
            <w:r>
              <w:rPr>
                <w:rFonts w:hint="eastAsia" w:cs="Times New Roman"/>
                <w:b w:val="0"/>
                <w:bCs w:val="0"/>
                <w:color w:val="auto"/>
                <w:sz w:val="24"/>
                <w:szCs w:val="24"/>
                <w:u w:val="none" w:color="auto"/>
                <w:lang w:val="en-US" w:eastAsia="zh-CN"/>
              </w:rPr>
              <w:t xml:space="preserve">400 </w:t>
            </w:r>
            <w:r>
              <w:rPr>
                <w:rFonts w:hint="eastAsia" w:ascii="Times New Roman" w:hAnsi="Times New Roman" w:eastAsia="宋体" w:cs="Times New Roman"/>
                <w:b w:val="0"/>
                <w:bCs w:val="0"/>
                <w:color w:val="auto"/>
                <w:sz w:val="24"/>
                <w:szCs w:val="24"/>
                <w:u w:val="none" w:color="auto"/>
                <w:lang w:val="zh-CN" w:eastAsia="zh-CN"/>
              </w:rPr>
              <w:t>t</w:t>
            </w:r>
            <w:r>
              <w:rPr>
                <w:rFonts w:hint="eastAsia" w:cs="Times New Roman"/>
                <w:b w:val="0"/>
                <w:bCs w:val="0"/>
                <w:color w:val="auto"/>
                <w:sz w:val="24"/>
                <w:szCs w:val="24"/>
                <w:u w:val="none" w:color="auto"/>
                <w:lang w:val="en-US" w:eastAsia="zh-CN"/>
              </w:rPr>
              <w:t>/a</w:t>
            </w:r>
            <w:r>
              <w:rPr>
                <w:rFonts w:hint="eastAsia" w:ascii="Times New Roman" w:hAnsi="Times New Roman" w:eastAsia="宋体" w:cs="Times New Roman"/>
                <w:b w:val="0"/>
                <w:bCs w:val="0"/>
                <w:color w:val="auto"/>
                <w:sz w:val="24"/>
                <w:szCs w:val="24"/>
                <w:u w:val="none" w:color="auto"/>
                <w:lang w:val="zh-CN" w:eastAsia="zh-CN"/>
              </w:rPr>
              <w:t>，则废</w:t>
            </w:r>
            <w:r>
              <w:rPr>
                <w:rFonts w:hint="eastAsia" w:ascii="Times New Roman" w:hAnsi="Times New Roman" w:eastAsia="宋体" w:cs="Times New Roman"/>
                <w:b w:val="0"/>
                <w:bCs w:val="0"/>
                <w:color w:val="auto"/>
                <w:sz w:val="24"/>
                <w:szCs w:val="24"/>
                <w:u w:val="none" w:color="auto"/>
                <w:lang w:val="en-US" w:eastAsia="zh-CN"/>
              </w:rPr>
              <w:t>旧PP</w:t>
            </w:r>
            <w:r>
              <w:rPr>
                <w:rFonts w:hint="eastAsia" w:ascii="Times New Roman" w:hAnsi="Times New Roman" w:eastAsia="宋体" w:cs="Times New Roman"/>
                <w:b w:val="0"/>
                <w:bCs w:val="0"/>
                <w:color w:val="auto"/>
                <w:sz w:val="24"/>
                <w:szCs w:val="24"/>
                <w:u w:val="none" w:color="auto"/>
                <w:lang w:val="zh-CN" w:eastAsia="zh-CN"/>
              </w:rPr>
              <w:t>塑料清洗废水产生量为</w:t>
            </w:r>
            <w:r>
              <w:rPr>
                <w:rFonts w:hint="eastAsia" w:cs="Times New Roman"/>
                <w:b w:val="0"/>
                <w:bCs w:val="0"/>
                <w:color w:val="auto"/>
                <w:sz w:val="24"/>
                <w:szCs w:val="24"/>
                <w:u w:val="none" w:color="auto"/>
                <w:lang w:val="en-US" w:eastAsia="zh-CN"/>
              </w:rPr>
              <w:t>40</w:t>
            </w:r>
            <w:r>
              <w:rPr>
                <w:rFonts w:hint="eastAsia" w:ascii="Times New Roman" w:hAnsi="Times New Roman" w:eastAsia="宋体" w:cs="Times New Roman"/>
                <w:b w:val="0"/>
                <w:bCs w:val="0"/>
                <w:color w:val="auto"/>
                <w:sz w:val="24"/>
                <w:szCs w:val="24"/>
                <w:u w:val="none" w:color="auto"/>
                <w:lang w:val="en-US" w:eastAsia="zh-CN"/>
              </w:rPr>
              <w:t xml:space="preserve">0 </w:t>
            </w:r>
            <w:r>
              <w:rPr>
                <w:rFonts w:hint="eastAsia" w:ascii="Times New Roman" w:hAnsi="Times New Roman" w:eastAsia="宋体" w:cs="Times New Roman"/>
                <w:b w:val="0"/>
                <w:bCs w:val="0"/>
                <w:color w:val="auto"/>
                <w:sz w:val="24"/>
                <w:szCs w:val="24"/>
                <w:u w:val="none" w:color="auto"/>
                <w:lang w:val="zh-CN" w:eastAsia="zh-CN"/>
              </w:rPr>
              <w:t>m</w:t>
            </w:r>
            <w:r>
              <w:rPr>
                <w:rFonts w:hint="eastAsia" w:ascii="Times New Roman" w:hAnsi="Times New Roman" w:eastAsia="宋体" w:cs="Times New Roman"/>
                <w:b w:val="0"/>
                <w:bCs w:val="0"/>
                <w:color w:val="auto"/>
                <w:sz w:val="24"/>
                <w:szCs w:val="24"/>
                <w:u w:val="none" w:color="auto"/>
                <w:vertAlign w:val="superscript"/>
                <w:lang w:val="zh-CN" w:eastAsia="zh-CN"/>
              </w:rPr>
              <w:t>3</w:t>
            </w:r>
            <w:r>
              <w:rPr>
                <w:rFonts w:hint="eastAsia" w:ascii="Times New Roman" w:hAnsi="Times New Roman" w:eastAsia="宋体" w:cs="Times New Roman"/>
                <w:b w:val="0"/>
                <w:bCs w:val="0"/>
                <w:color w:val="auto"/>
                <w:sz w:val="24"/>
                <w:szCs w:val="24"/>
                <w:u w:val="none" w:color="auto"/>
                <w:lang w:val="zh-CN" w:eastAsia="zh-CN"/>
              </w:rPr>
              <w:t>/a。经计算，废水产生量共计</w:t>
            </w:r>
            <w:r>
              <w:rPr>
                <w:rFonts w:hint="eastAsia" w:ascii="Times New Roman" w:hAnsi="Times New Roman" w:eastAsia="宋体" w:cs="Times New Roman"/>
                <w:b w:val="0"/>
                <w:bCs w:val="0"/>
                <w:color w:val="auto"/>
                <w:sz w:val="24"/>
                <w:szCs w:val="24"/>
                <w:u w:val="none" w:color="auto"/>
                <w:lang w:val="en-US" w:eastAsia="zh-CN"/>
              </w:rPr>
              <w:t>3</w:t>
            </w:r>
            <w:r>
              <w:rPr>
                <w:rFonts w:hint="eastAsia" w:cs="Times New Roman"/>
                <w:b w:val="0"/>
                <w:bCs w:val="0"/>
                <w:color w:val="auto"/>
                <w:sz w:val="24"/>
                <w:szCs w:val="24"/>
                <w:u w:val="none" w:color="auto"/>
                <w:lang w:val="en-US" w:eastAsia="zh-CN"/>
              </w:rPr>
              <w:t>65</w:t>
            </w:r>
            <w:r>
              <w:rPr>
                <w:rFonts w:hint="eastAsia" w:ascii="Times New Roman" w:hAnsi="Times New Roman" w:eastAsia="宋体" w:cs="Times New Roman"/>
                <w:b w:val="0"/>
                <w:bCs w:val="0"/>
                <w:color w:val="auto"/>
                <w:sz w:val="24"/>
                <w:szCs w:val="24"/>
                <w:u w:val="none" w:color="auto"/>
                <w:lang w:val="en-US" w:eastAsia="zh-CN"/>
              </w:rPr>
              <w:t xml:space="preserve">0 </w:t>
            </w:r>
            <w:r>
              <w:rPr>
                <w:rFonts w:hint="eastAsia" w:ascii="Times New Roman" w:hAnsi="Times New Roman" w:eastAsia="宋体" w:cs="Times New Roman"/>
                <w:b w:val="0"/>
                <w:bCs w:val="0"/>
                <w:color w:val="auto"/>
                <w:sz w:val="24"/>
                <w:szCs w:val="24"/>
                <w:u w:val="none" w:color="auto"/>
                <w:lang w:val="zh-CN" w:eastAsia="zh-CN"/>
              </w:rPr>
              <w:t>m</w:t>
            </w:r>
            <w:r>
              <w:rPr>
                <w:rFonts w:hint="eastAsia" w:ascii="Times New Roman" w:hAnsi="Times New Roman" w:eastAsia="宋体" w:cs="Times New Roman"/>
                <w:b w:val="0"/>
                <w:bCs w:val="0"/>
                <w:color w:val="auto"/>
                <w:sz w:val="24"/>
                <w:szCs w:val="24"/>
                <w:u w:val="none" w:color="auto"/>
                <w:vertAlign w:val="superscript"/>
                <w:lang w:val="zh-CN" w:eastAsia="zh-CN"/>
              </w:rPr>
              <w:t>3</w:t>
            </w:r>
            <w:r>
              <w:rPr>
                <w:rFonts w:hint="eastAsia" w:ascii="Times New Roman" w:hAnsi="Times New Roman" w:eastAsia="宋体" w:cs="Times New Roman"/>
                <w:b w:val="0"/>
                <w:bCs w:val="0"/>
                <w:color w:val="auto"/>
                <w:sz w:val="24"/>
                <w:szCs w:val="24"/>
                <w:u w:val="none" w:color="auto"/>
                <w:lang w:val="zh-CN" w:eastAsia="zh-CN"/>
              </w:rPr>
              <w:t>/a（包含甩干工序排出的废水）。项目破碎、清洗废水经厂区污水处理设施处理后回用。</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atLeast"/>
              <w:ind w:left="0" w:right="0" w:firstLine="480" w:firstLineChars="200"/>
              <w:jc w:val="left"/>
              <w:textAlignment w:val="auto"/>
              <w:rPr>
                <w:rFonts w:hint="eastAsia" w:ascii="Times New Roman" w:hAnsi="Times New Roman" w:eastAsia="宋体" w:cs="Times New Roman"/>
                <w:b w:val="0"/>
                <w:bCs w:val="0"/>
                <w:color w:val="auto"/>
                <w:sz w:val="24"/>
                <w:szCs w:val="24"/>
                <w:u w:val="none" w:color="auto"/>
                <w:lang w:val="zh-CN" w:eastAsia="zh-CN"/>
              </w:rPr>
            </w:pPr>
            <w:r>
              <w:rPr>
                <w:rFonts w:hint="eastAsia" w:ascii="Times New Roman" w:hAnsi="Times New Roman" w:eastAsia="宋体" w:cs="Times New Roman"/>
                <w:b w:val="0"/>
                <w:bCs w:val="0"/>
                <w:color w:val="auto"/>
                <w:sz w:val="24"/>
                <w:szCs w:val="24"/>
                <w:u w:val="none" w:color="auto"/>
                <w:lang w:val="zh-CN" w:eastAsia="zh-CN"/>
              </w:rPr>
              <w:t>项目需破碎、清洗、甩干的物料用水蒸发损耗按用水量的15%计，经计算，破碎、清洗、</w:t>
            </w:r>
            <w:r>
              <w:rPr>
                <w:rFonts w:hint="eastAsia" w:ascii="Times New Roman" w:hAnsi="Times New Roman" w:eastAsia="宋体" w:cs="Times New Roman"/>
                <w:b w:val="0"/>
                <w:bCs w:val="0"/>
                <w:color w:val="auto"/>
                <w:sz w:val="24"/>
                <w:szCs w:val="24"/>
                <w:u w:val="none" w:color="auto"/>
                <w:lang w:val="en-US" w:eastAsia="zh-CN"/>
              </w:rPr>
              <w:t>甩干</w:t>
            </w:r>
            <w:r>
              <w:rPr>
                <w:rFonts w:hint="eastAsia" w:ascii="Times New Roman" w:hAnsi="Times New Roman" w:eastAsia="宋体" w:cs="Times New Roman"/>
                <w:b w:val="0"/>
                <w:bCs w:val="0"/>
                <w:color w:val="auto"/>
                <w:sz w:val="24"/>
                <w:szCs w:val="24"/>
                <w:u w:val="none" w:color="auto"/>
                <w:lang w:val="zh-CN" w:eastAsia="zh-CN"/>
              </w:rPr>
              <w:t>等蒸发损耗</w:t>
            </w:r>
            <w:r>
              <w:rPr>
                <w:rFonts w:hint="eastAsia" w:cs="Times New Roman"/>
                <w:b w:val="0"/>
                <w:bCs w:val="0"/>
                <w:color w:val="auto"/>
                <w:sz w:val="24"/>
                <w:szCs w:val="24"/>
                <w:u w:val="none" w:color="auto"/>
                <w:lang w:val="en-US" w:eastAsia="zh-CN"/>
              </w:rPr>
              <w:t xml:space="preserve">量547.5 </w:t>
            </w:r>
            <w:r>
              <w:rPr>
                <w:rFonts w:hint="eastAsia" w:ascii="Times New Roman" w:hAnsi="Times New Roman" w:eastAsia="宋体" w:cs="Times New Roman"/>
                <w:b w:val="0"/>
                <w:bCs w:val="0"/>
                <w:color w:val="auto"/>
                <w:sz w:val="24"/>
                <w:szCs w:val="24"/>
                <w:u w:val="none" w:color="auto"/>
                <w:lang w:val="zh-CN" w:eastAsia="zh-CN"/>
              </w:rPr>
              <w:t>m</w:t>
            </w:r>
            <w:r>
              <w:rPr>
                <w:rFonts w:hint="eastAsia" w:ascii="Times New Roman" w:hAnsi="Times New Roman" w:eastAsia="宋体" w:cs="Times New Roman"/>
                <w:b w:val="0"/>
                <w:bCs w:val="0"/>
                <w:color w:val="auto"/>
                <w:sz w:val="24"/>
                <w:szCs w:val="24"/>
                <w:u w:val="none" w:color="auto"/>
                <w:vertAlign w:val="superscript"/>
                <w:lang w:val="zh-CN" w:eastAsia="zh-CN"/>
              </w:rPr>
              <w:t>3</w:t>
            </w:r>
            <w:r>
              <w:rPr>
                <w:rFonts w:hint="eastAsia" w:ascii="Times New Roman" w:hAnsi="Times New Roman" w:eastAsia="宋体" w:cs="Times New Roman"/>
                <w:b w:val="0"/>
                <w:bCs w:val="0"/>
                <w:color w:val="auto"/>
                <w:sz w:val="24"/>
                <w:szCs w:val="24"/>
                <w:u w:val="none" w:color="auto"/>
                <w:lang w:val="zh-CN" w:eastAsia="zh-CN"/>
              </w:rPr>
              <w:t>/a</w:t>
            </w:r>
            <w:r>
              <w:rPr>
                <w:rFonts w:hint="eastAsia" w:cs="Times New Roman"/>
                <w:b w:val="0"/>
                <w:bCs w:val="0"/>
                <w:color w:val="auto"/>
                <w:sz w:val="24"/>
                <w:szCs w:val="24"/>
                <w:u w:val="none" w:color="auto"/>
                <w:lang w:val="zh-CN" w:eastAsia="zh-CN"/>
              </w:rPr>
              <w:t>，</w:t>
            </w:r>
            <w:r>
              <w:rPr>
                <w:rFonts w:hint="eastAsia" w:cs="Times New Roman"/>
                <w:b w:val="0"/>
                <w:bCs w:val="0"/>
                <w:color w:val="auto"/>
                <w:sz w:val="24"/>
                <w:szCs w:val="24"/>
                <w:u w:val="none" w:color="auto"/>
                <w:lang w:val="en-US" w:eastAsia="zh-CN"/>
              </w:rPr>
              <w:t>水池</w:t>
            </w:r>
            <w:r>
              <w:rPr>
                <w:rFonts w:hint="eastAsia" w:cs="Times New Roman"/>
                <w:b w:val="0"/>
                <w:bCs w:val="0"/>
                <w:color w:val="auto"/>
                <w:sz w:val="24"/>
                <w:szCs w:val="24"/>
                <w:u w:val="none" w:color="auto"/>
                <w:lang w:val="zh-CN" w:eastAsia="zh-CN"/>
              </w:rPr>
              <w:t>根据水质颜色以及清理沉淀池物料时候需要排一部分水，这部分水打到火法工艺冲渣使用，</w:t>
            </w:r>
            <w:r>
              <w:rPr>
                <w:rFonts w:hint="eastAsia" w:cs="Times New Roman"/>
                <w:b w:val="0"/>
                <w:bCs w:val="0"/>
                <w:color w:val="auto"/>
                <w:sz w:val="24"/>
                <w:szCs w:val="24"/>
                <w:u w:val="none" w:color="auto"/>
                <w:lang w:val="en-US" w:eastAsia="zh-CN"/>
              </w:rPr>
              <w:t>排水量约为960m</w:t>
            </w:r>
            <w:r>
              <w:rPr>
                <w:rFonts w:hint="eastAsia" w:cs="Times New Roman"/>
                <w:b w:val="0"/>
                <w:bCs w:val="0"/>
                <w:color w:val="auto"/>
                <w:sz w:val="24"/>
                <w:szCs w:val="24"/>
                <w:u w:val="none" w:color="auto"/>
                <w:vertAlign w:val="superscript"/>
                <w:lang w:val="en-US" w:eastAsia="zh-CN"/>
              </w:rPr>
              <w:t>3</w:t>
            </w:r>
            <w:r>
              <w:rPr>
                <w:rFonts w:hint="eastAsia" w:cs="Times New Roman"/>
                <w:b w:val="0"/>
                <w:bCs w:val="0"/>
                <w:color w:val="auto"/>
                <w:sz w:val="24"/>
                <w:szCs w:val="24"/>
                <w:u w:val="none" w:color="auto"/>
                <w:lang w:val="en-US" w:eastAsia="zh-CN"/>
              </w:rPr>
              <w:t>/a，总</w:t>
            </w:r>
            <w:r>
              <w:rPr>
                <w:rFonts w:hint="eastAsia" w:ascii="Times New Roman" w:hAnsi="Times New Roman" w:eastAsia="宋体" w:cs="Times New Roman"/>
                <w:b w:val="0"/>
                <w:bCs w:val="0"/>
                <w:color w:val="auto"/>
                <w:sz w:val="24"/>
                <w:szCs w:val="24"/>
                <w:u w:val="none" w:color="auto"/>
                <w:lang w:val="zh-CN" w:eastAsia="zh-CN"/>
              </w:rPr>
              <w:t>生产用水量为</w:t>
            </w:r>
            <w:r>
              <w:rPr>
                <w:rFonts w:hint="eastAsia" w:cs="Times New Roman"/>
                <w:b w:val="0"/>
                <w:bCs w:val="0"/>
                <w:color w:val="auto"/>
                <w:sz w:val="24"/>
                <w:szCs w:val="24"/>
                <w:u w:val="none" w:color="auto"/>
                <w:lang w:val="en-US" w:eastAsia="zh-CN"/>
              </w:rPr>
              <w:t>5157.5</w:t>
            </w:r>
            <w:r>
              <w:rPr>
                <w:rFonts w:hint="eastAsia" w:ascii="Times New Roman" w:hAnsi="Times New Roman" w:eastAsia="宋体" w:cs="Times New Roman"/>
                <w:b w:val="0"/>
                <w:bCs w:val="0"/>
                <w:color w:val="auto"/>
                <w:sz w:val="24"/>
                <w:szCs w:val="24"/>
                <w:u w:val="none" w:color="auto"/>
                <w:lang w:val="en-US" w:eastAsia="zh-CN"/>
              </w:rPr>
              <w:t xml:space="preserve"> </w:t>
            </w:r>
            <w:r>
              <w:rPr>
                <w:rFonts w:hint="eastAsia" w:ascii="Times New Roman" w:hAnsi="Times New Roman" w:eastAsia="宋体" w:cs="Times New Roman"/>
                <w:b w:val="0"/>
                <w:bCs w:val="0"/>
                <w:color w:val="auto"/>
                <w:sz w:val="24"/>
                <w:szCs w:val="24"/>
                <w:u w:val="none" w:color="auto"/>
                <w:lang w:val="zh-CN" w:eastAsia="zh-CN"/>
              </w:rPr>
              <w:t>m</w:t>
            </w:r>
            <w:r>
              <w:rPr>
                <w:rFonts w:hint="eastAsia" w:ascii="Times New Roman" w:hAnsi="Times New Roman" w:eastAsia="宋体" w:cs="Times New Roman"/>
                <w:b w:val="0"/>
                <w:bCs w:val="0"/>
                <w:color w:val="auto"/>
                <w:sz w:val="24"/>
                <w:szCs w:val="24"/>
                <w:u w:val="none" w:color="auto"/>
                <w:vertAlign w:val="superscript"/>
                <w:lang w:val="zh-CN" w:eastAsia="zh-CN"/>
              </w:rPr>
              <w:t>3</w:t>
            </w:r>
            <w:r>
              <w:rPr>
                <w:rFonts w:hint="eastAsia" w:ascii="Times New Roman" w:hAnsi="Times New Roman" w:eastAsia="宋体" w:cs="Times New Roman"/>
                <w:b w:val="0"/>
                <w:bCs w:val="0"/>
                <w:color w:val="auto"/>
                <w:sz w:val="24"/>
                <w:szCs w:val="24"/>
                <w:u w:val="none" w:color="auto"/>
                <w:lang w:val="zh-CN" w:eastAsia="zh-CN"/>
              </w:rPr>
              <w:t>/a。其中回用水用量为</w:t>
            </w:r>
            <w:r>
              <w:rPr>
                <w:rFonts w:hint="eastAsia" w:cs="Times New Roman"/>
                <w:b w:val="0"/>
                <w:bCs w:val="0"/>
                <w:color w:val="auto"/>
                <w:sz w:val="24"/>
                <w:szCs w:val="24"/>
                <w:u w:val="none" w:color="auto"/>
                <w:lang w:val="en-US" w:eastAsia="zh-CN"/>
              </w:rPr>
              <w:t>3650</w:t>
            </w:r>
            <w:r>
              <w:rPr>
                <w:rFonts w:hint="eastAsia" w:ascii="Times New Roman" w:hAnsi="Times New Roman" w:eastAsia="宋体" w:cs="Times New Roman"/>
                <w:b w:val="0"/>
                <w:bCs w:val="0"/>
                <w:color w:val="auto"/>
                <w:sz w:val="24"/>
                <w:szCs w:val="24"/>
                <w:u w:val="none" w:color="auto"/>
                <w:lang w:val="en-US" w:eastAsia="zh-CN"/>
              </w:rPr>
              <w:t xml:space="preserve"> </w:t>
            </w:r>
            <w:r>
              <w:rPr>
                <w:rFonts w:hint="eastAsia" w:ascii="Times New Roman" w:hAnsi="Times New Roman" w:eastAsia="宋体" w:cs="Times New Roman"/>
                <w:b w:val="0"/>
                <w:bCs w:val="0"/>
                <w:color w:val="auto"/>
                <w:sz w:val="24"/>
                <w:szCs w:val="24"/>
                <w:u w:val="none" w:color="auto"/>
                <w:lang w:val="zh-CN" w:eastAsia="zh-CN"/>
              </w:rPr>
              <w:t>m</w:t>
            </w:r>
            <w:r>
              <w:rPr>
                <w:rFonts w:hint="eastAsia" w:ascii="Times New Roman" w:hAnsi="Times New Roman" w:eastAsia="宋体" w:cs="Times New Roman"/>
                <w:b w:val="0"/>
                <w:bCs w:val="0"/>
                <w:color w:val="auto"/>
                <w:sz w:val="24"/>
                <w:szCs w:val="24"/>
                <w:u w:val="none" w:color="auto"/>
                <w:vertAlign w:val="superscript"/>
                <w:lang w:val="zh-CN" w:eastAsia="zh-CN"/>
              </w:rPr>
              <w:t>3</w:t>
            </w:r>
            <w:r>
              <w:rPr>
                <w:rFonts w:hint="eastAsia" w:ascii="Times New Roman" w:hAnsi="Times New Roman" w:eastAsia="宋体" w:cs="Times New Roman"/>
                <w:b w:val="0"/>
                <w:bCs w:val="0"/>
                <w:color w:val="auto"/>
                <w:sz w:val="24"/>
                <w:szCs w:val="24"/>
                <w:u w:val="none" w:color="auto"/>
                <w:lang w:val="zh-CN" w:eastAsia="zh-CN"/>
              </w:rPr>
              <w:t>，新鲜水用量为</w:t>
            </w:r>
            <w:r>
              <w:rPr>
                <w:rFonts w:hint="eastAsia" w:cs="Times New Roman"/>
                <w:b w:val="0"/>
                <w:bCs w:val="0"/>
                <w:color w:val="auto"/>
                <w:sz w:val="24"/>
                <w:szCs w:val="24"/>
                <w:u w:val="none" w:color="auto"/>
                <w:lang w:val="en-US" w:eastAsia="zh-CN"/>
              </w:rPr>
              <w:t xml:space="preserve">1507.5 </w:t>
            </w:r>
            <w:r>
              <w:rPr>
                <w:rFonts w:hint="eastAsia" w:ascii="Times New Roman" w:hAnsi="Times New Roman" w:eastAsia="宋体" w:cs="Times New Roman"/>
                <w:b w:val="0"/>
                <w:bCs w:val="0"/>
                <w:color w:val="auto"/>
                <w:sz w:val="24"/>
                <w:szCs w:val="24"/>
                <w:u w:val="none" w:color="auto"/>
                <w:lang w:val="zh-CN" w:eastAsia="zh-CN"/>
              </w:rPr>
              <w:t>m</w:t>
            </w:r>
            <w:r>
              <w:rPr>
                <w:rFonts w:hint="eastAsia" w:ascii="Times New Roman" w:hAnsi="Times New Roman" w:eastAsia="宋体" w:cs="Times New Roman"/>
                <w:b w:val="0"/>
                <w:bCs w:val="0"/>
                <w:color w:val="auto"/>
                <w:sz w:val="24"/>
                <w:szCs w:val="24"/>
                <w:u w:val="none" w:color="auto"/>
                <w:vertAlign w:val="superscript"/>
                <w:lang w:val="zh-CN" w:eastAsia="zh-CN"/>
              </w:rPr>
              <w:t>3</w:t>
            </w:r>
            <w:r>
              <w:rPr>
                <w:rFonts w:hint="eastAsia" w:ascii="Times New Roman" w:hAnsi="Times New Roman" w:eastAsia="宋体" w:cs="Times New Roman"/>
                <w:b w:val="0"/>
                <w:bCs w:val="0"/>
                <w:color w:val="auto"/>
                <w:sz w:val="24"/>
                <w:szCs w:val="24"/>
                <w:u w:val="none" w:color="auto"/>
                <w:lang w:val="zh-CN" w:eastAsia="zh-CN"/>
              </w:rPr>
              <w:t>/a。</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atLeast"/>
              <w:ind w:left="0" w:right="0" w:firstLine="480" w:firstLineChars="200"/>
              <w:jc w:val="left"/>
              <w:textAlignment w:val="auto"/>
              <w:rPr>
                <w:rFonts w:hint="default" w:ascii="Times New Roman" w:hAnsi="Times New Roman" w:eastAsia="宋体" w:cs="Times New Roman"/>
                <w:b w:val="0"/>
                <w:bCs w:val="0"/>
                <w:color w:val="auto"/>
                <w:sz w:val="24"/>
                <w:szCs w:val="24"/>
                <w:u w:val="none" w:color="auto"/>
                <w:lang w:val="en-US" w:eastAsia="zh-CN"/>
              </w:rPr>
            </w:pPr>
            <w:r>
              <w:rPr>
                <w:rFonts w:hint="default" w:ascii="Times New Roman" w:hAnsi="Times New Roman" w:eastAsia="宋体" w:cs="Times New Roman"/>
                <w:b w:val="0"/>
                <w:bCs w:val="0"/>
                <w:color w:val="auto"/>
                <w:sz w:val="24"/>
                <w:szCs w:val="24"/>
                <w:u w:val="none" w:color="auto"/>
                <w:lang w:val="en-US" w:eastAsia="zh-CN"/>
              </w:rPr>
              <w:t>②生活用水</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atLeast"/>
              <w:ind w:left="0" w:right="0" w:firstLine="480" w:firstLineChars="200"/>
              <w:jc w:val="left"/>
              <w:textAlignment w:val="auto"/>
              <w:rPr>
                <w:rFonts w:hint="default" w:ascii="Times New Roman" w:hAnsi="Times New Roman" w:eastAsia="宋体" w:cs="Times New Roman"/>
                <w:b w:val="0"/>
                <w:bCs w:val="0"/>
                <w:color w:val="auto"/>
                <w:sz w:val="24"/>
                <w:szCs w:val="24"/>
                <w:u w:val="none" w:color="auto"/>
                <w:lang w:val="en-US" w:eastAsia="zh-CN"/>
              </w:rPr>
            </w:pPr>
            <w:r>
              <w:rPr>
                <w:rFonts w:hint="default" w:ascii="Times New Roman" w:hAnsi="Times New Roman" w:eastAsia="宋体" w:cs="Times New Roman"/>
                <w:b w:val="0"/>
                <w:bCs w:val="0"/>
                <w:color w:val="auto"/>
                <w:sz w:val="24"/>
                <w:szCs w:val="24"/>
                <w:u w:val="none" w:color="auto"/>
                <w:lang w:val="en-US" w:eastAsia="zh-CN"/>
              </w:rPr>
              <w:t>项目新增员工</w:t>
            </w:r>
            <w:r>
              <w:rPr>
                <w:rFonts w:hint="eastAsia" w:ascii="Times New Roman" w:hAnsi="Times New Roman" w:eastAsia="宋体" w:cs="Times New Roman"/>
                <w:b w:val="0"/>
                <w:bCs w:val="0"/>
                <w:color w:val="auto"/>
                <w:sz w:val="24"/>
                <w:szCs w:val="24"/>
                <w:u w:val="none" w:color="auto"/>
                <w:lang w:val="en-US" w:eastAsia="zh-CN"/>
              </w:rPr>
              <w:t>5</w:t>
            </w:r>
            <w:r>
              <w:rPr>
                <w:rFonts w:hint="default" w:ascii="Times New Roman" w:hAnsi="Times New Roman" w:eastAsia="宋体" w:cs="Times New Roman"/>
                <w:b w:val="0"/>
                <w:bCs w:val="0"/>
                <w:color w:val="auto"/>
                <w:sz w:val="24"/>
                <w:szCs w:val="24"/>
                <w:u w:val="none" w:color="auto"/>
                <w:lang w:val="en-US" w:eastAsia="zh-CN"/>
              </w:rPr>
              <w:t>人，根据《排放源统计调查产排污核算方法和系数手册——生活污染源产排污系数手册》，广西属于五区，人均综合生活用水量240L/人·天，折污系数0.89，则生活用水量为</w:t>
            </w:r>
            <w:r>
              <w:rPr>
                <w:rFonts w:hint="eastAsia" w:cs="Times New Roman"/>
                <w:b w:val="0"/>
                <w:bCs w:val="0"/>
                <w:color w:val="auto"/>
                <w:sz w:val="24"/>
                <w:szCs w:val="24"/>
                <w:u w:val="none" w:color="auto"/>
                <w:lang w:val="en-US" w:eastAsia="zh-CN"/>
              </w:rPr>
              <w:t>396</w:t>
            </w:r>
            <w:r>
              <w:rPr>
                <w:rFonts w:hint="eastAsia" w:ascii="Times New Roman" w:hAnsi="Times New Roman" w:eastAsia="宋体" w:cs="Times New Roman"/>
                <w:b w:val="0"/>
                <w:bCs w:val="0"/>
                <w:color w:val="auto"/>
                <w:sz w:val="24"/>
                <w:szCs w:val="24"/>
                <w:u w:val="none" w:color="auto"/>
                <w:lang w:val="en-US" w:eastAsia="zh-CN"/>
              </w:rPr>
              <w:t xml:space="preserve"> </w:t>
            </w:r>
            <w:r>
              <w:rPr>
                <w:rFonts w:hint="default" w:ascii="Times New Roman" w:hAnsi="Times New Roman" w:eastAsia="宋体" w:cs="Times New Roman"/>
                <w:b w:val="0"/>
                <w:bCs w:val="0"/>
                <w:color w:val="auto"/>
                <w:sz w:val="24"/>
                <w:szCs w:val="24"/>
                <w:u w:val="none" w:color="auto"/>
                <w:lang w:val="en-US" w:eastAsia="zh-CN"/>
              </w:rPr>
              <w:t>t/a（</w:t>
            </w:r>
            <w:r>
              <w:rPr>
                <w:rFonts w:hint="eastAsia" w:ascii="Times New Roman" w:hAnsi="Times New Roman" w:eastAsia="宋体" w:cs="Times New Roman"/>
                <w:b w:val="0"/>
                <w:bCs w:val="0"/>
                <w:color w:val="auto"/>
                <w:sz w:val="24"/>
                <w:szCs w:val="24"/>
                <w:u w:val="none" w:color="auto"/>
                <w:lang w:val="en-US" w:eastAsia="zh-CN"/>
              </w:rPr>
              <w:t>1.2</w:t>
            </w:r>
            <w:r>
              <w:rPr>
                <w:rFonts w:hint="default" w:ascii="Times New Roman" w:hAnsi="Times New Roman" w:eastAsia="宋体" w:cs="Times New Roman"/>
                <w:b w:val="0"/>
                <w:bCs w:val="0"/>
                <w:color w:val="auto"/>
                <w:sz w:val="24"/>
                <w:szCs w:val="24"/>
                <w:u w:val="none" w:color="auto"/>
                <w:lang w:val="en-US" w:eastAsia="zh-CN"/>
              </w:rPr>
              <w:t>t/d），生活污水产生量为</w:t>
            </w:r>
            <w:r>
              <w:rPr>
                <w:rFonts w:hint="eastAsia" w:cs="Times New Roman"/>
                <w:b w:val="0"/>
                <w:bCs w:val="0"/>
                <w:color w:val="auto"/>
                <w:sz w:val="24"/>
                <w:szCs w:val="24"/>
                <w:u w:val="none" w:color="auto"/>
                <w:lang w:val="en-US" w:eastAsia="zh-CN"/>
              </w:rPr>
              <w:t>353.1</w:t>
            </w:r>
            <w:r>
              <w:rPr>
                <w:rFonts w:hint="default" w:ascii="Times New Roman" w:hAnsi="Times New Roman" w:eastAsia="宋体" w:cs="Times New Roman"/>
                <w:b w:val="0"/>
                <w:bCs w:val="0"/>
                <w:color w:val="auto"/>
                <w:sz w:val="24"/>
                <w:szCs w:val="24"/>
                <w:u w:val="none" w:color="auto"/>
                <w:lang w:val="en-US" w:eastAsia="zh-CN"/>
              </w:rPr>
              <w:t>t/a（</w:t>
            </w:r>
            <w:r>
              <w:rPr>
                <w:rFonts w:hint="eastAsia" w:ascii="Times New Roman" w:hAnsi="Times New Roman" w:eastAsia="宋体" w:cs="Times New Roman"/>
                <w:b w:val="0"/>
                <w:bCs w:val="0"/>
                <w:color w:val="auto"/>
                <w:sz w:val="24"/>
                <w:szCs w:val="24"/>
                <w:u w:val="none" w:color="auto"/>
                <w:lang w:val="en-US" w:eastAsia="zh-CN"/>
              </w:rPr>
              <w:t>1.0</w:t>
            </w:r>
            <w:r>
              <w:rPr>
                <w:rFonts w:hint="eastAsia" w:cs="Times New Roman"/>
                <w:b w:val="0"/>
                <w:bCs w:val="0"/>
                <w:color w:val="auto"/>
                <w:sz w:val="24"/>
                <w:szCs w:val="24"/>
                <w:u w:val="none" w:color="auto"/>
                <w:lang w:val="en-US" w:eastAsia="zh-CN"/>
              </w:rPr>
              <w:t xml:space="preserve">7 </w:t>
            </w:r>
            <w:r>
              <w:rPr>
                <w:rFonts w:hint="default" w:ascii="Times New Roman" w:hAnsi="Times New Roman" w:eastAsia="宋体" w:cs="Times New Roman"/>
                <w:b w:val="0"/>
                <w:bCs w:val="0"/>
                <w:color w:val="auto"/>
                <w:sz w:val="24"/>
                <w:szCs w:val="24"/>
                <w:u w:val="none" w:color="auto"/>
                <w:lang w:val="en-US" w:eastAsia="zh-CN"/>
              </w:rPr>
              <w:t>t/d）。</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atLeast"/>
              <w:ind w:left="0" w:right="0" w:firstLine="480" w:firstLineChars="200"/>
              <w:jc w:val="left"/>
              <w:textAlignment w:val="auto"/>
              <w:rPr>
                <w:rFonts w:hint="eastAsia" w:ascii="Times New Roman" w:hAnsi="Times New Roman" w:eastAsia="宋体" w:cs="Times New Roman"/>
                <w:b w:val="0"/>
                <w:bCs w:val="0"/>
                <w:color w:val="auto"/>
                <w:sz w:val="24"/>
                <w:szCs w:val="24"/>
                <w:u w:val="none" w:color="auto"/>
                <w:lang w:val="zh-CN" w:eastAsia="zh-CN"/>
              </w:rPr>
            </w:pPr>
            <w:r>
              <w:rPr>
                <w:rFonts w:hint="eastAsia" w:ascii="Times New Roman" w:hAnsi="Times New Roman" w:eastAsia="宋体" w:cs="Times New Roman"/>
                <w:b w:val="0"/>
                <w:bCs w:val="0"/>
                <w:color w:val="auto"/>
                <w:sz w:val="24"/>
                <w:szCs w:val="24"/>
                <w:u w:val="none" w:color="auto"/>
                <w:lang w:val="zh-CN" w:eastAsia="zh-CN"/>
              </w:rPr>
              <w:t>（</w:t>
            </w:r>
            <w:r>
              <w:rPr>
                <w:rFonts w:hint="eastAsia" w:ascii="Times New Roman" w:hAnsi="Times New Roman" w:eastAsia="宋体" w:cs="Times New Roman"/>
                <w:b w:val="0"/>
                <w:bCs w:val="0"/>
                <w:color w:val="auto"/>
                <w:sz w:val="24"/>
                <w:szCs w:val="24"/>
                <w:u w:val="none" w:color="auto"/>
                <w:lang w:val="en-US" w:eastAsia="zh-CN"/>
              </w:rPr>
              <w:t>2）</w:t>
            </w:r>
            <w:r>
              <w:rPr>
                <w:rFonts w:hint="eastAsia" w:ascii="Times New Roman" w:hAnsi="Times New Roman" w:eastAsia="宋体" w:cs="Times New Roman"/>
                <w:b w:val="0"/>
                <w:bCs w:val="0"/>
                <w:color w:val="auto"/>
                <w:sz w:val="24"/>
                <w:szCs w:val="24"/>
                <w:u w:val="none" w:color="auto"/>
                <w:lang w:val="zh-CN" w:eastAsia="zh-CN"/>
              </w:rPr>
              <w:t>排水</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atLeast"/>
              <w:ind w:left="0" w:right="0" w:firstLine="480" w:firstLineChars="200"/>
              <w:jc w:val="left"/>
              <w:textAlignment w:val="auto"/>
              <w:rPr>
                <w:rFonts w:hint="eastAsia" w:ascii="Times New Roman" w:hAnsi="Times New Roman" w:eastAsia="宋体" w:cs="Times New Roman"/>
                <w:b w:val="0"/>
                <w:bCs w:val="0"/>
                <w:color w:val="auto"/>
                <w:sz w:val="24"/>
                <w:szCs w:val="24"/>
                <w:u w:val="none" w:color="auto"/>
                <w:lang w:val="en-US" w:eastAsia="zh-CN"/>
              </w:rPr>
            </w:pPr>
            <w:r>
              <w:rPr>
                <w:rFonts w:hint="eastAsia" w:ascii="Times New Roman" w:hAnsi="Times New Roman" w:eastAsia="宋体" w:cs="Times New Roman"/>
                <w:b w:val="0"/>
                <w:bCs w:val="0"/>
                <w:color w:val="auto"/>
                <w:sz w:val="24"/>
                <w:szCs w:val="24"/>
                <w:u w:val="none" w:color="auto"/>
                <w:lang w:val="zh-CN" w:eastAsia="zh-CN"/>
              </w:rPr>
              <w:t>本项目生活污水产生量为</w:t>
            </w:r>
            <w:r>
              <w:rPr>
                <w:rFonts w:hint="eastAsia" w:ascii="Times New Roman" w:hAnsi="Times New Roman" w:eastAsia="宋体" w:cs="Times New Roman"/>
                <w:b w:val="0"/>
                <w:bCs w:val="0"/>
                <w:color w:val="auto"/>
                <w:sz w:val="24"/>
                <w:szCs w:val="24"/>
                <w:u w:val="none" w:color="auto"/>
                <w:lang w:val="en-US" w:eastAsia="zh-CN"/>
              </w:rPr>
              <w:t xml:space="preserve">353.1 </w:t>
            </w:r>
            <w:r>
              <w:rPr>
                <w:rFonts w:hint="default" w:ascii="Times New Roman" w:hAnsi="Times New Roman" w:eastAsia="宋体" w:cs="Times New Roman"/>
                <w:b w:val="0"/>
                <w:bCs w:val="0"/>
                <w:color w:val="auto"/>
                <w:sz w:val="24"/>
                <w:szCs w:val="24"/>
                <w:u w:val="none" w:color="auto"/>
                <w:lang w:val="en-US" w:eastAsia="zh-CN"/>
              </w:rPr>
              <w:t>m</w:t>
            </w:r>
            <w:r>
              <w:rPr>
                <w:rFonts w:hint="default" w:ascii="Times New Roman" w:hAnsi="Times New Roman" w:eastAsia="宋体" w:cs="Times New Roman"/>
                <w:b w:val="0"/>
                <w:bCs w:val="0"/>
                <w:color w:val="auto"/>
                <w:sz w:val="24"/>
                <w:szCs w:val="24"/>
                <w:u w:val="none" w:color="auto"/>
                <w:vertAlign w:val="superscript"/>
                <w:lang w:val="en-US" w:eastAsia="zh-CN"/>
              </w:rPr>
              <w:t>3</w:t>
            </w:r>
            <w:r>
              <w:rPr>
                <w:rFonts w:hint="default" w:ascii="Times New Roman" w:hAnsi="Times New Roman" w:eastAsia="宋体" w:cs="Times New Roman"/>
                <w:b w:val="0"/>
                <w:bCs w:val="0"/>
                <w:color w:val="auto"/>
                <w:sz w:val="24"/>
                <w:szCs w:val="24"/>
                <w:u w:val="none" w:color="auto"/>
                <w:lang w:val="en-US" w:eastAsia="zh-CN"/>
              </w:rPr>
              <w:t>/</w:t>
            </w:r>
            <w:r>
              <w:rPr>
                <w:rFonts w:hint="eastAsia" w:ascii="Times New Roman" w:hAnsi="Times New Roman" w:eastAsia="宋体" w:cs="Times New Roman"/>
                <w:b w:val="0"/>
                <w:bCs w:val="0"/>
                <w:color w:val="auto"/>
                <w:sz w:val="24"/>
                <w:szCs w:val="24"/>
                <w:u w:val="none" w:color="auto"/>
                <w:lang w:val="zh-CN" w:eastAsia="zh-CN"/>
              </w:rPr>
              <w:t>a，排入厂区</w:t>
            </w:r>
            <w:r>
              <w:rPr>
                <w:rFonts w:hint="eastAsia" w:ascii="Times New Roman" w:hAnsi="Times New Roman" w:eastAsia="宋体" w:cs="Times New Roman"/>
                <w:b w:val="0"/>
                <w:bCs w:val="0"/>
                <w:color w:val="auto"/>
                <w:sz w:val="24"/>
                <w:szCs w:val="24"/>
                <w:u w:val="none" w:color="auto"/>
                <w:lang w:val="en-US" w:eastAsia="zh-CN"/>
              </w:rPr>
              <w:t>三级</w:t>
            </w:r>
            <w:r>
              <w:rPr>
                <w:rFonts w:hint="eastAsia" w:ascii="Times New Roman" w:hAnsi="Times New Roman" w:eastAsia="宋体" w:cs="Times New Roman"/>
                <w:b w:val="0"/>
                <w:bCs w:val="0"/>
                <w:color w:val="auto"/>
                <w:sz w:val="24"/>
                <w:szCs w:val="24"/>
                <w:u w:val="none" w:color="auto"/>
                <w:lang w:val="zh-CN" w:eastAsia="zh-CN"/>
              </w:rPr>
              <w:t>化粪池，</w:t>
            </w:r>
            <w:r>
              <w:rPr>
                <w:rFonts w:hint="default" w:ascii="Times New Roman" w:hAnsi="Times New Roman" w:cs="Times New Roman"/>
                <w:bCs/>
                <w:color w:val="auto"/>
                <w:sz w:val="24"/>
                <w:szCs w:val="24"/>
                <w:u w:val="none" w:color="auto"/>
                <w:lang w:val="en-US" w:eastAsia="zh-CN"/>
              </w:rPr>
              <w:t>与</w:t>
            </w:r>
            <w:r>
              <w:rPr>
                <w:rFonts w:hint="eastAsia" w:ascii="Times New Roman" w:hAnsi="Times New Roman" w:cs="Times New Roman"/>
                <w:bCs/>
                <w:color w:val="auto"/>
                <w:sz w:val="24"/>
                <w:szCs w:val="24"/>
                <w:u w:val="none" w:color="auto"/>
                <w:lang w:val="en-US" w:eastAsia="zh-CN"/>
              </w:rPr>
              <w:t>公司的</w:t>
            </w:r>
            <w:r>
              <w:rPr>
                <w:rFonts w:hint="default" w:ascii="Times New Roman" w:hAnsi="Times New Roman" w:cs="Times New Roman"/>
                <w:bCs/>
                <w:color w:val="auto"/>
                <w:sz w:val="24"/>
                <w:szCs w:val="24"/>
                <w:u w:val="none" w:color="auto"/>
                <w:lang w:val="en-US" w:eastAsia="zh-CN"/>
              </w:rPr>
              <w:t>生活污水一同排入园区污水管道，排向大榄坪污水处理厂</w:t>
            </w:r>
            <w:r>
              <w:rPr>
                <w:rFonts w:hint="default" w:ascii="Times New Roman" w:hAnsi="Times New Roman" w:eastAsia="宋体" w:cs="Times New Roman"/>
                <w:b w:val="0"/>
                <w:bCs w:val="0"/>
                <w:color w:val="auto"/>
                <w:sz w:val="24"/>
                <w:szCs w:val="24"/>
                <w:u w:val="none" w:color="auto"/>
                <w:lang w:val="en-US" w:eastAsia="zh-CN"/>
              </w:rPr>
              <w:t>处理</w:t>
            </w:r>
            <w:r>
              <w:rPr>
                <w:rFonts w:hint="eastAsia" w:ascii="Times New Roman" w:hAnsi="Times New Roman" w:eastAsia="宋体" w:cs="Times New Roman"/>
                <w:b w:val="0"/>
                <w:bCs w:val="0"/>
                <w:color w:val="auto"/>
                <w:sz w:val="24"/>
                <w:szCs w:val="24"/>
                <w:u w:val="none" w:color="auto"/>
                <w:lang w:val="zh-CN" w:eastAsia="zh-CN"/>
              </w:rPr>
              <w:t>；</w:t>
            </w:r>
            <w:r>
              <w:rPr>
                <w:rFonts w:hint="eastAsia" w:ascii="Times New Roman" w:hAnsi="Times New Roman" w:eastAsia="宋体" w:cs="Times New Roman"/>
                <w:b w:val="0"/>
                <w:bCs w:val="0"/>
                <w:color w:val="auto"/>
                <w:sz w:val="24"/>
                <w:szCs w:val="24"/>
                <w:u w:val="none" w:color="auto"/>
                <w:lang w:val="en-US" w:eastAsia="zh-CN"/>
              </w:rPr>
              <w:t>清洗废水经</w:t>
            </w:r>
            <w:r>
              <w:rPr>
                <w:rFonts w:hint="eastAsia" w:cs="Times New Roman"/>
                <w:b w:val="0"/>
                <w:bCs w:val="0"/>
                <w:color w:val="auto"/>
                <w:sz w:val="24"/>
                <w:szCs w:val="24"/>
                <w:u w:val="none" w:color="auto"/>
                <w:lang w:val="en-US" w:eastAsia="zh-CN"/>
              </w:rPr>
              <w:t>调节池+絮凝沉淀+斜管沉淀+气浮</w:t>
            </w:r>
            <w:r>
              <w:rPr>
                <w:rFonts w:hint="eastAsia" w:ascii="Times New Roman" w:hAnsi="Times New Roman" w:eastAsia="宋体" w:cs="Times New Roman"/>
                <w:b w:val="0"/>
                <w:bCs w:val="0"/>
                <w:color w:val="auto"/>
                <w:sz w:val="24"/>
                <w:szCs w:val="24"/>
                <w:u w:val="none" w:color="auto"/>
                <w:lang w:val="en-US" w:eastAsia="zh-CN"/>
              </w:rPr>
              <w:t>处理后循环使用，根据水质颜色以及清理沉淀池物料时将一部分水打到火法工艺冲渣使用</w:t>
            </w:r>
            <w:r>
              <w:rPr>
                <w:rFonts w:hint="eastAsia" w:cs="Times New Roman"/>
                <w:b w:val="0"/>
                <w:bCs w:val="0"/>
                <w:color w:val="auto"/>
                <w:sz w:val="24"/>
                <w:szCs w:val="24"/>
                <w:u w:val="none" w:color="auto"/>
                <w:lang w:val="en-US" w:eastAsia="zh-CN"/>
              </w:rPr>
              <w:t>，</w:t>
            </w:r>
            <w:r>
              <w:rPr>
                <w:rFonts w:hint="eastAsia" w:ascii="Times New Roman" w:hAnsi="Times New Roman" w:eastAsia="宋体" w:cs="Times New Roman"/>
                <w:b w:val="0"/>
                <w:bCs w:val="0"/>
                <w:color w:val="auto"/>
                <w:sz w:val="24"/>
                <w:szCs w:val="24"/>
                <w:u w:val="none" w:color="auto"/>
                <w:lang w:val="en-US" w:eastAsia="zh-CN"/>
              </w:rPr>
              <w:t>不外排。</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atLeast"/>
              <w:ind w:left="0" w:right="0" w:firstLine="480" w:firstLineChars="200"/>
              <w:jc w:val="left"/>
              <w:textAlignment w:val="auto"/>
              <w:rPr>
                <w:rFonts w:hint="eastAsia" w:ascii="Times New Roman" w:hAnsi="Times New Roman" w:eastAsia="宋体" w:cs="Times New Roman"/>
                <w:b w:val="0"/>
                <w:bCs w:val="0"/>
                <w:color w:val="auto"/>
                <w:sz w:val="24"/>
                <w:szCs w:val="24"/>
                <w:u w:val="none" w:color="auto"/>
                <w:lang w:val="en-US" w:eastAsia="zh-CN"/>
              </w:rPr>
            </w:pPr>
            <w:r>
              <w:rPr>
                <w:rFonts w:hint="eastAsia" w:ascii="Times New Roman" w:hAnsi="Times New Roman" w:eastAsia="宋体" w:cs="Times New Roman"/>
                <w:b w:val="0"/>
                <w:bCs w:val="0"/>
                <w:color w:val="auto"/>
                <w:sz w:val="24"/>
                <w:szCs w:val="24"/>
                <w:u w:val="none" w:color="auto"/>
                <w:lang w:val="en-US" w:eastAsia="zh-CN"/>
              </w:rPr>
              <w:t>本项目水平衡表见2-</w:t>
            </w:r>
            <w:r>
              <w:rPr>
                <w:rFonts w:hint="eastAsia" w:cs="Times New Roman"/>
                <w:b w:val="0"/>
                <w:bCs w:val="0"/>
                <w:color w:val="auto"/>
                <w:sz w:val="24"/>
                <w:szCs w:val="24"/>
                <w:u w:val="none" w:color="auto"/>
                <w:lang w:val="en-US" w:eastAsia="zh-CN"/>
              </w:rPr>
              <w:t>6</w:t>
            </w:r>
            <w:r>
              <w:rPr>
                <w:rFonts w:hint="eastAsia" w:ascii="Times New Roman" w:hAnsi="Times New Roman" w:eastAsia="宋体" w:cs="Times New Roman"/>
                <w:b w:val="0"/>
                <w:bCs w:val="0"/>
                <w:color w:val="auto"/>
                <w:sz w:val="24"/>
                <w:szCs w:val="24"/>
                <w:u w:val="none" w:color="auto"/>
                <w:lang w:val="en-US" w:eastAsia="zh-CN"/>
              </w:rPr>
              <w:t>，水平衡图见2-1。</w:t>
            </w:r>
          </w:p>
          <w:p>
            <w:pPr>
              <w:keepNext w:val="0"/>
              <w:keepLines w:val="0"/>
              <w:suppressLineNumbers w:val="0"/>
              <w:shd w:val="clear" w:color="auto"/>
              <w:adjustRightInd w:val="0"/>
              <w:snapToGrid w:val="0"/>
              <w:spacing w:before="93" w:beforeLines="30" w:beforeAutospacing="0" w:after="0" w:afterAutospacing="0"/>
              <w:ind w:left="0" w:right="0"/>
              <w:jc w:val="center"/>
              <w:rPr>
                <w:rFonts w:hint="default" w:ascii="Times New Roman" w:hAnsi="Times New Roman" w:eastAsia="宋体" w:cs="Times New Roman"/>
                <w:b/>
                <w:color w:val="auto"/>
                <w:sz w:val="32"/>
                <w:szCs w:val="32"/>
                <w:u w:val="none" w:color="auto"/>
              </w:rPr>
            </w:pPr>
            <w:r>
              <w:rPr>
                <w:rFonts w:hint="default" w:ascii="Times New Roman" w:hAnsi="Times New Roman" w:eastAsia="宋体" w:cs="Times New Roman"/>
                <w:b/>
                <w:color w:val="auto"/>
                <w:sz w:val="24"/>
                <w:szCs w:val="24"/>
                <w:u w:val="none" w:color="auto"/>
              </w:rPr>
              <w:t>表</w:t>
            </w:r>
            <w:r>
              <w:rPr>
                <w:rFonts w:hint="eastAsia" w:ascii="Times New Roman" w:hAnsi="Times New Roman" w:eastAsia="宋体" w:cs="Times New Roman"/>
                <w:b/>
                <w:color w:val="auto"/>
                <w:sz w:val="24"/>
                <w:szCs w:val="24"/>
                <w:u w:val="none" w:color="auto"/>
              </w:rPr>
              <w:t>2-</w:t>
            </w:r>
            <w:r>
              <w:rPr>
                <w:rFonts w:hint="eastAsia" w:cs="Times New Roman"/>
                <w:b/>
                <w:color w:val="auto"/>
                <w:sz w:val="24"/>
                <w:szCs w:val="24"/>
                <w:u w:val="none" w:color="auto"/>
                <w:lang w:val="en-US" w:eastAsia="zh-CN"/>
              </w:rPr>
              <w:t>6</w:t>
            </w:r>
            <w:r>
              <w:rPr>
                <w:rFonts w:hint="default" w:ascii="Times New Roman" w:hAnsi="Times New Roman" w:eastAsia="宋体" w:cs="Times New Roman"/>
                <w:b/>
                <w:color w:val="auto"/>
                <w:sz w:val="24"/>
                <w:szCs w:val="24"/>
                <w:u w:val="none" w:color="auto"/>
              </w:rPr>
              <w:t xml:space="preserve"> </w:t>
            </w:r>
            <w:r>
              <w:rPr>
                <w:rFonts w:hint="eastAsia" w:ascii="Times New Roman" w:hAnsi="Times New Roman" w:eastAsia="宋体" w:cs="Times New Roman"/>
                <w:b/>
                <w:color w:val="auto"/>
                <w:sz w:val="24"/>
                <w:szCs w:val="24"/>
                <w:u w:val="none" w:color="auto"/>
                <w:lang w:eastAsia="zh-CN"/>
              </w:rPr>
              <w:t>水平衡</w:t>
            </w:r>
            <w:r>
              <w:rPr>
                <w:rFonts w:hint="default" w:ascii="Times New Roman" w:hAnsi="Times New Roman" w:eastAsia="宋体" w:cs="Times New Roman"/>
                <w:b/>
                <w:color w:val="auto"/>
                <w:sz w:val="24"/>
                <w:szCs w:val="24"/>
                <w:u w:val="none" w:color="auto"/>
              </w:rPr>
              <w:t>一览表</w:t>
            </w:r>
            <w:r>
              <w:rPr>
                <w:rFonts w:hint="eastAsia" w:ascii="Times New Roman" w:hAnsi="Times New Roman" w:eastAsia="宋体" w:cs="Times New Roman"/>
                <w:b/>
                <w:color w:val="auto"/>
                <w:sz w:val="24"/>
                <w:szCs w:val="24"/>
                <w:u w:val="none" w:color="auto"/>
                <w:lang w:val="en-US" w:eastAsia="zh-CN"/>
              </w:rPr>
              <w:t xml:space="preserve">      </w:t>
            </w:r>
            <w:r>
              <w:rPr>
                <w:rFonts w:hint="eastAsia" w:ascii="Times New Roman" w:hAnsi="Times New Roman" w:cs="Times New Roman"/>
                <w:color w:val="auto"/>
                <w:sz w:val="24"/>
                <w:szCs w:val="32"/>
                <w:u w:val="none" w:color="auto"/>
              </w:rPr>
              <w:t>单位：</w:t>
            </w:r>
            <w:r>
              <w:rPr>
                <w:rFonts w:hint="eastAsia" w:cs="Times New Roman"/>
                <w:color w:val="auto"/>
                <w:sz w:val="24"/>
                <w:szCs w:val="32"/>
                <w:u w:val="none" w:color="auto"/>
                <w:lang w:val="en-US" w:eastAsia="zh-CN"/>
              </w:rPr>
              <w:t>m</w:t>
            </w:r>
            <w:r>
              <w:rPr>
                <w:rFonts w:hint="eastAsia" w:cs="Times New Roman"/>
                <w:color w:val="auto"/>
                <w:sz w:val="24"/>
                <w:szCs w:val="32"/>
                <w:u w:val="none" w:color="auto"/>
                <w:vertAlign w:val="superscript"/>
                <w:lang w:val="en-US" w:eastAsia="zh-CN"/>
              </w:rPr>
              <w:t>3</w:t>
            </w:r>
            <w:r>
              <w:rPr>
                <w:rFonts w:hint="eastAsia" w:ascii="Times New Roman" w:hAnsi="Times New Roman" w:cs="Times New Roman"/>
                <w:color w:val="auto"/>
                <w:sz w:val="24"/>
                <w:szCs w:val="32"/>
                <w:u w:val="none" w:color="auto"/>
              </w:rPr>
              <w:t>/a</w:t>
            </w:r>
          </w:p>
          <w:tbl>
            <w:tblPr>
              <w:tblStyle w:val="90"/>
              <w:tblW w:w="8406" w:type="dxa"/>
              <w:jc w:val="center"/>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333"/>
              <w:gridCol w:w="967"/>
              <w:gridCol w:w="966"/>
              <w:gridCol w:w="864"/>
              <w:gridCol w:w="917"/>
              <w:gridCol w:w="1233"/>
              <w:gridCol w:w="2126"/>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280" w:hRule="atLeast"/>
                <w:jc w:val="center"/>
              </w:trPr>
              <w:tc>
                <w:tcPr>
                  <w:tcW w:w="1333" w:type="dxa"/>
                  <w:vMerge w:val="restart"/>
                  <w:noWrap w:val="0"/>
                  <w:vAlign w:val="center"/>
                </w:tcPr>
                <w:p>
                  <w:pPr>
                    <w:keepNext w:val="0"/>
                    <w:keepLines w:val="0"/>
                    <w:suppressLineNumbers w:val="0"/>
                    <w:shd w:val="clear"/>
                    <w:tabs>
                      <w:tab w:val="left" w:pos="1420"/>
                      <w:tab w:val="left" w:pos="2840"/>
                      <w:tab w:val="left" w:pos="4260"/>
                      <w:tab w:val="left" w:pos="5680"/>
                      <w:tab w:val="left" w:pos="7101"/>
                      <w:tab w:val="left" w:pos="8522"/>
                    </w:tabs>
                    <w:adjustRightInd w:val="0"/>
                    <w:snapToGrid w:val="0"/>
                    <w:spacing w:before="0" w:beforeAutospacing="0" w:after="0" w:afterAutospacing="0" w:line="400" w:lineRule="exact"/>
                    <w:ind w:left="0" w:right="0"/>
                    <w:jc w:val="center"/>
                    <w:rPr>
                      <w:rFonts w:hint="default" w:ascii="Times New Roman" w:hAnsi="Times New Roman" w:cs="Times New Roman"/>
                      <w:color w:val="auto"/>
                      <w:szCs w:val="21"/>
                      <w:u w:val="none" w:color="auto"/>
                    </w:rPr>
                  </w:pPr>
                  <w:r>
                    <w:rPr>
                      <w:rFonts w:hint="default" w:ascii="Times New Roman" w:hAnsi="Times New Roman" w:cs="Times New Roman"/>
                      <w:color w:val="auto"/>
                      <w:szCs w:val="21"/>
                      <w:u w:val="none" w:color="auto"/>
                    </w:rPr>
                    <w:t>类别</w:t>
                  </w:r>
                </w:p>
              </w:tc>
              <w:tc>
                <w:tcPr>
                  <w:tcW w:w="967" w:type="dxa"/>
                  <w:tcBorders>
                    <w:right w:val="single" w:color="auto" w:sz="4" w:space="0"/>
                  </w:tcBorders>
                  <w:noWrap w:val="0"/>
                  <w:vAlign w:val="center"/>
                </w:tcPr>
                <w:p>
                  <w:pPr>
                    <w:keepNext w:val="0"/>
                    <w:keepLines w:val="0"/>
                    <w:suppressLineNumbers w:val="0"/>
                    <w:shd w:val="clear"/>
                    <w:tabs>
                      <w:tab w:val="left" w:pos="1420"/>
                      <w:tab w:val="left" w:pos="2840"/>
                      <w:tab w:val="left" w:pos="4260"/>
                      <w:tab w:val="left" w:pos="5680"/>
                      <w:tab w:val="left" w:pos="7101"/>
                      <w:tab w:val="left" w:pos="8522"/>
                    </w:tabs>
                    <w:adjustRightInd w:val="0"/>
                    <w:snapToGrid w:val="0"/>
                    <w:spacing w:before="0" w:beforeAutospacing="0" w:after="0" w:afterAutospacing="0" w:line="400" w:lineRule="exact"/>
                    <w:ind w:left="0" w:right="0"/>
                    <w:jc w:val="center"/>
                    <w:rPr>
                      <w:rFonts w:hint="default" w:ascii="Times New Roman" w:hAnsi="Times New Roman" w:cs="Times New Roman"/>
                      <w:color w:val="auto"/>
                      <w:szCs w:val="21"/>
                      <w:u w:val="none" w:color="auto"/>
                    </w:rPr>
                  </w:pPr>
                  <w:r>
                    <w:rPr>
                      <w:rFonts w:hint="eastAsia" w:ascii="Times New Roman" w:hAnsi="Times New Roman" w:cs="Times New Roman"/>
                      <w:color w:val="auto"/>
                      <w:szCs w:val="21"/>
                      <w:u w:val="none" w:color="auto"/>
                    </w:rPr>
                    <w:t>给水</w:t>
                  </w:r>
                </w:p>
              </w:tc>
              <w:tc>
                <w:tcPr>
                  <w:tcW w:w="966" w:type="dxa"/>
                  <w:vMerge w:val="restart"/>
                  <w:tcBorders>
                    <w:left w:val="single" w:color="auto" w:sz="4" w:space="0"/>
                  </w:tcBorders>
                  <w:noWrap w:val="0"/>
                  <w:vAlign w:val="center"/>
                </w:tcPr>
                <w:p>
                  <w:pPr>
                    <w:keepNext w:val="0"/>
                    <w:keepLines w:val="0"/>
                    <w:suppressLineNumbers w:val="0"/>
                    <w:shd w:val="clear"/>
                    <w:tabs>
                      <w:tab w:val="left" w:pos="1420"/>
                      <w:tab w:val="left" w:pos="2840"/>
                      <w:tab w:val="left" w:pos="4260"/>
                      <w:tab w:val="left" w:pos="5680"/>
                      <w:tab w:val="left" w:pos="7101"/>
                      <w:tab w:val="left" w:pos="8522"/>
                    </w:tabs>
                    <w:adjustRightInd w:val="0"/>
                    <w:snapToGrid w:val="0"/>
                    <w:spacing w:before="0" w:beforeAutospacing="0" w:after="0" w:afterAutospacing="0" w:line="400" w:lineRule="exact"/>
                    <w:ind w:left="0" w:right="0"/>
                    <w:jc w:val="center"/>
                    <w:rPr>
                      <w:rFonts w:hint="default" w:ascii="Times New Roman" w:hAnsi="Times New Roman" w:cs="Times New Roman"/>
                      <w:color w:val="auto"/>
                      <w:szCs w:val="21"/>
                      <w:u w:val="none" w:color="auto"/>
                    </w:rPr>
                  </w:pPr>
                  <w:r>
                    <w:rPr>
                      <w:rFonts w:hint="default" w:ascii="Times New Roman" w:hAnsi="Times New Roman" w:cs="Times New Roman"/>
                      <w:color w:val="auto"/>
                      <w:szCs w:val="21"/>
                      <w:u w:val="none" w:color="auto"/>
                    </w:rPr>
                    <w:t>循环水</w:t>
                  </w:r>
                </w:p>
              </w:tc>
              <w:tc>
                <w:tcPr>
                  <w:tcW w:w="3014" w:type="dxa"/>
                  <w:gridSpan w:val="3"/>
                  <w:noWrap w:val="0"/>
                  <w:vAlign w:val="center"/>
                </w:tcPr>
                <w:p>
                  <w:pPr>
                    <w:keepNext w:val="0"/>
                    <w:keepLines w:val="0"/>
                    <w:suppressLineNumbers w:val="0"/>
                    <w:shd w:val="clear"/>
                    <w:tabs>
                      <w:tab w:val="left" w:pos="1420"/>
                      <w:tab w:val="left" w:pos="2840"/>
                      <w:tab w:val="left" w:pos="4260"/>
                      <w:tab w:val="left" w:pos="5680"/>
                      <w:tab w:val="left" w:pos="7101"/>
                      <w:tab w:val="left" w:pos="8522"/>
                    </w:tabs>
                    <w:adjustRightInd w:val="0"/>
                    <w:snapToGrid w:val="0"/>
                    <w:spacing w:before="0" w:beforeAutospacing="0" w:after="0" w:afterAutospacing="0" w:line="400" w:lineRule="exact"/>
                    <w:ind w:left="0" w:right="0"/>
                    <w:jc w:val="center"/>
                    <w:rPr>
                      <w:rFonts w:hint="default" w:ascii="Times New Roman" w:hAnsi="Times New Roman" w:cs="Times New Roman"/>
                      <w:color w:val="auto"/>
                      <w:szCs w:val="21"/>
                      <w:u w:val="none" w:color="auto"/>
                    </w:rPr>
                  </w:pPr>
                  <w:r>
                    <w:rPr>
                      <w:rFonts w:hint="default" w:ascii="Times New Roman" w:hAnsi="Times New Roman" w:cs="Times New Roman"/>
                      <w:color w:val="auto"/>
                      <w:szCs w:val="21"/>
                      <w:u w:val="none" w:color="auto"/>
                    </w:rPr>
                    <w:t>出水</w:t>
                  </w:r>
                </w:p>
              </w:tc>
              <w:tc>
                <w:tcPr>
                  <w:tcW w:w="2126" w:type="dxa"/>
                  <w:vMerge w:val="restart"/>
                  <w:noWrap w:val="0"/>
                  <w:vAlign w:val="center"/>
                </w:tcPr>
                <w:p>
                  <w:pPr>
                    <w:keepNext w:val="0"/>
                    <w:keepLines w:val="0"/>
                    <w:suppressLineNumbers w:val="0"/>
                    <w:shd w:val="clear"/>
                    <w:tabs>
                      <w:tab w:val="left" w:pos="1420"/>
                      <w:tab w:val="left" w:pos="2840"/>
                      <w:tab w:val="left" w:pos="4260"/>
                      <w:tab w:val="left" w:pos="5680"/>
                      <w:tab w:val="left" w:pos="7101"/>
                      <w:tab w:val="left" w:pos="8522"/>
                    </w:tabs>
                    <w:adjustRightInd w:val="0"/>
                    <w:snapToGrid w:val="0"/>
                    <w:spacing w:before="0" w:beforeAutospacing="0" w:after="0" w:afterAutospacing="0" w:line="400" w:lineRule="exact"/>
                    <w:ind w:left="0" w:right="0"/>
                    <w:jc w:val="center"/>
                    <w:rPr>
                      <w:rFonts w:hint="default" w:ascii="Times New Roman" w:hAnsi="Times New Roman" w:cs="Times New Roman"/>
                      <w:color w:val="auto"/>
                      <w:szCs w:val="21"/>
                      <w:u w:val="none" w:color="auto"/>
                    </w:rPr>
                  </w:pPr>
                  <w:r>
                    <w:rPr>
                      <w:rFonts w:hint="default" w:ascii="Times New Roman" w:hAnsi="Times New Roman" w:cs="Times New Roman"/>
                      <w:color w:val="auto"/>
                      <w:szCs w:val="21"/>
                      <w:u w:val="none" w:color="auto"/>
                    </w:rPr>
                    <w:t>去向</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192" w:hRule="atLeast"/>
                <w:jc w:val="center"/>
              </w:trPr>
              <w:tc>
                <w:tcPr>
                  <w:tcW w:w="1333" w:type="dxa"/>
                  <w:vMerge w:val="continue"/>
                  <w:noWrap w:val="0"/>
                  <w:vAlign w:val="center"/>
                </w:tcPr>
                <w:p>
                  <w:pPr>
                    <w:keepNext w:val="0"/>
                    <w:keepLines w:val="0"/>
                    <w:suppressLineNumbers w:val="0"/>
                    <w:shd w:val="clear"/>
                    <w:tabs>
                      <w:tab w:val="left" w:pos="1420"/>
                      <w:tab w:val="left" w:pos="2840"/>
                      <w:tab w:val="left" w:pos="4260"/>
                      <w:tab w:val="left" w:pos="5680"/>
                      <w:tab w:val="left" w:pos="7101"/>
                      <w:tab w:val="left" w:pos="8522"/>
                    </w:tabs>
                    <w:adjustRightInd w:val="0"/>
                    <w:snapToGrid w:val="0"/>
                    <w:spacing w:before="0" w:beforeAutospacing="0" w:after="0" w:afterAutospacing="0" w:line="400" w:lineRule="exact"/>
                    <w:ind w:left="0" w:right="0"/>
                    <w:jc w:val="center"/>
                    <w:rPr>
                      <w:rFonts w:hint="default" w:ascii="Times New Roman" w:hAnsi="Times New Roman" w:cs="Times New Roman"/>
                      <w:color w:val="auto"/>
                      <w:szCs w:val="21"/>
                      <w:u w:val="none" w:color="auto"/>
                    </w:rPr>
                  </w:pPr>
                </w:p>
              </w:tc>
              <w:tc>
                <w:tcPr>
                  <w:tcW w:w="967" w:type="dxa"/>
                  <w:tcBorders>
                    <w:right w:val="single" w:color="auto" w:sz="4" w:space="0"/>
                  </w:tcBorders>
                  <w:noWrap w:val="0"/>
                  <w:vAlign w:val="center"/>
                </w:tcPr>
                <w:p>
                  <w:pPr>
                    <w:keepNext w:val="0"/>
                    <w:keepLines w:val="0"/>
                    <w:suppressLineNumbers w:val="0"/>
                    <w:shd w:val="clear"/>
                    <w:tabs>
                      <w:tab w:val="left" w:pos="1420"/>
                      <w:tab w:val="left" w:pos="2840"/>
                      <w:tab w:val="left" w:pos="4260"/>
                      <w:tab w:val="left" w:pos="5680"/>
                      <w:tab w:val="left" w:pos="7101"/>
                      <w:tab w:val="left" w:pos="8522"/>
                    </w:tabs>
                    <w:adjustRightInd w:val="0"/>
                    <w:snapToGrid w:val="0"/>
                    <w:spacing w:before="0" w:beforeAutospacing="0" w:after="0" w:afterAutospacing="0" w:line="400" w:lineRule="exact"/>
                    <w:ind w:left="0" w:right="0"/>
                    <w:jc w:val="center"/>
                    <w:rPr>
                      <w:rFonts w:hint="default" w:ascii="Times New Roman" w:hAnsi="Times New Roman" w:cs="Times New Roman"/>
                      <w:color w:val="auto"/>
                      <w:szCs w:val="21"/>
                      <w:u w:val="none" w:color="auto"/>
                    </w:rPr>
                  </w:pPr>
                  <w:r>
                    <w:rPr>
                      <w:rFonts w:hint="default" w:ascii="Times New Roman" w:hAnsi="Times New Roman" w:cs="Times New Roman"/>
                      <w:color w:val="auto"/>
                      <w:szCs w:val="21"/>
                      <w:u w:val="none" w:color="auto"/>
                    </w:rPr>
                    <w:t>新鲜水</w:t>
                  </w:r>
                </w:p>
              </w:tc>
              <w:tc>
                <w:tcPr>
                  <w:tcW w:w="966" w:type="dxa"/>
                  <w:vMerge w:val="continue"/>
                  <w:tcBorders>
                    <w:left w:val="single" w:color="auto" w:sz="4" w:space="0"/>
                  </w:tcBorders>
                  <w:noWrap w:val="0"/>
                  <w:vAlign w:val="center"/>
                </w:tcPr>
                <w:p>
                  <w:pPr>
                    <w:keepNext w:val="0"/>
                    <w:keepLines w:val="0"/>
                    <w:suppressLineNumbers w:val="0"/>
                    <w:shd w:val="clear"/>
                    <w:tabs>
                      <w:tab w:val="left" w:pos="1420"/>
                      <w:tab w:val="left" w:pos="2840"/>
                      <w:tab w:val="left" w:pos="4260"/>
                      <w:tab w:val="left" w:pos="5680"/>
                      <w:tab w:val="left" w:pos="7101"/>
                      <w:tab w:val="left" w:pos="8522"/>
                    </w:tabs>
                    <w:adjustRightInd w:val="0"/>
                    <w:snapToGrid w:val="0"/>
                    <w:spacing w:before="0" w:beforeAutospacing="0" w:after="0" w:afterAutospacing="0" w:line="400" w:lineRule="exact"/>
                    <w:ind w:left="0" w:right="0"/>
                    <w:jc w:val="center"/>
                    <w:rPr>
                      <w:rFonts w:hint="default" w:ascii="Times New Roman" w:hAnsi="Times New Roman" w:cs="Times New Roman"/>
                      <w:color w:val="auto"/>
                      <w:szCs w:val="21"/>
                      <w:u w:val="none" w:color="auto"/>
                    </w:rPr>
                  </w:pPr>
                </w:p>
              </w:tc>
              <w:tc>
                <w:tcPr>
                  <w:tcW w:w="864" w:type="dxa"/>
                  <w:noWrap w:val="0"/>
                  <w:vAlign w:val="center"/>
                </w:tcPr>
                <w:p>
                  <w:pPr>
                    <w:keepNext w:val="0"/>
                    <w:keepLines w:val="0"/>
                    <w:suppressLineNumbers w:val="0"/>
                    <w:shd w:val="clear"/>
                    <w:tabs>
                      <w:tab w:val="left" w:pos="1420"/>
                      <w:tab w:val="left" w:pos="2840"/>
                      <w:tab w:val="left" w:pos="4260"/>
                      <w:tab w:val="left" w:pos="5680"/>
                      <w:tab w:val="left" w:pos="7101"/>
                      <w:tab w:val="left" w:pos="8522"/>
                    </w:tabs>
                    <w:adjustRightInd w:val="0"/>
                    <w:snapToGrid w:val="0"/>
                    <w:spacing w:before="0" w:beforeAutospacing="0" w:after="0" w:afterAutospacing="0" w:line="400" w:lineRule="exact"/>
                    <w:ind w:left="0" w:right="0"/>
                    <w:jc w:val="center"/>
                    <w:rPr>
                      <w:rFonts w:hint="default" w:ascii="Times New Roman" w:hAnsi="Times New Roman" w:cs="Times New Roman"/>
                      <w:color w:val="auto"/>
                      <w:szCs w:val="21"/>
                      <w:u w:val="none" w:color="auto"/>
                    </w:rPr>
                  </w:pPr>
                  <w:r>
                    <w:rPr>
                      <w:rFonts w:hint="eastAsia" w:ascii="Times New Roman" w:hAnsi="Times New Roman" w:cs="Times New Roman"/>
                      <w:color w:val="auto"/>
                      <w:szCs w:val="21"/>
                      <w:u w:val="none" w:color="auto"/>
                    </w:rPr>
                    <w:t>损失水</w:t>
                  </w:r>
                </w:p>
              </w:tc>
              <w:tc>
                <w:tcPr>
                  <w:tcW w:w="917" w:type="dxa"/>
                  <w:noWrap w:val="0"/>
                  <w:vAlign w:val="center"/>
                </w:tcPr>
                <w:p>
                  <w:pPr>
                    <w:keepNext w:val="0"/>
                    <w:keepLines w:val="0"/>
                    <w:suppressLineNumbers w:val="0"/>
                    <w:shd w:val="clear"/>
                    <w:tabs>
                      <w:tab w:val="left" w:pos="1420"/>
                      <w:tab w:val="left" w:pos="2840"/>
                      <w:tab w:val="left" w:pos="4260"/>
                      <w:tab w:val="left" w:pos="5680"/>
                      <w:tab w:val="left" w:pos="7101"/>
                      <w:tab w:val="left" w:pos="8522"/>
                    </w:tabs>
                    <w:adjustRightInd w:val="0"/>
                    <w:snapToGrid w:val="0"/>
                    <w:spacing w:before="0" w:beforeAutospacing="0" w:after="0" w:afterAutospacing="0" w:line="400" w:lineRule="exact"/>
                    <w:ind w:left="0" w:right="0"/>
                    <w:jc w:val="center"/>
                    <w:rPr>
                      <w:rFonts w:hint="default" w:ascii="Times New Roman" w:hAnsi="Times New Roman" w:cs="Times New Roman"/>
                      <w:color w:val="auto"/>
                      <w:szCs w:val="21"/>
                      <w:u w:val="none" w:color="auto"/>
                    </w:rPr>
                  </w:pPr>
                  <w:r>
                    <w:rPr>
                      <w:rFonts w:hint="eastAsia" w:ascii="Times New Roman" w:hAnsi="Times New Roman" w:cs="Times New Roman"/>
                      <w:color w:val="auto"/>
                      <w:szCs w:val="21"/>
                      <w:u w:val="none" w:color="auto"/>
                    </w:rPr>
                    <w:t>排水</w:t>
                  </w:r>
                </w:p>
              </w:tc>
              <w:tc>
                <w:tcPr>
                  <w:tcW w:w="1233" w:type="dxa"/>
                  <w:noWrap w:val="0"/>
                  <w:vAlign w:val="center"/>
                </w:tcPr>
                <w:p>
                  <w:pPr>
                    <w:keepNext w:val="0"/>
                    <w:keepLines w:val="0"/>
                    <w:suppressLineNumbers w:val="0"/>
                    <w:shd w:val="clear"/>
                    <w:tabs>
                      <w:tab w:val="left" w:pos="1420"/>
                      <w:tab w:val="left" w:pos="2840"/>
                      <w:tab w:val="left" w:pos="4260"/>
                      <w:tab w:val="left" w:pos="5680"/>
                      <w:tab w:val="left" w:pos="7101"/>
                      <w:tab w:val="left" w:pos="8522"/>
                    </w:tabs>
                    <w:adjustRightInd w:val="0"/>
                    <w:snapToGrid w:val="0"/>
                    <w:spacing w:before="0" w:beforeAutospacing="0" w:after="0" w:afterAutospacing="0" w:line="400" w:lineRule="exact"/>
                    <w:ind w:left="0" w:right="0"/>
                    <w:jc w:val="center"/>
                    <w:rPr>
                      <w:rFonts w:hint="eastAsia" w:ascii="Times New Roman" w:hAnsi="Times New Roman" w:eastAsia="宋体" w:cs="Times New Roman"/>
                      <w:color w:val="auto"/>
                      <w:szCs w:val="21"/>
                      <w:u w:val="none" w:color="auto"/>
                      <w:lang w:val="en-US" w:eastAsia="zh-CN"/>
                    </w:rPr>
                  </w:pPr>
                  <w:r>
                    <w:rPr>
                      <w:rFonts w:hint="eastAsia" w:cs="Times New Roman"/>
                      <w:color w:val="auto"/>
                      <w:szCs w:val="21"/>
                      <w:u w:val="none" w:color="auto"/>
                      <w:lang w:val="en-US" w:eastAsia="zh-CN"/>
                    </w:rPr>
                    <w:t>火法冶炼生产线</w:t>
                  </w:r>
                </w:p>
              </w:tc>
              <w:tc>
                <w:tcPr>
                  <w:tcW w:w="2126" w:type="dxa"/>
                  <w:vMerge w:val="continue"/>
                  <w:noWrap w:val="0"/>
                  <w:vAlign w:val="center"/>
                </w:tcPr>
                <w:p>
                  <w:pPr>
                    <w:keepNext w:val="0"/>
                    <w:keepLines w:val="0"/>
                    <w:suppressLineNumbers w:val="0"/>
                    <w:shd w:val="clear"/>
                    <w:tabs>
                      <w:tab w:val="left" w:pos="1420"/>
                      <w:tab w:val="left" w:pos="2840"/>
                      <w:tab w:val="left" w:pos="4260"/>
                      <w:tab w:val="left" w:pos="5680"/>
                      <w:tab w:val="left" w:pos="7101"/>
                      <w:tab w:val="left" w:pos="8522"/>
                    </w:tabs>
                    <w:adjustRightInd w:val="0"/>
                    <w:snapToGrid w:val="0"/>
                    <w:spacing w:before="0" w:beforeAutospacing="0" w:after="0" w:afterAutospacing="0" w:line="400" w:lineRule="exact"/>
                    <w:ind w:left="0" w:right="0"/>
                    <w:jc w:val="center"/>
                    <w:rPr>
                      <w:rFonts w:hint="default" w:ascii="Times New Roman" w:hAnsi="Times New Roman" w:cs="Times New Roman"/>
                      <w:color w:val="auto"/>
                      <w:szCs w:val="21"/>
                      <w:u w:val="none" w:color="auto"/>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386" w:hRule="atLeast"/>
                <w:jc w:val="center"/>
              </w:trPr>
              <w:tc>
                <w:tcPr>
                  <w:tcW w:w="1333" w:type="dxa"/>
                  <w:noWrap w:val="0"/>
                  <w:vAlign w:val="center"/>
                </w:tcPr>
                <w:p>
                  <w:pPr>
                    <w:keepNext w:val="0"/>
                    <w:keepLines w:val="0"/>
                    <w:suppressLineNumbers w:val="0"/>
                    <w:shd w:val="clear"/>
                    <w:adjustRightInd w:val="0"/>
                    <w:snapToGrid w:val="0"/>
                    <w:spacing w:before="0" w:beforeAutospacing="0" w:after="0" w:afterAutospacing="0" w:line="400" w:lineRule="exact"/>
                    <w:ind w:left="0" w:right="0"/>
                    <w:jc w:val="center"/>
                    <w:rPr>
                      <w:rFonts w:hint="default" w:ascii="Times New Roman" w:hAnsi="Times New Roman" w:cs="Times New Roman"/>
                      <w:color w:val="auto"/>
                      <w:szCs w:val="21"/>
                      <w:u w:val="none" w:color="auto"/>
                    </w:rPr>
                  </w:pPr>
                  <w:r>
                    <w:rPr>
                      <w:rFonts w:hint="default" w:ascii="Times New Roman" w:hAnsi="Times New Roman" w:cs="Times New Roman"/>
                      <w:color w:val="auto"/>
                      <w:szCs w:val="21"/>
                      <w:u w:val="none" w:color="auto"/>
                    </w:rPr>
                    <w:t>员工生活</w:t>
                  </w:r>
                </w:p>
              </w:tc>
              <w:tc>
                <w:tcPr>
                  <w:tcW w:w="967" w:type="dxa"/>
                  <w:noWrap w:val="0"/>
                  <w:vAlign w:val="center"/>
                </w:tcPr>
                <w:p>
                  <w:pPr>
                    <w:keepNext w:val="0"/>
                    <w:keepLines w:val="0"/>
                    <w:widowControl/>
                    <w:suppressLineNumbers w:val="0"/>
                    <w:shd w:val="clear"/>
                    <w:spacing w:before="0" w:beforeAutospacing="0" w:after="0" w:afterAutospacing="0"/>
                    <w:ind w:left="0" w:right="0"/>
                    <w:jc w:val="center"/>
                    <w:textAlignment w:val="center"/>
                    <w:rPr>
                      <w:rFonts w:hint="default" w:ascii="Times New Roman" w:hAnsi="Times New Roman" w:eastAsia="宋体" w:cs="Times New Roman"/>
                      <w:color w:val="auto"/>
                      <w:szCs w:val="21"/>
                      <w:u w:val="none" w:color="auto"/>
                      <w:lang w:val="en-US" w:eastAsia="zh-CN"/>
                    </w:rPr>
                  </w:pPr>
                  <w:r>
                    <w:rPr>
                      <w:rFonts w:hint="eastAsia" w:cs="Times New Roman"/>
                      <w:color w:val="auto"/>
                      <w:kern w:val="0"/>
                      <w:szCs w:val="21"/>
                      <w:u w:val="none" w:color="auto"/>
                      <w:lang w:val="en-US" w:eastAsia="zh-CN" w:bidi="ar"/>
                    </w:rPr>
                    <w:t>396</w:t>
                  </w:r>
                </w:p>
              </w:tc>
              <w:tc>
                <w:tcPr>
                  <w:tcW w:w="966" w:type="dxa"/>
                  <w:noWrap w:val="0"/>
                  <w:vAlign w:val="center"/>
                </w:tcPr>
                <w:p>
                  <w:pPr>
                    <w:keepNext w:val="0"/>
                    <w:keepLines w:val="0"/>
                    <w:widowControl/>
                    <w:suppressLineNumbers w:val="0"/>
                    <w:shd w:val="clear"/>
                    <w:spacing w:before="0" w:beforeAutospacing="0" w:after="0" w:afterAutospacing="0"/>
                    <w:ind w:left="0" w:right="0"/>
                    <w:jc w:val="center"/>
                    <w:textAlignment w:val="center"/>
                    <w:rPr>
                      <w:rFonts w:hint="default" w:ascii="Times New Roman" w:hAnsi="Times New Roman" w:cs="Times New Roman"/>
                      <w:color w:val="auto"/>
                      <w:szCs w:val="21"/>
                      <w:u w:val="none" w:color="auto"/>
                    </w:rPr>
                  </w:pPr>
                  <w:r>
                    <w:rPr>
                      <w:rFonts w:hint="eastAsia" w:ascii="Times New Roman" w:hAnsi="Times New Roman" w:cs="Times New Roman"/>
                      <w:color w:val="auto"/>
                      <w:kern w:val="0"/>
                      <w:szCs w:val="21"/>
                      <w:u w:val="none" w:color="auto"/>
                      <w:lang w:bidi="ar"/>
                    </w:rPr>
                    <w:t>/</w:t>
                  </w:r>
                </w:p>
              </w:tc>
              <w:tc>
                <w:tcPr>
                  <w:tcW w:w="864" w:type="dxa"/>
                  <w:noWrap w:val="0"/>
                  <w:vAlign w:val="center"/>
                </w:tcPr>
                <w:p>
                  <w:pPr>
                    <w:keepNext w:val="0"/>
                    <w:keepLines w:val="0"/>
                    <w:widowControl/>
                    <w:suppressLineNumbers w:val="0"/>
                    <w:shd w:val="clear"/>
                    <w:spacing w:before="0" w:beforeAutospacing="0" w:after="0" w:afterAutospacing="0"/>
                    <w:ind w:left="0" w:right="0"/>
                    <w:jc w:val="center"/>
                    <w:textAlignment w:val="center"/>
                    <w:rPr>
                      <w:rFonts w:hint="default" w:ascii="Times New Roman" w:hAnsi="Times New Roman" w:eastAsia="宋体" w:cs="Times New Roman"/>
                      <w:color w:val="auto"/>
                      <w:szCs w:val="21"/>
                      <w:u w:val="none" w:color="auto"/>
                      <w:lang w:val="en-US" w:eastAsia="zh-CN"/>
                    </w:rPr>
                  </w:pPr>
                  <w:r>
                    <w:rPr>
                      <w:rFonts w:hint="eastAsia" w:cs="Times New Roman"/>
                      <w:color w:val="auto"/>
                      <w:kern w:val="0"/>
                      <w:szCs w:val="21"/>
                      <w:u w:val="none" w:color="auto"/>
                      <w:lang w:val="en-US" w:eastAsia="zh-CN" w:bidi="ar"/>
                    </w:rPr>
                    <w:t>42.9</w:t>
                  </w:r>
                </w:p>
              </w:tc>
              <w:tc>
                <w:tcPr>
                  <w:tcW w:w="917" w:type="dxa"/>
                  <w:noWrap w:val="0"/>
                  <w:vAlign w:val="center"/>
                </w:tcPr>
                <w:p>
                  <w:pPr>
                    <w:keepNext w:val="0"/>
                    <w:keepLines w:val="0"/>
                    <w:widowControl/>
                    <w:suppressLineNumbers w:val="0"/>
                    <w:shd w:val="clear"/>
                    <w:spacing w:before="0" w:beforeAutospacing="0" w:after="0" w:afterAutospacing="0"/>
                    <w:ind w:left="0" w:right="0"/>
                    <w:jc w:val="center"/>
                    <w:textAlignment w:val="center"/>
                    <w:rPr>
                      <w:rFonts w:hint="default" w:ascii="Times New Roman" w:hAnsi="Times New Roman" w:eastAsia="宋体" w:cs="Times New Roman"/>
                      <w:color w:val="auto"/>
                      <w:szCs w:val="21"/>
                      <w:u w:val="none" w:color="auto"/>
                      <w:lang w:val="en-US" w:eastAsia="zh-CN"/>
                    </w:rPr>
                  </w:pPr>
                  <w:r>
                    <w:rPr>
                      <w:rFonts w:hint="eastAsia" w:cs="Times New Roman"/>
                      <w:color w:val="auto"/>
                      <w:kern w:val="0"/>
                      <w:szCs w:val="21"/>
                      <w:u w:val="none" w:color="auto"/>
                      <w:lang w:val="en-US" w:eastAsia="zh-CN" w:bidi="ar"/>
                    </w:rPr>
                    <w:t>353.1</w:t>
                  </w:r>
                </w:p>
              </w:tc>
              <w:tc>
                <w:tcPr>
                  <w:tcW w:w="1233" w:type="dxa"/>
                  <w:noWrap w:val="0"/>
                  <w:vAlign w:val="center"/>
                </w:tcPr>
                <w:p>
                  <w:pPr>
                    <w:keepNext w:val="0"/>
                    <w:keepLines w:val="0"/>
                    <w:widowControl/>
                    <w:suppressLineNumbers w:val="0"/>
                    <w:shd w:val="clear"/>
                    <w:spacing w:before="0" w:beforeAutospacing="0" w:after="0" w:afterAutospacing="0"/>
                    <w:ind w:left="0" w:right="0"/>
                    <w:jc w:val="center"/>
                    <w:textAlignment w:val="center"/>
                    <w:rPr>
                      <w:rFonts w:hint="default" w:cs="Times New Roman"/>
                      <w:color w:val="auto"/>
                      <w:kern w:val="0"/>
                      <w:szCs w:val="21"/>
                      <w:u w:val="none" w:color="auto"/>
                      <w:lang w:val="en-US" w:eastAsia="zh-CN" w:bidi="ar"/>
                    </w:rPr>
                  </w:pPr>
                  <w:r>
                    <w:rPr>
                      <w:rFonts w:hint="eastAsia" w:cs="Times New Roman"/>
                      <w:color w:val="auto"/>
                      <w:kern w:val="0"/>
                      <w:szCs w:val="21"/>
                      <w:u w:val="none" w:color="auto"/>
                      <w:lang w:val="en-US" w:eastAsia="zh-CN" w:bidi="ar"/>
                    </w:rPr>
                    <w:t>/</w:t>
                  </w:r>
                </w:p>
              </w:tc>
              <w:tc>
                <w:tcPr>
                  <w:tcW w:w="2126" w:type="dxa"/>
                  <w:noWrap w:val="0"/>
                  <w:vAlign w:val="center"/>
                </w:tcPr>
                <w:p>
                  <w:pPr>
                    <w:keepNext w:val="0"/>
                    <w:keepLines w:val="0"/>
                    <w:suppressLineNumbers w:val="0"/>
                    <w:shd w:val="clear"/>
                    <w:adjustRightInd w:val="0"/>
                    <w:snapToGrid w:val="0"/>
                    <w:spacing w:before="0" w:beforeAutospacing="0" w:after="0" w:afterAutospacing="0" w:line="240" w:lineRule="exact"/>
                    <w:ind w:left="0" w:right="0"/>
                    <w:jc w:val="center"/>
                    <w:rPr>
                      <w:rFonts w:hint="default" w:ascii="Times New Roman" w:hAnsi="Times New Roman" w:eastAsia="宋体" w:cs="Times New Roman"/>
                      <w:color w:val="auto"/>
                      <w:szCs w:val="21"/>
                      <w:u w:val="none" w:color="auto"/>
                      <w:lang w:val="en-US" w:eastAsia="zh-CN"/>
                    </w:rPr>
                  </w:pPr>
                  <w:r>
                    <w:rPr>
                      <w:rFonts w:hint="eastAsia" w:ascii="Times New Roman" w:hAnsi="Times New Roman" w:cs="Times New Roman"/>
                      <w:color w:val="auto"/>
                      <w:szCs w:val="21"/>
                      <w:u w:val="none" w:color="auto"/>
                      <w:lang w:val="en-US" w:eastAsia="zh-CN"/>
                    </w:rPr>
                    <w:t>市政污水管网</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465" w:hRule="atLeast"/>
                <w:jc w:val="center"/>
              </w:trPr>
              <w:tc>
                <w:tcPr>
                  <w:tcW w:w="1333" w:type="dxa"/>
                  <w:noWrap w:val="0"/>
                  <w:vAlign w:val="center"/>
                </w:tcPr>
                <w:p>
                  <w:pPr>
                    <w:keepNext w:val="0"/>
                    <w:keepLines w:val="0"/>
                    <w:suppressLineNumbers w:val="0"/>
                    <w:shd w:val="clear"/>
                    <w:adjustRightInd w:val="0"/>
                    <w:snapToGrid w:val="0"/>
                    <w:spacing w:before="0" w:beforeAutospacing="0" w:after="0" w:afterAutospacing="0" w:line="400" w:lineRule="exact"/>
                    <w:ind w:left="0" w:right="0"/>
                    <w:jc w:val="center"/>
                    <w:rPr>
                      <w:rFonts w:hint="default" w:ascii="Times New Roman" w:hAnsi="Times New Roman" w:cs="Times New Roman"/>
                      <w:color w:val="auto"/>
                      <w:szCs w:val="21"/>
                      <w:u w:val="none" w:color="auto"/>
                    </w:rPr>
                  </w:pPr>
                  <w:r>
                    <w:rPr>
                      <w:rFonts w:hint="eastAsia" w:ascii="Times New Roman" w:hAnsi="Times New Roman" w:cs="Times New Roman"/>
                      <w:color w:val="auto"/>
                      <w:szCs w:val="21"/>
                      <w:u w:val="none" w:color="auto"/>
                    </w:rPr>
                    <w:t>破碎</w:t>
                  </w:r>
                  <w:r>
                    <w:rPr>
                      <w:rFonts w:hint="default" w:ascii="Times New Roman" w:hAnsi="Times New Roman" w:cs="Times New Roman"/>
                      <w:color w:val="auto"/>
                      <w:szCs w:val="21"/>
                      <w:u w:val="none" w:color="auto"/>
                    </w:rPr>
                    <w:t>清洗水</w:t>
                  </w:r>
                </w:p>
              </w:tc>
              <w:tc>
                <w:tcPr>
                  <w:tcW w:w="967" w:type="dxa"/>
                  <w:noWrap w:val="0"/>
                  <w:vAlign w:val="center"/>
                </w:tcPr>
                <w:p>
                  <w:pPr>
                    <w:keepNext w:val="0"/>
                    <w:keepLines w:val="0"/>
                    <w:widowControl/>
                    <w:suppressLineNumbers w:val="0"/>
                    <w:shd w:val="clear"/>
                    <w:spacing w:before="0" w:beforeAutospacing="0" w:after="0" w:afterAutospacing="0"/>
                    <w:ind w:left="0" w:right="0"/>
                    <w:jc w:val="center"/>
                    <w:textAlignment w:val="center"/>
                    <w:rPr>
                      <w:rFonts w:hint="default" w:ascii="Times New Roman" w:hAnsi="Times New Roman" w:eastAsia="宋体" w:cs="Times New Roman"/>
                      <w:color w:val="auto"/>
                      <w:szCs w:val="21"/>
                      <w:u w:val="none" w:color="auto"/>
                      <w:lang w:val="en-US" w:eastAsia="zh-CN"/>
                    </w:rPr>
                  </w:pPr>
                  <w:r>
                    <w:rPr>
                      <w:rFonts w:hint="eastAsia" w:cs="Times New Roman"/>
                      <w:color w:val="auto"/>
                      <w:kern w:val="0"/>
                      <w:szCs w:val="21"/>
                      <w:u w:val="none" w:color="auto"/>
                      <w:lang w:val="en-US" w:eastAsia="zh-CN" w:bidi="ar"/>
                    </w:rPr>
                    <w:t>1507.5</w:t>
                  </w:r>
                </w:p>
              </w:tc>
              <w:tc>
                <w:tcPr>
                  <w:tcW w:w="966" w:type="dxa"/>
                  <w:noWrap w:val="0"/>
                  <w:vAlign w:val="center"/>
                </w:tcPr>
                <w:p>
                  <w:pPr>
                    <w:keepNext w:val="0"/>
                    <w:keepLines w:val="0"/>
                    <w:widowControl/>
                    <w:suppressLineNumbers w:val="0"/>
                    <w:shd w:val="clear"/>
                    <w:spacing w:before="0" w:beforeAutospacing="0" w:after="0" w:afterAutospacing="0"/>
                    <w:ind w:left="0" w:right="0"/>
                    <w:jc w:val="center"/>
                    <w:textAlignment w:val="center"/>
                    <w:rPr>
                      <w:rFonts w:hint="default" w:ascii="Times New Roman" w:hAnsi="Times New Roman" w:eastAsia="宋体" w:cs="Times New Roman"/>
                      <w:color w:val="auto"/>
                      <w:szCs w:val="21"/>
                      <w:highlight w:val="yellow"/>
                      <w:u w:val="none" w:color="auto"/>
                      <w:lang w:val="en-US" w:eastAsia="zh-CN"/>
                    </w:rPr>
                  </w:pPr>
                  <w:r>
                    <w:rPr>
                      <w:rFonts w:hint="eastAsia" w:cs="Times New Roman"/>
                      <w:color w:val="auto"/>
                      <w:kern w:val="0"/>
                      <w:szCs w:val="21"/>
                      <w:u w:val="none" w:color="auto"/>
                      <w:lang w:val="en-US" w:eastAsia="zh-CN" w:bidi="ar"/>
                    </w:rPr>
                    <w:t>3650</w:t>
                  </w:r>
                </w:p>
              </w:tc>
              <w:tc>
                <w:tcPr>
                  <w:tcW w:w="864" w:type="dxa"/>
                  <w:noWrap w:val="0"/>
                  <w:vAlign w:val="center"/>
                </w:tcPr>
                <w:p>
                  <w:pPr>
                    <w:keepNext w:val="0"/>
                    <w:keepLines w:val="0"/>
                    <w:widowControl/>
                    <w:suppressLineNumbers w:val="0"/>
                    <w:shd w:val="clear"/>
                    <w:spacing w:before="0" w:beforeAutospacing="0" w:after="0" w:afterAutospacing="0"/>
                    <w:ind w:left="0" w:right="0"/>
                    <w:jc w:val="center"/>
                    <w:textAlignment w:val="center"/>
                    <w:rPr>
                      <w:rFonts w:hint="default" w:ascii="Times New Roman" w:hAnsi="Times New Roman" w:eastAsia="宋体" w:cs="Times New Roman"/>
                      <w:color w:val="auto"/>
                      <w:szCs w:val="21"/>
                      <w:u w:val="none" w:color="auto"/>
                      <w:lang w:val="en-US" w:eastAsia="zh-CN"/>
                    </w:rPr>
                  </w:pPr>
                  <w:r>
                    <w:rPr>
                      <w:rFonts w:hint="eastAsia" w:cs="Times New Roman"/>
                      <w:color w:val="auto"/>
                      <w:kern w:val="0"/>
                      <w:szCs w:val="21"/>
                      <w:u w:val="none" w:color="auto"/>
                      <w:lang w:val="en-US" w:eastAsia="zh-CN" w:bidi="ar"/>
                    </w:rPr>
                    <w:t>547.5</w:t>
                  </w:r>
                </w:p>
              </w:tc>
              <w:tc>
                <w:tcPr>
                  <w:tcW w:w="917" w:type="dxa"/>
                  <w:noWrap w:val="0"/>
                  <w:vAlign w:val="center"/>
                </w:tcPr>
                <w:p>
                  <w:pPr>
                    <w:keepNext w:val="0"/>
                    <w:keepLines w:val="0"/>
                    <w:widowControl/>
                    <w:suppressLineNumbers w:val="0"/>
                    <w:shd w:val="clear"/>
                    <w:spacing w:before="0" w:beforeAutospacing="0" w:after="0" w:afterAutospacing="0"/>
                    <w:ind w:left="0" w:right="0"/>
                    <w:jc w:val="center"/>
                    <w:textAlignment w:val="center"/>
                    <w:rPr>
                      <w:rFonts w:hint="default" w:ascii="Times New Roman" w:hAnsi="Times New Roman" w:eastAsia="宋体" w:cs="Times New Roman"/>
                      <w:color w:val="auto"/>
                      <w:szCs w:val="21"/>
                      <w:u w:val="none" w:color="auto"/>
                      <w:lang w:val="en-US" w:eastAsia="zh-CN"/>
                    </w:rPr>
                  </w:pPr>
                  <w:r>
                    <w:rPr>
                      <w:rFonts w:hint="eastAsia" w:cs="Times New Roman"/>
                      <w:color w:val="auto"/>
                      <w:szCs w:val="21"/>
                      <w:u w:val="none" w:color="auto"/>
                      <w:lang w:val="en-US" w:eastAsia="zh-CN"/>
                    </w:rPr>
                    <w:t>0</w:t>
                  </w:r>
                </w:p>
              </w:tc>
              <w:tc>
                <w:tcPr>
                  <w:tcW w:w="1233" w:type="dxa"/>
                  <w:noWrap w:val="0"/>
                  <w:vAlign w:val="center"/>
                </w:tcPr>
                <w:p>
                  <w:pPr>
                    <w:keepNext w:val="0"/>
                    <w:keepLines w:val="0"/>
                    <w:widowControl/>
                    <w:suppressLineNumbers w:val="0"/>
                    <w:shd w:val="clear"/>
                    <w:spacing w:before="0" w:beforeAutospacing="0" w:after="0" w:afterAutospacing="0"/>
                    <w:ind w:left="0" w:right="0"/>
                    <w:jc w:val="center"/>
                    <w:textAlignment w:val="center"/>
                    <w:rPr>
                      <w:rFonts w:hint="default" w:ascii="Times New Roman" w:hAnsi="Times New Roman" w:eastAsia="宋体" w:cs="Times New Roman"/>
                      <w:color w:val="auto"/>
                      <w:szCs w:val="21"/>
                      <w:u w:val="none" w:color="auto"/>
                      <w:lang w:val="en-US" w:eastAsia="zh-CN"/>
                    </w:rPr>
                  </w:pPr>
                  <w:r>
                    <w:rPr>
                      <w:rFonts w:hint="eastAsia" w:cs="Times New Roman"/>
                      <w:color w:val="auto"/>
                      <w:szCs w:val="21"/>
                      <w:u w:val="none" w:color="auto"/>
                      <w:lang w:val="en-US" w:eastAsia="zh-CN"/>
                    </w:rPr>
                    <w:t>960</w:t>
                  </w:r>
                </w:p>
              </w:tc>
              <w:tc>
                <w:tcPr>
                  <w:tcW w:w="2126" w:type="dxa"/>
                  <w:noWrap w:val="0"/>
                  <w:vAlign w:val="center"/>
                </w:tcPr>
                <w:p>
                  <w:pPr>
                    <w:keepNext w:val="0"/>
                    <w:keepLines w:val="0"/>
                    <w:suppressLineNumbers w:val="0"/>
                    <w:shd w:val="clear"/>
                    <w:adjustRightInd w:val="0"/>
                    <w:snapToGrid w:val="0"/>
                    <w:spacing w:before="0" w:beforeAutospacing="0" w:after="0" w:afterAutospacing="0" w:line="240" w:lineRule="exact"/>
                    <w:ind w:left="0" w:right="0"/>
                    <w:jc w:val="center"/>
                    <w:rPr>
                      <w:rFonts w:hint="default" w:ascii="Times New Roman" w:hAnsi="Times New Roman" w:eastAsia="宋体" w:cs="Times New Roman"/>
                      <w:color w:val="auto"/>
                      <w:szCs w:val="21"/>
                      <w:u w:val="none" w:color="auto"/>
                      <w:lang w:val="en-US" w:eastAsia="zh-CN"/>
                    </w:rPr>
                  </w:pPr>
                  <w:r>
                    <w:rPr>
                      <w:rFonts w:hint="eastAsia" w:ascii="Times New Roman" w:hAnsi="Times New Roman" w:cs="Times New Roman"/>
                      <w:color w:val="auto"/>
                      <w:szCs w:val="21"/>
                      <w:u w:val="none" w:color="auto"/>
                      <w:lang w:eastAsia="zh-CN"/>
                    </w:rPr>
                    <w:t>循环使用，根据水质颜色以及清理沉淀池物料</w:t>
                  </w:r>
                  <w:r>
                    <w:rPr>
                      <w:rFonts w:hint="eastAsia" w:cs="Times New Roman"/>
                      <w:color w:val="auto"/>
                      <w:szCs w:val="21"/>
                      <w:u w:val="none" w:color="auto"/>
                      <w:lang w:val="en-US" w:eastAsia="zh-CN"/>
                    </w:rPr>
                    <w:t>时将一部分水打到火法工艺冲渣使用；</w:t>
                  </w:r>
                  <w:r>
                    <w:rPr>
                      <w:rFonts w:hint="eastAsia" w:ascii="Times New Roman" w:hAnsi="Times New Roman" w:cs="Times New Roman"/>
                      <w:color w:val="auto"/>
                      <w:szCs w:val="21"/>
                      <w:u w:val="none" w:color="auto"/>
                      <w:lang w:eastAsia="zh-CN"/>
                    </w:rPr>
                    <w:t>不外排</w:t>
                  </w:r>
                  <w:r>
                    <w:rPr>
                      <w:rFonts w:hint="eastAsia" w:cs="Times New Roman"/>
                      <w:color w:val="auto"/>
                      <w:szCs w:val="21"/>
                      <w:u w:val="none" w:color="auto"/>
                      <w:lang w:val="en-US" w:eastAsia="zh-CN"/>
                    </w:rPr>
                    <w:t>至外环境</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495" w:hRule="atLeast"/>
                <w:jc w:val="center"/>
              </w:trPr>
              <w:tc>
                <w:tcPr>
                  <w:tcW w:w="1333" w:type="dxa"/>
                  <w:noWrap w:val="0"/>
                  <w:vAlign w:val="center"/>
                </w:tcPr>
                <w:p>
                  <w:pPr>
                    <w:keepNext w:val="0"/>
                    <w:keepLines w:val="0"/>
                    <w:suppressLineNumbers w:val="0"/>
                    <w:adjustRightInd w:val="0"/>
                    <w:snapToGrid w:val="0"/>
                    <w:spacing w:before="0" w:beforeAutospacing="0" w:after="0" w:afterAutospacing="0" w:line="300" w:lineRule="exact"/>
                    <w:ind w:left="0" w:right="0"/>
                    <w:jc w:val="center"/>
                    <w:rPr>
                      <w:rFonts w:hint="eastAsia" w:ascii="Times New Roman" w:hAnsi="Times New Roman" w:cs="Times New Roman"/>
                      <w:color w:val="auto"/>
                      <w:u w:val="none" w:color="auto"/>
                    </w:rPr>
                  </w:pPr>
                  <w:r>
                    <w:rPr>
                      <w:rFonts w:hint="eastAsia" w:ascii="Times New Roman" w:hAnsi="Times New Roman" w:cs="Times New Roman"/>
                      <w:color w:val="auto"/>
                      <w:u w:val="none" w:color="auto"/>
                    </w:rPr>
                    <w:t>合计</w:t>
                  </w:r>
                </w:p>
              </w:tc>
              <w:tc>
                <w:tcPr>
                  <w:tcW w:w="967" w:type="dxa"/>
                  <w:noWrap w:val="0"/>
                  <w:vAlign w:val="center"/>
                </w:tcPr>
                <w:p>
                  <w:pPr>
                    <w:keepNext w:val="0"/>
                    <w:keepLines w:val="0"/>
                    <w:suppressLineNumbers w:val="0"/>
                    <w:adjustRightInd w:val="0"/>
                    <w:snapToGrid w:val="0"/>
                    <w:spacing w:before="0" w:beforeAutospacing="0" w:after="0" w:afterAutospacing="0" w:line="300" w:lineRule="exact"/>
                    <w:ind w:left="0" w:right="0"/>
                    <w:jc w:val="center"/>
                    <w:rPr>
                      <w:rFonts w:hint="default" w:ascii="Times New Roman" w:hAnsi="Times New Roman" w:eastAsia="宋体" w:cs="Times New Roman"/>
                      <w:color w:val="auto"/>
                      <w:u w:val="none" w:color="auto"/>
                      <w:lang w:val="en-US" w:eastAsia="zh-CN"/>
                    </w:rPr>
                  </w:pPr>
                  <w:r>
                    <w:rPr>
                      <w:rFonts w:hint="eastAsia" w:cs="Times New Roman"/>
                      <w:color w:val="auto"/>
                      <w:u w:val="none" w:color="auto"/>
                      <w:lang w:val="en-US" w:eastAsia="zh-CN"/>
                    </w:rPr>
                    <w:t>1903.5</w:t>
                  </w:r>
                </w:p>
              </w:tc>
              <w:tc>
                <w:tcPr>
                  <w:tcW w:w="966" w:type="dxa"/>
                  <w:noWrap w:val="0"/>
                  <w:vAlign w:val="center"/>
                </w:tcPr>
                <w:p>
                  <w:pPr>
                    <w:keepNext w:val="0"/>
                    <w:keepLines w:val="0"/>
                    <w:suppressLineNumbers w:val="0"/>
                    <w:adjustRightInd w:val="0"/>
                    <w:snapToGrid w:val="0"/>
                    <w:spacing w:before="0" w:beforeAutospacing="0" w:after="0" w:afterAutospacing="0" w:line="300" w:lineRule="exact"/>
                    <w:ind w:left="0" w:right="0"/>
                    <w:jc w:val="center"/>
                    <w:rPr>
                      <w:rFonts w:hint="default" w:ascii="Times New Roman" w:hAnsi="Times New Roman" w:eastAsia="宋体" w:cs="Times New Roman"/>
                      <w:color w:val="auto"/>
                      <w:u w:val="none" w:color="auto"/>
                      <w:lang w:val="en-US" w:eastAsia="zh-CN"/>
                    </w:rPr>
                  </w:pPr>
                  <w:r>
                    <w:rPr>
                      <w:rFonts w:hint="eastAsia" w:cs="Times New Roman"/>
                      <w:color w:val="auto"/>
                      <w:u w:val="none" w:color="auto"/>
                      <w:lang w:val="en-US" w:eastAsia="zh-CN"/>
                    </w:rPr>
                    <w:t>3650</w:t>
                  </w:r>
                </w:p>
              </w:tc>
              <w:tc>
                <w:tcPr>
                  <w:tcW w:w="864" w:type="dxa"/>
                  <w:noWrap w:val="0"/>
                  <w:vAlign w:val="center"/>
                </w:tcPr>
                <w:p>
                  <w:pPr>
                    <w:keepNext w:val="0"/>
                    <w:keepLines w:val="0"/>
                    <w:suppressLineNumbers w:val="0"/>
                    <w:adjustRightInd w:val="0"/>
                    <w:snapToGrid w:val="0"/>
                    <w:spacing w:before="0" w:beforeAutospacing="0" w:after="0" w:afterAutospacing="0" w:line="300" w:lineRule="exact"/>
                    <w:ind w:left="0" w:right="0"/>
                    <w:jc w:val="center"/>
                    <w:rPr>
                      <w:rFonts w:hint="default" w:ascii="Times New Roman" w:hAnsi="Times New Roman" w:eastAsia="宋体" w:cs="Times New Roman"/>
                      <w:color w:val="auto"/>
                      <w:u w:val="none" w:color="auto"/>
                      <w:lang w:val="en-US" w:eastAsia="zh-CN"/>
                    </w:rPr>
                  </w:pPr>
                  <w:r>
                    <w:rPr>
                      <w:rFonts w:hint="eastAsia" w:cs="Times New Roman"/>
                      <w:color w:val="auto"/>
                      <w:u w:val="none" w:color="auto"/>
                      <w:lang w:val="en-US" w:eastAsia="zh-CN"/>
                    </w:rPr>
                    <w:t>590.4</w:t>
                  </w:r>
                </w:p>
              </w:tc>
              <w:tc>
                <w:tcPr>
                  <w:tcW w:w="917" w:type="dxa"/>
                  <w:noWrap w:val="0"/>
                  <w:vAlign w:val="center"/>
                </w:tcPr>
                <w:p>
                  <w:pPr>
                    <w:keepNext w:val="0"/>
                    <w:keepLines w:val="0"/>
                    <w:suppressLineNumbers w:val="0"/>
                    <w:adjustRightInd w:val="0"/>
                    <w:snapToGrid w:val="0"/>
                    <w:spacing w:before="0" w:beforeAutospacing="0" w:after="0" w:afterAutospacing="0" w:line="300" w:lineRule="exact"/>
                    <w:ind w:left="0" w:right="0"/>
                    <w:jc w:val="center"/>
                    <w:rPr>
                      <w:rFonts w:hint="default" w:ascii="Times New Roman" w:hAnsi="Times New Roman" w:eastAsia="宋体" w:cs="Times New Roman"/>
                      <w:color w:val="auto"/>
                      <w:u w:val="none" w:color="auto"/>
                      <w:lang w:val="en-US" w:eastAsia="zh-CN"/>
                    </w:rPr>
                  </w:pPr>
                  <w:r>
                    <w:rPr>
                      <w:rFonts w:hint="eastAsia" w:cs="Times New Roman"/>
                      <w:color w:val="auto"/>
                      <w:u w:val="none" w:color="auto"/>
                      <w:lang w:val="en-US" w:eastAsia="zh-CN"/>
                    </w:rPr>
                    <w:t>353.1</w:t>
                  </w:r>
                </w:p>
              </w:tc>
              <w:tc>
                <w:tcPr>
                  <w:tcW w:w="1233" w:type="dxa"/>
                  <w:noWrap w:val="0"/>
                  <w:vAlign w:val="center"/>
                </w:tcPr>
                <w:p>
                  <w:pPr>
                    <w:keepNext w:val="0"/>
                    <w:keepLines w:val="0"/>
                    <w:suppressLineNumbers w:val="0"/>
                    <w:adjustRightInd w:val="0"/>
                    <w:snapToGrid w:val="0"/>
                    <w:spacing w:before="0" w:beforeAutospacing="0" w:after="0" w:afterAutospacing="0" w:line="300" w:lineRule="exact"/>
                    <w:ind w:left="0" w:right="0"/>
                    <w:jc w:val="center"/>
                    <w:rPr>
                      <w:rFonts w:hint="default" w:cs="Times New Roman"/>
                      <w:color w:val="auto"/>
                      <w:u w:val="none" w:color="auto"/>
                      <w:lang w:val="en-US" w:eastAsia="zh-CN"/>
                    </w:rPr>
                  </w:pPr>
                  <w:r>
                    <w:rPr>
                      <w:rFonts w:hint="eastAsia" w:cs="Times New Roman"/>
                      <w:color w:val="auto"/>
                      <w:u w:val="none" w:color="auto"/>
                      <w:lang w:val="en-US" w:eastAsia="zh-CN"/>
                    </w:rPr>
                    <w:t>960</w:t>
                  </w:r>
                </w:p>
              </w:tc>
              <w:tc>
                <w:tcPr>
                  <w:tcW w:w="2126" w:type="dxa"/>
                  <w:noWrap w:val="0"/>
                  <w:vAlign w:val="center"/>
                </w:tcPr>
                <w:p>
                  <w:pPr>
                    <w:keepNext w:val="0"/>
                    <w:keepLines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auto"/>
                      <w:szCs w:val="21"/>
                      <w:u w:val="none" w:color="auto"/>
                    </w:rPr>
                  </w:pPr>
                  <w:r>
                    <w:rPr>
                      <w:rFonts w:hint="eastAsia" w:ascii="Times New Roman" w:hAnsi="Times New Roman" w:cs="Times New Roman"/>
                      <w:color w:val="auto"/>
                      <w:szCs w:val="21"/>
                      <w:u w:val="none" w:color="auto"/>
                    </w:rPr>
                    <w:t>/</w:t>
                  </w:r>
                </w:p>
              </w:tc>
            </w:tr>
          </w:tbl>
          <w:p>
            <w:pPr>
              <w:pStyle w:val="4094"/>
              <w:keepNext w:val="0"/>
              <w:keepLines w:val="0"/>
              <w:pageBreakBefore w:val="0"/>
              <w:widowControl w:val="0"/>
              <w:suppressLineNumbers w:val="0"/>
              <w:shd w:val="clear" w:color="auto" w:fill="auto"/>
              <w:kinsoku/>
              <w:wordWrap/>
              <w:overflowPunct/>
              <w:topLinePunct w:val="0"/>
              <w:bidi w:val="0"/>
              <w:adjustRightInd w:val="0"/>
              <w:snapToGrid w:val="0"/>
              <w:spacing w:before="0" w:beforeAutospacing="0" w:after="0" w:afterAutospacing="0" w:line="400" w:lineRule="exact"/>
              <w:ind w:left="0" w:leftChars="0" w:right="0" w:firstLine="0" w:firstLineChars="0"/>
              <w:jc w:val="left"/>
              <w:textAlignment w:val="auto"/>
              <w:rPr>
                <w:rFonts w:hint="eastAsia" w:ascii="Times New Roman" w:hAnsi="Times New Roman" w:eastAsia="宋体"/>
                <w:color w:val="auto"/>
                <w:u w:val="none" w:color="auto"/>
              </w:rPr>
            </w:pPr>
            <w:r>
              <w:rPr>
                <w:rFonts w:hint="eastAsia" w:ascii="Times New Roman" w:hAnsi="Times New Roman" w:eastAsia="宋体"/>
                <w:color w:val="auto"/>
                <w:u w:val="none" w:color="auto"/>
              </w:rPr>
              <w:t>本项目水平衡图见图2-1。</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atLeast"/>
              <w:ind w:left="0" w:right="0"/>
              <w:jc w:val="center"/>
              <w:textAlignment w:val="auto"/>
              <w:rPr>
                <w:rFonts w:hint="eastAsia" w:ascii="Times New Roman" w:hAnsi="Times New Roman" w:cs="Times New Roman"/>
                <w:bCs/>
                <w:color w:val="auto"/>
                <w:sz w:val="24"/>
                <w:szCs w:val="24"/>
                <w:u w:val="none" w:color="auto"/>
                <w:lang w:val="en-US" w:eastAsia="zh-CN"/>
              </w:rPr>
            </w:pPr>
            <w:r>
              <w:rPr>
                <w:rFonts w:hint="eastAsia" w:ascii="Times New Roman" w:hAnsi="Times New Roman" w:cs="Times New Roman"/>
                <w:bCs/>
                <w:color w:val="auto"/>
                <w:sz w:val="24"/>
                <w:szCs w:val="24"/>
                <w:u w:val="none" w:color="auto"/>
                <w:lang w:val="en-US" w:eastAsia="zh-CN"/>
              </w:rPr>
              <w:drawing>
                <wp:inline distT="0" distB="0" distL="114300" distR="114300">
                  <wp:extent cx="5191125" cy="2952115"/>
                  <wp:effectExtent l="9525" t="9525" r="19050" b="10160"/>
                  <wp:docPr id="28" name="ECB019B1-382A-4266-B25C-5B523AA43C14-1" descr="C:/Users/Administrator/AppData/Local/Temp/wps.IbtuVf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ECB019B1-382A-4266-B25C-5B523AA43C14-1" descr="C:/Users/Administrator/AppData/Local/Temp/wps.IbtuVfwps"/>
                          <pic:cNvPicPr>
                            <a:picLocks noChangeAspect="1"/>
                          </pic:cNvPicPr>
                        </pic:nvPicPr>
                        <pic:blipFill>
                          <a:blip r:embed="rId11"/>
                          <a:srcRect l="2630" r="511"/>
                          <a:stretch>
                            <a:fillRect/>
                          </a:stretch>
                        </pic:blipFill>
                        <pic:spPr>
                          <a:xfrm>
                            <a:off x="0" y="0"/>
                            <a:ext cx="5191125" cy="2952115"/>
                          </a:xfrm>
                          <a:prstGeom prst="rect">
                            <a:avLst/>
                          </a:prstGeom>
                          <a:noFill/>
                          <a:ln>
                            <a:solidFill>
                              <a:schemeClr val="tx1"/>
                            </a:solidFill>
                          </a:ln>
                        </pic:spPr>
                      </pic:pic>
                    </a:graphicData>
                  </a:graphic>
                </wp:inline>
              </w:drawing>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atLeast"/>
              <w:ind w:left="0" w:right="0"/>
              <w:jc w:val="center"/>
              <w:textAlignment w:val="auto"/>
              <w:rPr>
                <w:rFonts w:hint="default" w:ascii="Times New Roman" w:hAnsi="Times New Roman" w:cs="Times New Roman"/>
                <w:b/>
                <w:bCs/>
                <w:color w:val="auto"/>
                <w:sz w:val="24"/>
                <w:szCs w:val="24"/>
                <w:u w:val="none" w:color="auto"/>
                <w:lang w:val="en-US" w:eastAsia="zh-CN"/>
              </w:rPr>
            </w:pPr>
            <w:r>
              <w:rPr>
                <w:rFonts w:hint="eastAsia" w:ascii="Times New Roman" w:hAnsi="Times New Roman" w:cs="Times New Roman"/>
                <w:b/>
                <w:bCs/>
                <w:color w:val="auto"/>
                <w:sz w:val="24"/>
                <w:szCs w:val="24"/>
                <w:u w:val="none" w:color="auto"/>
                <w:lang w:val="en-US" w:eastAsia="zh-CN"/>
              </w:rPr>
              <w:t>图2-1 项目水平衡图（单位：</w:t>
            </w:r>
            <w:r>
              <w:rPr>
                <w:rFonts w:hint="eastAsia" w:cs="Times New Roman"/>
                <w:b/>
                <w:bCs/>
                <w:color w:val="auto"/>
                <w:sz w:val="24"/>
                <w:szCs w:val="24"/>
                <w:u w:val="none" w:color="auto"/>
                <w:lang w:val="en-US" w:eastAsia="zh-CN"/>
              </w:rPr>
              <w:t>m</w:t>
            </w:r>
            <w:r>
              <w:rPr>
                <w:rFonts w:hint="eastAsia" w:cs="Times New Roman"/>
                <w:b/>
                <w:bCs/>
                <w:color w:val="auto"/>
                <w:sz w:val="24"/>
                <w:szCs w:val="24"/>
                <w:u w:val="none" w:color="auto"/>
                <w:vertAlign w:val="superscript"/>
                <w:lang w:val="en-US" w:eastAsia="zh-CN"/>
              </w:rPr>
              <w:t>3</w:t>
            </w:r>
            <w:r>
              <w:rPr>
                <w:rFonts w:hint="eastAsia" w:ascii="Times New Roman" w:hAnsi="Times New Roman" w:cs="Times New Roman"/>
                <w:b/>
                <w:bCs/>
                <w:color w:val="auto"/>
                <w:sz w:val="24"/>
                <w:szCs w:val="24"/>
                <w:u w:val="none" w:color="auto"/>
                <w:lang w:val="en-US" w:eastAsia="zh-CN"/>
              </w:rPr>
              <w:t>/a）</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atLeast"/>
              <w:ind w:left="0" w:right="0"/>
              <w:jc w:val="left"/>
              <w:textAlignment w:val="auto"/>
              <w:rPr>
                <w:rFonts w:hint="eastAsia" w:ascii="Times New Roman" w:hAnsi="Times New Roman" w:cs="Times New Roman"/>
                <w:b/>
                <w:bCs/>
                <w:color w:val="auto"/>
                <w:sz w:val="24"/>
                <w:szCs w:val="24"/>
                <w:u w:val="none" w:color="auto"/>
                <w:lang w:val="en-US" w:eastAsia="zh-CN"/>
              </w:rPr>
            </w:pPr>
            <w:r>
              <w:rPr>
                <w:rFonts w:hint="eastAsia" w:cs="Times New Roman"/>
                <w:b/>
                <w:bCs/>
                <w:color w:val="auto"/>
                <w:sz w:val="24"/>
                <w:szCs w:val="24"/>
                <w:u w:val="none" w:color="auto"/>
                <w:lang w:val="en-US" w:eastAsia="zh-CN"/>
              </w:rPr>
              <w:t>八、</w:t>
            </w:r>
            <w:r>
              <w:rPr>
                <w:rFonts w:hint="eastAsia" w:ascii="Times New Roman" w:hAnsi="Times New Roman" w:cs="Times New Roman"/>
                <w:b/>
                <w:bCs/>
                <w:color w:val="auto"/>
                <w:sz w:val="24"/>
                <w:szCs w:val="24"/>
                <w:u w:val="none" w:color="auto"/>
                <w:lang w:val="en-US" w:eastAsia="zh-CN"/>
              </w:rPr>
              <w:t>平面布置</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atLeast"/>
              <w:ind w:left="0" w:right="0" w:firstLine="480" w:firstLineChars="200"/>
              <w:jc w:val="left"/>
              <w:textAlignment w:val="auto"/>
              <w:rPr>
                <w:rFonts w:hint="eastAsia" w:ascii="Times New Roman" w:hAnsi="Times New Roman" w:eastAsia="宋体" w:cs="Times New Roman"/>
                <w:b w:val="0"/>
                <w:bCs w:val="0"/>
                <w:color w:val="auto"/>
                <w:sz w:val="24"/>
                <w:szCs w:val="24"/>
                <w:u w:val="none" w:color="auto"/>
                <w:lang w:val="en-US" w:eastAsia="zh-CN"/>
              </w:rPr>
            </w:pPr>
            <w:r>
              <w:rPr>
                <w:rFonts w:hint="eastAsia" w:ascii="Times New Roman" w:hAnsi="Times New Roman" w:eastAsia="宋体" w:cs="Times New Roman"/>
                <w:b w:val="0"/>
                <w:bCs w:val="0"/>
                <w:color w:val="auto"/>
                <w:sz w:val="24"/>
                <w:szCs w:val="24"/>
                <w:u w:val="none" w:color="auto"/>
                <w:lang w:val="en-US" w:eastAsia="zh-CN"/>
              </w:rPr>
              <w:t>中伟钦州产业基地一共分有7个地块，项目位于3#地块的西部，厂房北面为污水处理设备及吨袋处置设备区，西侧为污水处理设备，东侧为吨袋处置设备区；原料及产品储存区、卸货区为厂房南面，西侧为储存区，东侧为卸货区；厂区平面布置详见附图3。</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atLeast"/>
              <w:ind w:left="0" w:right="0"/>
              <w:jc w:val="left"/>
              <w:textAlignment w:val="auto"/>
              <w:rPr>
                <w:rFonts w:hint="eastAsia" w:ascii="Times New Roman" w:hAnsi="Times New Roman" w:cs="Times New Roman"/>
                <w:b/>
                <w:bCs/>
                <w:color w:val="auto"/>
                <w:sz w:val="24"/>
                <w:szCs w:val="24"/>
                <w:u w:val="none" w:color="auto"/>
                <w:lang w:val="en-US" w:eastAsia="zh-CN"/>
              </w:rPr>
            </w:pPr>
            <w:r>
              <w:rPr>
                <w:rFonts w:hint="eastAsia" w:cs="Times New Roman"/>
                <w:b/>
                <w:bCs/>
                <w:color w:val="auto"/>
                <w:sz w:val="24"/>
                <w:szCs w:val="24"/>
                <w:u w:val="none" w:color="auto"/>
                <w:lang w:val="en-US" w:eastAsia="zh-CN"/>
              </w:rPr>
              <w:t>九</w:t>
            </w:r>
            <w:r>
              <w:rPr>
                <w:rFonts w:hint="eastAsia" w:ascii="Times New Roman" w:hAnsi="Times New Roman" w:cs="Times New Roman"/>
                <w:b/>
                <w:bCs/>
                <w:color w:val="auto"/>
                <w:sz w:val="24"/>
                <w:szCs w:val="24"/>
                <w:u w:val="none" w:color="auto"/>
                <w:lang w:val="en-US" w:eastAsia="zh-CN"/>
              </w:rPr>
              <w:t>、项目劳动定员及工作制度</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atLeast"/>
              <w:ind w:left="0" w:right="0" w:firstLine="480" w:firstLineChars="200"/>
              <w:jc w:val="left"/>
              <w:textAlignment w:val="auto"/>
              <w:rPr>
                <w:rFonts w:hint="eastAsia" w:ascii="Times New Roman" w:hAnsi="Times New Roman" w:cs="Times New Roman"/>
                <w:b w:val="0"/>
                <w:bCs w:val="0"/>
                <w:color w:val="auto"/>
                <w:sz w:val="24"/>
                <w:szCs w:val="24"/>
                <w:highlight w:val="none"/>
                <w:u w:val="none" w:color="auto"/>
                <w:lang w:val="en-US" w:eastAsia="zh-CN"/>
              </w:rPr>
            </w:pPr>
            <w:r>
              <w:rPr>
                <w:rFonts w:hint="eastAsia" w:ascii="Times New Roman" w:hAnsi="Times New Roman" w:cs="Times New Roman"/>
                <w:b w:val="0"/>
                <w:bCs w:val="0"/>
                <w:color w:val="auto"/>
                <w:sz w:val="24"/>
                <w:szCs w:val="24"/>
                <w:highlight w:val="none"/>
                <w:u w:val="none" w:color="auto"/>
                <w:lang w:val="en-US" w:eastAsia="zh-CN"/>
              </w:rPr>
              <w:t>项目新增定员5人。生产运行体制按三班制连续生产，年生产天数330天，年工作日时间7920小时。</w:t>
            </w:r>
          </w:p>
          <w:p>
            <w:pPr>
              <w:keepNext w:val="0"/>
              <w:keepLines w:val="0"/>
              <w:pageBreakBefore w:val="0"/>
              <w:widowControl w:val="0"/>
              <w:numPr>
                <w:ilvl w:val="0"/>
                <w:numId w:val="15"/>
              </w:numPr>
              <w:suppressLineNumbers w:val="0"/>
              <w:kinsoku/>
              <w:wordWrap/>
              <w:overflowPunct/>
              <w:topLinePunct w:val="0"/>
              <w:autoSpaceDE/>
              <w:autoSpaceDN/>
              <w:bidi w:val="0"/>
              <w:adjustRightInd w:val="0"/>
              <w:snapToGrid w:val="0"/>
              <w:spacing w:before="0" w:beforeAutospacing="0" w:after="0" w:afterAutospacing="0" w:line="500" w:lineRule="atLeast"/>
              <w:ind w:left="0" w:right="0"/>
              <w:jc w:val="left"/>
              <w:textAlignment w:val="auto"/>
              <w:rPr>
                <w:rFonts w:hint="eastAsia" w:cs="Times New Roman"/>
                <w:b/>
                <w:bCs/>
                <w:color w:val="auto"/>
                <w:sz w:val="24"/>
                <w:szCs w:val="24"/>
                <w:highlight w:val="none"/>
                <w:u w:val="none" w:color="auto"/>
                <w:lang w:val="en-US" w:eastAsia="zh-CN"/>
              </w:rPr>
            </w:pPr>
            <w:r>
              <w:rPr>
                <w:rFonts w:hint="eastAsia" w:cs="Times New Roman"/>
                <w:b/>
                <w:bCs/>
                <w:color w:val="auto"/>
                <w:sz w:val="24"/>
                <w:szCs w:val="24"/>
                <w:highlight w:val="none"/>
                <w:u w:val="none" w:color="auto"/>
                <w:lang w:val="en-US" w:eastAsia="zh-CN"/>
              </w:rPr>
              <w:t>废塑料来源控制及包装运输要求</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atLeast"/>
              <w:ind w:left="0" w:right="0" w:firstLine="480" w:firstLineChars="200"/>
              <w:jc w:val="left"/>
              <w:textAlignment w:val="auto"/>
              <w:rPr>
                <w:rFonts w:hint="default" w:ascii="Times New Roman" w:hAnsi="Times New Roman" w:eastAsia="宋体" w:cs="Times New Roman"/>
                <w:b w:val="0"/>
                <w:bCs w:val="0"/>
                <w:color w:val="auto"/>
                <w:sz w:val="24"/>
                <w:szCs w:val="24"/>
                <w:u w:val="none" w:color="auto"/>
                <w:lang w:val="en-US" w:eastAsia="zh-CN"/>
              </w:rPr>
            </w:pPr>
            <w:r>
              <w:rPr>
                <w:rFonts w:hint="default" w:ascii="Times New Roman" w:hAnsi="Times New Roman" w:eastAsia="宋体" w:cs="Times New Roman"/>
                <w:b w:val="0"/>
                <w:bCs w:val="0"/>
                <w:color w:val="auto"/>
                <w:sz w:val="24"/>
                <w:szCs w:val="24"/>
                <w:u w:val="none" w:color="auto"/>
                <w:lang w:val="en-US" w:eastAsia="zh-CN"/>
              </w:rPr>
              <w:t>（1）来源控制</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atLeast"/>
              <w:ind w:left="0" w:right="0" w:firstLine="480" w:firstLineChars="200"/>
              <w:jc w:val="left"/>
              <w:textAlignment w:val="auto"/>
              <w:rPr>
                <w:rFonts w:hint="default" w:ascii="Times New Roman" w:hAnsi="Times New Roman" w:eastAsia="宋体" w:cs="Times New Roman"/>
                <w:b w:val="0"/>
                <w:bCs w:val="0"/>
                <w:color w:val="auto"/>
                <w:sz w:val="24"/>
                <w:szCs w:val="24"/>
                <w:u w:val="none" w:color="auto"/>
                <w:lang w:val="en-US" w:eastAsia="zh-CN"/>
              </w:rPr>
            </w:pPr>
            <w:r>
              <w:rPr>
                <w:rFonts w:hint="default" w:ascii="Times New Roman" w:hAnsi="Times New Roman" w:eastAsia="宋体" w:cs="Times New Roman"/>
                <w:b w:val="0"/>
                <w:bCs w:val="0"/>
                <w:color w:val="auto"/>
                <w:sz w:val="24"/>
                <w:szCs w:val="24"/>
                <w:u w:val="none" w:color="auto"/>
                <w:lang w:val="en-US" w:eastAsia="zh-CN"/>
              </w:rPr>
              <w:t>根据《废塑料回收与再生利用污染控制技术规范》(HJT364-2007)要求：“废塑料的回收应按原料树脂种类进行分类回收，并严格区分废塑料来源和原用途。不得回收和再生利用属于医疗废物和危险废物的废塑料。含卤素废塑料的回收和再生利用应与其他废塑料分开进行。”</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atLeast"/>
              <w:ind w:left="0" w:right="0" w:firstLine="480" w:firstLineChars="200"/>
              <w:jc w:val="left"/>
              <w:textAlignment w:val="auto"/>
              <w:rPr>
                <w:rFonts w:hint="default" w:ascii="Times New Roman" w:hAnsi="Times New Roman" w:eastAsia="宋体" w:cs="Times New Roman"/>
                <w:b w:val="0"/>
                <w:bCs w:val="0"/>
                <w:color w:val="auto"/>
                <w:sz w:val="24"/>
                <w:szCs w:val="24"/>
                <w:u w:val="none" w:color="auto"/>
                <w:lang w:val="en-US" w:eastAsia="zh-CN"/>
              </w:rPr>
            </w:pPr>
            <w:r>
              <w:rPr>
                <w:rFonts w:hint="default" w:ascii="Times New Roman" w:hAnsi="Times New Roman" w:eastAsia="宋体" w:cs="Times New Roman"/>
                <w:b w:val="0"/>
                <w:bCs w:val="0"/>
                <w:color w:val="auto"/>
                <w:sz w:val="24"/>
                <w:szCs w:val="24"/>
                <w:u w:val="none" w:color="auto"/>
                <w:lang w:val="en-US" w:eastAsia="zh-CN"/>
              </w:rPr>
              <w:t>项目所用废旧塑料原料来自广西中伟新能源项目一期</w:t>
            </w:r>
            <w:r>
              <w:rPr>
                <w:rFonts w:hint="eastAsia" w:cs="Times New Roman"/>
                <w:b w:val="0"/>
                <w:bCs w:val="0"/>
                <w:color w:val="auto"/>
                <w:sz w:val="24"/>
                <w:szCs w:val="24"/>
                <w:u w:val="none" w:color="auto"/>
                <w:lang w:val="en-US" w:eastAsia="zh-CN"/>
              </w:rPr>
              <w:t>场区各类原材料吨袋、材料吨袋、薄膜袋等，另有各类PP板、玻璃</w:t>
            </w:r>
            <w:r>
              <w:rPr>
                <w:rFonts w:hint="eastAsia" w:ascii="Times New Roman" w:hAnsi="Times New Roman" w:eastAsia="宋体" w:cs="Times New Roman"/>
                <w:b w:val="0"/>
                <w:bCs w:val="0"/>
                <w:color w:val="auto"/>
                <w:sz w:val="24"/>
                <w:szCs w:val="24"/>
                <w:u w:val="none" w:color="auto"/>
                <w:lang w:val="en-US" w:eastAsia="zh-CN"/>
              </w:rPr>
              <w:t>钢、托盘等废旧塑料等</w:t>
            </w:r>
            <w:r>
              <w:rPr>
                <w:rFonts w:hint="default" w:ascii="Times New Roman" w:hAnsi="Times New Roman" w:eastAsia="宋体" w:cs="Times New Roman"/>
                <w:b w:val="0"/>
                <w:bCs w:val="0"/>
                <w:color w:val="auto"/>
                <w:sz w:val="24"/>
                <w:szCs w:val="24"/>
                <w:u w:val="none" w:color="auto"/>
                <w:lang w:val="en-US" w:eastAsia="zh-CN"/>
              </w:rPr>
              <w:t>。</w:t>
            </w:r>
            <w:r>
              <w:rPr>
                <w:rFonts w:hint="eastAsia" w:ascii="Times New Roman" w:hAnsi="Times New Roman" w:eastAsia="宋体" w:cs="Times New Roman"/>
                <w:b w:val="0"/>
                <w:bCs w:val="0"/>
                <w:color w:val="auto"/>
                <w:sz w:val="24"/>
                <w:szCs w:val="24"/>
                <w:u w:val="none" w:color="auto"/>
                <w:lang w:val="en-US" w:eastAsia="zh-CN"/>
              </w:rPr>
              <w:t>其中，吨袋内含有低冰镍、湿法沉镍物料、沉镍中间品的镍精矿成分满足《镍精矿》（YS/T 340-2014）产品标准，含镍吨袋不属于《</w:t>
            </w:r>
            <w:r>
              <w:rPr>
                <w:rFonts w:hint="default" w:ascii="Times New Roman" w:hAnsi="Times New Roman" w:eastAsia="宋体" w:cs="Times New Roman"/>
                <w:b w:val="0"/>
                <w:bCs w:val="0"/>
                <w:color w:val="auto"/>
                <w:sz w:val="24"/>
                <w:szCs w:val="24"/>
                <w:u w:val="none" w:color="auto"/>
                <w:lang w:val="en-US" w:eastAsia="zh-CN"/>
              </w:rPr>
              <w:t>国家危险废物名录</w:t>
            </w:r>
            <w:r>
              <w:rPr>
                <w:rFonts w:hint="eastAsia" w:ascii="Times New Roman" w:hAnsi="Times New Roman" w:eastAsia="宋体" w:cs="Times New Roman"/>
                <w:b w:val="0"/>
                <w:bCs w:val="0"/>
                <w:color w:val="auto"/>
                <w:sz w:val="24"/>
                <w:szCs w:val="24"/>
                <w:u w:val="none" w:color="auto"/>
                <w:lang w:val="en-US" w:eastAsia="zh-CN"/>
              </w:rPr>
              <w:t>》</w:t>
            </w:r>
            <w:r>
              <w:rPr>
                <w:rFonts w:hint="default" w:ascii="Times New Roman" w:hAnsi="Times New Roman" w:eastAsia="宋体" w:cs="Times New Roman"/>
                <w:b w:val="0"/>
                <w:bCs w:val="0"/>
                <w:color w:val="auto"/>
                <w:sz w:val="24"/>
                <w:szCs w:val="24"/>
                <w:u w:val="none" w:color="auto"/>
                <w:lang w:val="en-US" w:eastAsia="zh-CN"/>
              </w:rPr>
              <w:t>（2021年版）</w:t>
            </w:r>
            <w:r>
              <w:rPr>
                <w:rFonts w:hint="eastAsia" w:ascii="Times New Roman" w:hAnsi="Times New Roman" w:eastAsia="宋体" w:cs="Times New Roman"/>
                <w:b w:val="0"/>
                <w:bCs w:val="0"/>
                <w:color w:val="auto"/>
                <w:sz w:val="24"/>
                <w:szCs w:val="24"/>
                <w:u w:val="none" w:color="auto"/>
                <w:lang w:val="en-US" w:eastAsia="zh-CN"/>
              </w:rPr>
              <w:t>中的危险废物，定性为一般固体废物。项目</w:t>
            </w:r>
            <w:r>
              <w:rPr>
                <w:rFonts w:hint="default" w:ascii="Times New Roman" w:hAnsi="Times New Roman" w:eastAsia="宋体" w:cs="Times New Roman"/>
                <w:b w:val="0"/>
                <w:bCs w:val="0"/>
                <w:color w:val="auto"/>
                <w:sz w:val="24"/>
                <w:szCs w:val="24"/>
                <w:u w:val="none" w:color="auto"/>
                <w:lang w:val="en-US" w:eastAsia="zh-CN"/>
              </w:rPr>
              <w:t>所</w:t>
            </w:r>
            <w:r>
              <w:rPr>
                <w:rFonts w:hint="eastAsia" w:ascii="Times New Roman" w:hAnsi="Times New Roman" w:eastAsia="宋体" w:cs="Times New Roman"/>
                <w:b w:val="0"/>
                <w:bCs w:val="0"/>
                <w:color w:val="auto"/>
                <w:sz w:val="24"/>
                <w:szCs w:val="24"/>
                <w:u w:val="none" w:color="auto"/>
                <w:lang w:val="en-US" w:eastAsia="zh-CN"/>
              </w:rPr>
              <w:t>有</w:t>
            </w:r>
            <w:r>
              <w:rPr>
                <w:rFonts w:hint="default" w:ascii="Times New Roman" w:hAnsi="Times New Roman" w:eastAsia="宋体" w:cs="Times New Roman"/>
                <w:b w:val="0"/>
                <w:bCs w:val="0"/>
                <w:color w:val="auto"/>
                <w:sz w:val="24"/>
                <w:szCs w:val="24"/>
                <w:u w:val="none" w:color="auto"/>
                <w:lang w:val="en-US" w:eastAsia="zh-CN"/>
              </w:rPr>
              <w:t>废塑料成份主要属于PE（聚乙烯）、PET，不采购涉及含卤素废塑料。不涉及采用进口废塑料，本项目不涉及使用废塑料类危险废物作为原料，包括被危险化学品、农药等污染的废弃塑料包装物，废弃的一次性医疗用塑料制品（如输液器、血袋），盛装农药、废染料、强酸、强碱的废塑料等。</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atLeast"/>
              <w:ind w:left="0" w:right="0" w:firstLine="480" w:firstLineChars="200"/>
              <w:jc w:val="left"/>
              <w:textAlignment w:val="auto"/>
              <w:rPr>
                <w:rFonts w:hint="default" w:ascii="Times New Roman" w:hAnsi="Times New Roman" w:eastAsia="宋体" w:cs="Times New Roman"/>
                <w:b w:val="0"/>
                <w:bCs w:val="0"/>
                <w:color w:val="auto"/>
                <w:sz w:val="24"/>
                <w:szCs w:val="24"/>
                <w:u w:val="none" w:color="auto"/>
                <w:lang w:val="en-US" w:eastAsia="zh-CN"/>
              </w:rPr>
            </w:pPr>
            <w:r>
              <w:rPr>
                <w:rFonts w:hint="default" w:ascii="Times New Roman" w:hAnsi="Times New Roman" w:eastAsia="宋体" w:cs="Times New Roman"/>
                <w:b w:val="0"/>
                <w:bCs w:val="0"/>
                <w:color w:val="auto"/>
                <w:sz w:val="24"/>
                <w:szCs w:val="24"/>
                <w:u w:val="none" w:color="auto"/>
                <w:lang w:val="en-US" w:eastAsia="zh-CN"/>
              </w:rPr>
              <w:t>项目对原材料的质量进行严格控制，不回收不符合生产需要的废塑料；根据生产要求、按计划回收、分期分批入库，严格控制贮存量。</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atLeast"/>
              <w:ind w:left="0" w:right="0" w:firstLine="480" w:firstLineChars="200"/>
              <w:jc w:val="left"/>
              <w:textAlignment w:val="auto"/>
              <w:rPr>
                <w:rFonts w:hint="default" w:ascii="Times New Roman" w:hAnsi="Times New Roman" w:eastAsia="宋体" w:cs="Times New Roman"/>
                <w:b w:val="0"/>
                <w:bCs w:val="0"/>
                <w:color w:val="auto"/>
                <w:sz w:val="24"/>
                <w:szCs w:val="24"/>
                <w:u w:val="none" w:color="auto"/>
                <w:lang w:val="en-US" w:eastAsia="zh-CN"/>
              </w:rPr>
            </w:pPr>
            <w:r>
              <w:rPr>
                <w:rFonts w:hint="default" w:ascii="Times New Roman" w:hAnsi="Times New Roman" w:eastAsia="宋体" w:cs="Times New Roman"/>
                <w:b w:val="0"/>
                <w:bCs w:val="0"/>
                <w:color w:val="auto"/>
                <w:sz w:val="24"/>
                <w:szCs w:val="24"/>
                <w:u w:val="none" w:color="auto"/>
                <w:lang w:val="en-US" w:eastAsia="zh-CN"/>
              </w:rPr>
              <w:t>综上所述，项目所用废塑料原料来源稳定、可靠，满足《废塑料回收与再生利用污染控制技术规范（试行）》（HJ/T</w:t>
            </w:r>
            <w:r>
              <w:rPr>
                <w:rFonts w:hint="eastAsia" w:cs="Times New Roman"/>
                <w:b w:val="0"/>
                <w:bCs w:val="0"/>
                <w:color w:val="auto"/>
                <w:sz w:val="24"/>
                <w:szCs w:val="24"/>
                <w:u w:val="none" w:color="auto"/>
                <w:lang w:val="en-US" w:eastAsia="zh-CN"/>
              </w:rPr>
              <w:t xml:space="preserve"> </w:t>
            </w:r>
            <w:r>
              <w:rPr>
                <w:rFonts w:hint="default" w:ascii="Times New Roman" w:hAnsi="Times New Roman" w:eastAsia="宋体" w:cs="Times New Roman"/>
                <w:b w:val="0"/>
                <w:bCs w:val="0"/>
                <w:color w:val="auto"/>
                <w:sz w:val="24"/>
                <w:szCs w:val="24"/>
                <w:u w:val="none" w:color="auto"/>
                <w:lang w:val="en-US" w:eastAsia="zh-CN"/>
              </w:rPr>
              <w:t>364-2007）要求。</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atLeast"/>
              <w:ind w:left="0" w:right="0" w:firstLine="480" w:firstLineChars="200"/>
              <w:jc w:val="left"/>
              <w:textAlignment w:val="auto"/>
              <w:rPr>
                <w:rFonts w:hint="default" w:ascii="Times New Roman" w:hAnsi="Times New Roman" w:eastAsia="宋体" w:cs="Times New Roman"/>
                <w:b w:val="0"/>
                <w:bCs w:val="0"/>
                <w:color w:val="auto"/>
                <w:sz w:val="24"/>
                <w:szCs w:val="24"/>
                <w:u w:val="none" w:color="auto"/>
                <w:lang w:val="en-US" w:eastAsia="zh-CN"/>
              </w:rPr>
            </w:pPr>
            <w:r>
              <w:rPr>
                <w:rFonts w:hint="default" w:ascii="Times New Roman" w:hAnsi="Times New Roman" w:eastAsia="宋体" w:cs="Times New Roman"/>
                <w:b w:val="0"/>
                <w:bCs w:val="0"/>
                <w:color w:val="auto"/>
                <w:sz w:val="24"/>
                <w:szCs w:val="24"/>
                <w:u w:val="none" w:color="auto"/>
                <w:lang w:val="en-US" w:eastAsia="zh-CN"/>
              </w:rPr>
              <w:t>（2）包装运输要求</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atLeast"/>
              <w:ind w:left="0" w:right="0" w:firstLine="480" w:firstLineChars="200"/>
              <w:jc w:val="left"/>
              <w:textAlignment w:val="auto"/>
              <w:rPr>
                <w:rFonts w:hint="default" w:ascii="Times New Roman" w:hAnsi="Times New Roman" w:eastAsia="宋体" w:cs="Times New Roman"/>
                <w:b w:val="0"/>
                <w:bCs w:val="0"/>
                <w:color w:val="auto"/>
                <w:sz w:val="24"/>
                <w:szCs w:val="24"/>
                <w:u w:val="none" w:color="auto"/>
                <w:lang w:val="en-US" w:eastAsia="zh-CN"/>
              </w:rPr>
            </w:pPr>
            <w:r>
              <w:rPr>
                <w:rFonts w:hint="default" w:ascii="Times New Roman" w:hAnsi="Times New Roman" w:eastAsia="宋体" w:cs="Times New Roman"/>
                <w:b w:val="0"/>
                <w:bCs w:val="0"/>
                <w:color w:val="auto"/>
                <w:sz w:val="24"/>
                <w:szCs w:val="24"/>
                <w:u w:val="none" w:color="auto"/>
                <w:lang w:val="en-US" w:eastAsia="zh-CN"/>
              </w:rPr>
              <w:t>根据《废塑料回收与再生利用污染控制技术规范（试行）》（HJ/T</w:t>
            </w:r>
            <w:r>
              <w:rPr>
                <w:rFonts w:hint="eastAsia" w:cs="Times New Roman"/>
                <w:b w:val="0"/>
                <w:bCs w:val="0"/>
                <w:color w:val="auto"/>
                <w:sz w:val="24"/>
                <w:szCs w:val="24"/>
                <w:u w:val="none" w:color="auto"/>
                <w:lang w:val="en-US" w:eastAsia="zh-CN"/>
              </w:rPr>
              <w:t xml:space="preserve"> </w:t>
            </w:r>
            <w:r>
              <w:rPr>
                <w:rFonts w:hint="default" w:ascii="Times New Roman" w:hAnsi="Times New Roman" w:eastAsia="宋体" w:cs="Times New Roman"/>
                <w:b w:val="0"/>
                <w:bCs w:val="0"/>
                <w:color w:val="auto"/>
                <w:sz w:val="24"/>
                <w:szCs w:val="24"/>
                <w:u w:val="none" w:color="auto"/>
                <w:lang w:val="en-US" w:eastAsia="zh-CN"/>
              </w:rPr>
              <w:t>364-2007）中对废旧塑料包装和运输的要求，项目所用废塑料在运输前应进行袋装，不得裸露运输，确保在装卸运输中不破裂、泄漏，单件包装物尺寸应便于装卸、运输和储存。废塑料包装表面应有回收标识和废塑料种类标识，标识应清晰可辨、易于识别、不易擦掉，并应标明废塑料的来源、原用途和去向等信息。</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atLeast"/>
              <w:ind w:left="0" w:right="0" w:firstLine="480" w:firstLineChars="200"/>
              <w:jc w:val="left"/>
              <w:textAlignment w:val="auto"/>
              <w:rPr>
                <w:rFonts w:hint="default" w:ascii="Times New Roman" w:hAnsi="Times New Roman" w:eastAsia="宋体" w:cs="Times New Roman"/>
                <w:b w:val="0"/>
                <w:bCs w:val="0"/>
                <w:color w:val="auto"/>
                <w:sz w:val="24"/>
                <w:szCs w:val="24"/>
                <w:u w:val="none" w:color="auto"/>
                <w:lang w:val="en-US" w:eastAsia="zh-CN"/>
              </w:rPr>
            </w:pPr>
            <w:r>
              <w:rPr>
                <w:rFonts w:hint="default" w:ascii="Times New Roman" w:hAnsi="Times New Roman" w:eastAsia="宋体" w:cs="Times New Roman"/>
                <w:b w:val="0"/>
                <w:bCs w:val="0"/>
                <w:color w:val="auto"/>
                <w:sz w:val="24"/>
                <w:szCs w:val="24"/>
                <w:u w:val="none" w:color="auto"/>
                <w:lang w:val="en-US" w:eastAsia="zh-CN"/>
              </w:rPr>
              <w:t>（3）贮存要求</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atLeast"/>
              <w:ind w:left="0" w:right="0" w:firstLine="480" w:firstLineChars="200"/>
              <w:jc w:val="left"/>
              <w:textAlignment w:val="auto"/>
              <w:rPr>
                <w:rFonts w:hint="default" w:ascii="Times New Roman" w:hAnsi="Times New Roman" w:eastAsia="宋体" w:cs="Times New Roman"/>
                <w:b w:val="0"/>
                <w:bCs w:val="0"/>
                <w:color w:val="auto"/>
                <w:sz w:val="24"/>
                <w:szCs w:val="24"/>
                <w:u w:val="none" w:color="auto"/>
                <w:lang w:val="en-US" w:eastAsia="zh-CN"/>
              </w:rPr>
            </w:pPr>
            <w:r>
              <w:rPr>
                <w:rFonts w:hint="default" w:ascii="Times New Roman" w:hAnsi="Times New Roman" w:eastAsia="宋体" w:cs="Times New Roman"/>
                <w:b w:val="0"/>
                <w:bCs w:val="0"/>
                <w:color w:val="auto"/>
                <w:sz w:val="24"/>
                <w:szCs w:val="24"/>
                <w:u w:val="none" w:color="auto"/>
                <w:lang w:val="en-US" w:eastAsia="zh-CN"/>
              </w:rPr>
              <w:t>根据《废塑料回收与再生利用污染控制技术规范（试行）》（HJ/T</w:t>
            </w:r>
            <w:r>
              <w:rPr>
                <w:rFonts w:hint="eastAsia" w:cs="Times New Roman"/>
                <w:b w:val="0"/>
                <w:bCs w:val="0"/>
                <w:color w:val="auto"/>
                <w:sz w:val="24"/>
                <w:szCs w:val="24"/>
                <w:u w:val="none" w:color="auto"/>
                <w:lang w:val="en-US" w:eastAsia="zh-CN"/>
              </w:rPr>
              <w:t xml:space="preserve"> </w:t>
            </w:r>
            <w:r>
              <w:rPr>
                <w:rFonts w:hint="default" w:ascii="Times New Roman" w:hAnsi="Times New Roman" w:eastAsia="宋体" w:cs="Times New Roman"/>
                <w:b w:val="0"/>
                <w:bCs w:val="0"/>
                <w:color w:val="auto"/>
                <w:sz w:val="24"/>
                <w:szCs w:val="24"/>
                <w:u w:val="none" w:color="auto"/>
                <w:lang w:val="en-US" w:eastAsia="zh-CN"/>
              </w:rPr>
              <w:t>364-2007）中回收的废塑料不得露天存放，贮存场所应建造为封闭或半封闭，应有防雨、防晒、防尘和防火措施。不同种类、不同来源的废塑料，应分开存放。</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atLeast"/>
              <w:ind w:left="0" w:right="0" w:firstLine="480" w:firstLineChars="200"/>
              <w:jc w:val="left"/>
              <w:textAlignment w:val="auto"/>
              <w:rPr>
                <w:rFonts w:hint="default" w:cs="Times New Roman"/>
                <w:b w:val="0"/>
                <w:bCs w:val="0"/>
                <w:color w:val="auto"/>
                <w:sz w:val="24"/>
                <w:szCs w:val="24"/>
                <w:highlight w:val="none"/>
                <w:u w:val="none" w:color="auto"/>
                <w:lang w:val="en-US" w:eastAsia="zh-CN"/>
              </w:rPr>
            </w:pPr>
            <w:r>
              <w:rPr>
                <w:rFonts w:hint="default" w:ascii="Times New Roman" w:hAnsi="Times New Roman" w:eastAsia="宋体" w:cs="Times New Roman"/>
                <w:b w:val="0"/>
                <w:bCs w:val="0"/>
                <w:color w:val="auto"/>
                <w:sz w:val="24"/>
                <w:szCs w:val="24"/>
                <w:u w:val="none" w:color="auto"/>
                <w:lang w:val="en-US" w:eastAsia="zh-CN"/>
              </w:rPr>
              <w:t>项目生产车间内设原料</w:t>
            </w:r>
            <w:r>
              <w:rPr>
                <w:rFonts w:hint="eastAsia" w:cs="Times New Roman"/>
                <w:b w:val="0"/>
                <w:bCs w:val="0"/>
                <w:color w:val="auto"/>
                <w:sz w:val="24"/>
                <w:szCs w:val="24"/>
                <w:u w:val="none" w:color="auto"/>
                <w:lang w:val="en-US" w:eastAsia="zh-CN"/>
              </w:rPr>
              <w:t>区</w:t>
            </w:r>
            <w:r>
              <w:rPr>
                <w:rFonts w:hint="default" w:ascii="Times New Roman" w:hAnsi="Times New Roman" w:eastAsia="宋体" w:cs="Times New Roman"/>
                <w:b w:val="0"/>
                <w:bCs w:val="0"/>
                <w:color w:val="auto"/>
                <w:sz w:val="24"/>
                <w:szCs w:val="24"/>
                <w:u w:val="none" w:color="auto"/>
                <w:lang w:val="en-US" w:eastAsia="zh-CN"/>
              </w:rPr>
              <w:t>，建设单位对</w:t>
            </w:r>
            <w:r>
              <w:rPr>
                <w:rFonts w:hint="eastAsia" w:cs="Times New Roman"/>
                <w:b w:val="0"/>
                <w:bCs w:val="0"/>
                <w:color w:val="auto"/>
                <w:sz w:val="24"/>
                <w:szCs w:val="24"/>
                <w:u w:val="none" w:color="auto"/>
                <w:lang w:val="en-US" w:eastAsia="zh-CN"/>
              </w:rPr>
              <w:t>储存区</w:t>
            </w:r>
            <w:r>
              <w:rPr>
                <w:rFonts w:hint="default" w:ascii="Times New Roman" w:hAnsi="Times New Roman" w:eastAsia="宋体" w:cs="Times New Roman"/>
                <w:b w:val="0"/>
                <w:bCs w:val="0"/>
                <w:color w:val="auto"/>
                <w:sz w:val="24"/>
                <w:szCs w:val="24"/>
                <w:u w:val="none" w:color="auto"/>
                <w:lang w:val="en-US" w:eastAsia="zh-CN"/>
              </w:rPr>
              <w:t>地面进行防水、防渗、防腐处理。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671" w:hRule="atLeast"/>
          <w:jc w:val="center"/>
        </w:trPr>
        <w:tc>
          <w:tcPr>
            <w:tcW w:w="425" w:type="dxa"/>
            <w:noWrap w:val="0"/>
            <w:vAlign w:val="center"/>
          </w:tcPr>
          <w:p>
            <w:pPr>
              <w:pStyle w:val="81"/>
              <w:keepNext w:val="0"/>
              <w:keepLines w:val="0"/>
              <w:suppressLineNumbers w:val="0"/>
              <w:adjustRightInd w:val="0"/>
              <w:snapToGrid w:val="0"/>
              <w:spacing w:before="0" w:beforeAutospacing="0" w:after="0" w:afterAutospacing="0"/>
              <w:ind w:left="0" w:right="0"/>
              <w:jc w:val="center"/>
              <w:rPr>
                <w:rFonts w:hint="default" w:cs="宋体"/>
                <w:color w:val="auto"/>
                <w:sz w:val="21"/>
                <w:szCs w:val="21"/>
              </w:rPr>
            </w:pPr>
            <w:r>
              <w:rPr>
                <w:rFonts w:hint="eastAsia" w:cs="宋体"/>
                <w:color w:val="auto"/>
                <w:sz w:val="21"/>
                <w:szCs w:val="21"/>
              </w:rPr>
              <w:t>工艺流程和产排污环节</w:t>
            </w:r>
          </w:p>
        </w:tc>
        <w:tc>
          <w:tcPr>
            <w:tcW w:w="8635" w:type="dxa"/>
            <w:noWrap w:val="0"/>
            <w:vAlign w:val="top"/>
          </w:tcPr>
          <w:p>
            <w:pPr>
              <w:pStyle w:val="81"/>
              <w:keepNext w:val="0"/>
              <w:keepLines w:val="0"/>
              <w:suppressLineNumbers w:val="0"/>
              <w:adjustRightInd w:val="0"/>
              <w:snapToGrid w:val="0"/>
              <w:spacing w:before="62" w:beforeLines="20" w:beforeAutospacing="0" w:after="0" w:afterAutospacing="0" w:line="360" w:lineRule="auto"/>
              <w:ind w:left="0" w:right="0"/>
              <w:rPr>
                <w:rFonts w:hint="default" w:ascii="Times New Roman" w:hAnsi="Times New Roman"/>
                <w:b/>
                <w:color w:val="auto"/>
                <w:kern w:val="2"/>
                <w:szCs w:val="24"/>
              </w:rPr>
            </w:pPr>
            <w:r>
              <w:rPr>
                <w:rFonts w:hint="default" w:ascii="Times New Roman" w:hAnsi="Times New Roman"/>
                <w:b/>
                <w:color w:val="auto"/>
                <w:kern w:val="2"/>
                <w:szCs w:val="24"/>
              </w:rPr>
              <w:t>工艺流程简述</w:t>
            </w:r>
          </w:p>
          <w:p>
            <w:pPr>
              <w:pStyle w:val="286"/>
              <w:keepNext w:val="0"/>
              <w:keepLines w:val="0"/>
              <w:suppressLineNumbers w:val="0"/>
              <w:tabs>
                <w:tab w:val="right" w:leader="dot" w:pos="8607"/>
                <w:tab w:val="right" w:leader="dot" w:pos="8891"/>
              </w:tabs>
              <w:adjustRightInd w:val="0"/>
              <w:snapToGrid w:val="0"/>
              <w:spacing w:before="0" w:beforeAutospacing="0" w:after="0" w:afterAutospacing="0"/>
              <w:ind w:left="0" w:leftChars="0" w:right="0" w:firstLine="482" w:firstLineChars="200"/>
              <w:rPr>
                <w:rFonts w:hint="eastAsia" w:ascii="Arial" w:hAnsi="Arial" w:eastAsia="宋体" w:cs="Arial"/>
                <w:color w:val="auto"/>
                <w:spacing w:val="0"/>
                <w:kern w:val="2"/>
                <w:sz w:val="24"/>
                <w:szCs w:val="24"/>
                <w:lang w:val="en-US" w:eastAsia="zh-CN" w:bidi="ar-SA"/>
              </w:rPr>
            </w:pPr>
            <w:r>
              <w:rPr>
                <w:rFonts w:hint="eastAsia" w:ascii="Arial" w:hAnsi="Arial" w:eastAsia="宋体" w:cs="Arial"/>
                <w:color w:val="auto"/>
                <w:spacing w:val="0"/>
                <w:kern w:val="2"/>
                <w:sz w:val="24"/>
                <w:szCs w:val="24"/>
                <w:lang w:val="en-US" w:eastAsia="zh-CN" w:bidi="ar-SA"/>
              </w:rPr>
              <w:t>1、施工期</w:t>
            </w:r>
          </w:p>
          <w:p>
            <w:pPr>
              <w:keepNext w:val="0"/>
              <w:keepLines w:val="0"/>
              <w:suppressLineNumbers w:val="0"/>
              <w:adjustRightInd w:val="0"/>
              <w:snapToGrid w:val="0"/>
              <w:spacing w:before="0" w:beforeAutospacing="0" w:after="0" w:afterAutospacing="0" w:line="360" w:lineRule="auto"/>
              <w:ind w:left="0" w:right="0" w:firstLine="480" w:firstLineChars="200"/>
              <w:jc w:val="left"/>
              <w:rPr>
                <w:rFonts w:hint="eastAsia" w:ascii="Arial" w:hAnsi="Arial" w:eastAsia="宋体" w:cs="Arial"/>
                <w:color w:val="auto"/>
                <w:spacing w:val="0"/>
                <w:kern w:val="2"/>
                <w:sz w:val="24"/>
                <w:szCs w:val="24"/>
                <w:lang w:val="en-US" w:eastAsia="zh-CN" w:bidi="ar-SA"/>
              </w:rPr>
            </w:pPr>
            <w:r>
              <w:rPr>
                <w:rFonts w:hint="eastAsia" w:ascii="Arial" w:hAnsi="Arial" w:eastAsia="宋体" w:cs="Arial"/>
                <w:color w:val="auto"/>
                <w:spacing w:val="0"/>
                <w:kern w:val="2"/>
                <w:sz w:val="24"/>
                <w:szCs w:val="24"/>
                <w:lang w:val="en-US" w:eastAsia="zh-CN" w:bidi="ar-SA"/>
              </w:rPr>
              <w:t>本项目在施工期主要包括新建厂房、污水处理设施、设备及配套设施安装、调试运行等过程。污染物排放主要是施工过程中产生的施工扬尘、施工设备噪声以及设备外包装等。</w:t>
            </w:r>
          </w:p>
          <w:p>
            <w:pPr>
              <w:keepNext w:val="0"/>
              <w:keepLines w:val="0"/>
              <w:suppressLineNumbers w:val="0"/>
              <w:adjustRightInd w:val="0"/>
              <w:snapToGrid w:val="0"/>
              <w:spacing w:before="0" w:beforeAutospacing="0" w:after="0" w:afterAutospacing="0" w:line="360" w:lineRule="auto"/>
              <w:ind w:left="0" w:right="0"/>
              <w:jc w:val="center"/>
              <w:rPr>
                <w:rFonts w:hint="eastAsia" w:eastAsia="宋体" w:cs="Times New Roman"/>
                <w:color w:val="auto"/>
                <w:szCs w:val="24"/>
                <w:lang w:eastAsia="zh-CN"/>
              </w:rPr>
            </w:pPr>
            <w:r>
              <w:rPr>
                <w:rFonts w:hint="eastAsia" w:eastAsia="宋体" w:cs="Times New Roman"/>
                <w:color w:val="auto"/>
                <w:szCs w:val="24"/>
                <w:lang w:eastAsia="zh-CN"/>
              </w:rPr>
              <w:drawing>
                <wp:inline distT="0" distB="0" distL="114300" distR="114300">
                  <wp:extent cx="4841875" cy="1626870"/>
                  <wp:effectExtent l="9525" t="9525" r="25400" b="20955"/>
                  <wp:docPr id="30" name="ECB019B1-382A-4266-B25C-5B523AA43C14-2" descr="C:/Users/Administrator/AppData/Local/Temp/wps.buPNgu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ECB019B1-382A-4266-B25C-5B523AA43C14-2" descr="C:/Users/Administrator/AppData/Local/Temp/wps.buPNguwps"/>
                          <pic:cNvPicPr>
                            <a:picLocks noChangeAspect="1"/>
                          </pic:cNvPicPr>
                        </pic:nvPicPr>
                        <pic:blipFill>
                          <a:blip r:embed="rId12"/>
                          <a:srcRect t="2859" b="2897"/>
                          <a:stretch>
                            <a:fillRect/>
                          </a:stretch>
                        </pic:blipFill>
                        <pic:spPr>
                          <a:xfrm>
                            <a:off x="0" y="0"/>
                            <a:ext cx="4841875" cy="1626870"/>
                          </a:xfrm>
                          <a:prstGeom prst="rect">
                            <a:avLst/>
                          </a:prstGeom>
                          <a:ln>
                            <a:solidFill>
                              <a:schemeClr val="tx1"/>
                            </a:solidFill>
                          </a:ln>
                        </pic:spPr>
                      </pic:pic>
                    </a:graphicData>
                  </a:graphic>
                </wp:inline>
              </w:drawing>
            </w:r>
          </w:p>
          <w:p>
            <w:pPr>
              <w:keepNext w:val="0"/>
              <w:keepLines w:val="0"/>
              <w:suppressLineNumbers w:val="0"/>
              <w:spacing w:before="0" w:beforeAutospacing="0" w:after="0" w:afterAutospacing="0"/>
              <w:ind w:left="0" w:right="0"/>
              <w:jc w:val="center"/>
              <w:rPr>
                <w:rFonts w:hint="default" w:cs="Times New Roman"/>
                <w:color w:val="auto"/>
                <w:szCs w:val="24"/>
                <w:u w:val="none" w:color="auto"/>
              </w:rPr>
            </w:pPr>
            <w:r>
              <w:rPr>
                <w:rFonts w:hint="default" w:ascii="Times New Roman" w:hAnsi="Times New Roman" w:eastAsia="宋体" w:cs="Times New Roman"/>
                <w:b/>
                <w:color w:val="auto"/>
                <w:sz w:val="24"/>
                <w:szCs w:val="24"/>
                <w:u w:val="none" w:color="auto"/>
              </w:rPr>
              <w:t>图</w:t>
            </w:r>
            <w:r>
              <w:rPr>
                <w:rFonts w:hint="eastAsia" w:ascii="Times New Roman" w:hAnsi="Times New Roman" w:eastAsia="宋体" w:cs="Times New Roman"/>
                <w:b/>
                <w:color w:val="auto"/>
                <w:sz w:val="24"/>
                <w:szCs w:val="24"/>
                <w:u w:val="none" w:color="auto"/>
                <w:lang w:val="en-US" w:eastAsia="zh-CN"/>
              </w:rPr>
              <w:t>2</w:t>
            </w:r>
            <w:r>
              <w:rPr>
                <w:rFonts w:hint="eastAsia" w:ascii="Times New Roman" w:hAnsi="Times New Roman" w:cs="Times New Roman"/>
                <w:b/>
                <w:color w:val="auto"/>
                <w:sz w:val="24"/>
                <w:szCs w:val="24"/>
                <w:u w:val="none" w:color="auto"/>
                <w:lang w:val="en-US" w:eastAsia="zh-CN"/>
              </w:rPr>
              <w:t>-</w:t>
            </w:r>
            <w:r>
              <w:rPr>
                <w:rFonts w:hint="eastAsia" w:cs="Times New Roman"/>
                <w:b/>
                <w:color w:val="auto"/>
                <w:sz w:val="24"/>
                <w:szCs w:val="24"/>
                <w:u w:val="none" w:color="auto"/>
                <w:lang w:val="en-US" w:eastAsia="zh-CN"/>
              </w:rPr>
              <w:t>2</w:t>
            </w:r>
            <w:r>
              <w:rPr>
                <w:rFonts w:hint="default" w:ascii="Times New Roman" w:hAnsi="Times New Roman" w:eastAsia="宋体" w:cs="Times New Roman"/>
                <w:b/>
                <w:color w:val="auto"/>
                <w:sz w:val="24"/>
                <w:szCs w:val="24"/>
                <w:u w:val="none" w:color="auto"/>
              </w:rPr>
              <w:t xml:space="preserve"> 施工期工艺流程及产污节点图</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atLeast"/>
              <w:ind w:left="0" w:right="0" w:firstLine="482" w:firstLineChars="200"/>
              <w:textAlignment w:val="auto"/>
              <w:rPr>
                <w:rFonts w:hint="eastAsia" w:ascii="Times New Roman" w:hAnsi="Times New Roman" w:eastAsia="宋体" w:cs="Times New Roman"/>
                <w:b/>
                <w:bCs w:val="0"/>
                <w:color w:val="auto"/>
                <w:sz w:val="24"/>
                <w:szCs w:val="24"/>
                <w:lang w:val="en-US" w:eastAsia="zh-CN"/>
              </w:rPr>
            </w:pPr>
            <w:r>
              <w:rPr>
                <w:rFonts w:hint="eastAsia" w:ascii="Times New Roman" w:hAnsi="Times New Roman" w:eastAsia="宋体" w:cs="Times New Roman"/>
                <w:b/>
                <w:bCs w:val="0"/>
                <w:color w:val="auto"/>
                <w:sz w:val="24"/>
                <w:szCs w:val="24"/>
                <w:lang w:val="en-US" w:eastAsia="zh-CN"/>
              </w:rPr>
              <w:t>2、运营期</w:t>
            </w:r>
          </w:p>
          <w:p>
            <w:pPr>
              <w:keepNext w:val="0"/>
              <w:keepLines w:val="0"/>
              <w:suppressLineNumbers w:val="0"/>
              <w:adjustRightInd w:val="0"/>
              <w:snapToGrid w:val="0"/>
              <w:spacing w:before="0" w:beforeAutospacing="0" w:after="0" w:afterAutospacing="0" w:line="500" w:lineRule="exact"/>
              <w:ind w:left="0" w:right="0" w:firstLine="480" w:firstLineChars="200"/>
              <w:jc w:val="left"/>
              <w:rPr>
                <w:rFonts w:hint="eastAsia" w:ascii="Times New Roman" w:hAnsi="Times New Roman" w:eastAsia="宋体" w:cs="Arial"/>
                <w:color w:val="auto"/>
                <w:sz w:val="24"/>
                <w:szCs w:val="24"/>
                <w:lang w:val="en-US" w:eastAsia="zh-CN"/>
              </w:rPr>
            </w:pPr>
            <w:r>
              <w:rPr>
                <w:rFonts w:hint="eastAsia" w:ascii="Times New Roman" w:hAnsi="Times New Roman" w:eastAsia="宋体" w:cs="Arial"/>
                <w:color w:val="auto"/>
                <w:sz w:val="24"/>
                <w:szCs w:val="24"/>
                <w:lang w:val="en-US" w:eastAsia="zh-CN"/>
              </w:rPr>
              <w:t>（1）人工分选</w:t>
            </w:r>
          </w:p>
          <w:p>
            <w:pPr>
              <w:keepNext w:val="0"/>
              <w:keepLines w:val="0"/>
              <w:suppressLineNumbers w:val="0"/>
              <w:adjustRightInd w:val="0"/>
              <w:snapToGrid w:val="0"/>
              <w:spacing w:before="0" w:beforeAutospacing="0" w:after="0" w:afterAutospacing="0" w:line="500" w:lineRule="exact"/>
              <w:ind w:left="0" w:right="0" w:firstLine="480" w:firstLineChars="200"/>
              <w:jc w:val="left"/>
              <w:rPr>
                <w:rFonts w:hint="eastAsia" w:ascii="Times New Roman" w:hAnsi="Times New Roman" w:eastAsia="宋体" w:cs="Arial"/>
                <w:color w:val="auto"/>
                <w:sz w:val="24"/>
                <w:szCs w:val="24"/>
                <w:lang w:val="en-US" w:eastAsia="zh-CN"/>
              </w:rPr>
            </w:pPr>
            <w:r>
              <w:rPr>
                <w:rFonts w:hint="eastAsia" w:ascii="Times New Roman" w:hAnsi="Times New Roman" w:eastAsia="宋体" w:cs="Arial"/>
                <w:color w:val="auto"/>
                <w:sz w:val="24"/>
                <w:szCs w:val="24"/>
                <w:lang w:val="en-US" w:eastAsia="zh-CN"/>
              </w:rPr>
              <w:t>项目按不同材质废塑料分别加工处理，其中PET废塑料（主要为原料厂区吨袋低冰镍吨袋、赤铁矿吨袋、铝箔吨袋等），PP废塑料（主要为PP板、玻璃钢、托盘等），废旧塑料在流水线进行人工分选，将不同颜色、不同材质</w:t>
            </w:r>
            <w:r>
              <w:rPr>
                <w:rFonts w:hint="eastAsia" w:cs="Arial"/>
                <w:color w:val="auto"/>
                <w:sz w:val="24"/>
                <w:szCs w:val="24"/>
                <w:lang w:val="en-US" w:eastAsia="zh-CN"/>
              </w:rPr>
              <w:t>、含有企业需要回收的不同物料</w:t>
            </w:r>
            <w:r>
              <w:rPr>
                <w:rFonts w:hint="eastAsia" w:ascii="Times New Roman" w:hAnsi="Times New Roman" w:eastAsia="宋体" w:cs="Arial"/>
                <w:color w:val="auto"/>
                <w:sz w:val="24"/>
                <w:szCs w:val="24"/>
                <w:lang w:val="en-US" w:eastAsia="zh-CN"/>
              </w:rPr>
              <w:t>的</w:t>
            </w:r>
            <w:r>
              <w:rPr>
                <w:rFonts w:hint="eastAsia" w:cs="Arial"/>
                <w:color w:val="auto"/>
                <w:sz w:val="24"/>
                <w:szCs w:val="24"/>
                <w:lang w:val="en-US" w:eastAsia="zh-CN"/>
              </w:rPr>
              <w:t>废</w:t>
            </w:r>
            <w:r>
              <w:rPr>
                <w:rFonts w:hint="eastAsia" w:ascii="Times New Roman" w:hAnsi="Times New Roman" w:eastAsia="宋体" w:cs="Arial"/>
                <w:color w:val="auto"/>
                <w:sz w:val="24"/>
                <w:szCs w:val="24"/>
                <w:lang w:val="en-US" w:eastAsia="zh-CN"/>
              </w:rPr>
              <w:t>塑料进行初步分类</w:t>
            </w:r>
            <w:r>
              <w:rPr>
                <w:rFonts w:hint="default" w:ascii="Times New Roman" w:hAnsi="Times New Roman" w:eastAsia="宋体" w:cs="Arial"/>
                <w:color w:val="auto"/>
                <w:sz w:val="24"/>
                <w:szCs w:val="24"/>
                <w:lang w:val="en-US" w:eastAsia="zh-CN"/>
              </w:rPr>
              <w:t>，达到一定规模后</w:t>
            </w:r>
            <w:r>
              <w:rPr>
                <w:rFonts w:hint="eastAsia" w:ascii="Times New Roman" w:hAnsi="Times New Roman" w:eastAsia="宋体" w:cs="Arial"/>
                <w:color w:val="auto"/>
                <w:sz w:val="24"/>
                <w:szCs w:val="24"/>
                <w:lang w:val="en-US" w:eastAsia="zh-CN"/>
              </w:rPr>
              <w:t>统一破碎清洗处理</w:t>
            </w:r>
            <w:r>
              <w:rPr>
                <w:rFonts w:hint="default" w:ascii="Times New Roman" w:hAnsi="Times New Roman" w:eastAsia="宋体" w:cs="Arial"/>
                <w:color w:val="auto"/>
                <w:sz w:val="24"/>
                <w:szCs w:val="24"/>
                <w:lang w:val="en-US" w:eastAsia="zh-CN"/>
              </w:rPr>
              <w:t>。</w:t>
            </w:r>
          </w:p>
          <w:p>
            <w:pPr>
              <w:keepNext w:val="0"/>
              <w:keepLines w:val="0"/>
              <w:suppressLineNumbers w:val="0"/>
              <w:adjustRightInd w:val="0"/>
              <w:snapToGrid w:val="0"/>
              <w:spacing w:before="0" w:beforeAutospacing="0" w:after="0" w:afterAutospacing="0" w:line="500" w:lineRule="exact"/>
              <w:ind w:left="0" w:right="0" w:firstLine="480" w:firstLineChars="200"/>
              <w:jc w:val="left"/>
              <w:rPr>
                <w:rFonts w:hint="eastAsia" w:ascii="Times New Roman" w:hAnsi="Times New Roman" w:eastAsia="宋体" w:cs="Arial"/>
                <w:color w:val="auto"/>
                <w:sz w:val="24"/>
                <w:szCs w:val="24"/>
                <w:lang w:val="en-US" w:eastAsia="zh-CN"/>
              </w:rPr>
            </w:pPr>
            <w:r>
              <w:rPr>
                <w:rFonts w:hint="eastAsia" w:ascii="Times New Roman" w:hAnsi="Times New Roman" w:eastAsia="宋体" w:cs="Arial"/>
                <w:color w:val="auto"/>
                <w:sz w:val="24"/>
                <w:szCs w:val="24"/>
                <w:lang w:val="en-US" w:eastAsia="zh-CN"/>
              </w:rPr>
              <w:t>（2）破碎清洗（湿法破碎）</w:t>
            </w:r>
          </w:p>
          <w:p>
            <w:pPr>
              <w:keepNext w:val="0"/>
              <w:keepLines w:val="0"/>
              <w:suppressLineNumbers w:val="0"/>
              <w:adjustRightInd w:val="0"/>
              <w:snapToGrid w:val="0"/>
              <w:spacing w:before="0" w:beforeAutospacing="0" w:after="0" w:afterAutospacing="0" w:line="500" w:lineRule="exact"/>
              <w:ind w:left="0" w:right="0" w:firstLine="480" w:firstLineChars="200"/>
              <w:jc w:val="left"/>
              <w:rPr>
                <w:rFonts w:hint="eastAsia" w:ascii="Times New Roman" w:hAnsi="Times New Roman" w:eastAsia="宋体" w:cs="Arial"/>
                <w:color w:val="auto"/>
                <w:sz w:val="24"/>
                <w:szCs w:val="24"/>
                <w:lang w:val="en-US" w:eastAsia="zh-CN"/>
              </w:rPr>
            </w:pPr>
            <w:r>
              <w:rPr>
                <w:rFonts w:hint="eastAsia" w:ascii="Times New Roman" w:hAnsi="Times New Roman" w:eastAsia="宋体" w:cs="Arial"/>
                <w:color w:val="auto"/>
                <w:sz w:val="24"/>
                <w:szCs w:val="24"/>
                <w:lang w:val="en-US" w:eastAsia="zh-CN"/>
              </w:rPr>
              <w:t>分选后的塑料经传送带进入破碎清洗一体机，用水泵向一体机内大量注水，将废旧塑料进行首次破碎清洗，破碎规格约25mm</w:t>
            </w:r>
            <w:r>
              <w:rPr>
                <w:rFonts w:hint="eastAsia" w:cs="Arial"/>
                <w:color w:val="auto"/>
                <w:sz w:val="24"/>
                <w:szCs w:val="24"/>
                <w:lang w:val="en-US" w:eastAsia="zh-CN"/>
              </w:rPr>
              <w:t>，且为封闭湿式破碎，因此破碎工序不会产生粉尘。</w:t>
            </w:r>
          </w:p>
          <w:p>
            <w:pPr>
              <w:keepNext w:val="0"/>
              <w:keepLines w:val="0"/>
              <w:suppressLineNumbers w:val="0"/>
              <w:adjustRightInd w:val="0"/>
              <w:snapToGrid w:val="0"/>
              <w:spacing w:before="0" w:beforeAutospacing="0" w:after="0" w:afterAutospacing="0" w:line="500" w:lineRule="exact"/>
              <w:ind w:left="0" w:right="0" w:firstLine="480" w:firstLineChars="200"/>
              <w:jc w:val="left"/>
              <w:rPr>
                <w:rFonts w:hint="default" w:ascii="Times New Roman" w:hAnsi="Times New Roman" w:eastAsia="宋体" w:cs="Arial"/>
                <w:color w:val="auto"/>
                <w:sz w:val="24"/>
                <w:szCs w:val="24"/>
                <w:lang w:val="en-US" w:eastAsia="zh-CN"/>
              </w:rPr>
            </w:pPr>
            <w:r>
              <w:rPr>
                <w:rFonts w:hint="eastAsia" w:ascii="Times New Roman" w:hAnsi="Times New Roman" w:eastAsia="宋体" w:cs="Arial"/>
                <w:color w:val="auto"/>
                <w:sz w:val="24"/>
                <w:szCs w:val="24"/>
                <w:lang w:val="en-US" w:eastAsia="zh-CN"/>
              </w:rPr>
              <w:t>（3）二次湿法破碎清洗</w:t>
            </w:r>
          </w:p>
          <w:p>
            <w:pPr>
              <w:keepNext w:val="0"/>
              <w:keepLines w:val="0"/>
              <w:suppressLineNumbers w:val="0"/>
              <w:adjustRightInd w:val="0"/>
              <w:snapToGrid w:val="0"/>
              <w:spacing w:before="0" w:beforeAutospacing="0" w:after="0" w:afterAutospacing="0" w:line="500" w:lineRule="exact"/>
              <w:ind w:left="0" w:right="0" w:firstLine="480" w:firstLineChars="200"/>
              <w:jc w:val="left"/>
              <w:rPr>
                <w:rFonts w:hint="eastAsia" w:ascii="Times New Roman" w:hAnsi="Times New Roman" w:eastAsia="宋体" w:cs="Arial"/>
                <w:color w:val="auto"/>
                <w:sz w:val="24"/>
                <w:szCs w:val="24"/>
                <w:lang w:val="en-US" w:eastAsia="zh-CN"/>
              </w:rPr>
            </w:pPr>
            <w:r>
              <w:rPr>
                <w:rFonts w:hint="eastAsia" w:ascii="Times New Roman" w:hAnsi="Times New Roman" w:eastAsia="宋体" w:cs="Arial"/>
                <w:color w:val="auto"/>
                <w:sz w:val="24"/>
                <w:szCs w:val="24"/>
                <w:lang w:val="en-US" w:eastAsia="zh-CN"/>
              </w:rPr>
              <w:t>将破碎后的塑料碎片</w:t>
            </w:r>
            <w:r>
              <w:rPr>
                <w:rFonts w:hint="eastAsia" w:cs="Arial"/>
                <w:color w:val="auto"/>
                <w:sz w:val="24"/>
                <w:szCs w:val="24"/>
                <w:lang w:val="en-US" w:eastAsia="zh-CN"/>
              </w:rPr>
              <w:t>通过管道</w:t>
            </w:r>
            <w:r>
              <w:rPr>
                <w:rFonts w:hint="eastAsia" w:ascii="Times New Roman" w:hAnsi="Times New Roman" w:eastAsia="宋体" w:cs="Arial"/>
                <w:color w:val="auto"/>
                <w:sz w:val="24"/>
                <w:szCs w:val="24"/>
                <w:lang w:val="en-US" w:eastAsia="zh-CN"/>
              </w:rPr>
              <w:t>再次进入</w:t>
            </w:r>
            <w:r>
              <w:rPr>
                <w:rFonts w:hint="eastAsia" w:cs="Arial"/>
                <w:color w:val="auto"/>
                <w:sz w:val="24"/>
                <w:szCs w:val="24"/>
                <w:lang w:val="en-US" w:eastAsia="zh-CN"/>
              </w:rPr>
              <w:t>清洗池</w:t>
            </w:r>
            <w:r>
              <w:rPr>
                <w:rFonts w:hint="eastAsia" w:ascii="Times New Roman" w:hAnsi="Times New Roman" w:eastAsia="宋体" w:cs="Arial"/>
                <w:color w:val="auto"/>
                <w:sz w:val="24"/>
                <w:szCs w:val="24"/>
                <w:lang w:val="en-US" w:eastAsia="zh-CN"/>
              </w:rPr>
              <w:t>进行</w:t>
            </w:r>
            <w:r>
              <w:rPr>
                <w:rFonts w:hint="eastAsia" w:cs="Arial"/>
                <w:color w:val="auto"/>
                <w:sz w:val="24"/>
                <w:szCs w:val="24"/>
                <w:lang w:val="en-US" w:eastAsia="zh-CN"/>
              </w:rPr>
              <w:t>二次</w:t>
            </w:r>
            <w:r>
              <w:rPr>
                <w:rFonts w:hint="eastAsia" w:ascii="Times New Roman" w:hAnsi="Times New Roman" w:eastAsia="宋体" w:cs="Arial"/>
                <w:color w:val="auto"/>
                <w:sz w:val="24"/>
                <w:szCs w:val="24"/>
                <w:lang w:val="en-US" w:eastAsia="zh-CN"/>
              </w:rPr>
              <w:t>清洗，一体机旁设置一个18 m</w:t>
            </w:r>
            <w:r>
              <w:rPr>
                <w:rFonts w:hint="eastAsia" w:ascii="Times New Roman" w:hAnsi="Times New Roman" w:eastAsia="宋体" w:cs="Arial"/>
                <w:color w:val="auto"/>
                <w:sz w:val="24"/>
                <w:szCs w:val="24"/>
                <w:vertAlign w:val="superscript"/>
                <w:lang w:val="en-US" w:eastAsia="zh-CN"/>
              </w:rPr>
              <w:t>3</w:t>
            </w:r>
            <w:r>
              <w:rPr>
                <w:rFonts w:hint="eastAsia" w:ascii="Times New Roman" w:hAnsi="Times New Roman" w:eastAsia="宋体" w:cs="Arial"/>
                <w:color w:val="auto"/>
                <w:sz w:val="24"/>
                <w:szCs w:val="24"/>
                <w:lang w:val="en-US" w:eastAsia="zh-CN"/>
              </w:rPr>
              <w:t>的循环水池，水池沉淀物主要为企业回收物料</w:t>
            </w:r>
            <w:r>
              <w:rPr>
                <w:rFonts w:hint="eastAsia" w:eastAsia="宋体" w:cs="Arial"/>
                <w:color w:val="auto"/>
                <w:sz w:val="24"/>
                <w:szCs w:val="24"/>
                <w:lang w:val="en-US" w:eastAsia="zh-CN"/>
              </w:rPr>
              <w:t>（S</w:t>
            </w:r>
            <w:r>
              <w:rPr>
                <w:rFonts w:hint="eastAsia" w:cs="Arial"/>
                <w:color w:val="auto"/>
                <w:sz w:val="24"/>
                <w:szCs w:val="24"/>
                <w:lang w:val="en-US" w:eastAsia="zh-CN"/>
              </w:rPr>
              <w:t>1</w:t>
            </w:r>
            <w:r>
              <w:rPr>
                <w:rFonts w:hint="eastAsia" w:eastAsia="宋体" w:cs="Arial"/>
                <w:color w:val="auto"/>
                <w:sz w:val="24"/>
                <w:szCs w:val="24"/>
                <w:lang w:val="en-US" w:eastAsia="zh-CN"/>
              </w:rPr>
              <w:t>）</w:t>
            </w:r>
            <w:r>
              <w:rPr>
                <w:rFonts w:hint="eastAsia" w:ascii="Times New Roman" w:hAnsi="Times New Roman" w:eastAsia="宋体" w:cs="Arial"/>
                <w:color w:val="auto"/>
                <w:sz w:val="24"/>
                <w:szCs w:val="24"/>
                <w:lang w:val="en-US" w:eastAsia="zh-CN"/>
              </w:rPr>
              <w:t>，打捞后收集回用于生产线</w:t>
            </w:r>
            <w:r>
              <w:rPr>
                <w:rFonts w:hint="eastAsia" w:cs="Arial"/>
                <w:color w:val="auto"/>
                <w:sz w:val="24"/>
                <w:szCs w:val="24"/>
                <w:lang w:val="en-US" w:eastAsia="zh-CN"/>
              </w:rPr>
              <w:t>；水池</w:t>
            </w:r>
            <w:r>
              <w:rPr>
                <w:rFonts w:hint="eastAsia" w:ascii="Times New Roman" w:hAnsi="Times New Roman" w:eastAsia="宋体" w:cs="Arial"/>
                <w:color w:val="auto"/>
                <w:sz w:val="24"/>
                <w:szCs w:val="24"/>
                <w:u w:val="none"/>
                <w:lang w:val="en-US" w:eastAsia="zh-CN"/>
              </w:rPr>
              <w:t>清洗废水每天向厂内污水站排两次水，通过污水站处理后回用于破碎清洗工序，循环使用。</w:t>
            </w:r>
          </w:p>
          <w:p>
            <w:pPr>
              <w:keepNext w:val="0"/>
              <w:keepLines w:val="0"/>
              <w:numPr>
                <w:ilvl w:val="0"/>
                <w:numId w:val="16"/>
              </w:numPr>
              <w:suppressLineNumbers w:val="0"/>
              <w:adjustRightInd w:val="0"/>
              <w:snapToGrid w:val="0"/>
              <w:spacing w:before="0" w:beforeAutospacing="0" w:after="0" w:afterAutospacing="0" w:line="500" w:lineRule="exact"/>
              <w:ind w:left="0" w:right="0" w:firstLine="480" w:firstLineChars="200"/>
              <w:jc w:val="left"/>
              <w:rPr>
                <w:rFonts w:hint="eastAsia" w:cs="Arial"/>
                <w:color w:val="auto"/>
                <w:sz w:val="24"/>
                <w:szCs w:val="24"/>
                <w:lang w:val="en-US" w:eastAsia="zh-CN"/>
              </w:rPr>
            </w:pPr>
            <w:r>
              <w:rPr>
                <w:rFonts w:hint="eastAsia" w:cs="Arial"/>
                <w:color w:val="auto"/>
                <w:sz w:val="24"/>
                <w:szCs w:val="24"/>
                <w:lang w:val="en-US" w:eastAsia="zh-CN"/>
              </w:rPr>
              <w:t>脱干</w:t>
            </w:r>
          </w:p>
          <w:p>
            <w:pPr>
              <w:keepNext w:val="0"/>
              <w:keepLines w:val="0"/>
              <w:suppressLineNumbers w:val="0"/>
              <w:adjustRightInd w:val="0"/>
              <w:snapToGrid w:val="0"/>
              <w:spacing w:before="0" w:beforeAutospacing="0" w:after="0" w:afterAutospacing="0" w:line="500" w:lineRule="exact"/>
              <w:ind w:left="0" w:right="0" w:firstLine="480" w:firstLineChars="200"/>
              <w:jc w:val="left"/>
              <w:rPr>
                <w:rFonts w:hint="default" w:ascii="Times New Roman" w:hAnsi="Times New Roman" w:eastAsia="宋体" w:cs="Arial"/>
                <w:color w:val="auto"/>
                <w:sz w:val="24"/>
                <w:szCs w:val="24"/>
                <w:u w:val="none"/>
                <w:lang w:val="en-US" w:eastAsia="zh-CN"/>
              </w:rPr>
            </w:pPr>
            <w:r>
              <w:rPr>
                <w:rFonts w:hint="eastAsia" w:ascii="Times New Roman" w:hAnsi="Times New Roman" w:eastAsia="宋体" w:cs="Arial"/>
                <w:color w:val="auto"/>
                <w:sz w:val="24"/>
                <w:szCs w:val="24"/>
                <w:u w:val="none"/>
                <w:lang w:val="en-US" w:eastAsia="zh-CN"/>
              </w:rPr>
              <w:t>清洗后的塑料碎片经打捞机打捞后进入甩干机甩干物料表面残留的水分，脱去水分后碎塑料进行下一道工序包装，甩干废水经管道进入厂区污水处理设施处理。</w:t>
            </w:r>
          </w:p>
          <w:p>
            <w:pPr>
              <w:keepNext w:val="0"/>
              <w:keepLines w:val="0"/>
              <w:suppressLineNumbers w:val="0"/>
              <w:adjustRightInd w:val="0"/>
              <w:snapToGrid w:val="0"/>
              <w:spacing w:before="0" w:beforeAutospacing="0" w:after="0" w:afterAutospacing="0" w:line="500" w:lineRule="exact"/>
              <w:ind w:left="0" w:right="0" w:firstLine="480" w:firstLineChars="200"/>
              <w:jc w:val="left"/>
              <w:rPr>
                <w:rFonts w:hint="eastAsia" w:ascii="Times New Roman" w:hAnsi="Times New Roman" w:eastAsia="宋体" w:cs="Arial"/>
                <w:color w:val="auto"/>
                <w:sz w:val="24"/>
                <w:szCs w:val="24"/>
                <w:lang w:val="en-US" w:eastAsia="zh-CN"/>
              </w:rPr>
            </w:pPr>
            <w:r>
              <w:rPr>
                <w:rFonts w:hint="eastAsia" w:ascii="Times New Roman" w:hAnsi="Times New Roman" w:eastAsia="宋体" w:cs="Arial"/>
                <w:color w:val="auto"/>
                <w:sz w:val="24"/>
                <w:szCs w:val="24"/>
                <w:lang w:val="en-US" w:eastAsia="zh-CN"/>
              </w:rPr>
              <w:t>（</w:t>
            </w:r>
            <w:r>
              <w:rPr>
                <w:rFonts w:hint="eastAsia" w:cs="Arial"/>
                <w:color w:val="auto"/>
                <w:sz w:val="24"/>
                <w:szCs w:val="24"/>
                <w:lang w:val="en-US" w:eastAsia="zh-CN"/>
              </w:rPr>
              <w:t>5</w:t>
            </w:r>
            <w:r>
              <w:rPr>
                <w:rFonts w:hint="eastAsia" w:ascii="Times New Roman" w:hAnsi="Times New Roman" w:eastAsia="宋体" w:cs="Arial"/>
                <w:color w:val="auto"/>
                <w:sz w:val="24"/>
                <w:szCs w:val="24"/>
                <w:lang w:val="en-US" w:eastAsia="zh-CN"/>
              </w:rPr>
              <w:t>）包装</w:t>
            </w:r>
          </w:p>
          <w:p>
            <w:pPr>
              <w:keepNext w:val="0"/>
              <w:keepLines w:val="0"/>
              <w:suppressLineNumbers w:val="0"/>
              <w:adjustRightInd w:val="0"/>
              <w:snapToGrid w:val="0"/>
              <w:spacing w:before="0" w:beforeAutospacing="0" w:after="0" w:afterAutospacing="0" w:line="500" w:lineRule="exact"/>
              <w:ind w:left="0" w:right="0" w:firstLine="480" w:firstLineChars="200"/>
              <w:jc w:val="left"/>
              <w:rPr>
                <w:rFonts w:hint="default" w:cs="Arial"/>
                <w:color w:val="auto"/>
                <w:sz w:val="24"/>
                <w:szCs w:val="24"/>
                <w:u w:val="none"/>
                <w:lang w:val="en-US" w:eastAsia="zh-CN"/>
              </w:rPr>
            </w:pPr>
            <w:r>
              <w:rPr>
                <w:rFonts w:hint="eastAsia" w:ascii="Times New Roman" w:hAnsi="Times New Roman" w:eastAsia="宋体" w:cs="Arial"/>
                <w:color w:val="auto"/>
                <w:sz w:val="24"/>
                <w:szCs w:val="24"/>
                <w:u w:val="none"/>
                <w:lang w:val="en-US" w:eastAsia="zh-CN"/>
              </w:rPr>
              <w:t>甩干后的塑料碎片包装后由</w:t>
            </w:r>
            <w:r>
              <w:rPr>
                <w:rFonts w:hint="eastAsia" w:ascii="Times New Roman" w:hAnsi="Times New Roman" w:eastAsia="宋体" w:cs="Times New Roman"/>
                <w:bCs/>
                <w:color w:val="auto"/>
                <w:sz w:val="24"/>
                <w:szCs w:val="24"/>
                <w:u w:val="none" w:color="auto"/>
                <w:lang w:val="en-US" w:eastAsia="zh-CN"/>
              </w:rPr>
              <w:t>点对点合作的徐州中集新材科技发展有限公司</w:t>
            </w:r>
            <w:r>
              <w:rPr>
                <w:rFonts w:hint="eastAsia" w:ascii="Times New Roman" w:hAnsi="Times New Roman" w:eastAsia="宋体" w:cs="Arial"/>
                <w:color w:val="auto"/>
                <w:sz w:val="24"/>
                <w:szCs w:val="24"/>
                <w:u w:val="none"/>
                <w:lang w:val="en-US" w:eastAsia="zh-CN"/>
              </w:rPr>
              <w:t>回收利用，</w:t>
            </w:r>
            <w:r>
              <w:rPr>
                <w:rFonts w:hint="eastAsia" w:cs="Arial"/>
                <w:color w:val="auto"/>
                <w:sz w:val="24"/>
                <w:szCs w:val="24"/>
                <w:u w:val="none"/>
                <w:lang w:val="en-US" w:eastAsia="zh-CN"/>
              </w:rPr>
              <w:t>水池</w:t>
            </w:r>
            <w:r>
              <w:rPr>
                <w:rFonts w:hint="eastAsia" w:ascii="Times New Roman" w:hAnsi="Times New Roman" w:eastAsia="宋体" w:cs="Arial"/>
                <w:color w:val="auto"/>
                <w:sz w:val="24"/>
                <w:szCs w:val="24"/>
                <w:u w:val="none"/>
                <w:lang w:val="en-US" w:eastAsia="zh-CN"/>
              </w:rPr>
              <w:t>沉底</w:t>
            </w:r>
            <w:r>
              <w:rPr>
                <w:rFonts w:hint="eastAsia" w:cs="Arial"/>
                <w:color w:val="auto"/>
                <w:sz w:val="24"/>
                <w:szCs w:val="24"/>
                <w:u w:val="none"/>
                <w:lang w:val="en-US" w:eastAsia="zh-CN"/>
              </w:rPr>
              <w:t>物（S1）</w:t>
            </w:r>
            <w:r>
              <w:rPr>
                <w:rFonts w:hint="eastAsia" w:ascii="Times New Roman" w:hAnsi="Times New Roman" w:eastAsia="宋体" w:cs="Arial"/>
                <w:color w:val="auto"/>
                <w:sz w:val="24"/>
                <w:szCs w:val="24"/>
                <w:u w:val="none"/>
                <w:lang w:val="en-US" w:eastAsia="zh-CN"/>
              </w:rPr>
              <w:t>企业通过人工捞起后</w:t>
            </w:r>
            <w:r>
              <w:rPr>
                <w:rFonts w:hint="eastAsia" w:cs="Arial"/>
                <w:color w:val="auto"/>
                <w:sz w:val="24"/>
                <w:szCs w:val="24"/>
                <w:u w:val="none"/>
                <w:lang w:val="en-US" w:eastAsia="zh-CN"/>
              </w:rPr>
              <w:t>压滤</w:t>
            </w:r>
            <w:r>
              <w:rPr>
                <w:rFonts w:hint="eastAsia" w:ascii="Times New Roman" w:hAnsi="Times New Roman" w:eastAsia="宋体" w:cs="Arial"/>
                <w:color w:val="auto"/>
                <w:sz w:val="24"/>
                <w:szCs w:val="24"/>
                <w:u w:val="none"/>
                <w:lang w:val="en-US" w:eastAsia="zh-CN"/>
              </w:rPr>
              <w:t>后回收于广西中伟新能源项目一期新能源材料一体化项目8万金吨高冰镍吹炼生产线</w:t>
            </w:r>
            <w:r>
              <w:rPr>
                <w:rFonts w:hint="eastAsia" w:cs="Arial"/>
                <w:color w:val="auto"/>
                <w:sz w:val="24"/>
                <w:szCs w:val="24"/>
                <w:u w:val="none"/>
                <w:lang w:val="en-US" w:eastAsia="zh-CN"/>
              </w:rPr>
              <w:t>，污水处理站污泥池产生的污泥</w:t>
            </w:r>
            <w:r>
              <w:rPr>
                <w:rFonts w:hint="eastAsia" w:ascii="Times New Roman" w:hAnsi="Times New Roman" w:eastAsia="宋体" w:cs="Arial"/>
                <w:color w:val="auto"/>
                <w:sz w:val="24"/>
                <w:szCs w:val="24"/>
                <w:u w:val="none"/>
                <w:lang w:val="en-US" w:eastAsia="zh-CN"/>
              </w:rPr>
              <w:t>（S</w:t>
            </w:r>
            <w:r>
              <w:rPr>
                <w:rFonts w:hint="eastAsia" w:cs="Arial"/>
                <w:color w:val="auto"/>
                <w:sz w:val="24"/>
                <w:szCs w:val="24"/>
                <w:u w:val="none"/>
                <w:lang w:val="en-US" w:eastAsia="zh-CN"/>
              </w:rPr>
              <w:t>2</w:t>
            </w:r>
            <w:r>
              <w:rPr>
                <w:rFonts w:hint="eastAsia" w:ascii="Times New Roman" w:hAnsi="Times New Roman" w:eastAsia="宋体" w:cs="Arial"/>
                <w:color w:val="auto"/>
                <w:sz w:val="24"/>
                <w:szCs w:val="24"/>
                <w:u w:val="none"/>
                <w:lang w:val="en-US" w:eastAsia="zh-CN"/>
              </w:rPr>
              <w:t>）定期清掏送至火法工艺冲渣使用</w:t>
            </w:r>
            <w:r>
              <w:rPr>
                <w:rFonts w:hint="eastAsia" w:cs="Arial"/>
                <w:color w:val="auto"/>
                <w:sz w:val="24"/>
                <w:szCs w:val="24"/>
                <w:u w:val="none"/>
                <w:lang w:val="en-US" w:eastAsia="zh-CN"/>
              </w:rPr>
              <w:t>。</w:t>
            </w:r>
          </w:p>
          <w:p>
            <w:pPr>
              <w:keepNext w:val="0"/>
              <w:keepLines w:val="0"/>
              <w:suppressLineNumbers w:val="0"/>
              <w:adjustRightInd w:val="0"/>
              <w:snapToGrid w:val="0"/>
              <w:spacing w:before="0" w:beforeAutospacing="0" w:after="0" w:afterAutospacing="0" w:line="500" w:lineRule="exact"/>
              <w:ind w:left="0" w:right="0" w:firstLine="480" w:firstLineChars="200"/>
              <w:jc w:val="left"/>
              <w:rPr>
                <w:rFonts w:hint="eastAsia" w:ascii="Times New Roman" w:hAnsi="Times New Roman" w:eastAsia="宋体" w:cs="Arial"/>
                <w:color w:val="auto"/>
                <w:sz w:val="24"/>
                <w:szCs w:val="24"/>
                <w:lang w:val="en-US" w:eastAsia="zh-CN"/>
              </w:rPr>
            </w:pPr>
            <w:r>
              <w:rPr>
                <w:rFonts w:hint="eastAsia" w:ascii="Times New Roman" w:hAnsi="Times New Roman" w:eastAsia="宋体" w:cs="Arial"/>
                <w:color w:val="auto"/>
                <w:sz w:val="24"/>
                <w:szCs w:val="24"/>
                <w:lang w:val="en-US" w:eastAsia="zh-CN"/>
              </w:rPr>
              <w:t>本项目工艺流程及排污点位见图2-3。</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Arial" w:hAnsi="Arial" w:eastAsia="宋体" w:cs="Arial"/>
                <w:color w:val="auto"/>
                <w:sz w:val="24"/>
                <w:szCs w:val="24"/>
                <w:lang w:val="en-US" w:eastAsia="zh-CN"/>
              </w:rPr>
            </w:pPr>
            <w:r>
              <w:rPr>
                <w:rFonts w:hint="eastAsia" w:ascii="Arial" w:hAnsi="Arial" w:eastAsia="宋体" w:cs="Arial"/>
                <w:color w:val="auto"/>
                <w:sz w:val="24"/>
                <w:szCs w:val="24"/>
                <w:lang w:val="en-US" w:eastAsia="zh-CN"/>
              </w:rPr>
              <w:drawing>
                <wp:inline distT="0" distB="0" distL="114300" distR="114300">
                  <wp:extent cx="5160010" cy="3723640"/>
                  <wp:effectExtent l="0" t="0" r="0" b="0"/>
                  <wp:docPr id="31" name="ECB019B1-382A-4266-B25C-5B523AA43C14-3" descr="C:/Users/Administrator/AppData/Local/Temp/wps.IngDLt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ECB019B1-382A-4266-B25C-5B523AA43C14-3" descr="C:/Users/Administrator/AppData/Local/Temp/wps.IngDLtwps"/>
                          <pic:cNvPicPr>
                            <a:picLocks noChangeAspect="1"/>
                          </pic:cNvPicPr>
                        </pic:nvPicPr>
                        <pic:blipFill>
                          <a:blip r:embed="rId13"/>
                          <a:stretch>
                            <a:fillRect/>
                          </a:stretch>
                        </pic:blipFill>
                        <pic:spPr>
                          <a:xfrm>
                            <a:off x="0" y="0"/>
                            <a:ext cx="5160010" cy="3723640"/>
                          </a:xfrm>
                          <a:prstGeom prst="rect">
                            <a:avLst/>
                          </a:prstGeom>
                        </pic:spPr>
                      </pic:pic>
                    </a:graphicData>
                  </a:graphic>
                </wp:inline>
              </w:drawing>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atLeast"/>
              <w:ind w:left="0" w:right="0" w:firstLine="482" w:firstLineChars="200"/>
              <w:jc w:val="center"/>
              <w:textAlignment w:val="auto"/>
              <w:rPr>
                <w:rFonts w:hint="eastAsia" w:ascii="Times New Roman" w:hAnsi="Times New Roman" w:eastAsia="宋体" w:cs="Times New Roman"/>
                <w:b/>
                <w:bCs w:val="0"/>
                <w:color w:val="auto"/>
                <w:sz w:val="24"/>
                <w:szCs w:val="24"/>
                <w:lang w:val="en-US" w:eastAsia="zh-CN"/>
              </w:rPr>
            </w:pPr>
            <w:r>
              <w:rPr>
                <w:rFonts w:hint="eastAsia" w:ascii="Times New Roman" w:hAnsi="Times New Roman" w:eastAsia="宋体" w:cs="Times New Roman"/>
                <w:b/>
                <w:bCs w:val="0"/>
                <w:color w:val="auto"/>
                <w:sz w:val="24"/>
                <w:szCs w:val="24"/>
                <w:lang w:val="en-US" w:eastAsia="zh-CN"/>
              </w:rPr>
              <w:t>图2-3 工艺流程及产污节点示意图</w:t>
            </w:r>
          </w:p>
          <w:p>
            <w:pPr>
              <w:keepNext w:val="0"/>
              <w:keepLines w:val="0"/>
              <w:pageBreakBefore w:val="0"/>
              <w:widowControl w:val="0"/>
              <w:suppressLineNumbers w:val="0"/>
              <w:kinsoku/>
              <w:wordWrap/>
              <w:overflowPunct/>
              <w:topLinePunct w:val="0"/>
              <w:autoSpaceDE/>
              <w:autoSpaceDN/>
              <w:bidi w:val="0"/>
              <w:adjustRightInd w:val="0"/>
              <w:snapToGrid w:val="0"/>
              <w:spacing w:before="93" w:beforeLines="30" w:beforeAutospacing="0" w:after="0" w:afterAutospacing="0" w:line="500" w:lineRule="exact"/>
              <w:ind w:left="0" w:right="0"/>
              <w:textAlignment w:val="auto"/>
              <w:rPr>
                <w:rFonts w:hint="default" w:ascii="Times New Roman" w:hAnsi="Times New Roman" w:eastAsia="宋体" w:cs="Times New Roman"/>
                <w:b/>
                <w:color w:val="auto"/>
                <w:sz w:val="24"/>
              </w:rPr>
            </w:pPr>
            <w:r>
              <w:rPr>
                <w:rFonts w:hint="default" w:ascii="Times New Roman" w:hAnsi="Times New Roman" w:eastAsia="宋体" w:cs="Times New Roman"/>
                <w:b/>
                <w:color w:val="auto"/>
                <w:sz w:val="24"/>
              </w:rPr>
              <w:t>3、产污环节</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exact"/>
              <w:ind w:left="0" w:right="0" w:firstLine="482" w:firstLineChars="200"/>
              <w:textAlignment w:val="auto"/>
              <w:rPr>
                <w:rFonts w:hint="eastAsia" w:ascii="Times New Roman" w:hAnsi="Times New Roman" w:eastAsia="宋体" w:cs="Times New Roman"/>
                <w:b/>
                <w:bCs w:val="0"/>
                <w:color w:val="auto"/>
                <w:sz w:val="24"/>
                <w:szCs w:val="24"/>
                <w:lang w:val="en-US" w:eastAsia="zh-CN"/>
              </w:rPr>
            </w:pPr>
            <w:r>
              <w:rPr>
                <w:rFonts w:hint="eastAsia" w:ascii="Times New Roman" w:hAnsi="Times New Roman" w:eastAsia="宋体" w:cs="Times New Roman"/>
                <w:b/>
                <w:bCs w:val="0"/>
                <w:color w:val="auto"/>
                <w:sz w:val="24"/>
                <w:szCs w:val="24"/>
                <w:lang w:val="en-US" w:eastAsia="zh-CN"/>
              </w:rPr>
              <w:t>本项目运营期污染工序及污染因子见表2-</w:t>
            </w:r>
            <w:r>
              <w:rPr>
                <w:rFonts w:hint="eastAsia" w:cs="Times New Roman"/>
                <w:b/>
                <w:bCs w:val="0"/>
                <w:color w:val="auto"/>
                <w:sz w:val="24"/>
                <w:szCs w:val="24"/>
                <w:lang w:val="en-US" w:eastAsia="zh-CN"/>
              </w:rPr>
              <w:t>7</w:t>
            </w:r>
            <w:r>
              <w:rPr>
                <w:rFonts w:hint="eastAsia" w:ascii="Times New Roman" w:hAnsi="Times New Roman" w:eastAsia="宋体" w:cs="Times New Roman"/>
                <w:b/>
                <w:bCs w:val="0"/>
                <w:color w:val="auto"/>
                <w:sz w:val="24"/>
                <w:szCs w:val="24"/>
                <w:lang w:val="en-US" w:eastAsia="zh-CN"/>
              </w:rPr>
              <w:t>。</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exact"/>
              <w:ind w:left="0" w:right="0" w:firstLine="482" w:firstLineChars="200"/>
              <w:jc w:val="center"/>
              <w:textAlignment w:val="auto"/>
              <w:rPr>
                <w:rFonts w:hint="eastAsia" w:ascii="Times New Roman" w:hAnsi="Times New Roman" w:eastAsia="宋体" w:cs="Times New Roman"/>
                <w:b/>
                <w:bCs w:val="0"/>
                <w:color w:val="auto"/>
                <w:sz w:val="24"/>
                <w:szCs w:val="24"/>
                <w:lang w:val="en-US" w:eastAsia="zh-CN"/>
              </w:rPr>
            </w:pPr>
            <w:r>
              <w:rPr>
                <w:rFonts w:hint="eastAsia" w:ascii="Times New Roman" w:hAnsi="Times New Roman" w:eastAsia="宋体" w:cs="Times New Roman"/>
                <w:b/>
                <w:bCs w:val="0"/>
                <w:color w:val="auto"/>
                <w:sz w:val="24"/>
                <w:szCs w:val="24"/>
                <w:lang w:val="en-US" w:eastAsia="zh-CN"/>
              </w:rPr>
              <w:t>表2-</w:t>
            </w:r>
            <w:r>
              <w:rPr>
                <w:rFonts w:hint="eastAsia" w:cs="Times New Roman"/>
                <w:b/>
                <w:bCs w:val="0"/>
                <w:color w:val="auto"/>
                <w:sz w:val="24"/>
                <w:szCs w:val="24"/>
                <w:lang w:val="en-US" w:eastAsia="zh-CN"/>
              </w:rPr>
              <w:t>7</w:t>
            </w:r>
            <w:r>
              <w:rPr>
                <w:rFonts w:hint="eastAsia" w:ascii="Times New Roman" w:hAnsi="Times New Roman" w:eastAsia="宋体" w:cs="Times New Roman"/>
                <w:b/>
                <w:bCs w:val="0"/>
                <w:color w:val="auto"/>
                <w:sz w:val="24"/>
                <w:szCs w:val="24"/>
                <w:lang w:val="en-US" w:eastAsia="zh-CN"/>
              </w:rPr>
              <w:t xml:space="preserve"> 本项目产污环节一览表</w:t>
            </w:r>
          </w:p>
          <w:tbl>
            <w:tblPr>
              <w:tblStyle w:val="90"/>
              <w:tblW w:w="8406" w:type="dxa"/>
              <w:jc w:val="center"/>
              <w:tblInd w:w="0" w:type="dxa"/>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Layout w:type="fixed"/>
              <w:tblCellMar>
                <w:top w:w="0" w:type="dxa"/>
                <w:left w:w="108" w:type="dxa"/>
                <w:bottom w:w="0" w:type="dxa"/>
                <w:right w:w="108" w:type="dxa"/>
              </w:tblCellMar>
            </w:tblPr>
            <w:tblGrid>
              <w:gridCol w:w="742"/>
              <w:gridCol w:w="666"/>
              <w:gridCol w:w="1367"/>
              <w:gridCol w:w="2346"/>
              <w:gridCol w:w="3285"/>
            </w:tblGrid>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1408" w:type="dxa"/>
                  <w:gridSpan w:val="2"/>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eastAsia="宋体" w:cs="Times New Roman"/>
                      <w:color w:val="auto"/>
                    </w:rPr>
                  </w:pPr>
                  <w:bookmarkStart w:id="4" w:name="_Hlk36056183"/>
                  <w:r>
                    <w:rPr>
                      <w:rFonts w:hint="eastAsia" w:eastAsia="宋体" w:cs="Times New Roman"/>
                      <w:color w:val="auto"/>
                    </w:rPr>
                    <w:t>污染源</w:t>
                  </w:r>
                </w:p>
              </w:tc>
              <w:tc>
                <w:tcPr>
                  <w:tcW w:w="1367"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eastAsia="宋体" w:cs="Times New Roman"/>
                      <w:color w:val="auto"/>
                    </w:rPr>
                  </w:pPr>
                  <w:r>
                    <w:rPr>
                      <w:rFonts w:hint="eastAsia" w:eastAsia="宋体" w:cs="Times New Roman"/>
                      <w:color w:val="auto"/>
                    </w:rPr>
                    <w:t>产污环节</w:t>
                  </w:r>
                </w:p>
              </w:tc>
              <w:tc>
                <w:tcPr>
                  <w:tcW w:w="2346"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eastAsia="宋体" w:cs="Times New Roman"/>
                      <w:color w:val="auto"/>
                    </w:rPr>
                  </w:pPr>
                  <w:r>
                    <w:rPr>
                      <w:rFonts w:hint="eastAsia" w:eastAsia="宋体" w:cs="Times New Roman"/>
                      <w:color w:val="auto"/>
                    </w:rPr>
                    <w:t>主要污染物</w:t>
                  </w:r>
                </w:p>
              </w:tc>
              <w:tc>
                <w:tcPr>
                  <w:tcW w:w="328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eastAsia="宋体" w:cs="Times New Roman"/>
                      <w:color w:val="auto"/>
                    </w:rPr>
                  </w:pPr>
                  <w:r>
                    <w:rPr>
                      <w:rFonts w:hint="eastAsia" w:eastAsia="宋体" w:cs="Times New Roman"/>
                      <w:color w:val="auto"/>
                    </w:rPr>
                    <w:t>治理措施</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1408" w:type="dxa"/>
                  <w:gridSpan w:val="2"/>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eastAsia="宋体" w:cs="Times New Roman"/>
                      <w:color w:val="auto"/>
                      <w:lang w:val="en-US" w:eastAsia="zh-CN"/>
                    </w:rPr>
                  </w:pPr>
                  <w:r>
                    <w:rPr>
                      <w:rFonts w:hint="eastAsia" w:cs="Times New Roman"/>
                      <w:color w:val="auto"/>
                      <w:lang w:eastAsia="zh-CN"/>
                    </w:rPr>
                    <w:t>废气</w:t>
                  </w:r>
                  <w:r>
                    <w:rPr>
                      <w:rFonts w:hint="eastAsia" w:cs="Times New Roman"/>
                      <w:color w:val="auto"/>
                      <w:lang w:val="en-US" w:eastAsia="zh-CN"/>
                    </w:rPr>
                    <w:t>G1</w:t>
                  </w:r>
                </w:p>
              </w:tc>
              <w:tc>
                <w:tcPr>
                  <w:tcW w:w="1367"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eastAsia" w:eastAsia="宋体" w:cs="Times New Roman"/>
                      <w:color w:val="auto"/>
                      <w:lang w:eastAsia="zh-CN"/>
                    </w:rPr>
                  </w:pPr>
                  <w:r>
                    <w:rPr>
                      <w:rFonts w:hint="eastAsia" w:cs="Times New Roman"/>
                      <w:color w:val="auto"/>
                      <w:lang w:eastAsia="zh-CN"/>
                    </w:rPr>
                    <w:t>污水处理站</w:t>
                  </w:r>
                </w:p>
              </w:tc>
              <w:tc>
                <w:tcPr>
                  <w:tcW w:w="2346"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eastAsia" w:eastAsia="宋体" w:cs="Times New Roman"/>
                      <w:color w:val="auto"/>
                      <w:lang w:eastAsia="zh-CN"/>
                    </w:rPr>
                  </w:pPr>
                  <w:r>
                    <w:rPr>
                      <w:rFonts w:hint="eastAsia" w:cs="Times New Roman"/>
                      <w:color w:val="auto"/>
                      <w:lang w:eastAsia="zh-CN"/>
                    </w:rPr>
                    <w:t>硫化氢、氨</w:t>
                  </w:r>
                </w:p>
              </w:tc>
              <w:tc>
                <w:tcPr>
                  <w:tcW w:w="328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eastAsia" w:eastAsia="宋体" w:cs="Times New Roman"/>
                      <w:color w:val="auto"/>
                      <w:lang w:eastAsia="zh-CN"/>
                    </w:rPr>
                  </w:pPr>
                  <w:r>
                    <w:rPr>
                      <w:rFonts w:hint="eastAsia" w:cs="Times New Roman"/>
                      <w:color w:val="auto"/>
                      <w:lang w:eastAsia="zh-CN"/>
                    </w:rPr>
                    <w:t>定期喷洒除臭剂</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742" w:type="dxa"/>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eastAsia" w:eastAsia="宋体" w:cs="Times New Roman"/>
                      <w:color w:val="auto"/>
                      <w:lang w:eastAsia="zh-CN"/>
                    </w:rPr>
                  </w:pPr>
                  <w:r>
                    <w:rPr>
                      <w:rFonts w:hint="eastAsia" w:eastAsia="宋体" w:cs="Times New Roman"/>
                      <w:color w:val="auto"/>
                      <w:lang w:eastAsia="zh-CN"/>
                    </w:rPr>
                    <w:t>废水</w:t>
                  </w:r>
                </w:p>
              </w:tc>
              <w:tc>
                <w:tcPr>
                  <w:tcW w:w="666"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rPr>
                    <w:t>W</w:t>
                  </w:r>
                  <w:r>
                    <w:rPr>
                      <w:rFonts w:hint="default" w:ascii="Times New Roman" w:hAnsi="Times New Roman" w:eastAsia="宋体" w:cs="Times New Roman"/>
                      <w:color w:val="auto"/>
                      <w:highlight w:val="none"/>
                      <w:lang w:val="en-US" w:eastAsia="zh-CN"/>
                    </w:rPr>
                    <w:t>1</w:t>
                  </w:r>
                </w:p>
              </w:tc>
              <w:tc>
                <w:tcPr>
                  <w:tcW w:w="1367"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eastAsia="宋体" w:cs="Times New Roman"/>
                      <w:color w:val="auto"/>
                      <w:highlight w:val="none"/>
                    </w:rPr>
                  </w:pPr>
                  <w:r>
                    <w:rPr>
                      <w:rFonts w:hint="eastAsia" w:eastAsia="宋体" w:cs="Times New Roman"/>
                      <w:color w:val="auto"/>
                      <w:highlight w:val="none"/>
                    </w:rPr>
                    <w:t>生活污水</w:t>
                  </w:r>
                </w:p>
              </w:tc>
              <w:tc>
                <w:tcPr>
                  <w:tcW w:w="2346"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eastAsia="宋体" w:cs="Times New Roman"/>
                      <w:color w:val="auto"/>
                      <w:highlight w:val="none"/>
                    </w:rPr>
                  </w:pPr>
                  <w:r>
                    <w:rPr>
                      <w:rFonts w:hint="default" w:ascii="Times New Roman" w:hAnsi="Times New Roman" w:eastAsia="宋体" w:cs="Times New Roman"/>
                      <w:color w:val="auto"/>
                      <w:highlight w:val="none"/>
                    </w:rPr>
                    <w:t>COD、NH</w:t>
                  </w:r>
                  <w:r>
                    <w:rPr>
                      <w:rFonts w:hint="default" w:ascii="Times New Roman" w:hAnsi="Times New Roman" w:eastAsia="宋体" w:cs="Times New Roman"/>
                      <w:color w:val="auto"/>
                      <w:highlight w:val="none"/>
                      <w:vertAlign w:val="subscript"/>
                    </w:rPr>
                    <w:t>3</w:t>
                  </w:r>
                  <w:r>
                    <w:rPr>
                      <w:rFonts w:hint="default" w:ascii="Times New Roman" w:hAnsi="Times New Roman" w:eastAsia="宋体" w:cs="Times New Roman"/>
                      <w:color w:val="auto"/>
                      <w:highlight w:val="none"/>
                    </w:rPr>
                    <w:t>-N、SS、BOD</w:t>
                  </w:r>
                  <w:r>
                    <w:rPr>
                      <w:rFonts w:hint="default" w:ascii="Times New Roman" w:hAnsi="Times New Roman" w:eastAsia="宋体" w:cs="Times New Roman"/>
                      <w:color w:val="auto"/>
                      <w:highlight w:val="none"/>
                      <w:vertAlign w:val="subscript"/>
                    </w:rPr>
                    <w:t>5</w:t>
                  </w:r>
                </w:p>
              </w:tc>
              <w:tc>
                <w:tcPr>
                  <w:tcW w:w="328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eastAsia="宋体" w:cs="Times New Roman"/>
                      <w:color w:val="auto"/>
                      <w:highlight w:val="none"/>
                      <w:lang w:val="en-US" w:eastAsia="zh-CN"/>
                    </w:rPr>
                  </w:pPr>
                  <w:r>
                    <w:rPr>
                      <w:rFonts w:hint="eastAsia" w:eastAsia="宋体" w:cs="Times New Roman"/>
                      <w:color w:val="auto"/>
                      <w:highlight w:val="none"/>
                      <w:lang w:val="en-US" w:eastAsia="zh-CN"/>
                    </w:rPr>
                    <w:t>化粪池</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Layout w:type="fixed"/>
                <w:tblCellMar>
                  <w:top w:w="0" w:type="dxa"/>
                  <w:left w:w="108" w:type="dxa"/>
                  <w:bottom w:w="0" w:type="dxa"/>
                  <w:right w:w="108" w:type="dxa"/>
                </w:tblCellMar>
              </w:tblPrEx>
              <w:trPr>
                <w:trHeight w:val="90" w:hRule="atLeast"/>
                <w:jc w:val="center"/>
              </w:trPr>
              <w:tc>
                <w:tcPr>
                  <w:tcW w:w="742"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eastAsia" w:eastAsia="宋体" w:cs="Times New Roman"/>
                      <w:color w:val="auto"/>
                      <w:lang w:eastAsia="zh-CN"/>
                    </w:rPr>
                  </w:pPr>
                </w:p>
              </w:tc>
              <w:tc>
                <w:tcPr>
                  <w:tcW w:w="666"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color w:val="auto"/>
                      <w:highlight w:val="none"/>
                      <w:u w:val="single"/>
                      <w:lang w:val="en-US" w:eastAsia="zh-CN"/>
                    </w:rPr>
                  </w:pPr>
                  <w:r>
                    <w:rPr>
                      <w:rFonts w:hint="eastAsia" w:ascii="Times New Roman" w:hAnsi="Times New Roman" w:cs="Times New Roman"/>
                      <w:color w:val="auto"/>
                      <w:highlight w:val="none"/>
                      <w:u w:val="none"/>
                      <w:lang w:val="en-US" w:eastAsia="zh-CN"/>
                    </w:rPr>
                    <w:t>W2</w:t>
                  </w:r>
                </w:p>
              </w:tc>
              <w:tc>
                <w:tcPr>
                  <w:tcW w:w="1367"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eastAsia" w:eastAsia="宋体" w:cs="Times New Roman"/>
                      <w:color w:val="auto"/>
                      <w:highlight w:val="none"/>
                      <w:u w:val="single"/>
                    </w:rPr>
                  </w:pPr>
                  <w:r>
                    <w:rPr>
                      <w:rFonts w:hint="eastAsia" w:ascii="Times New Roman" w:hAnsi="Times New Roman" w:cs="Times New Roman"/>
                      <w:color w:val="auto"/>
                      <w:sz w:val="21"/>
                      <w:szCs w:val="21"/>
                      <w:u w:val="none" w:color="auto"/>
                      <w:lang w:val="en-US" w:eastAsia="zh-CN"/>
                    </w:rPr>
                    <w:t>破碎</w:t>
                  </w:r>
                  <w:r>
                    <w:rPr>
                      <w:rFonts w:hint="default" w:ascii="Times New Roman" w:hAnsi="Times New Roman" w:eastAsia="宋体" w:cs="Times New Roman"/>
                      <w:color w:val="auto"/>
                      <w:sz w:val="21"/>
                      <w:szCs w:val="21"/>
                      <w:lang w:eastAsia="zh-CN"/>
                    </w:rPr>
                    <w:t>清洗甩干废水</w:t>
                  </w:r>
                </w:p>
              </w:tc>
              <w:tc>
                <w:tcPr>
                  <w:tcW w:w="2346"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color w:val="auto"/>
                      <w:highlight w:val="none"/>
                      <w:u w:val="single"/>
                      <w:lang w:val="en-US" w:eastAsia="zh-CN"/>
                    </w:rPr>
                  </w:pPr>
                  <w:r>
                    <w:rPr>
                      <w:rFonts w:hint="default" w:ascii="Times New Roman" w:hAnsi="Times New Roman" w:eastAsia="宋体" w:cs="Times New Roman"/>
                      <w:color w:val="auto"/>
                      <w:highlight w:val="none"/>
                    </w:rPr>
                    <w:t>COD、</w:t>
                  </w:r>
                  <w:r>
                    <w:rPr>
                      <w:rFonts w:hint="eastAsia" w:ascii="Times New Roman" w:hAnsi="Times New Roman"/>
                      <w:color w:val="auto"/>
                      <w:kern w:val="0"/>
                      <w:szCs w:val="21"/>
                      <w:lang w:bidi="ar"/>
                    </w:rPr>
                    <w:t>BOD</w:t>
                  </w:r>
                  <w:r>
                    <w:rPr>
                      <w:rFonts w:hint="eastAsia" w:ascii="Times New Roman" w:hAnsi="Times New Roman"/>
                      <w:color w:val="auto"/>
                      <w:kern w:val="0"/>
                      <w:szCs w:val="21"/>
                      <w:vertAlign w:val="subscript"/>
                      <w:lang w:bidi="ar"/>
                    </w:rPr>
                    <w:t>5</w:t>
                  </w:r>
                  <w:r>
                    <w:rPr>
                      <w:rFonts w:hint="eastAsia" w:ascii="Times New Roman" w:hAnsi="Times New Roman"/>
                      <w:color w:val="auto"/>
                      <w:kern w:val="0"/>
                      <w:szCs w:val="21"/>
                      <w:lang w:bidi="ar"/>
                    </w:rPr>
                    <w:t>、</w:t>
                  </w:r>
                  <w:r>
                    <w:rPr>
                      <w:rFonts w:hint="default" w:ascii="Times New Roman" w:hAnsi="Times New Roman" w:eastAsia="宋体" w:cs="Times New Roman"/>
                      <w:color w:val="auto"/>
                      <w:highlight w:val="none"/>
                    </w:rPr>
                    <w:t>NH</w:t>
                  </w:r>
                  <w:r>
                    <w:rPr>
                      <w:rFonts w:hint="default" w:ascii="Times New Roman" w:hAnsi="Times New Roman" w:eastAsia="宋体" w:cs="Times New Roman"/>
                      <w:color w:val="auto"/>
                      <w:highlight w:val="none"/>
                      <w:vertAlign w:val="subscript"/>
                    </w:rPr>
                    <w:t>3</w:t>
                  </w:r>
                  <w:r>
                    <w:rPr>
                      <w:rFonts w:hint="default" w:ascii="Times New Roman" w:hAnsi="Times New Roman" w:eastAsia="宋体" w:cs="Times New Roman"/>
                      <w:color w:val="auto"/>
                      <w:highlight w:val="none"/>
                    </w:rPr>
                    <w:t>-N、</w:t>
                  </w:r>
                  <w:r>
                    <w:rPr>
                      <w:rFonts w:hint="eastAsia" w:ascii="Times New Roman" w:hAnsi="Times New Roman" w:cs="Times New Roman"/>
                      <w:color w:val="auto"/>
                      <w:highlight w:val="none"/>
                      <w:u w:val="none"/>
                      <w:lang w:val="en-US" w:eastAsia="zh-CN"/>
                    </w:rPr>
                    <w:t>SS</w:t>
                  </w:r>
                </w:p>
              </w:tc>
              <w:tc>
                <w:tcPr>
                  <w:tcW w:w="328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eastAsia="宋体" w:cs="Times New Roman"/>
                      <w:color w:val="auto"/>
                      <w:highlight w:val="none"/>
                      <w:u w:val="single"/>
                      <w:lang w:val="en-US" w:eastAsia="zh-CN"/>
                    </w:rPr>
                  </w:pPr>
                  <w:r>
                    <w:rPr>
                      <w:rFonts w:hint="eastAsia"/>
                      <w:color w:val="auto"/>
                      <w:kern w:val="0"/>
                      <w:szCs w:val="21"/>
                      <w:u w:val="none"/>
                      <w:lang w:val="en-US" w:eastAsia="zh-CN" w:bidi="ar"/>
                    </w:rPr>
                    <w:t>采用</w:t>
                  </w:r>
                  <w:r>
                    <w:rPr>
                      <w:rFonts w:hint="eastAsia" w:ascii="Times New Roman" w:hAnsi="Times New Roman"/>
                      <w:color w:val="auto"/>
                      <w:kern w:val="0"/>
                      <w:szCs w:val="21"/>
                      <w:u w:val="none"/>
                      <w:lang w:eastAsia="zh-CN" w:bidi="ar"/>
                    </w:rPr>
                    <w:t>调节池+絮凝沉淀+斜管沉淀+气浮</w:t>
                  </w:r>
                  <w:r>
                    <w:rPr>
                      <w:rFonts w:hint="eastAsia"/>
                      <w:color w:val="auto"/>
                      <w:kern w:val="0"/>
                      <w:szCs w:val="21"/>
                      <w:u w:val="none"/>
                      <w:lang w:val="en-US" w:eastAsia="zh-CN" w:bidi="ar"/>
                    </w:rPr>
                    <w:t>处理工艺，循环利用</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Layout w:type="fixed"/>
                <w:tblCellMar>
                  <w:top w:w="0" w:type="dxa"/>
                  <w:left w:w="108" w:type="dxa"/>
                  <w:bottom w:w="0" w:type="dxa"/>
                  <w:right w:w="108" w:type="dxa"/>
                </w:tblCellMar>
              </w:tblPrEx>
              <w:trPr>
                <w:trHeight w:val="1260" w:hRule="atLeast"/>
                <w:jc w:val="center"/>
              </w:trPr>
              <w:tc>
                <w:tcPr>
                  <w:tcW w:w="742" w:type="dxa"/>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eastAsia="宋体" w:cs="Times New Roman"/>
                      <w:color w:val="auto"/>
                      <w:lang w:val="en-US" w:eastAsia="zh-CN"/>
                    </w:rPr>
                  </w:pPr>
                  <w:r>
                    <w:rPr>
                      <w:rFonts w:hint="eastAsia" w:cs="Times New Roman"/>
                      <w:color w:val="auto"/>
                      <w:lang w:val="en-US" w:eastAsia="zh-CN"/>
                    </w:rPr>
                    <w:t>中间产品</w:t>
                  </w:r>
                </w:p>
              </w:tc>
              <w:tc>
                <w:tcPr>
                  <w:tcW w:w="666"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rPr>
                      <w:rFonts w:hint="default" w:ascii="Times New Roman" w:hAnsi="Times New Roman" w:cs="Times New Roman"/>
                      <w:color w:val="auto"/>
                      <w:highlight w:val="none"/>
                      <w:u w:val="none"/>
                      <w:lang w:val="en-US" w:eastAsia="zh-CN"/>
                    </w:rPr>
                  </w:pPr>
                  <w:r>
                    <w:rPr>
                      <w:rFonts w:hint="eastAsia" w:eastAsia="宋体" w:cs="Times New Roman"/>
                      <w:color w:val="auto"/>
                      <w:lang w:val="en-US" w:eastAsia="zh-CN"/>
                    </w:rPr>
                    <w:t>S</w:t>
                  </w:r>
                  <w:r>
                    <w:rPr>
                      <w:rFonts w:hint="eastAsia" w:cs="Times New Roman"/>
                      <w:color w:val="auto"/>
                      <w:lang w:val="en-US" w:eastAsia="zh-CN"/>
                    </w:rPr>
                    <w:t>1</w:t>
                  </w:r>
                </w:p>
              </w:tc>
              <w:tc>
                <w:tcPr>
                  <w:tcW w:w="1367"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rPr>
                      <w:rFonts w:hint="eastAsia" w:ascii="Times New Roman" w:hAnsi="Times New Roman" w:cs="Times New Roman"/>
                      <w:color w:val="auto"/>
                      <w:sz w:val="21"/>
                      <w:szCs w:val="21"/>
                      <w:u w:val="none" w:color="auto"/>
                      <w:lang w:val="en-US" w:eastAsia="zh-CN"/>
                    </w:rPr>
                  </w:pPr>
                  <w:r>
                    <w:rPr>
                      <w:rFonts w:hint="eastAsia" w:cs="Times New Roman"/>
                      <w:color w:val="auto"/>
                      <w:lang w:val="en-US" w:eastAsia="zh-CN"/>
                    </w:rPr>
                    <w:t>水池</w:t>
                  </w:r>
                </w:p>
              </w:tc>
              <w:tc>
                <w:tcPr>
                  <w:tcW w:w="2346"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rPr>
                      <w:rFonts w:hint="default" w:ascii="Times New Roman" w:hAnsi="Times New Roman" w:eastAsia="宋体" w:cs="Times New Roman"/>
                      <w:color w:val="auto"/>
                      <w:highlight w:val="none"/>
                      <w:lang w:val="en-US"/>
                    </w:rPr>
                  </w:pPr>
                  <w:r>
                    <w:rPr>
                      <w:rFonts w:hint="eastAsia" w:cs="Times New Roman"/>
                      <w:color w:val="auto"/>
                      <w:lang w:val="en-US" w:eastAsia="zh-CN"/>
                    </w:rPr>
                    <w:t>回收物料及沉渣物</w:t>
                  </w:r>
                </w:p>
              </w:tc>
              <w:tc>
                <w:tcPr>
                  <w:tcW w:w="328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rPr>
                      <w:rFonts w:hint="eastAsia"/>
                      <w:color w:val="auto"/>
                      <w:kern w:val="0"/>
                      <w:szCs w:val="21"/>
                      <w:u w:val="none"/>
                      <w:lang w:val="en-US" w:eastAsia="zh-CN" w:bidi="ar"/>
                    </w:rPr>
                  </w:pPr>
                  <w:r>
                    <w:rPr>
                      <w:rFonts w:hint="eastAsia" w:cs="Times New Roman"/>
                      <w:color w:val="auto"/>
                      <w:lang w:val="en-US" w:eastAsia="zh-CN"/>
                    </w:rPr>
                    <w:t>中间品，</w:t>
                  </w:r>
                  <w:r>
                    <w:rPr>
                      <w:rFonts w:hint="eastAsia" w:eastAsia="宋体" w:cs="Times New Roman"/>
                      <w:color w:val="auto"/>
                      <w:lang w:val="en-US" w:eastAsia="zh-CN"/>
                    </w:rPr>
                    <w:t>回收于广西中伟新能源项目一期新能源材料一体化项目8万金吨高冰镍吹炼生产线</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742"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eastAsia" w:eastAsia="宋体" w:cs="Times New Roman"/>
                      <w:color w:val="auto"/>
                      <w:lang w:val="en-US" w:eastAsia="zh-CN"/>
                    </w:rPr>
                  </w:pPr>
                </w:p>
              </w:tc>
              <w:tc>
                <w:tcPr>
                  <w:tcW w:w="666"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color w:val="auto"/>
                      <w:lang w:eastAsia="zh-CN"/>
                    </w:rPr>
                  </w:pPr>
                  <w:r>
                    <w:rPr>
                      <w:rFonts w:hint="default" w:ascii="Times New Roman" w:hAnsi="Times New Roman" w:eastAsia="宋体" w:cs="Times New Roman"/>
                      <w:color w:val="auto"/>
                    </w:rPr>
                    <w:t>S</w:t>
                  </w:r>
                  <w:r>
                    <w:rPr>
                      <w:rFonts w:hint="eastAsia" w:cs="Times New Roman"/>
                      <w:color w:val="auto"/>
                      <w:lang w:val="en-US" w:eastAsia="zh-CN"/>
                    </w:rPr>
                    <w:t>2</w:t>
                  </w:r>
                </w:p>
              </w:tc>
              <w:tc>
                <w:tcPr>
                  <w:tcW w:w="1367"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rPr>
                      <w:rFonts w:hint="eastAsia" w:eastAsia="宋体" w:cs="Times New Roman"/>
                      <w:color w:val="auto"/>
                      <w:lang w:eastAsia="zh-CN"/>
                    </w:rPr>
                  </w:pPr>
                  <w:r>
                    <w:rPr>
                      <w:rFonts w:hint="eastAsia" w:cs="Times New Roman"/>
                      <w:color w:val="auto"/>
                      <w:u w:val="none"/>
                      <w:lang w:eastAsia="zh-CN"/>
                    </w:rPr>
                    <w:t>污泥池</w:t>
                  </w:r>
                </w:p>
              </w:tc>
              <w:tc>
                <w:tcPr>
                  <w:tcW w:w="2346"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rPr>
                      <w:rFonts w:hint="default" w:cs="Times New Roman"/>
                      <w:color w:val="auto"/>
                      <w:lang w:val="en-US" w:eastAsia="zh-CN"/>
                    </w:rPr>
                  </w:pPr>
                  <w:r>
                    <w:rPr>
                      <w:rFonts w:hint="eastAsia" w:cs="Times New Roman"/>
                      <w:color w:val="auto"/>
                      <w:lang w:val="en-US" w:eastAsia="zh-CN"/>
                    </w:rPr>
                    <w:t>污泥</w:t>
                  </w:r>
                </w:p>
              </w:tc>
              <w:tc>
                <w:tcPr>
                  <w:tcW w:w="328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rPr>
                      <w:rFonts w:hint="default" w:cs="Times New Roman"/>
                      <w:color w:val="auto"/>
                      <w:lang w:val="en-US" w:eastAsia="zh-CN"/>
                    </w:rPr>
                  </w:pPr>
                  <w:r>
                    <w:rPr>
                      <w:rFonts w:hint="eastAsia" w:cs="Times New Roman"/>
                      <w:color w:val="auto"/>
                      <w:lang w:val="en-US" w:eastAsia="zh-CN"/>
                    </w:rPr>
                    <w:t>定期清掏送至火法工艺冲渣使用</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742" w:type="dxa"/>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eastAsia" w:eastAsia="宋体" w:cs="Times New Roman"/>
                      <w:color w:val="auto"/>
                    </w:rPr>
                  </w:pPr>
                  <w:r>
                    <w:rPr>
                      <w:rFonts w:hint="eastAsia" w:eastAsia="宋体" w:cs="Times New Roman"/>
                      <w:color w:val="auto"/>
                      <w:lang w:val="en-US" w:eastAsia="zh-CN"/>
                    </w:rPr>
                    <w:t>固体废物</w:t>
                  </w:r>
                </w:p>
              </w:tc>
              <w:tc>
                <w:tcPr>
                  <w:tcW w:w="666"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eastAsia="宋体" w:cs="Times New Roman"/>
                      <w:color w:val="auto"/>
                      <w:lang w:val="en-US" w:eastAsia="zh-CN"/>
                    </w:rPr>
                  </w:pPr>
                  <w:r>
                    <w:rPr>
                      <w:rFonts w:hint="eastAsia" w:cs="Times New Roman"/>
                      <w:color w:val="auto"/>
                      <w:lang w:val="en-US" w:eastAsia="zh-CN"/>
                    </w:rPr>
                    <w:t>S3</w:t>
                  </w:r>
                </w:p>
              </w:tc>
              <w:tc>
                <w:tcPr>
                  <w:tcW w:w="1367"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rPr>
                      <w:rFonts w:hint="default" w:cs="Times New Roman"/>
                      <w:color w:val="auto"/>
                      <w:lang w:val="en-US" w:eastAsia="zh-CN"/>
                    </w:rPr>
                  </w:pPr>
                  <w:r>
                    <w:rPr>
                      <w:rFonts w:hint="eastAsia" w:cs="Times New Roman"/>
                      <w:color w:val="auto"/>
                      <w:lang w:val="en-US" w:eastAsia="zh-CN"/>
                    </w:rPr>
                    <w:t>设备维修</w:t>
                  </w:r>
                </w:p>
              </w:tc>
              <w:tc>
                <w:tcPr>
                  <w:tcW w:w="2346"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rPr>
                      <w:rFonts w:hint="default" w:cs="Times New Roman"/>
                      <w:color w:val="auto"/>
                      <w:lang w:val="en-US" w:eastAsia="zh-CN"/>
                    </w:rPr>
                  </w:pPr>
                  <w:r>
                    <w:rPr>
                      <w:rFonts w:hint="eastAsia" w:cs="Times New Roman"/>
                      <w:color w:val="auto"/>
                      <w:lang w:val="en-US" w:eastAsia="zh-CN"/>
                    </w:rPr>
                    <w:t>废润滑油</w:t>
                  </w:r>
                </w:p>
              </w:tc>
              <w:tc>
                <w:tcPr>
                  <w:tcW w:w="328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rPr>
                      <w:rFonts w:hint="eastAsia" w:eastAsia="宋体" w:cs="Times New Roman"/>
                      <w:color w:val="auto"/>
                      <w:lang w:val="en-US" w:eastAsia="zh-CN"/>
                    </w:rPr>
                  </w:pPr>
                  <w:r>
                    <w:rPr>
                      <w:rFonts w:hint="eastAsia" w:eastAsia="宋体" w:cs="Times New Roman"/>
                      <w:color w:val="auto"/>
                      <w:lang w:val="en-US" w:eastAsia="zh-CN"/>
                    </w:rPr>
                    <w:t>暂存于危险废物暂存间</w:t>
                  </w:r>
                  <w:r>
                    <w:rPr>
                      <w:rFonts w:hint="eastAsia" w:cs="Times New Roman"/>
                      <w:color w:val="auto"/>
                      <w:lang w:val="en-US" w:eastAsia="zh-CN"/>
                    </w:rPr>
                    <w:t>，</w:t>
                  </w:r>
                  <w:r>
                    <w:rPr>
                      <w:rFonts w:hint="eastAsia" w:eastAsia="宋体" w:cs="Times New Roman"/>
                      <w:color w:val="auto"/>
                      <w:lang w:val="en-US" w:eastAsia="zh-CN"/>
                    </w:rPr>
                    <w:t>委托有相关资质的单位处置</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742"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eastAsia" w:eastAsia="宋体" w:cs="Times New Roman"/>
                      <w:color w:val="auto"/>
                    </w:rPr>
                  </w:pPr>
                </w:p>
              </w:tc>
              <w:tc>
                <w:tcPr>
                  <w:tcW w:w="666"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S</w:t>
                  </w:r>
                  <w:r>
                    <w:rPr>
                      <w:rFonts w:hint="eastAsia" w:cs="Times New Roman"/>
                      <w:color w:val="auto"/>
                      <w:lang w:val="en-US" w:eastAsia="zh-CN"/>
                    </w:rPr>
                    <w:t>4</w:t>
                  </w:r>
                </w:p>
              </w:tc>
              <w:tc>
                <w:tcPr>
                  <w:tcW w:w="1367"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rPr>
                      <w:rFonts w:hint="eastAsia" w:eastAsia="宋体" w:cs="Times New Roman"/>
                      <w:color w:val="auto"/>
                      <w:highlight w:val="none"/>
                    </w:rPr>
                  </w:pPr>
                  <w:r>
                    <w:rPr>
                      <w:rFonts w:hint="eastAsia" w:eastAsia="宋体" w:cs="Times New Roman"/>
                      <w:color w:val="auto"/>
                      <w:highlight w:val="none"/>
                    </w:rPr>
                    <w:t>办公生活</w:t>
                  </w:r>
                </w:p>
              </w:tc>
              <w:tc>
                <w:tcPr>
                  <w:tcW w:w="2346"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rPr>
                      <w:rFonts w:hint="eastAsia" w:eastAsia="宋体" w:cs="Times New Roman"/>
                      <w:color w:val="auto"/>
                      <w:highlight w:val="none"/>
                    </w:rPr>
                  </w:pPr>
                  <w:r>
                    <w:rPr>
                      <w:rFonts w:hint="eastAsia" w:eastAsia="宋体" w:cs="Times New Roman"/>
                      <w:color w:val="auto"/>
                      <w:highlight w:val="none"/>
                    </w:rPr>
                    <w:t>生活垃圾</w:t>
                  </w:r>
                </w:p>
              </w:tc>
              <w:tc>
                <w:tcPr>
                  <w:tcW w:w="328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rPr>
                      <w:rFonts w:hint="eastAsia" w:eastAsia="宋体" w:cs="Times New Roman"/>
                      <w:color w:val="auto"/>
                      <w:highlight w:val="none"/>
                    </w:rPr>
                  </w:pPr>
                  <w:r>
                    <w:rPr>
                      <w:rFonts w:hint="eastAsia" w:eastAsia="宋体" w:cs="Times New Roman"/>
                      <w:color w:val="auto"/>
                      <w:highlight w:val="none"/>
                    </w:rPr>
                    <w:t>委托市政环卫部门统一处理</w:t>
                  </w:r>
                </w:p>
              </w:tc>
            </w:tr>
            <w:bookmarkEnd w:id="4"/>
          </w:tbl>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atLeast"/>
              <w:ind w:left="0" w:right="0"/>
              <w:textAlignment w:val="auto"/>
              <w:rPr>
                <w:rFonts w:hint="default" w:ascii="Times New Roman" w:hAnsi="Times New Roman" w:cs="Times New Roman"/>
                <w:color w:val="auto"/>
                <w:sz w:val="24"/>
                <w:szCs w:val="24"/>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671" w:hRule="atLeast"/>
          <w:jc w:val="center"/>
        </w:trPr>
        <w:tc>
          <w:tcPr>
            <w:tcW w:w="425" w:type="dxa"/>
            <w:noWrap w:val="0"/>
            <w:vAlign w:val="center"/>
          </w:tcPr>
          <w:p>
            <w:pPr>
              <w:pStyle w:val="81"/>
              <w:keepNext w:val="0"/>
              <w:keepLines w:val="0"/>
              <w:suppressLineNumbers w:val="0"/>
              <w:adjustRightInd w:val="0"/>
              <w:snapToGrid w:val="0"/>
              <w:spacing w:before="0" w:beforeAutospacing="0" w:after="0" w:afterAutospacing="0"/>
              <w:ind w:left="0" w:right="0"/>
              <w:jc w:val="center"/>
              <w:rPr>
                <w:rFonts w:hint="eastAsia" w:cs="宋体"/>
                <w:color w:val="auto"/>
                <w:sz w:val="21"/>
                <w:szCs w:val="21"/>
              </w:rPr>
            </w:pPr>
            <w:r>
              <w:rPr>
                <w:rFonts w:hint="eastAsia" w:cs="宋体"/>
                <w:bCs/>
                <w:color w:val="auto"/>
                <w:kern w:val="2"/>
                <w:sz w:val="21"/>
                <w:szCs w:val="21"/>
                <w:vertAlign w:val="baseline"/>
              </w:rPr>
              <w:t>与项目有关的原有环境污染问题</w:t>
            </w:r>
          </w:p>
        </w:tc>
        <w:tc>
          <w:tcPr>
            <w:tcW w:w="8635" w:type="dxa"/>
            <w:noWrap w:val="0"/>
            <w:vAlign w:val="top"/>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atLeast"/>
              <w:ind w:left="0" w:right="0" w:firstLine="480" w:firstLineChars="200"/>
              <w:jc w:val="left"/>
              <w:textAlignment w:val="auto"/>
              <w:rPr>
                <w:rFonts w:hint="default" w:ascii="Times New Roman" w:hAnsi="Times New Roman" w:eastAsia="宋体" w:cs="Times New Roman"/>
                <w:color w:val="auto"/>
                <w:kern w:val="0"/>
                <w:sz w:val="24"/>
                <w:szCs w:val="24"/>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atLeast"/>
              <w:ind w:left="0" w:right="0" w:firstLine="480" w:firstLineChars="200"/>
              <w:jc w:val="left"/>
              <w:textAlignment w:val="auto"/>
              <w:rPr>
                <w:rFonts w:hint="default" w:ascii="Times New Roman" w:hAnsi="Times New Roman" w:eastAsia="宋体" w:cs="Times New Roman"/>
                <w:color w:val="auto"/>
                <w:kern w:val="0"/>
                <w:sz w:val="24"/>
                <w:szCs w:val="24"/>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atLeast"/>
              <w:ind w:left="0" w:right="0" w:firstLine="480" w:firstLineChars="200"/>
              <w:jc w:val="left"/>
              <w:textAlignment w:val="auto"/>
              <w:rPr>
                <w:rFonts w:hint="default" w:ascii="Times New Roman" w:hAnsi="Times New Roman" w:eastAsia="宋体" w:cs="Times New Roman"/>
                <w:color w:val="auto"/>
                <w:kern w:val="0"/>
                <w:sz w:val="24"/>
                <w:szCs w:val="24"/>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atLeast"/>
              <w:ind w:left="0" w:right="0" w:firstLine="480" w:firstLineChars="200"/>
              <w:jc w:val="left"/>
              <w:textAlignment w:val="auto"/>
              <w:rPr>
                <w:rFonts w:hint="default" w:ascii="Times New Roman" w:hAnsi="Times New Roman" w:eastAsia="宋体" w:cs="Times New Roman"/>
                <w:color w:val="auto"/>
                <w:kern w:val="0"/>
                <w:sz w:val="24"/>
                <w:szCs w:val="24"/>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atLeast"/>
              <w:ind w:left="0" w:right="0" w:firstLine="480" w:firstLineChars="200"/>
              <w:jc w:val="left"/>
              <w:textAlignment w:val="auto"/>
              <w:rPr>
                <w:rFonts w:hint="default" w:ascii="Times New Roman" w:hAnsi="Times New Roman" w:eastAsia="宋体" w:cs="Times New Roman"/>
                <w:color w:val="auto"/>
                <w:kern w:val="0"/>
                <w:sz w:val="24"/>
                <w:szCs w:val="24"/>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atLeast"/>
              <w:ind w:left="0" w:right="0" w:firstLine="480" w:firstLineChars="200"/>
              <w:jc w:val="left"/>
              <w:textAlignment w:val="auto"/>
              <w:rPr>
                <w:rFonts w:hint="default" w:ascii="Times New Roman" w:hAnsi="Times New Roman" w:eastAsia="宋体" w:cs="Times New Roman"/>
                <w:color w:val="auto"/>
                <w:kern w:val="0"/>
                <w:sz w:val="24"/>
                <w:szCs w:val="24"/>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atLeast"/>
              <w:ind w:left="0" w:right="0" w:firstLine="480" w:firstLineChars="200"/>
              <w:jc w:val="left"/>
              <w:textAlignment w:val="auto"/>
              <w:rPr>
                <w:rFonts w:hint="default" w:ascii="Times New Roman" w:hAnsi="Times New Roman" w:eastAsia="宋体" w:cs="Times New Roman"/>
                <w:color w:val="auto"/>
                <w:kern w:val="0"/>
                <w:sz w:val="24"/>
                <w:szCs w:val="24"/>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atLeast"/>
              <w:ind w:left="0" w:right="0" w:firstLine="480" w:firstLineChars="200"/>
              <w:jc w:val="left"/>
              <w:textAlignment w:val="auto"/>
              <w:rPr>
                <w:rFonts w:hint="default" w:ascii="Times New Roman" w:hAnsi="Times New Roman" w:eastAsia="宋体" w:cs="Times New Roman"/>
                <w:color w:val="auto"/>
                <w:kern w:val="0"/>
                <w:sz w:val="24"/>
                <w:szCs w:val="24"/>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atLeast"/>
              <w:ind w:left="0" w:right="0" w:firstLine="480" w:firstLineChars="200"/>
              <w:jc w:val="left"/>
              <w:textAlignment w:val="auto"/>
              <w:rPr>
                <w:rFonts w:hint="default" w:ascii="Times New Roman" w:hAnsi="Times New Roman" w:eastAsia="宋体" w:cs="Times New Roman"/>
                <w:color w:val="auto"/>
                <w:kern w:val="0"/>
                <w:sz w:val="24"/>
                <w:szCs w:val="24"/>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atLeast"/>
              <w:ind w:left="0" w:right="0" w:firstLine="480" w:firstLineChars="200"/>
              <w:jc w:val="left"/>
              <w:textAlignment w:val="auto"/>
              <w:rPr>
                <w:rFonts w:hint="default" w:ascii="Times New Roman" w:hAnsi="Times New Roman" w:eastAsia="宋体" w:cs="Times New Roman"/>
                <w:color w:val="auto"/>
                <w:kern w:val="0"/>
                <w:sz w:val="24"/>
                <w:szCs w:val="24"/>
                <w:lang w:val="en-US" w:eastAsia="zh-CN"/>
              </w:rPr>
            </w:pPr>
            <w:r>
              <w:rPr>
                <w:rFonts w:hint="default" w:ascii="Times New Roman" w:hAnsi="Times New Roman" w:eastAsia="宋体" w:cs="Times New Roman"/>
                <w:color w:val="auto"/>
                <w:kern w:val="0"/>
                <w:sz w:val="24"/>
                <w:szCs w:val="24"/>
                <w:lang w:val="en-US" w:eastAsia="zh-CN"/>
              </w:rPr>
              <w:t>项目为新建项目，</w:t>
            </w:r>
            <w:r>
              <w:rPr>
                <w:rFonts w:hint="eastAsia" w:cs="Times New Roman"/>
                <w:color w:val="auto"/>
                <w:kern w:val="0"/>
                <w:sz w:val="24"/>
                <w:szCs w:val="24"/>
                <w:lang w:val="en-US" w:eastAsia="zh-CN"/>
              </w:rPr>
              <w:t>不占用企业已建工程的用地，利</w:t>
            </w:r>
            <w:r>
              <w:rPr>
                <w:rFonts w:hint="default" w:ascii="Times New Roman" w:hAnsi="Times New Roman" w:eastAsia="宋体" w:cs="Times New Roman"/>
                <w:color w:val="auto"/>
                <w:kern w:val="0"/>
                <w:sz w:val="24"/>
                <w:szCs w:val="24"/>
                <w:lang w:val="en-US" w:eastAsia="zh-CN"/>
              </w:rPr>
              <w:t>用现有</w:t>
            </w:r>
            <w:r>
              <w:rPr>
                <w:rFonts w:hint="eastAsia" w:eastAsia="宋体" w:cs="Times New Roman"/>
                <w:color w:val="auto"/>
                <w:kern w:val="0"/>
                <w:sz w:val="24"/>
                <w:szCs w:val="24"/>
                <w:lang w:val="en-US" w:eastAsia="zh-CN"/>
              </w:rPr>
              <w:t>空闲地块建设</w:t>
            </w:r>
            <w:r>
              <w:rPr>
                <w:rFonts w:hint="default" w:ascii="Times New Roman" w:hAnsi="Times New Roman" w:eastAsia="宋体" w:cs="Times New Roman"/>
                <w:color w:val="auto"/>
                <w:kern w:val="0"/>
                <w:sz w:val="24"/>
                <w:szCs w:val="24"/>
                <w:lang w:val="en-US" w:eastAsia="zh-CN"/>
              </w:rPr>
              <w:t>厂房，不存在与本项目有关的原有污染情况及主要环境问题。</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atLeast"/>
              <w:ind w:left="0" w:right="0" w:firstLine="480" w:firstLineChars="200"/>
              <w:jc w:val="left"/>
              <w:textAlignment w:val="auto"/>
              <w:rPr>
                <w:rFonts w:hint="default" w:ascii="Times New Roman" w:hAnsi="Times New Roman" w:eastAsia="宋体" w:cs="Times New Roman"/>
                <w:color w:val="auto"/>
                <w:kern w:val="0"/>
                <w:sz w:val="24"/>
                <w:szCs w:val="24"/>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atLeast"/>
              <w:ind w:left="0" w:right="0" w:firstLine="480" w:firstLineChars="200"/>
              <w:jc w:val="left"/>
              <w:textAlignment w:val="auto"/>
              <w:rPr>
                <w:rFonts w:hint="default" w:ascii="Times New Roman" w:hAnsi="Times New Roman" w:eastAsia="宋体" w:cs="Times New Roman"/>
                <w:color w:val="auto"/>
                <w:kern w:val="0"/>
                <w:sz w:val="24"/>
                <w:szCs w:val="24"/>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atLeast"/>
              <w:ind w:left="0" w:right="0" w:firstLine="480" w:firstLineChars="200"/>
              <w:jc w:val="left"/>
              <w:textAlignment w:val="auto"/>
              <w:rPr>
                <w:rFonts w:hint="default" w:ascii="Times New Roman" w:hAnsi="Times New Roman" w:eastAsia="宋体" w:cs="Times New Roman"/>
                <w:color w:val="auto"/>
                <w:kern w:val="0"/>
                <w:sz w:val="24"/>
                <w:szCs w:val="24"/>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atLeast"/>
              <w:ind w:left="0" w:right="0" w:firstLine="480" w:firstLineChars="200"/>
              <w:jc w:val="left"/>
              <w:textAlignment w:val="auto"/>
              <w:rPr>
                <w:rFonts w:hint="default" w:ascii="Times New Roman" w:hAnsi="Times New Roman" w:eastAsia="宋体" w:cs="Times New Roman"/>
                <w:color w:val="auto"/>
                <w:kern w:val="0"/>
                <w:sz w:val="24"/>
                <w:szCs w:val="24"/>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atLeast"/>
              <w:ind w:left="0" w:right="0" w:firstLine="480" w:firstLineChars="200"/>
              <w:jc w:val="left"/>
              <w:textAlignment w:val="auto"/>
              <w:rPr>
                <w:rFonts w:hint="default" w:ascii="Times New Roman" w:hAnsi="Times New Roman" w:eastAsia="宋体" w:cs="Times New Roman"/>
                <w:color w:val="auto"/>
                <w:kern w:val="0"/>
                <w:sz w:val="24"/>
                <w:szCs w:val="24"/>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atLeast"/>
              <w:ind w:left="0" w:right="0" w:firstLine="480" w:firstLineChars="200"/>
              <w:jc w:val="left"/>
              <w:textAlignment w:val="auto"/>
              <w:rPr>
                <w:rFonts w:hint="default" w:ascii="Times New Roman" w:hAnsi="Times New Roman" w:eastAsia="宋体" w:cs="Times New Roman"/>
                <w:color w:val="auto"/>
                <w:kern w:val="0"/>
                <w:sz w:val="24"/>
                <w:szCs w:val="24"/>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atLeast"/>
              <w:ind w:left="0" w:right="0" w:firstLine="480" w:firstLineChars="200"/>
              <w:jc w:val="left"/>
              <w:textAlignment w:val="auto"/>
              <w:rPr>
                <w:rFonts w:hint="default" w:ascii="Times New Roman" w:hAnsi="Times New Roman" w:eastAsia="宋体" w:cs="Times New Roman"/>
                <w:color w:val="auto"/>
                <w:kern w:val="0"/>
                <w:sz w:val="24"/>
                <w:szCs w:val="24"/>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atLeast"/>
              <w:ind w:left="0" w:right="0" w:firstLine="480" w:firstLineChars="200"/>
              <w:jc w:val="left"/>
              <w:textAlignment w:val="auto"/>
              <w:rPr>
                <w:rFonts w:hint="default" w:ascii="Times New Roman" w:hAnsi="Times New Roman" w:eastAsia="宋体" w:cs="Times New Roman"/>
                <w:color w:val="auto"/>
                <w:kern w:val="0"/>
                <w:sz w:val="24"/>
                <w:szCs w:val="24"/>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atLeast"/>
              <w:ind w:left="0" w:right="0" w:firstLine="480" w:firstLineChars="200"/>
              <w:jc w:val="left"/>
              <w:textAlignment w:val="auto"/>
              <w:rPr>
                <w:rFonts w:hint="default" w:ascii="Times New Roman" w:hAnsi="Times New Roman" w:eastAsia="宋体" w:cs="Times New Roman"/>
                <w:color w:val="auto"/>
                <w:kern w:val="0"/>
                <w:sz w:val="24"/>
                <w:szCs w:val="24"/>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atLeast"/>
              <w:ind w:left="0" w:right="0" w:firstLine="480" w:firstLineChars="200"/>
              <w:jc w:val="left"/>
              <w:textAlignment w:val="auto"/>
              <w:rPr>
                <w:rFonts w:hint="default" w:ascii="Times New Roman" w:hAnsi="Times New Roman" w:eastAsia="宋体" w:cs="Times New Roman"/>
                <w:color w:val="auto"/>
                <w:kern w:val="0"/>
                <w:sz w:val="24"/>
                <w:szCs w:val="24"/>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atLeast"/>
              <w:ind w:left="0" w:right="0" w:firstLine="480" w:firstLineChars="200"/>
              <w:jc w:val="left"/>
              <w:textAlignment w:val="auto"/>
              <w:rPr>
                <w:rFonts w:hint="default" w:ascii="Times New Roman" w:hAnsi="Times New Roman" w:eastAsia="宋体" w:cs="Times New Roman"/>
                <w:color w:val="auto"/>
                <w:kern w:val="0"/>
                <w:sz w:val="24"/>
                <w:szCs w:val="24"/>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atLeast"/>
              <w:ind w:left="0" w:right="0" w:firstLine="480" w:firstLineChars="200"/>
              <w:jc w:val="left"/>
              <w:textAlignment w:val="auto"/>
              <w:rPr>
                <w:rFonts w:hint="default" w:ascii="Times New Roman" w:hAnsi="Times New Roman" w:eastAsia="宋体" w:cs="Times New Roman"/>
                <w:color w:val="auto"/>
                <w:kern w:val="0"/>
                <w:sz w:val="24"/>
                <w:szCs w:val="24"/>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atLeast"/>
              <w:ind w:left="0" w:right="0" w:firstLine="480" w:firstLineChars="200"/>
              <w:jc w:val="left"/>
              <w:textAlignment w:val="auto"/>
              <w:rPr>
                <w:rFonts w:hint="default" w:ascii="Times New Roman" w:hAnsi="Times New Roman" w:eastAsia="宋体" w:cs="Times New Roman"/>
                <w:color w:val="auto"/>
                <w:kern w:val="0"/>
                <w:sz w:val="24"/>
                <w:szCs w:val="24"/>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atLeast"/>
              <w:ind w:left="0" w:right="0"/>
              <w:textAlignment w:val="auto"/>
              <w:rPr>
                <w:rFonts w:hint="default" w:ascii="Times New Roman" w:hAnsi="Times New Roman" w:cs="Times New Roman"/>
                <w:color w:val="auto"/>
                <w:sz w:val="24"/>
                <w:szCs w:val="24"/>
                <w:lang w:val="en-US" w:eastAsia="zh-CN"/>
              </w:rPr>
            </w:pPr>
          </w:p>
        </w:tc>
      </w:tr>
    </w:tbl>
    <w:p>
      <w:pPr>
        <w:pStyle w:val="81"/>
        <w:adjustRightInd w:val="0"/>
        <w:snapToGrid w:val="0"/>
        <w:spacing w:before="0" w:beforeAutospacing="0" w:after="0" w:afterAutospacing="0"/>
        <w:jc w:val="center"/>
        <w:rPr>
          <w:rFonts w:hint="eastAsia" w:cs="宋体"/>
          <w:bCs/>
          <w:color w:val="auto"/>
          <w:kern w:val="2"/>
          <w:sz w:val="21"/>
          <w:szCs w:val="21"/>
        </w:rPr>
        <w:sectPr>
          <w:pgSz w:w="11906" w:h="16838"/>
          <w:pgMar w:top="1701" w:right="1531" w:bottom="1701" w:left="1531" w:header="851" w:footer="851" w:gutter="0"/>
          <w:pgBorders>
            <w:top w:val="none" w:sz="0" w:space="0"/>
            <w:left w:val="none" w:sz="0" w:space="0"/>
            <w:bottom w:val="none" w:sz="0" w:space="0"/>
            <w:right w:val="none" w:sz="0" w:space="0"/>
          </w:pgBorders>
          <w:pgNumType w:fmt="decimal"/>
          <w:cols w:space="720" w:num="1"/>
          <w:docGrid w:linePitch="312" w:charSpace="0"/>
        </w:sectPr>
      </w:pPr>
    </w:p>
    <w:p>
      <w:pPr>
        <w:pStyle w:val="81"/>
        <w:jc w:val="center"/>
        <w:outlineLvl w:val="0"/>
        <w:rPr>
          <w:rFonts w:ascii="黑体" w:hAnsi="黑体" w:eastAsia="黑体"/>
          <w:snapToGrid w:val="0"/>
          <w:color w:val="auto"/>
          <w:sz w:val="30"/>
          <w:szCs w:val="30"/>
        </w:rPr>
      </w:pPr>
      <w:bookmarkStart w:id="5" w:name="_Toc7975"/>
      <w:r>
        <w:rPr>
          <w:rFonts w:hint="eastAsia" w:ascii="黑体" w:hAnsi="黑体" w:eastAsia="黑体"/>
          <w:snapToGrid w:val="0"/>
          <w:color w:val="auto"/>
          <w:sz w:val="30"/>
          <w:szCs w:val="30"/>
        </w:rPr>
        <w:t>三、区域环境质量现状、环境保护目标及评价标准</w:t>
      </w:r>
      <w:bookmarkEnd w:id="5"/>
    </w:p>
    <w:tbl>
      <w:tblPr>
        <w:tblStyle w:val="90"/>
        <w:tblW w:w="8990"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00"/>
        <w:gridCol w:w="819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906" w:hRule="atLeast"/>
          <w:jc w:val="center"/>
        </w:trPr>
        <w:tc>
          <w:tcPr>
            <w:tcW w:w="800"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cs="宋体"/>
                <w:color w:val="auto"/>
                <w:kern w:val="0"/>
                <w:szCs w:val="21"/>
              </w:rPr>
            </w:pPr>
            <w:r>
              <w:rPr>
                <w:rFonts w:hint="eastAsia" w:ascii="宋体" w:hAnsi="宋体" w:cs="宋体"/>
                <w:color w:val="auto"/>
                <w:kern w:val="0"/>
                <w:szCs w:val="21"/>
              </w:rPr>
              <w:t>区域</w:t>
            </w:r>
          </w:p>
          <w:p>
            <w:pPr>
              <w:keepNext w:val="0"/>
              <w:keepLines w:val="0"/>
              <w:suppressLineNumbers w:val="0"/>
              <w:adjustRightInd w:val="0"/>
              <w:snapToGrid w:val="0"/>
              <w:spacing w:before="0" w:beforeAutospacing="0" w:after="0" w:afterAutospacing="0"/>
              <w:ind w:left="0" w:right="0"/>
              <w:jc w:val="center"/>
              <w:rPr>
                <w:rFonts w:hint="eastAsia" w:ascii="宋体" w:hAnsi="宋体" w:cs="宋体"/>
                <w:color w:val="auto"/>
                <w:kern w:val="0"/>
                <w:szCs w:val="21"/>
              </w:rPr>
            </w:pPr>
            <w:r>
              <w:rPr>
                <w:rFonts w:hint="eastAsia" w:ascii="宋体" w:hAnsi="宋体" w:cs="宋体"/>
                <w:color w:val="auto"/>
                <w:kern w:val="0"/>
                <w:szCs w:val="21"/>
              </w:rPr>
              <w:t>环境</w:t>
            </w:r>
          </w:p>
          <w:p>
            <w:pPr>
              <w:keepNext w:val="0"/>
              <w:keepLines w:val="0"/>
              <w:suppressLineNumbers w:val="0"/>
              <w:adjustRightInd w:val="0"/>
              <w:snapToGrid w:val="0"/>
              <w:spacing w:before="0" w:beforeAutospacing="0" w:after="0" w:afterAutospacing="0"/>
              <w:ind w:left="0" w:right="0"/>
              <w:jc w:val="center"/>
              <w:rPr>
                <w:rFonts w:hint="eastAsia" w:ascii="宋体" w:hAnsi="宋体" w:cs="宋体"/>
                <w:color w:val="auto"/>
                <w:kern w:val="0"/>
                <w:szCs w:val="21"/>
              </w:rPr>
            </w:pPr>
            <w:r>
              <w:rPr>
                <w:rFonts w:hint="eastAsia" w:ascii="宋体" w:hAnsi="宋体" w:cs="宋体"/>
                <w:color w:val="auto"/>
                <w:kern w:val="0"/>
                <w:szCs w:val="21"/>
              </w:rPr>
              <w:t>质量</w:t>
            </w:r>
          </w:p>
          <w:p>
            <w:pPr>
              <w:keepNext w:val="0"/>
              <w:keepLines w:val="0"/>
              <w:suppressLineNumbers w:val="0"/>
              <w:adjustRightInd w:val="0"/>
              <w:snapToGrid w:val="0"/>
              <w:spacing w:before="0" w:beforeAutospacing="0" w:after="0" w:afterAutospacing="0"/>
              <w:ind w:left="0" w:right="0"/>
              <w:jc w:val="center"/>
              <w:rPr>
                <w:rFonts w:hint="default" w:ascii="宋体" w:hAnsi="宋体" w:cs="宋体"/>
                <w:color w:val="auto"/>
                <w:kern w:val="0"/>
                <w:szCs w:val="21"/>
              </w:rPr>
            </w:pPr>
            <w:r>
              <w:rPr>
                <w:rFonts w:hint="eastAsia" w:ascii="宋体" w:hAnsi="宋体" w:cs="宋体"/>
                <w:color w:val="auto"/>
                <w:kern w:val="0"/>
                <w:szCs w:val="21"/>
              </w:rPr>
              <w:t>现状</w:t>
            </w:r>
          </w:p>
        </w:tc>
        <w:tc>
          <w:tcPr>
            <w:tcW w:w="8190"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atLeast"/>
              <w:ind w:left="0" w:right="0" w:firstLine="482" w:firstLineChars="200"/>
              <w:jc w:val="left"/>
              <w:textAlignment w:val="auto"/>
              <w:rPr>
                <w:rFonts w:hint="default" w:ascii="Times New Roman" w:hAnsi="Times New Roman" w:cs="Times New Roman"/>
                <w:b/>
                <w:bCs/>
                <w:color w:val="auto"/>
                <w:kern w:val="0"/>
                <w:sz w:val="24"/>
                <w:szCs w:val="24"/>
                <w:lang w:val="en-US" w:eastAsia="zh-CN"/>
              </w:rPr>
            </w:pPr>
            <w:r>
              <w:rPr>
                <w:rFonts w:hint="default" w:ascii="Times New Roman" w:hAnsi="Times New Roman" w:cs="Times New Roman"/>
                <w:b/>
                <w:bCs/>
                <w:color w:val="auto"/>
                <w:kern w:val="0"/>
                <w:sz w:val="24"/>
                <w:szCs w:val="24"/>
                <w:lang w:val="en-US" w:eastAsia="zh-CN"/>
              </w:rPr>
              <w:t>1.环境空气质量现状</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atLeast"/>
              <w:ind w:left="0" w:right="0" w:firstLine="480" w:firstLineChars="200"/>
              <w:jc w:val="left"/>
              <w:textAlignment w:val="auto"/>
              <w:rPr>
                <w:rFonts w:hint="default" w:ascii="Times New Roman" w:hAnsi="Times New Roman" w:cs="Times New Roman"/>
                <w:color w:val="auto"/>
                <w:kern w:val="0"/>
                <w:sz w:val="24"/>
                <w:szCs w:val="24"/>
                <w:lang w:val="en-US" w:eastAsia="zh-CN"/>
              </w:rPr>
            </w:pPr>
            <w:r>
              <w:rPr>
                <w:rFonts w:hint="default" w:ascii="Times New Roman" w:hAnsi="Times New Roman" w:cs="Times New Roman"/>
                <w:color w:val="auto"/>
                <w:kern w:val="0"/>
                <w:sz w:val="24"/>
                <w:szCs w:val="24"/>
                <w:lang w:val="en-US" w:eastAsia="zh-CN"/>
              </w:rPr>
              <w:t>本项目所在区域环境空气区为二类功能区，环境空气质量执行《环境空气质量标准》（GB3095-2012）及其修改单的二级标准限值。</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atLeast"/>
              <w:ind w:left="0" w:right="0" w:firstLine="480" w:firstLineChars="200"/>
              <w:jc w:val="left"/>
              <w:textAlignment w:val="auto"/>
              <w:rPr>
                <w:rFonts w:hint="eastAsia" w:ascii="Times New Roman" w:hAnsi="Times New Roman" w:cs="Times New Roman"/>
                <w:color w:val="auto"/>
                <w:kern w:val="0"/>
                <w:sz w:val="24"/>
                <w:szCs w:val="24"/>
                <w:lang w:val="en-US" w:eastAsia="zh-CN"/>
              </w:rPr>
            </w:pPr>
            <w:r>
              <w:rPr>
                <w:rFonts w:hint="default" w:ascii="Times New Roman" w:hAnsi="Times New Roman" w:cs="Times New Roman"/>
                <w:color w:val="auto"/>
                <w:kern w:val="0"/>
                <w:sz w:val="24"/>
                <w:szCs w:val="24"/>
                <w:lang w:val="en-US" w:eastAsia="zh-CN"/>
              </w:rPr>
              <w:t>根据自治区生态环境厅网站公布的《关于通报202</w:t>
            </w:r>
            <w:r>
              <w:rPr>
                <w:rFonts w:hint="eastAsia" w:ascii="Times New Roman" w:hAnsi="Times New Roman" w:cs="Times New Roman"/>
                <w:color w:val="auto"/>
                <w:kern w:val="0"/>
                <w:sz w:val="24"/>
                <w:szCs w:val="24"/>
                <w:lang w:val="en-US" w:eastAsia="zh-CN"/>
              </w:rPr>
              <w:t>3</w:t>
            </w:r>
            <w:r>
              <w:rPr>
                <w:rFonts w:hint="default" w:ascii="Times New Roman" w:hAnsi="Times New Roman" w:cs="Times New Roman"/>
                <w:color w:val="auto"/>
                <w:kern w:val="0"/>
                <w:sz w:val="24"/>
                <w:szCs w:val="24"/>
                <w:lang w:val="en-US" w:eastAsia="zh-CN"/>
              </w:rPr>
              <w:t>年设区城市及各县（市、区）环境空气质量的函》（桂环函〔2024〕58号），</w:t>
            </w:r>
            <w:r>
              <w:rPr>
                <w:rFonts w:hint="eastAsia" w:ascii="Times New Roman" w:hAnsi="Times New Roman" w:cs="Times New Roman"/>
                <w:color w:val="auto"/>
                <w:kern w:val="0"/>
                <w:sz w:val="24"/>
                <w:szCs w:val="24"/>
                <w:lang w:val="en-US" w:eastAsia="zh-CN"/>
              </w:rPr>
              <w:t>钦州市基本污染物环境空气质量情况见表3-1。</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atLeast"/>
              <w:ind w:left="0" w:right="0" w:firstLine="482" w:firstLineChars="200"/>
              <w:jc w:val="center"/>
              <w:textAlignment w:val="auto"/>
              <w:rPr>
                <w:rFonts w:hint="default" w:ascii="Times New Roman" w:hAnsi="Times New Roman" w:cs="Times New Roman"/>
                <w:b/>
                <w:bCs/>
                <w:color w:val="auto"/>
                <w:kern w:val="0"/>
                <w:sz w:val="24"/>
                <w:szCs w:val="24"/>
                <w:lang w:val="en-US" w:eastAsia="zh-CN"/>
              </w:rPr>
            </w:pPr>
            <w:r>
              <w:rPr>
                <w:rFonts w:hint="eastAsia" w:ascii="Times New Roman" w:hAnsi="Times New Roman" w:cs="Times New Roman"/>
                <w:b/>
                <w:bCs/>
                <w:color w:val="auto"/>
                <w:kern w:val="0"/>
                <w:sz w:val="24"/>
                <w:szCs w:val="24"/>
                <w:lang w:val="en-US" w:eastAsia="zh-CN"/>
              </w:rPr>
              <w:t>表3-1 区域空气质量现状评价表</w:t>
            </w:r>
          </w:p>
          <w:tbl>
            <w:tblPr>
              <w:tblStyle w:val="90"/>
              <w:tblW w:w="79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40"/>
              <w:gridCol w:w="1407"/>
              <w:gridCol w:w="845"/>
              <w:gridCol w:w="1163"/>
              <w:gridCol w:w="1144"/>
              <w:gridCol w:w="1302"/>
              <w:gridCol w:w="9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140" w:type="dxa"/>
                  <w:noWrap w:val="0"/>
                  <w:vAlign w:val="center"/>
                </w:tcPr>
                <w:p>
                  <w:pPr>
                    <w:keepNext w:val="0"/>
                    <w:keepLines w:val="0"/>
                    <w:suppressLineNumbers w:val="0"/>
                    <w:spacing w:before="0" w:beforeAutospacing="0" w:after="0" w:afterAutospacing="0" w:line="320" w:lineRule="exact"/>
                    <w:ind w:left="0" w:right="0"/>
                    <w:jc w:val="center"/>
                    <w:rPr>
                      <w:rFonts w:hint="default" w:ascii="Times New Roman" w:hAnsi="Times New Roman" w:cs="Times New Roman"/>
                      <w:color w:val="auto"/>
                      <w:szCs w:val="21"/>
                    </w:rPr>
                  </w:pPr>
                  <w:r>
                    <w:rPr>
                      <w:rFonts w:hint="eastAsia" w:ascii="Times New Roman" w:hAnsi="Times New Roman" w:cs="Times New Roman"/>
                      <w:color w:val="auto"/>
                      <w:szCs w:val="21"/>
                    </w:rPr>
                    <w:t>评价因子</w:t>
                  </w:r>
                </w:p>
              </w:tc>
              <w:tc>
                <w:tcPr>
                  <w:tcW w:w="1407" w:type="dxa"/>
                  <w:noWrap w:val="0"/>
                  <w:vAlign w:val="center"/>
                </w:tcPr>
                <w:p>
                  <w:pPr>
                    <w:keepNext w:val="0"/>
                    <w:keepLines w:val="0"/>
                    <w:suppressLineNumbers w:val="0"/>
                    <w:spacing w:before="0" w:beforeAutospacing="0" w:after="0" w:afterAutospacing="0" w:line="320" w:lineRule="exact"/>
                    <w:ind w:left="0" w:right="0"/>
                    <w:jc w:val="center"/>
                    <w:rPr>
                      <w:rFonts w:hint="default" w:ascii="Times New Roman" w:hAnsi="Times New Roman" w:cs="Times New Roman"/>
                      <w:color w:val="auto"/>
                      <w:szCs w:val="21"/>
                    </w:rPr>
                  </w:pPr>
                  <w:r>
                    <w:rPr>
                      <w:rFonts w:hint="eastAsia" w:ascii="Times New Roman" w:hAnsi="Times New Roman" w:cs="Times New Roman"/>
                      <w:color w:val="auto"/>
                      <w:szCs w:val="21"/>
                    </w:rPr>
                    <w:t>平均时段</w:t>
                  </w:r>
                </w:p>
              </w:tc>
              <w:tc>
                <w:tcPr>
                  <w:tcW w:w="845" w:type="dxa"/>
                  <w:noWrap w:val="0"/>
                  <w:vAlign w:val="center"/>
                </w:tcPr>
                <w:p>
                  <w:pPr>
                    <w:keepNext w:val="0"/>
                    <w:keepLines w:val="0"/>
                    <w:suppressLineNumbers w:val="0"/>
                    <w:spacing w:before="0" w:beforeAutospacing="0" w:after="0" w:afterAutospacing="0" w:line="320" w:lineRule="exact"/>
                    <w:ind w:left="0" w:right="0"/>
                    <w:jc w:val="center"/>
                    <w:rPr>
                      <w:rFonts w:hint="default" w:ascii="Times New Roman" w:hAnsi="Times New Roman" w:cs="Times New Roman"/>
                      <w:color w:val="auto"/>
                      <w:szCs w:val="21"/>
                    </w:rPr>
                  </w:pPr>
                  <w:r>
                    <w:rPr>
                      <w:rFonts w:hint="eastAsia" w:ascii="Times New Roman" w:hAnsi="Times New Roman" w:cs="Times New Roman"/>
                      <w:color w:val="auto"/>
                      <w:szCs w:val="21"/>
                    </w:rPr>
                    <w:t>百分位</w:t>
                  </w:r>
                </w:p>
              </w:tc>
              <w:tc>
                <w:tcPr>
                  <w:tcW w:w="1163" w:type="dxa"/>
                  <w:noWrap w:val="0"/>
                  <w:vAlign w:val="center"/>
                </w:tcPr>
                <w:p>
                  <w:pPr>
                    <w:keepNext w:val="0"/>
                    <w:keepLines w:val="0"/>
                    <w:suppressLineNumbers w:val="0"/>
                    <w:spacing w:before="0" w:beforeAutospacing="0" w:after="0" w:afterAutospacing="0" w:line="320" w:lineRule="exact"/>
                    <w:ind w:left="0" w:right="0"/>
                    <w:jc w:val="center"/>
                    <w:rPr>
                      <w:rFonts w:hint="default" w:ascii="Times New Roman" w:hAnsi="Times New Roman" w:cs="Times New Roman"/>
                      <w:color w:val="auto"/>
                      <w:szCs w:val="21"/>
                    </w:rPr>
                  </w:pPr>
                  <w:r>
                    <w:rPr>
                      <w:rFonts w:hint="eastAsia" w:ascii="Times New Roman" w:hAnsi="Times New Roman" w:cs="Times New Roman"/>
                      <w:color w:val="auto"/>
                      <w:szCs w:val="21"/>
                    </w:rPr>
                    <w:t>现状浓度/（</w:t>
                  </w:r>
                  <w:r>
                    <w:rPr>
                      <w:rFonts w:hint="default" w:ascii="Times New Roman" w:hAnsi="Times New Roman" w:cs="Times New Roman"/>
                      <w:color w:val="auto"/>
                      <w:szCs w:val="21"/>
                      <w:lang w:eastAsia="zh-CN"/>
                    </w:rPr>
                    <w:t>μ</w:t>
                  </w:r>
                  <w:r>
                    <w:rPr>
                      <w:rFonts w:hint="eastAsia" w:ascii="Times New Roman" w:hAnsi="Times New Roman" w:cs="Times New Roman"/>
                      <w:color w:val="auto"/>
                      <w:szCs w:val="21"/>
                      <w:lang w:eastAsia="zh-CN"/>
                    </w:rPr>
                    <w:t>g/m</w:t>
                  </w:r>
                  <w:r>
                    <w:rPr>
                      <w:rFonts w:hint="eastAsia" w:ascii="Times New Roman" w:hAnsi="Times New Roman" w:cs="Times New Roman"/>
                      <w:color w:val="auto"/>
                      <w:szCs w:val="21"/>
                      <w:vertAlign w:val="superscript"/>
                      <w:lang w:eastAsia="zh-CN"/>
                    </w:rPr>
                    <w:t>3</w:t>
                  </w:r>
                  <w:r>
                    <w:rPr>
                      <w:rFonts w:hint="eastAsia" w:ascii="Times New Roman" w:hAnsi="Times New Roman" w:cs="Times New Roman"/>
                      <w:color w:val="auto"/>
                      <w:szCs w:val="21"/>
                    </w:rPr>
                    <w:t>）</w:t>
                  </w:r>
                </w:p>
              </w:tc>
              <w:tc>
                <w:tcPr>
                  <w:tcW w:w="1144" w:type="dxa"/>
                  <w:noWrap w:val="0"/>
                  <w:vAlign w:val="center"/>
                </w:tcPr>
                <w:p>
                  <w:pPr>
                    <w:keepNext w:val="0"/>
                    <w:keepLines w:val="0"/>
                    <w:suppressLineNumbers w:val="0"/>
                    <w:spacing w:before="0" w:beforeAutospacing="0" w:after="0" w:afterAutospacing="0" w:line="320" w:lineRule="exact"/>
                    <w:ind w:left="0" w:right="0"/>
                    <w:jc w:val="center"/>
                    <w:rPr>
                      <w:rFonts w:hint="default" w:ascii="Times New Roman" w:hAnsi="Times New Roman" w:cs="Times New Roman"/>
                      <w:color w:val="auto"/>
                      <w:szCs w:val="21"/>
                    </w:rPr>
                  </w:pPr>
                  <w:r>
                    <w:rPr>
                      <w:rFonts w:hint="eastAsia" w:ascii="Times New Roman" w:hAnsi="Times New Roman" w:cs="Times New Roman"/>
                      <w:color w:val="auto"/>
                      <w:szCs w:val="21"/>
                    </w:rPr>
                    <w:t>标准限值/（</w:t>
                  </w:r>
                  <w:r>
                    <w:rPr>
                      <w:rFonts w:hint="default" w:ascii="Times New Roman" w:hAnsi="Times New Roman" w:cs="Times New Roman"/>
                      <w:color w:val="auto"/>
                      <w:szCs w:val="21"/>
                      <w:lang w:eastAsia="zh-CN"/>
                    </w:rPr>
                    <w:t>μ</w:t>
                  </w:r>
                  <w:r>
                    <w:rPr>
                      <w:rFonts w:hint="eastAsia" w:ascii="Times New Roman" w:hAnsi="Times New Roman" w:cs="Times New Roman"/>
                      <w:color w:val="auto"/>
                      <w:szCs w:val="21"/>
                      <w:lang w:eastAsia="zh-CN"/>
                    </w:rPr>
                    <w:t>g/m</w:t>
                  </w:r>
                  <w:r>
                    <w:rPr>
                      <w:rFonts w:hint="eastAsia" w:ascii="Times New Roman" w:hAnsi="Times New Roman" w:cs="Times New Roman"/>
                      <w:color w:val="auto"/>
                      <w:szCs w:val="21"/>
                      <w:vertAlign w:val="superscript"/>
                      <w:lang w:eastAsia="zh-CN"/>
                    </w:rPr>
                    <w:t>3</w:t>
                  </w:r>
                  <w:r>
                    <w:rPr>
                      <w:rFonts w:hint="eastAsia" w:ascii="Times New Roman" w:hAnsi="Times New Roman" w:cs="Times New Roman"/>
                      <w:color w:val="auto"/>
                      <w:szCs w:val="21"/>
                    </w:rPr>
                    <w:t>）</w:t>
                  </w:r>
                </w:p>
              </w:tc>
              <w:tc>
                <w:tcPr>
                  <w:tcW w:w="1302" w:type="dxa"/>
                  <w:noWrap w:val="0"/>
                  <w:vAlign w:val="center"/>
                </w:tcPr>
                <w:p>
                  <w:pPr>
                    <w:keepNext w:val="0"/>
                    <w:keepLines w:val="0"/>
                    <w:suppressLineNumbers w:val="0"/>
                    <w:spacing w:before="0" w:beforeAutospacing="0" w:after="0" w:afterAutospacing="0" w:line="320" w:lineRule="exact"/>
                    <w:ind w:left="0" w:right="0"/>
                    <w:jc w:val="center"/>
                    <w:rPr>
                      <w:rFonts w:hint="default" w:ascii="Times New Roman" w:hAnsi="Times New Roman" w:cs="Times New Roman"/>
                      <w:color w:val="auto"/>
                      <w:szCs w:val="21"/>
                    </w:rPr>
                  </w:pPr>
                  <w:r>
                    <w:rPr>
                      <w:rFonts w:hint="eastAsia" w:ascii="Times New Roman" w:hAnsi="Times New Roman" w:cs="Times New Roman"/>
                      <w:color w:val="auto"/>
                      <w:szCs w:val="21"/>
                    </w:rPr>
                    <w:t>占标率/%</w:t>
                  </w:r>
                </w:p>
              </w:tc>
              <w:tc>
                <w:tcPr>
                  <w:tcW w:w="963" w:type="dxa"/>
                  <w:noWrap w:val="0"/>
                  <w:vAlign w:val="center"/>
                </w:tcPr>
                <w:p>
                  <w:pPr>
                    <w:keepNext w:val="0"/>
                    <w:keepLines w:val="0"/>
                    <w:suppressLineNumbers w:val="0"/>
                    <w:spacing w:before="0" w:beforeAutospacing="0" w:after="0" w:afterAutospacing="0" w:line="320" w:lineRule="exact"/>
                    <w:ind w:left="0" w:right="0"/>
                    <w:jc w:val="center"/>
                    <w:rPr>
                      <w:rFonts w:hint="default" w:ascii="Times New Roman" w:hAnsi="Times New Roman" w:cs="Times New Roman"/>
                      <w:color w:val="auto"/>
                      <w:szCs w:val="21"/>
                    </w:rPr>
                  </w:pPr>
                  <w:r>
                    <w:rPr>
                      <w:rFonts w:hint="eastAsia" w:ascii="Times New Roman" w:hAnsi="Times New Roman" w:cs="Times New Roman"/>
                      <w:color w:val="auto"/>
                      <w:szCs w:val="21"/>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140" w:type="dxa"/>
                  <w:noWrap w:val="0"/>
                  <w:vAlign w:val="center"/>
                </w:tcPr>
                <w:p>
                  <w:pPr>
                    <w:keepNext w:val="0"/>
                    <w:keepLines w:val="0"/>
                    <w:suppressLineNumbers w:val="0"/>
                    <w:spacing w:before="0" w:beforeAutospacing="0" w:after="0" w:afterAutospacing="0" w:line="320" w:lineRule="exact"/>
                    <w:ind w:left="0" w:right="0"/>
                    <w:jc w:val="center"/>
                    <w:rPr>
                      <w:rFonts w:hint="default" w:ascii="Times New Roman" w:hAnsi="Times New Roman" w:cs="Times New Roman"/>
                      <w:color w:val="auto"/>
                      <w:szCs w:val="21"/>
                    </w:rPr>
                  </w:pPr>
                  <w:r>
                    <w:rPr>
                      <w:rFonts w:hint="eastAsia" w:ascii="Times New Roman" w:hAnsi="Times New Roman" w:cs="Times New Roman"/>
                      <w:color w:val="auto"/>
                      <w:szCs w:val="21"/>
                    </w:rPr>
                    <w:t>SO</w:t>
                  </w:r>
                  <w:r>
                    <w:rPr>
                      <w:rFonts w:hint="eastAsia" w:ascii="Times New Roman" w:hAnsi="Times New Roman" w:cs="Times New Roman"/>
                      <w:color w:val="auto"/>
                      <w:szCs w:val="21"/>
                      <w:vertAlign w:val="subscript"/>
                    </w:rPr>
                    <w:t>2</w:t>
                  </w:r>
                </w:p>
              </w:tc>
              <w:tc>
                <w:tcPr>
                  <w:tcW w:w="1407" w:type="dxa"/>
                  <w:vMerge w:val="restart"/>
                  <w:noWrap w:val="0"/>
                  <w:vAlign w:val="center"/>
                </w:tcPr>
                <w:p>
                  <w:pPr>
                    <w:keepNext w:val="0"/>
                    <w:keepLines w:val="0"/>
                    <w:suppressLineNumbers w:val="0"/>
                    <w:spacing w:before="0" w:beforeAutospacing="0" w:after="0" w:afterAutospacing="0" w:line="320" w:lineRule="exact"/>
                    <w:ind w:left="0" w:right="0"/>
                    <w:jc w:val="center"/>
                    <w:rPr>
                      <w:rFonts w:hint="default" w:ascii="Times New Roman" w:hAnsi="Times New Roman" w:cs="Times New Roman"/>
                      <w:color w:val="auto"/>
                      <w:szCs w:val="21"/>
                    </w:rPr>
                  </w:pPr>
                  <w:r>
                    <w:rPr>
                      <w:rFonts w:hint="eastAsia" w:ascii="Times New Roman" w:hAnsi="Times New Roman" w:cs="Times New Roman"/>
                      <w:color w:val="auto"/>
                      <w:szCs w:val="21"/>
                    </w:rPr>
                    <w:t>年平均浓度</w:t>
                  </w:r>
                </w:p>
              </w:tc>
              <w:tc>
                <w:tcPr>
                  <w:tcW w:w="845" w:type="dxa"/>
                  <w:noWrap w:val="0"/>
                  <w:vAlign w:val="center"/>
                </w:tcPr>
                <w:p>
                  <w:pPr>
                    <w:keepNext w:val="0"/>
                    <w:keepLines w:val="0"/>
                    <w:suppressLineNumbers w:val="0"/>
                    <w:spacing w:before="0" w:beforeAutospacing="0" w:after="0" w:afterAutospacing="0" w:line="320" w:lineRule="exact"/>
                    <w:ind w:left="0" w:right="0"/>
                    <w:jc w:val="center"/>
                    <w:rPr>
                      <w:rFonts w:hint="default" w:ascii="Times New Roman" w:hAnsi="Times New Roman" w:cs="Times New Roman"/>
                      <w:color w:val="auto"/>
                      <w:szCs w:val="21"/>
                    </w:rPr>
                  </w:pPr>
                  <w:r>
                    <w:rPr>
                      <w:rFonts w:hint="eastAsia" w:ascii="Times New Roman" w:hAnsi="Times New Roman" w:cs="Times New Roman"/>
                      <w:color w:val="auto"/>
                      <w:szCs w:val="21"/>
                    </w:rPr>
                    <w:t>—</w:t>
                  </w:r>
                </w:p>
              </w:tc>
              <w:tc>
                <w:tcPr>
                  <w:tcW w:w="1163" w:type="dxa"/>
                  <w:noWrap w:val="0"/>
                  <w:vAlign w:val="center"/>
                </w:tcPr>
                <w:p>
                  <w:pPr>
                    <w:keepNext w:val="0"/>
                    <w:keepLines w:val="0"/>
                    <w:suppressLineNumbers w:val="0"/>
                    <w:spacing w:before="0" w:beforeAutospacing="0" w:after="0" w:afterAutospacing="0" w:line="320" w:lineRule="exact"/>
                    <w:ind w:left="0" w:right="0"/>
                    <w:jc w:val="center"/>
                    <w:rPr>
                      <w:rFonts w:hint="eastAsia" w:ascii="Times New Roman" w:hAnsi="Times New Roman" w:eastAsia="宋体" w:cs="Times New Roman"/>
                      <w:color w:val="auto"/>
                      <w:szCs w:val="21"/>
                      <w:lang w:eastAsia="zh-CN"/>
                    </w:rPr>
                  </w:pPr>
                  <w:r>
                    <w:rPr>
                      <w:rFonts w:hint="eastAsia" w:ascii="Times New Roman" w:hAnsi="Times New Roman" w:cs="Times New Roman"/>
                      <w:color w:val="auto"/>
                      <w:szCs w:val="21"/>
                      <w:lang w:val="en-US" w:eastAsia="zh-CN"/>
                    </w:rPr>
                    <w:t>8</w:t>
                  </w:r>
                </w:p>
              </w:tc>
              <w:tc>
                <w:tcPr>
                  <w:tcW w:w="1144" w:type="dxa"/>
                  <w:noWrap w:val="0"/>
                  <w:vAlign w:val="center"/>
                </w:tcPr>
                <w:p>
                  <w:pPr>
                    <w:keepNext w:val="0"/>
                    <w:keepLines w:val="0"/>
                    <w:suppressLineNumbers w:val="0"/>
                    <w:spacing w:before="0" w:beforeAutospacing="0" w:after="0" w:afterAutospacing="0" w:line="320" w:lineRule="exact"/>
                    <w:ind w:left="0" w:right="0"/>
                    <w:jc w:val="center"/>
                    <w:rPr>
                      <w:rFonts w:hint="default" w:ascii="Times New Roman" w:hAnsi="Times New Roman" w:cs="Times New Roman"/>
                      <w:color w:val="auto"/>
                      <w:szCs w:val="21"/>
                    </w:rPr>
                  </w:pPr>
                  <w:r>
                    <w:rPr>
                      <w:rFonts w:hint="eastAsia" w:ascii="Times New Roman" w:hAnsi="Times New Roman" w:cs="Times New Roman"/>
                      <w:color w:val="auto"/>
                      <w:szCs w:val="21"/>
                    </w:rPr>
                    <w:t>60</w:t>
                  </w:r>
                </w:p>
              </w:tc>
              <w:tc>
                <w:tcPr>
                  <w:tcW w:w="1302" w:type="dxa"/>
                  <w:noWrap w:val="0"/>
                  <w:vAlign w:val="center"/>
                </w:tcPr>
                <w:p>
                  <w:pPr>
                    <w:keepNext w:val="0"/>
                    <w:keepLines w:val="0"/>
                    <w:suppressLineNumbers w:val="0"/>
                    <w:spacing w:before="0" w:beforeAutospacing="0" w:after="0" w:afterAutospacing="0" w:line="320" w:lineRule="exact"/>
                    <w:ind w:left="0" w:right="0"/>
                    <w:jc w:val="center"/>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13.3</w:t>
                  </w:r>
                </w:p>
              </w:tc>
              <w:tc>
                <w:tcPr>
                  <w:tcW w:w="963" w:type="dxa"/>
                  <w:noWrap w:val="0"/>
                  <w:vAlign w:val="center"/>
                </w:tcPr>
                <w:p>
                  <w:pPr>
                    <w:keepNext w:val="0"/>
                    <w:keepLines w:val="0"/>
                    <w:suppressLineNumbers w:val="0"/>
                    <w:spacing w:before="0" w:beforeAutospacing="0" w:after="0" w:afterAutospacing="0" w:line="320" w:lineRule="exact"/>
                    <w:ind w:left="0" w:right="0"/>
                    <w:jc w:val="center"/>
                    <w:rPr>
                      <w:rFonts w:hint="default" w:ascii="Times New Roman" w:hAnsi="Times New Roman" w:cs="Times New Roman"/>
                      <w:color w:val="auto"/>
                      <w:szCs w:val="21"/>
                    </w:rPr>
                  </w:pPr>
                  <w:r>
                    <w:rPr>
                      <w:rFonts w:hint="eastAsia" w:ascii="Times New Roman" w:hAnsi="Times New Roman" w:cs="Times New Roman"/>
                      <w:color w:val="auto"/>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140" w:type="dxa"/>
                  <w:noWrap w:val="0"/>
                  <w:vAlign w:val="center"/>
                </w:tcPr>
                <w:p>
                  <w:pPr>
                    <w:keepNext w:val="0"/>
                    <w:keepLines w:val="0"/>
                    <w:suppressLineNumbers w:val="0"/>
                    <w:spacing w:before="0" w:beforeAutospacing="0" w:after="0" w:afterAutospacing="0" w:line="320" w:lineRule="exact"/>
                    <w:ind w:left="0" w:right="0"/>
                    <w:jc w:val="center"/>
                    <w:rPr>
                      <w:rFonts w:hint="default" w:ascii="Times New Roman" w:hAnsi="Times New Roman" w:cs="Times New Roman"/>
                      <w:color w:val="auto"/>
                      <w:szCs w:val="21"/>
                    </w:rPr>
                  </w:pPr>
                  <w:r>
                    <w:rPr>
                      <w:rFonts w:hint="eastAsia" w:ascii="Times New Roman" w:hAnsi="Times New Roman" w:cs="Times New Roman"/>
                      <w:color w:val="auto"/>
                      <w:szCs w:val="21"/>
                    </w:rPr>
                    <w:t>NO</w:t>
                  </w:r>
                  <w:r>
                    <w:rPr>
                      <w:rFonts w:hint="eastAsia" w:ascii="Times New Roman" w:hAnsi="Times New Roman" w:cs="Times New Roman"/>
                      <w:color w:val="auto"/>
                      <w:szCs w:val="21"/>
                      <w:vertAlign w:val="subscript"/>
                    </w:rPr>
                    <w:t>2</w:t>
                  </w:r>
                </w:p>
              </w:tc>
              <w:tc>
                <w:tcPr>
                  <w:tcW w:w="1407" w:type="dxa"/>
                  <w:vMerge w:val="continue"/>
                  <w:noWrap w:val="0"/>
                  <w:vAlign w:val="center"/>
                </w:tcPr>
                <w:p>
                  <w:pPr>
                    <w:keepNext w:val="0"/>
                    <w:keepLines w:val="0"/>
                    <w:suppressLineNumbers w:val="0"/>
                    <w:spacing w:before="0" w:beforeAutospacing="0" w:after="0" w:afterAutospacing="0" w:line="320" w:lineRule="exact"/>
                    <w:ind w:left="0" w:right="0"/>
                    <w:jc w:val="center"/>
                    <w:rPr>
                      <w:rFonts w:hint="default" w:ascii="Times New Roman" w:hAnsi="Times New Roman" w:cs="Times New Roman"/>
                      <w:color w:val="auto"/>
                      <w:szCs w:val="21"/>
                    </w:rPr>
                  </w:pPr>
                </w:p>
              </w:tc>
              <w:tc>
                <w:tcPr>
                  <w:tcW w:w="845" w:type="dxa"/>
                  <w:noWrap w:val="0"/>
                  <w:vAlign w:val="center"/>
                </w:tcPr>
                <w:p>
                  <w:pPr>
                    <w:keepNext w:val="0"/>
                    <w:keepLines w:val="0"/>
                    <w:suppressLineNumbers w:val="0"/>
                    <w:spacing w:before="0" w:beforeAutospacing="0" w:after="0" w:afterAutospacing="0" w:line="320" w:lineRule="exact"/>
                    <w:ind w:left="0" w:right="0"/>
                    <w:jc w:val="center"/>
                    <w:rPr>
                      <w:rFonts w:hint="default" w:ascii="Times New Roman" w:hAnsi="Times New Roman" w:cs="Times New Roman"/>
                      <w:color w:val="auto"/>
                      <w:szCs w:val="21"/>
                    </w:rPr>
                  </w:pPr>
                  <w:r>
                    <w:rPr>
                      <w:rFonts w:hint="eastAsia" w:ascii="Times New Roman" w:hAnsi="Times New Roman" w:cs="Times New Roman"/>
                      <w:color w:val="auto"/>
                      <w:szCs w:val="21"/>
                    </w:rPr>
                    <w:t>—</w:t>
                  </w:r>
                </w:p>
              </w:tc>
              <w:tc>
                <w:tcPr>
                  <w:tcW w:w="1163" w:type="dxa"/>
                  <w:noWrap w:val="0"/>
                  <w:vAlign w:val="center"/>
                </w:tcPr>
                <w:p>
                  <w:pPr>
                    <w:keepNext w:val="0"/>
                    <w:keepLines w:val="0"/>
                    <w:suppressLineNumbers w:val="0"/>
                    <w:spacing w:before="0" w:beforeAutospacing="0" w:after="0" w:afterAutospacing="0" w:line="320" w:lineRule="exact"/>
                    <w:ind w:left="0" w:right="0"/>
                    <w:jc w:val="center"/>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19</w:t>
                  </w:r>
                </w:p>
              </w:tc>
              <w:tc>
                <w:tcPr>
                  <w:tcW w:w="1144" w:type="dxa"/>
                  <w:noWrap w:val="0"/>
                  <w:vAlign w:val="center"/>
                </w:tcPr>
                <w:p>
                  <w:pPr>
                    <w:keepNext w:val="0"/>
                    <w:keepLines w:val="0"/>
                    <w:suppressLineNumbers w:val="0"/>
                    <w:spacing w:before="0" w:beforeAutospacing="0" w:after="0" w:afterAutospacing="0" w:line="320" w:lineRule="exact"/>
                    <w:ind w:left="0" w:right="0"/>
                    <w:jc w:val="center"/>
                    <w:rPr>
                      <w:rFonts w:hint="default" w:ascii="Times New Roman" w:hAnsi="Times New Roman" w:cs="Times New Roman"/>
                      <w:color w:val="auto"/>
                      <w:szCs w:val="21"/>
                    </w:rPr>
                  </w:pPr>
                  <w:r>
                    <w:rPr>
                      <w:rFonts w:hint="eastAsia" w:ascii="Times New Roman" w:hAnsi="Times New Roman" w:cs="Times New Roman"/>
                      <w:color w:val="auto"/>
                      <w:szCs w:val="21"/>
                    </w:rPr>
                    <w:t>40</w:t>
                  </w:r>
                </w:p>
              </w:tc>
              <w:tc>
                <w:tcPr>
                  <w:tcW w:w="1302" w:type="dxa"/>
                  <w:noWrap w:val="0"/>
                  <w:vAlign w:val="center"/>
                </w:tcPr>
                <w:p>
                  <w:pPr>
                    <w:keepNext w:val="0"/>
                    <w:keepLines w:val="0"/>
                    <w:suppressLineNumbers w:val="0"/>
                    <w:spacing w:before="0" w:beforeAutospacing="0" w:after="0" w:afterAutospacing="0" w:line="320" w:lineRule="exact"/>
                    <w:ind w:left="0" w:right="0"/>
                    <w:jc w:val="center"/>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47.5</w:t>
                  </w:r>
                </w:p>
              </w:tc>
              <w:tc>
                <w:tcPr>
                  <w:tcW w:w="963" w:type="dxa"/>
                  <w:noWrap w:val="0"/>
                  <w:vAlign w:val="center"/>
                </w:tcPr>
                <w:p>
                  <w:pPr>
                    <w:keepNext w:val="0"/>
                    <w:keepLines w:val="0"/>
                    <w:suppressLineNumbers w:val="0"/>
                    <w:spacing w:before="0" w:beforeAutospacing="0" w:after="0" w:afterAutospacing="0" w:line="320" w:lineRule="exact"/>
                    <w:ind w:left="0" w:right="0"/>
                    <w:jc w:val="center"/>
                    <w:rPr>
                      <w:rFonts w:hint="default" w:ascii="Times New Roman" w:hAnsi="Times New Roman" w:cs="Times New Roman"/>
                      <w:color w:val="auto"/>
                      <w:szCs w:val="21"/>
                    </w:rPr>
                  </w:pPr>
                  <w:r>
                    <w:rPr>
                      <w:rFonts w:hint="eastAsia" w:ascii="Times New Roman" w:hAnsi="Times New Roman" w:cs="Times New Roman"/>
                      <w:color w:val="auto"/>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140" w:type="dxa"/>
                  <w:noWrap w:val="0"/>
                  <w:vAlign w:val="center"/>
                </w:tcPr>
                <w:p>
                  <w:pPr>
                    <w:keepNext w:val="0"/>
                    <w:keepLines w:val="0"/>
                    <w:suppressLineNumbers w:val="0"/>
                    <w:spacing w:before="0" w:beforeAutospacing="0" w:after="0" w:afterAutospacing="0" w:line="320" w:lineRule="exact"/>
                    <w:ind w:left="0" w:right="0"/>
                    <w:jc w:val="center"/>
                    <w:rPr>
                      <w:rFonts w:hint="default" w:ascii="Times New Roman" w:hAnsi="Times New Roman" w:cs="Times New Roman"/>
                      <w:color w:val="auto"/>
                      <w:szCs w:val="21"/>
                    </w:rPr>
                  </w:pPr>
                  <w:r>
                    <w:rPr>
                      <w:rFonts w:hint="eastAsia" w:ascii="Times New Roman" w:hAnsi="Times New Roman" w:cs="Times New Roman"/>
                      <w:color w:val="auto"/>
                      <w:szCs w:val="21"/>
                    </w:rPr>
                    <w:t>PM</w:t>
                  </w:r>
                  <w:r>
                    <w:rPr>
                      <w:rFonts w:hint="eastAsia" w:ascii="Times New Roman" w:hAnsi="Times New Roman" w:cs="Times New Roman"/>
                      <w:color w:val="auto"/>
                      <w:szCs w:val="21"/>
                      <w:vertAlign w:val="subscript"/>
                    </w:rPr>
                    <w:t>2.5</w:t>
                  </w:r>
                </w:p>
              </w:tc>
              <w:tc>
                <w:tcPr>
                  <w:tcW w:w="1407" w:type="dxa"/>
                  <w:vMerge w:val="continue"/>
                  <w:noWrap w:val="0"/>
                  <w:vAlign w:val="center"/>
                </w:tcPr>
                <w:p>
                  <w:pPr>
                    <w:keepNext w:val="0"/>
                    <w:keepLines w:val="0"/>
                    <w:suppressLineNumbers w:val="0"/>
                    <w:spacing w:before="0" w:beforeAutospacing="0" w:after="0" w:afterAutospacing="0" w:line="320" w:lineRule="exact"/>
                    <w:ind w:left="0" w:right="0"/>
                    <w:jc w:val="center"/>
                    <w:rPr>
                      <w:rFonts w:hint="default" w:ascii="Times New Roman" w:hAnsi="Times New Roman" w:cs="Times New Roman"/>
                      <w:color w:val="auto"/>
                      <w:szCs w:val="21"/>
                    </w:rPr>
                  </w:pPr>
                </w:p>
              </w:tc>
              <w:tc>
                <w:tcPr>
                  <w:tcW w:w="845" w:type="dxa"/>
                  <w:noWrap w:val="0"/>
                  <w:vAlign w:val="center"/>
                </w:tcPr>
                <w:p>
                  <w:pPr>
                    <w:keepNext w:val="0"/>
                    <w:keepLines w:val="0"/>
                    <w:suppressLineNumbers w:val="0"/>
                    <w:spacing w:before="0" w:beforeAutospacing="0" w:after="0" w:afterAutospacing="0" w:line="320" w:lineRule="exact"/>
                    <w:ind w:left="0" w:right="0"/>
                    <w:jc w:val="center"/>
                    <w:rPr>
                      <w:rFonts w:hint="default" w:ascii="Times New Roman" w:hAnsi="Times New Roman" w:cs="Times New Roman"/>
                      <w:color w:val="auto"/>
                      <w:szCs w:val="21"/>
                    </w:rPr>
                  </w:pPr>
                  <w:r>
                    <w:rPr>
                      <w:rFonts w:hint="eastAsia" w:ascii="Times New Roman" w:hAnsi="Times New Roman" w:cs="Times New Roman"/>
                      <w:color w:val="auto"/>
                      <w:szCs w:val="21"/>
                    </w:rPr>
                    <w:t>—</w:t>
                  </w:r>
                </w:p>
              </w:tc>
              <w:tc>
                <w:tcPr>
                  <w:tcW w:w="1163" w:type="dxa"/>
                  <w:noWrap w:val="0"/>
                  <w:vAlign w:val="center"/>
                </w:tcPr>
                <w:p>
                  <w:pPr>
                    <w:keepNext w:val="0"/>
                    <w:keepLines w:val="0"/>
                    <w:suppressLineNumbers w:val="0"/>
                    <w:spacing w:before="0" w:beforeAutospacing="0" w:after="0" w:afterAutospacing="0" w:line="320" w:lineRule="exact"/>
                    <w:ind w:left="0" w:right="0"/>
                    <w:jc w:val="center"/>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24.3</w:t>
                  </w:r>
                </w:p>
              </w:tc>
              <w:tc>
                <w:tcPr>
                  <w:tcW w:w="1144" w:type="dxa"/>
                  <w:noWrap w:val="0"/>
                  <w:vAlign w:val="center"/>
                </w:tcPr>
                <w:p>
                  <w:pPr>
                    <w:keepNext w:val="0"/>
                    <w:keepLines w:val="0"/>
                    <w:suppressLineNumbers w:val="0"/>
                    <w:spacing w:before="0" w:beforeAutospacing="0" w:after="0" w:afterAutospacing="0" w:line="320" w:lineRule="exact"/>
                    <w:ind w:left="0" w:right="0"/>
                    <w:jc w:val="center"/>
                    <w:rPr>
                      <w:rFonts w:hint="default" w:ascii="Times New Roman" w:hAnsi="Times New Roman" w:cs="Times New Roman"/>
                      <w:color w:val="auto"/>
                      <w:szCs w:val="21"/>
                    </w:rPr>
                  </w:pPr>
                  <w:r>
                    <w:rPr>
                      <w:rFonts w:hint="eastAsia" w:ascii="Times New Roman" w:hAnsi="Times New Roman" w:cs="Times New Roman"/>
                      <w:color w:val="auto"/>
                      <w:szCs w:val="21"/>
                    </w:rPr>
                    <w:t>35</w:t>
                  </w:r>
                </w:p>
              </w:tc>
              <w:tc>
                <w:tcPr>
                  <w:tcW w:w="1302" w:type="dxa"/>
                  <w:noWrap w:val="0"/>
                  <w:vAlign w:val="center"/>
                </w:tcPr>
                <w:p>
                  <w:pPr>
                    <w:keepNext w:val="0"/>
                    <w:keepLines w:val="0"/>
                    <w:suppressLineNumbers w:val="0"/>
                    <w:spacing w:before="0" w:beforeAutospacing="0" w:after="0" w:afterAutospacing="0" w:line="320" w:lineRule="exact"/>
                    <w:ind w:left="0" w:right="0"/>
                    <w:jc w:val="center"/>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69.4</w:t>
                  </w:r>
                </w:p>
              </w:tc>
              <w:tc>
                <w:tcPr>
                  <w:tcW w:w="963" w:type="dxa"/>
                  <w:noWrap w:val="0"/>
                  <w:vAlign w:val="center"/>
                </w:tcPr>
                <w:p>
                  <w:pPr>
                    <w:keepNext w:val="0"/>
                    <w:keepLines w:val="0"/>
                    <w:suppressLineNumbers w:val="0"/>
                    <w:spacing w:before="0" w:beforeAutospacing="0" w:after="0" w:afterAutospacing="0" w:line="320" w:lineRule="exact"/>
                    <w:ind w:left="0" w:right="0"/>
                    <w:jc w:val="center"/>
                    <w:rPr>
                      <w:rFonts w:hint="default" w:ascii="Times New Roman" w:hAnsi="Times New Roman" w:cs="Times New Roman"/>
                      <w:color w:val="auto"/>
                      <w:szCs w:val="21"/>
                    </w:rPr>
                  </w:pPr>
                  <w:r>
                    <w:rPr>
                      <w:rFonts w:hint="eastAsia" w:ascii="Times New Roman" w:hAnsi="Times New Roman" w:cs="Times New Roman"/>
                      <w:color w:val="auto"/>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140" w:type="dxa"/>
                  <w:noWrap w:val="0"/>
                  <w:vAlign w:val="center"/>
                </w:tcPr>
                <w:p>
                  <w:pPr>
                    <w:keepNext w:val="0"/>
                    <w:keepLines w:val="0"/>
                    <w:suppressLineNumbers w:val="0"/>
                    <w:spacing w:before="0" w:beforeAutospacing="0" w:after="0" w:afterAutospacing="0" w:line="320" w:lineRule="exact"/>
                    <w:ind w:left="0" w:right="0"/>
                    <w:jc w:val="center"/>
                    <w:rPr>
                      <w:rFonts w:hint="default" w:ascii="Times New Roman" w:hAnsi="Times New Roman" w:cs="Times New Roman"/>
                      <w:color w:val="auto"/>
                      <w:szCs w:val="21"/>
                    </w:rPr>
                  </w:pPr>
                  <w:r>
                    <w:rPr>
                      <w:rFonts w:hint="eastAsia" w:ascii="Times New Roman" w:hAnsi="Times New Roman" w:cs="Times New Roman"/>
                      <w:color w:val="auto"/>
                      <w:szCs w:val="21"/>
                    </w:rPr>
                    <w:t>PM</w:t>
                  </w:r>
                  <w:r>
                    <w:rPr>
                      <w:rFonts w:hint="eastAsia" w:ascii="Times New Roman" w:hAnsi="Times New Roman" w:cs="Times New Roman"/>
                      <w:color w:val="auto"/>
                      <w:szCs w:val="21"/>
                      <w:vertAlign w:val="subscript"/>
                    </w:rPr>
                    <w:t>10</w:t>
                  </w:r>
                </w:p>
              </w:tc>
              <w:tc>
                <w:tcPr>
                  <w:tcW w:w="1407" w:type="dxa"/>
                  <w:vMerge w:val="continue"/>
                  <w:noWrap w:val="0"/>
                  <w:vAlign w:val="center"/>
                </w:tcPr>
                <w:p>
                  <w:pPr>
                    <w:keepNext w:val="0"/>
                    <w:keepLines w:val="0"/>
                    <w:suppressLineNumbers w:val="0"/>
                    <w:spacing w:before="0" w:beforeAutospacing="0" w:after="0" w:afterAutospacing="0" w:line="320" w:lineRule="exact"/>
                    <w:ind w:left="0" w:right="0"/>
                    <w:jc w:val="center"/>
                    <w:rPr>
                      <w:rFonts w:hint="default" w:ascii="Times New Roman" w:hAnsi="Times New Roman" w:cs="Times New Roman"/>
                      <w:color w:val="auto"/>
                      <w:szCs w:val="21"/>
                    </w:rPr>
                  </w:pPr>
                </w:p>
              </w:tc>
              <w:tc>
                <w:tcPr>
                  <w:tcW w:w="845" w:type="dxa"/>
                  <w:noWrap w:val="0"/>
                  <w:vAlign w:val="center"/>
                </w:tcPr>
                <w:p>
                  <w:pPr>
                    <w:keepNext w:val="0"/>
                    <w:keepLines w:val="0"/>
                    <w:suppressLineNumbers w:val="0"/>
                    <w:spacing w:before="0" w:beforeAutospacing="0" w:after="0" w:afterAutospacing="0" w:line="320" w:lineRule="exact"/>
                    <w:ind w:left="0" w:right="0"/>
                    <w:jc w:val="center"/>
                    <w:rPr>
                      <w:rFonts w:hint="default" w:ascii="Times New Roman" w:hAnsi="Times New Roman" w:cs="Times New Roman"/>
                      <w:color w:val="auto"/>
                      <w:szCs w:val="21"/>
                    </w:rPr>
                  </w:pPr>
                  <w:r>
                    <w:rPr>
                      <w:rFonts w:hint="eastAsia" w:ascii="Times New Roman" w:hAnsi="Times New Roman" w:cs="Times New Roman"/>
                      <w:color w:val="auto"/>
                      <w:szCs w:val="21"/>
                    </w:rPr>
                    <w:t>—</w:t>
                  </w:r>
                </w:p>
              </w:tc>
              <w:tc>
                <w:tcPr>
                  <w:tcW w:w="1163" w:type="dxa"/>
                  <w:noWrap w:val="0"/>
                  <w:vAlign w:val="center"/>
                </w:tcPr>
                <w:p>
                  <w:pPr>
                    <w:keepNext w:val="0"/>
                    <w:keepLines w:val="0"/>
                    <w:suppressLineNumbers w:val="0"/>
                    <w:spacing w:before="0" w:beforeAutospacing="0" w:after="0" w:afterAutospacing="0" w:line="320" w:lineRule="exact"/>
                    <w:ind w:left="0" w:right="0"/>
                    <w:jc w:val="center"/>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44</w:t>
                  </w:r>
                </w:p>
              </w:tc>
              <w:tc>
                <w:tcPr>
                  <w:tcW w:w="1144" w:type="dxa"/>
                  <w:noWrap w:val="0"/>
                  <w:vAlign w:val="center"/>
                </w:tcPr>
                <w:p>
                  <w:pPr>
                    <w:keepNext w:val="0"/>
                    <w:keepLines w:val="0"/>
                    <w:suppressLineNumbers w:val="0"/>
                    <w:spacing w:before="0" w:beforeAutospacing="0" w:after="0" w:afterAutospacing="0" w:line="320" w:lineRule="exact"/>
                    <w:ind w:left="0" w:right="0"/>
                    <w:jc w:val="center"/>
                    <w:rPr>
                      <w:rFonts w:hint="default" w:ascii="Times New Roman" w:hAnsi="Times New Roman" w:cs="Times New Roman"/>
                      <w:color w:val="auto"/>
                      <w:szCs w:val="21"/>
                    </w:rPr>
                  </w:pPr>
                  <w:r>
                    <w:rPr>
                      <w:rFonts w:hint="eastAsia" w:ascii="Times New Roman" w:hAnsi="Times New Roman" w:cs="Times New Roman"/>
                      <w:color w:val="auto"/>
                      <w:szCs w:val="21"/>
                    </w:rPr>
                    <w:t>70</w:t>
                  </w:r>
                </w:p>
              </w:tc>
              <w:tc>
                <w:tcPr>
                  <w:tcW w:w="1302" w:type="dxa"/>
                  <w:noWrap w:val="0"/>
                  <w:vAlign w:val="center"/>
                </w:tcPr>
                <w:p>
                  <w:pPr>
                    <w:keepNext w:val="0"/>
                    <w:keepLines w:val="0"/>
                    <w:suppressLineNumbers w:val="0"/>
                    <w:spacing w:before="0" w:beforeAutospacing="0" w:after="0" w:afterAutospacing="0" w:line="320" w:lineRule="exact"/>
                    <w:ind w:left="0" w:right="0"/>
                    <w:jc w:val="center"/>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62.9</w:t>
                  </w:r>
                </w:p>
              </w:tc>
              <w:tc>
                <w:tcPr>
                  <w:tcW w:w="963" w:type="dxa"/>
                  <w:noWrap w:val="0"/>
                  <w:vAlign w:val="center"/>
                </w:tcPr>
                <w:p>
                  <w:pPr>
                    <w:keepNext w:val="0"/>
                    <w:keepLines w:val="0"/>
                    <w:suppressLineNumbers w:val="0"/>
                    <w:spacing w:before="0" w:beforeAutospacing="0" w:after="0" w:afterAutospacing="0" w:line="320" w:lineRule="exact"/>
                    <w:ind w:left="0" w:right="0"/>
                    <w:jc w:val="center"/>
                    <w:rPr>
                      <w:rFonts w:hint="default" w:ascii="Times New Roman" w:hAnsi="Times New Roman" w:cs="Times New Roman"/>
                      <w:color w:val="auto"/>
                      <w:szCs w:val="21"/>
                    </w:rPr>
                  </w:pPr>
                  <w:r>
                    <w:rPr>
                      <w:rFonts w:hint="eastAsia" w:ascii="Times New Roman" w:hAnsi="Times New Roman" w:cs="Times New Roman"/>
                      <w:color w:val="auto"/>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140" w:type="dxa"/>
                  <w:noWrap w:val="0"/>
                  <w:vAlign w:val="center"/>
                </w:tcPr>
                <w:p>
                  <w:pPr>
                    <w:keepNext w:val="0"/>
                    <w:keepLines w:val="0"/>
                    <w:suppressLineNumbers w:val="0"/>
                    <w:spacing w:before="0" w:beforeAutospacing="0" w:after="0" w:afterAutospacing="0" w:line="320" w:lineRule="exact"/>
                    <w:ind w:left="0" w:right="0"/>
                    <w:jc w:val="center"/>
                    <w:rPr>
                      <w:rFonts w:hint="default" w:ascii="Times New Roman" w:hAnsi="Times New Roman" w:cs="Times New Roman"/>
                      <w:color w:val="auto"/>
                      <w:szCs w:val="21"/>
                    </w:rPr>
                  </w:pPr>
                  <w:r>
                    <w:rPr>
                      <w:rFonts w:hint="eastAsia" w:ascii="Times New Roman" w:hAnsi="Times New Roman" w:cs="Times New Roman"/>
                      <w:color w:val="auto"/>
                      <w:szCs w:val="21"/>
                    </w:rPr>
                    <w:t>CO</w:t>
                  </w:r>
                </w:p>
              </w:tc>
              <w:tc>
                <w:tcPr>
                  <w:tcW w:w="1407" w:type="dxa"/>
                  <w:noWrap w:val="0"/>
                  <w:vAlign w:val="center"/>
                </w:tcPr>
                <w:p>
                  <w:pPr>
                    <w:keepNext w:val="0"/>
                    <w:keepLines w:val="0"/>
                    <w:suppressLineNumbers w:val="0"/>
                    <w:spacing w:before="0" w:beforeAutospacing="0" w:after="0" w:afterAutospacing="0" w:line="320" w:lineRule="exact"/>
                    <w:ind w:left="0" w:right="0"/>
                    <w:jc w:val="center"/>
                    <w:rPr>
                      <w:rFonts w:hint="default" w:ascii="Times New Roman" w:hAnsi="Times New Roman" w:cs="Times New Roman"/>
                      <w:color w:val="auto"/>
                      <w:szCs w:val="21"/>
                    </w:rPr>
                  </w:pPr>
                  <w:r>
                    <w:rPr>
                      <w:rFonts w:hint="eastAsia" w:ascii="Times New Roman" w:hAnsi="Times New Roman" w:cs="Times New Roman"/>
                      <w:color w:val="auto"/>
                      <w:szCs w:val="21"/>
                    </w:rPr>
                    <w:t>24小时平均</w:t>
                  </w:r>
                </w:p>
              </w:tc>
              <w:tc>
                <w:tcPr>
                  <w:tcW w:w="845" w:type="dxa"/>
                  <w:noWrap w:val="0"/>
                  <w:vAlign w:val="center"/>
                </w:tcPr>
                <w:p>
                  <w:pPr>
                    <w:keepNext w:val="0"/>
                    <w:keepLines w:val="0"/>
                    <w:suppressLineNumbers w:val="0"/>
                    <w:spacing w:before="0" w:beforeAutospacing="0" w:after="0" w:afterAutospacing="0" w:line="320" w:lineRule="exact"/>
                    <w:ind w:left="0" w:right="0"/>
                    <w:jc w:val="center"/>
                    <w:rPr>
                      <w:rFonts w:hint="default" w:ascii="Times New Roman" w:hAnsi="Times New Roman" w:cs="Times New Roman"/>
                      <w:color w:val="auto"/>
                      <w:szCs w:val="21"/>
                    </w:rPr>
                  </w:pPr>
                  <w:r>
                    <w:rPr>
                      <w:rFonts w:hint="eastAsia" w:ascii="Times New Roman" w:hAnsi="Times New Roman" w:cs="Times New Roman"/>
                      <w:color w:val="auto"/>
                      <w:szCs w:val="21"/>
                    </w:rPr>
                    <w:t>95</w:t>
                  </w:r>
                </w:p>
              </w:tc>
              <w:tc>
                <w:tcPr>
                  <w:tcW w:w="1163" w:type="dxa"/>
                  <w:noWrap w:val="0"/>
                  <w:vAlign w:val="center"/>
                </w:tcPr>
                <w:p>
                  <w:pPr>
                    <w:keepNext w:val="0"/>
                    <w:keepLines w:val="0"/>
                    <w:suppressLineNumbers w:val="0"/>
                    <w:spacing w:before="0" w:beforeAutospacing="0" w:after="0" w:afterAutospacing="0" w:line="320" w:lineRule="exact"/>
                    <w:ind w:left="0" w:right="0"/>
                    <w:jc w:val="center"/>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1100</w:t>
                  </w:r>
                </w:p>
              </w:tc>
              <w:tc>
                <w:tcPr>
                  <w:tcW w:w="1144" w:type="dxa"/>
                  <w:noWrap w:val="0"/>
                  <w:vAlign w:val="center"/>
                </w:tcPr>
                <w:p>
                  <w:pPr>
                    <w:keepNext w:val="0"/>
                    <w:keepLines w:val="0"/>
                    <w:suppressLineNumbers w:val="0"/>
                    <w:spacing w:before="0" w:beforeAutospacing="0" w:after="0" w:afterAutospacing="0" w:line="320" w:lineRule="exact"/>
                    <w:ind w:left="0" w:right="0"/>
                    <w:jc w:val="center"/>
                    <w:rPr>
                      <w:rFonts w:hint="default" w:ascii="Times New Roman" w:hAnsi="Times New Roman" w:cs="Times New Roman"/>
                      <w:color w:val="auto"/>
                      <w:szCs w:val="21"/>
                    </w:rPr>
                  </w:pPr>
                  <w:r>
                    <w:rPr>
                      <w:rFonts w:hint="eastAsia" w:ascii="Times New Roman" w:hAnsi="Times New Roman" w:cs="Times New Roman"/>
                      <w:color w:val="auto"/>
                      <w:szCs w:val="21"/>
                    </w:rPr>
                    <w:t>4000</w:t>
                  </w:r>
                </w:p>
              </w:tc>
              <w:tc>
                <w:tcPr>
                  <w:tcW w:w="1302" w:type="dxa"/>
                  <w:noWrap w:val="0"/>
                  <w:vAlign w:val="center"/>
                </w:tcPr>
                <w:p>
                  <w:pPr>
                    <w:keepNext w:val="0"/>
                    <w:keepLines w:val="0"/>
                    <w:suppressLineNumbers w:val="0"/>
                    <w:spacing w:before="0" w:beforeAutospacing="0" w:after="0" w:afterAutospacing="0" w:line="320" w:lineRule="exact"/>
                    <w:ind w:left="0" w:right="0"/>
                    <w:jc w:val="center"/>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27.5</w:t>
                  </w:r>
                </w:p>
              </w:tc>
              <w:tc>
                <w:tcPr>
                  <w:tcW w:w="963" w:type="dxa"/>
                  <w:noWrap w:val="0"/>
                  <w:vAlign w:val="center"/>
                </w:tcPr>
                <w:p>
                  <w:pPr>
                    <w:keepNext w:val="0"/>
                    <w:keepLines w:val="0"/>
                    <w:suppressLineNumbers w:val="0"/>
                    <w:spacing w:before="0" w:beforeAutospacing="0" w:after="0" w:afterAutospacing="0" w:line="320" w:lineRule="exact"/>
                    <w:ind w:left="0" w:right="0"/>
                    <w:jc w:val="center"/>
                    <w:rPr>
                      <w:rFonts w:hint="default" w:ascii="Times New Roman" w:hAnsi="Times New Roman" w:cs="Times New Roman"/>
                      <w:color w:val="auto"/>
                      <w:szCs w:val="21"/>
                    </w:rPr>
                  </w:pPr>
                  <w:r>
                    <w:rPr>
                      <w:rFonts w:hint="eastAsia" w:ascii="Times New Roman" w:hAnsi="Times New Roman" w:cs="Times New Roman"/>
                      <w:color w:val="auto"/>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140" w:type="dxa"/>
                  <w:noWrap w:val="0"/>
                  <w:vAlign w:val="center"/>
                </w:tcPr>
                <w:p>
                  <w:pPr>
                    <w:keepNext w:val="0"/>
                    <w:keepLines w:val="0"/>
                    <w:suppressLineNumbers w:val="0"/>
                    <w:spacing w:before="0" w:beforeAutospacing="0" w:after="0" w:afterAutospacing="0" w:line="320" w:lineRule="exact"/>
                    <w:ind w:left="0" w:right="0"/>
                    <w:jc w:val="center"/>
                    <w:rPr>
                      <w:rFonts w:hint="default" w:ascii="Times New Roman" w:hAnsi="Times New Roman" w:cs="Times New Roman"/>
                      <w:color w:val="auto"/>
                      <w:szCs w:val="21"/>
                    </w:rPr>
                  </w:pPr>
                  <w:r>
                    <w:rPr>
                      <w:rFonts w:hint="eastAsia" w:ascii="Times New Roman" w:hAnsi="Times New Roman" w:cs="Times New Roman"/>
                      <w:color w:val="auto"/>
                      <w:szCs w:val="21"/>
                    </w:rPr>
                    <w:t>O</w:t>
                  </w:r>
                  <w:r>
                    <w:rPr>
                      <w:rFonts w:hint="eastAsia" w:ascii="Times New Roman" w:hAnsi="Times New Roman" w:cs="Times New Roman"/>
                      <w:color w:val="auto"/>
                      <w:szCs w:val="21"/>
                      <w:vertAlign w:val="subscript"/>
                    </w:rPr>
                    <w:t>3</w:t>
                  </w:r>
                </w:p>
              </w:tc>
              <w:tc>
                <w:tcPr>
                  <w:tcW w:w="1407" w:type="dxa"/>
                  <w:noWrap w:val="0"/>
                  <w:vAlign w:val="center"/>
                </w:tcPr>
                <w:p>
                  <w:pPr>
                    <w:keepNext w:val="0"/>
                    <w:keepLines w:val="0"/>
                    <w:suppressLineNumbers w:val="0"/>
                    <w:spacing w:before="0" w:beforeAutospacing="0" w:after="0" w:afterAutospacing="0" w:line="320" w:lineRule="exact"/>
                    <w:ind w:left="0" w:right="0"/>
                    <w:jc w:val="center"/>
                    <w:rPr>
                      <w:rFonts w:hint="default" w:ascii="Times New Roman" w:hAnsi="Times New Roman" w:cs="Times New Roman"/>
                      <w:color w:val="auto"/>
                      <w:szCs w:val="21"/>
                    </w:rPr>
                  </w:pPr>
                  <w:r>
                    <w:rPr>
                      <w:rFonts w:hint="eastAsia" w:ascii="Times New Roman" w:hAnsi="Times New Roman" w:cs="Times New Roman"/>
                      <w:color w:val="auto"/>
                      <w:szCs w:val="21"/>
                    </w:rPr>
                    <w:t>8小时平均</w:t>
                  </w:r>
                </w:p>
              </w:tc>
              <w:tc>
                <w:tcPr>
                  <w:tcW w:w="845" w:type="dxa"/>
                  <w:noWrap w:val="0"/>
                  <w:vAlign w:val="center"/>
                </w:tcPr>
                <w:p>
                  <w:pPr>
                    <w:keepNext w:val="0"/>
                    <w:keepLines w:val="0"/>
                    <w:suppressLineNumbers w:val="0"/>
                    <w:spacing w:before="0" w:beforeAutospacing="0" w:after="0" w:afterAutospacing="0" w:line="320" w:lineRule="exact"/>
                    <w:ind w:left="0" w:right="0"/>
                    <w:jc w:val="center"/>
                    <w:rPr>
                      <w:rFonts w:hint="default" w:ascii="Times New Roman" w:hAnsi="Times New Roman" w:cs="Times New Roman"/>
                      <w:color w:val="auto"/>
                      <w:szCs w:val="21"/>
                    </w:rPr>
                  </w:pPr>
                  <w:r>
                    <w:rPr>
                      <w:rFonts w:hint="eastAsia" w:ascii="Times New Roman" w:hAnsi="Times New Roman" w:cs="Times New Roman"/>
                      <w:color w:val="auto"/>
                      <w:szCs w:val="21"/>
                    </w:rPr>
                    <w:t>90</w:t>
                  </w:r>
                </w:p>
              </w:tc>
              <w:tc>
                <w:tcPr>
                  <w:tcW w:w="1163" w:type="dxa"/>
                  <w:noWrap w:val="0"/>
                  <w:vAlign w:val="center"/>
                </w:tcPr>
                <w:p>
                  <w:pPr>
                    <w:keepNext w:val="0"/>
                    <w:keepLines w:val="0"/>
                    <w:suppressLineNumbers w:val="0"/>
                    <w:spacing w:before="0" w:beforeAutospacing="0" w:after="0" w:afterAutospacing="0" w:line="320" w:lineRule="exact"/>
                    <w:ind w:left="0" w:right="0"/>
                    <w:jc w:val="center"/>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118</w:t>
                  </w:r>
                </w:p>
              </w:tc>
              <w:tc>
                <w:tcPr>
                  <w:tcW w:w="1144" w:type="dxa"/>
                  <w:noWrap w:val="0"/>
                  <w:vAlign w:val="center"/>
                </w:tcPr>
                <w:p>
                  <w:pPr>
                    <w:keepNext w:val="0"/>
                    <w:keepLines w:val="0"/>
                    <w:suppressLineNumbers w:val="0"/>
                    <w:spacing w:before="0" w:beforeAutospacing="0" w:after="0" w:afterAutospacing="0" w:line="320" w:lineRule="exact"/>
                    <w:ind w:left="0" w:right="0"/>
                    <w:jc w:val="center"/>
                    <w:rPr>
                      <w:rFonts w:hint="default" w:ascii="Times New Roman" w:hAnsi="Times New Roman" w:cs="Times New Roman"/>
                      <w:color w:val="auto"/>
                      <w:szCs w:val="21"/>
                    </w:rPr>
                  </w:pPr>
                  <w:r>
                    <w:rPr>
                      <w:rFonts w:hint="eastAsia" w:ascii="Times New Roman" w:hAnsi="Times New Roman" w:cs="Times New Roman"/>
                      <w:color w:val="auto"/>
                      <w:szCs w:val="21"/>
                    </w:rPr>
                    <w:t>160</w:t>
                  </w:r>
                </w:p>
              </w:tc>
              <w:tc>
                <w:tcPr>
                  <w:tcW w:w="1302" w:type="dxa"/>
                  <w:noWrap w:val="0"/>
                  <w:vAlign w:val="center"/>
                </w:tcPr>
                <w:p>
                  <w:pPr>
                    <w:keepNext w:val="0"/>
                    <w:keepLines w:val="0"/>
                    <w:suppressLineNumbers w:val="0"/>
                    <w:spacing w:before="0" w:beforeAutospacing="0" w:after="0" w:afterAutospacing="0" w:line="320" w:lineRule="exact"/>
                    <w:ind w:left="0" w:right="0"/>
                    <w:jc w:val="center"/>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73.8</w:t>
                  </w:r>
                </w:p>
              </w:tc>
              <w:tc>
                <w:tcPr>
                  <w:tcW w:w="963" w:type="dxa"/>
                  <w:noWrap w:val="0"/>
                  <w:vAlign w:val="center"/>
                </w:tcPr>
                <w:p>
                  <w:pPr>
                    <w:keepNext w:val="0"/>
                    <w:keepLines w:val="0"/>
                    <w:suppressLineNumbers w:val="0"/>
                    <w:spacing w:before="0" w:beforeAutospacing="0" w:after="0" w:afterAutospacing="0" w:line="320" w:lineRule="exact"/>
                    <w:ind w:left="0" w:right="0"/>
                    <w:jc w:val="center"/>
                    <w:rPr>
                      <w:rFonts w:hint="default" w:ascii="Times New Roman" w:hAnsi="Times New Roman" w:cs="Times New Roman"/>
                      <w:color w:val="auto"/>
                      <w:szCs w:val="21"/>
                    </w:rPr>
                  </w:pPr>
                  <w:r>
                    <w:rPr>
                      <w:rFonts w:hint="eastAsia" w:ascii="Times New Roman" w:hAnsi="Times New Roman" w:cs="Times New Roman"/>
                      <w:color w:val="auto"/>
                      <w:szCs w:val="21"/>
                    </w:rPr>
                    <w:t>达标</w:t>
                  </w:r>
                </w:p>
              </w:tc>
            </w:tr>
          </w:tbl>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atLeast"/>
              <w:ind w:left="0" w:right="0" w:firstLine="480" w:firstLineChars="200"/>
              <w:jc w:val="left"/>
              <w:textAlignment w:val="auto"/>
              <w:rPr>
                <w:rFonts w:hint="eastAsia" w:ascii="Times New Roman" w:hAnsi="Times New Roman" w:cs="Times New Roman"/>
                <w:color w:val="auto"/>
                <w:kern w:val="0"/>
                <w:sz w:val="24"/>
                <w:szCs w:val="24"/>
                <w:lang w:val="en-US" w:eastAsia="zh-CN"/>
              </w:rPr>
            </w:pPr>
            <w:r>
              <w:rPr>
                <w:rFonts w:hint="eastAsia" w:ascii="Times New Roman" w:hAnsi="Times New Roman" w:cs="Times New Roman"/>
                <w:color w:val="auto"/>
                <w:kern w:val="0"/>
                <w:sz w:val="24"/>
                <w:szCs w:val="24"/>
                <w:lang w:val="en-US" w:eastAsia="zh-CN"/>
              </w:rPr>
              <w:t>根据上表可知，项目所在区域空气PM</w:t>
            </w:r>
            <w:r>
              <w:rPr>
                <w:rFonts w:hint="eastAsia" w:ascii="Times New Roman" w:hAnsi="Times New Roman" w:cs="Times New Roman"/>
                <w:color w:val="auto"/>
                <w:kern w:val="0"/>
                <w:sz w:val="24"/>
                <w:szCs w:val="24"/>
                <w:vertAlign w:val="subscript"/>
                <w:lang w:val="en-US" w:eastAsia="zh-CN"/>
              </w:rPr>
              <w:t>2.5</w:t>
            </w:r>
            <w:r>
              <w:rPr>
                <w:rFonts w:hint="eastAsia" w:ascii="Times New Roman" w:hAnsi="Times New Roman" w:cs="Times New Roman"/>
                <w:color w:val="auto"/>
                <w:kern w:val="0"/>
                <w:sz w:val="24"/>
                <w:szCs w:val="24"/>
                <w:lang w:val="en-US" w:eastAsia="zh-CN"/>
              </w:rPr>
              <w:t>、PM</w:t>
            </w:r>
            <w:r>
              <w:rPr>
                <w:rFonts w:hint="eastAsia" w:ascii="Times New Roman" w:hAnsi="Times New Roman" w:cs="Times New Roman"/>
                <w:color w:val="auto"/>
                <w:kern w:val="0"/>
                <w:sz w:val="24"/>
                <w:szCs w:val="24"/>
                <w:vertAlign w:val="subscript"/>
                <w:lang w:val="en-US" w:eastAsia="zh-CN"/>
              </w:rPr>
              <w:t>10</w:t>
            </w:r>
            <w:r>
              <w:rPr>
                <w:rFonts w:hint="eastAsia" w:ascii="Times New Roman" w:hAnsi="Times New Roman" w:cs="Times New Roman"/>
                <w:color w:val="auto"/>
                <w:kern w:val="0"/>
                <w:sz w:val="24"/>
                <w:szCs w:val="24"/>
                <w:lang w:val="en-US" w:eastAsia="zh-CN"/>
              </w:rPr>
              <w:t>、SO</w:t>
            </w:r>
            <w:r>
              <w:rPr>
                <w:rFonts w:hint="eastAsia" w:ascii="Times New Roman" w:hAnsi="Times New Roman" w:cs="Times New Roman"/>
                <w:color w:val="auto"/>
                <w:kern w:val="0"/>
                <w:sz w:val="24"/>
                <w:szCs w:val="24"/>
                <w:vertAlign w:val="subscript"/>
                <w:lang w:val="en-US" w:eastAsia="zh-CN"/>
              </w:rPr>
              <w:t>2</w:t>
            </w:r>
            <w:r>
              <w:rPr>
                <w:rFonts w:hint="eastAsia" w:ascii="Times New Roman" w:hAnsi="Times New Roman" w:cs="Times New Roman"/>
                <w:color w:val="auto"/>
                <w:kern w:val="0"/>
                <w:sz w:val="24"/>
                <w:szCs w:val="24"/>
                <w:lang w:val="en-US" w:eastAsia="zh-CN"/>
              </w:rPr>
              <w:t>、NO</w:t>
            </w:r>
            <w:r>
              <w:rPr>
                <w:rFonts w:hint="eastAsia" w:ascii="Times New Roman" w:hAnsi="Times New Roman" w:cs="Times New Roman"/>
                <w:color w:val="auto"/>
                <w:kern w:val="0"/>
                <w:sz w:val="24"/>
                <w:szCs w:val="24"/>
                <w:vertAlign w:val="subscript"/>
                <w:lang w:val="en-US" w:eastAsia="zh-CN"/>
              </w:rPr>
              <w:t>2</w:t>
            </w:r>
            <w:r>
              <w:rPr>
                <w:rFonts w:hint="eastAsia" w:ascii="Times New Roman" w:hAnsi="Times New Roman" w:cs="Times New Roman"/>
                <w:color w:val="auto"/>
                <w:kern w:val="0"/>
                <w:sz w:val="24"/>
                <w:szCs w:val="24"/>
                <w:lang w:val="en-US" w:eastAsia="zh-CN"/>
              </w:rPr>
              <w:t>、CO、O</w:t>
            </w:r>
            <w:r>
              <w:rPr>
                <w:rFonts w:hint="eastAsia" w:ascii="Times New Roman" w:hAnsi="Times New Roman" w:cs="Times New Roman"/>
                <w:color w:val="auto"/>
                <w:kern w:val="0"/>
                <w:sz w:val="24"/>
                <w:szCs w:val="24"/>
                <w:vertAlign w:val="subscript"/>
                <w:lang w:val="en-US" w:eastAsia="zh-CN"/>
              </w:rPr>
              <w:t>3</w:t>
            </w:r>
            <w:r>
              <w:rPr>
                <w:rFonts w:hint="eastAsia" w:ascii="Times New Roman" w:hAnsi="Times New Roman" w:cs="Times New Roman"/>
                <w:color w:val="auto"/>
                <w:kern w:val="0"/>
                <w:sz w:val="24"/>
                <w:szCs w:val="24"/>
                <w:lang w:val="en-US" w:eastAsia="zh-CN"/>
              </w:rPr>
              <w:t>全部达到《环境空气质量标准》（GB3095-2012）二级标准要求，因此项目所在区域为达标区。</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atLeast"/>
              <w:ind w:left="0" w:right="0" w:firstLine="480" w:firstLineChars="200"/>
              <w:jc w:val="left"/>
              <w:textAlignment w:val="auto"/>
              <w:rPr>
                <w:rFonts w:hint="eastAsia" w:ascii="Times New Roman" w:hAnsi="Times New Roman" w:cs="Times New Roman"/>
                <w:color w:val="auto"/>
                <w:kern w:val="0"/>
                <w:sz w:val="24"/>
                <w:szCs w:val="24"/>
                <w:lang w:val="en-US" w:eastAsia="zh-CN"/>
              </w:rPr>
            </w:pPr>
            <w:r>
              <w:rPr>
                <w:rFonts w:hint="eastAsia" w:ascii="Times New Roman" w:hAnsi="Times New Roman" w:cs="Times New Roman"/>
                <w:color w:val="auto"/>
                <w:kern w:val="0"/>
                <w:sz w:val="24"/>
                <w:szCs w:val="24"/>
                <w:lang w:val="en-US" w:eastAsia="zh-CN"/>
              </w:rPr>
              <w:t>（2）特征污染物</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atLeast"/>
              <w:ind w:left="0" w:right="0" w:firstLine="480" w:firstLineChars="200"/>
              <w:jc w:val="left"/>
              <w:textAlignment w:val="auto"/>
              <w:rPr>
                <w:rFonts w:hint="eastAsia" w:ascii="Times New Roman" w:hAnsi="Times New Roman" w:cs="Times New Roman"/>
                <w:color w:val="auto"/>
                <w:kern w:val="0"/>
                <w:sz w:val="24"/>
                <w:szCs w:val="24"/>
                <w:lang w:val="en-US" w:eastAsia="zh-CN"/>
              </w:rPr>
            </w:pPr>
            <w:r>
              <w:rPr>
                <w:rFonts w:hint="default" w:ascii="Times New Roman" w:hAnsi="Times New Roman" w:eastAsia="宋体" w:cs="Times New Roman"/>
                <w:color w:val="auto"/>
                <w:kern w:val="0"/>
                <w:sz w:val="24"/>
                <w:szCs w:val="24"/>
                <w:lang w:val="en-US" w:eastAsia="zh-CN"/>
              </w:rPr>
              <w:t>为了解评价范围内</w:t>
            </w:r>
            <w:r>
              <w:rPr>
                <w:rFonts w:hint="eastAsia" w:ascii="Times New Roman" w:hAnsi="Times New Roman" w:eastAsia="宋体" w:cs="Times New Roman"/>
                <w:color w:val="auto"/>
                <w:kern w:val="0"/>
                <w:sz w:val="24"/>
                <w:szCs w:val="24"/>
                <w:lang w:val="en-US" w:eastAsia="zh-CN"/>
              </w:rPr>
              <w:t>TSP</w:t>
            </w:r>
            <w:r>
              <w:rPr>
                <w:rFonts w:hint="default" w:ascii="Times New Roman" w:hAnsi="Times New Roman" w:eastAsia="宋体" w:cs="Times New Roman"/>
                <w:color w:val="auto"/>
                <w:kern w:val="0"/>
                <w:sz w:val="24"/>
                <w:szCs w:val="24"/>
                <w:lang w:val="en-US" w:eastAsia="zh-CN"/>
              </w:rPr>
              <w:t>的环境空气质量现状，</w:t>
            </w:r>
            <w:r>
              <w:rPr>
                <w:rFonts w:hint="eastAsia" w:ascii="Times New Roman" w:hAnsi="Times New Roman" w:eastAsia="宋体" w:cs="Times New Roman"/>
                <w:color w:val="auto"/>
                <w:kern w:val="0"/>
                <w:sz w:val="24"/>
                <w:szCs w:val="24"/>
                <w:lang w:val="en-US" w:eastAsia="zh-CN"/>
              </w:rPr>
              <w:t>本项目引用广西恒沁检测科技有限公司监测报告（报告编号HQHJ22091926）中TSP的监测数据，监测点位为企业厂址4#地块，监测日期为2022年10月10日至10月16日</w:t>
            </w:r>
            <w:r>
              <w:rPr>
                <w:rFonts w:hint="eastAsia" w:ascii="Times New Roman" w:hAnsi="Times New Roman" w:cs="Times New Roman"/>
                <w:color w:val="auto"/>
                <w:kern w:val="0"/>
                <w:sz w:val="24"/>
                <w:szCs w:val="24"/>
                <w:lang w:val="en-US" w:eastAsia="zh-CN"/>
              </w:rPr>
              <w:t>，监测点位位于本项目东北面340 m处。根据《建设项目环境影响报告表编制技术指南（污染影响类）（试行）》，排放国家、地方环境空气质量标准中有标准限值要求的特征污染物时，引用建设项目周边5km范围内近3年的现有监测数据，本项目引用的数据合理。</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atLeast"/>
              <w:ind w:left="0" w:right="0" w:firstLine="480" w:firstLineChars="200"/>
              <w:jc w:val="left"/>
              <w:textAlignment w:val="auto"/>
              <w:rPr>
                <w:rFonts w:hint="eastAsia" w:ascii="Times New Roman" w:hAnsi="Times New Roman" w:cs="Times New Roman"/>
                <w:color w:val="auto"/>
                <w:kern w:val="0"/>
                <w:sz w:val="24"/>
                <w:szCs w:val="24"/>
                <w:lang w:val="en-US" w:eastAsia="zh-CN"/>
              </w:rPr>
            </w:pPr>
            <w:r>
              <w:rPr>
                <w:rFonts w:hint="eastAsia" w:ascii="Times New Roman" w:hAnsi="Times New Roman" w:cs="Times New Roman"/>
                <w:color w:val="auto"/>
                <w:kern w:val="0"/>
                <w:sz w:val="24"/>
                <w:szCs w:val="24"/>
                <w:lang w:val="en-US" w:eastAsia="zh-CN"/>
              </w:rPr>
              <w:t>监测结果见表3-2。</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atLeast"/>
              <w:ind w:left="0" w:right="0" w:firstLine="482" w:firstLineChars="200"/>
              <w:jc w:val="center"/>
              <w:textAlignment w:val="auto"/>
              <w:rPr>
                <w:rFonts w:hint="eastAsia" w:ascii="Times New Roman" w:hAnsi="Times New Roman" w:cs="Times New Roman"/>
                <w:b/>
                <w:bCs/>
                <w:color w:val="auto"/>
                <w:kern w:val="0"/>
                <w:sz w:val="24"/>
                <w:szCs w:val="24"/>
                <w:lang w:val="en-US" w:eastAsia="zh-CN"/>
              </w:rPr>
            </w:pPr>
            <w:r>
              <w:rPr>
                <w:rFonts w:hint="eastAsia" w:ascii="Times New Roman" w:hAnsi="Times New Roman" w:cs="Times New Roman"/>
                <w:b/>
                <w:bCs/>
                <w:color w:val="auto"/>
                <w:kern w:val="0"/>
                <w:sz w:val="24"/>
                <w:szCs w:val="24"/>
                <w:lang w:val="en-US" w:eastAsia="zh-CN"/>
              </w:rPr>
              <w:t>表3-2 TSP</w:t>
            </w:r>
            <w:r>
              <w:rPr>
                <w:rFonts w:hint="default" w:ascii="Arial" w:hAnsi="Arial" w:eastAsia="宋体" w:cs="Arial"/>
                <w:b/>
                <w:color w:val="auto"/>
                <w:sz w:val="24"/>
                <w:szCs w:val="24"/>
              </w:rPr>
              <w:t>环境质量现状（监测结果）表</w:t>
            </w:r>
          </w:p>
          <w:tbl>
            <w:tblPr>
              <w:tblStyle w:val="90"/>
              <w:tblW w:w="796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17"/>
              <w:gridCol w:w="2176"/>
              <w:gridCol w:w="578"/>
              <w:gridCol w:w="701"/>
              <w:gridCol w:w="916"/>
              <w:gridCol w:w="1027"/>
              <w:gridCol w:w="811"/>
              <w:gridCol w:w="811"/>
              <w:gridCol w:w="4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515" w:hRule="atLeast"/>
                <w:jc w:val="center"/>
              </w:trPr>
              <w:tc>
                <w:tcPr>
                  <w:tcW w:w="517" w:type="dxa"/>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rPr>
                    <w:t>点位</w:t>
                  </w:r>
                </w:p>
              </w:tc>
              <w:tc>
                <w:tcPr>
                  <w:tcW w:w="2176" w:type="dxa"/>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rPr>
                    <w:t>监测</w:t>
                  </w:r>
                  <w:r>
                    <w:rPr>
                      <w:rFonts w:hint="eastAsia" w:ascii="Times New Roman" w:hAnsi="Times New Roman" w:eastAsia="宋体" w:cs="Times New Roman"/>
                      <w:color w:val="auto"/>
                      <w:szCs w:val="21"/>
                      <w:lang w:val="en-US" w:eastAsia="zh-CN"/>
                    </w:rPr>
                    <w:t>时间</w:t>
                  </w:r>
                </w:p>
              </w:tc>
              <w:tc>
                <w:tcPr>
                  <w:tcW w:w="578" w:type="dxa"/>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rPr>
                    <w:t>污染物</w:t>
                  </w:r>
                </w:p>
              </w:tc>
              <w:tc>
                <w:tcPr>
                  <w:tcW w:w="701" w:type="dxa"/>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rPr>
                    <w:t>平均</w:t>
                  </w:r>
                </w:p>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rPr>
                    <w:t>时间</w:t>
                  </w:r>
                </w:p>
              </w:tc>
              <w:tc>
                <w:tcPr>
                  <w:tcW w:w="916" w:type="dxa"/>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rPr>
                    <w:t>评价标准</w:t>
                  </w:r>
                </w:p>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rPr>
                    <w:t>（μg/m</w:t>
                  </w:r>
                  <w:r>
                    <w:rPr>
                      <w:rFonts w:hint="eastAsia" w:ascii="Times New Roman" w:hAnsi="Times New Roman" w:eastAsia="宋体" w:cs="Times New Roman"/>
                      <w:color w:val="auto"/>
                      <w:szCs w:val="21"/>
                      <w:vertAlign w:val="superscript"/>
                    </w:rPr>
                    <w:t>3</w:t>
                  </w:r>
                  <w:r>
                    <w:rPr>
                      <w:rFonts w:hint="eastAsia" w:ascii="Times New Roman" w:hAnsi="Times New Roman" w:eastAsia="宋体" w:cs="Times New Roman"/>
                      <w:color w:val="auto"/>
                      <w:szCs w:val="21"/>
                    </w:rPr>
                    <w:t>）</w:t>
                  </w:r>
                </w:p>
              </w:tc>
              <w:tc>
                <w:tcPr>
                  <w:tcW w:w="1027" w:type="dxa"/>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rPr>
                    <w:t>监测浓度范围（μg/m3）</w:t>
                  </w:r>
                </w:p>
              </w:tc>
              <w:tc>
                <w:tcPr>
                  <w:tcW w:w="811" w:type="dxa"/>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rPr>
                    <w:t>最大浓度占标率（%）</w:t>
                  </w:r>
                </w:p>
              </w:tc>
              <w:tc>
                <w:tcPr>
                  <w:tcW w:w="811" w:type="dxa"/>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rPr>
                    <w:t>超标率（%）</w:t>
                  </w:r>
                </w:p>
              </w:tc>
              <w:tc>
                <w:tcPr>
                  <w:tcW w:w="427" w:type="dxa"/>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atLeast"/>
                <w:jc w:val="center"/>
              </w:trPr>
              <w:tc>
                <w:tcPr>
                  <w:tcW w:w="517" w:type="dxa"/>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rPr>
                    <w:t>4#地块</w:t>
                  </w:r>
                </w:p>
              </w:tc>
              <w:tc>
                <w:tcPr>
                  <w:tcW w:w="2176" w:type="dxa"/>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rPr>
                    <w:t>202</w:t>
                  </w:r>
                  <w:r>
                    <w:rPr>
                      <w:rFonts w:hint="eastAsia" w:ascii="Times New Roman" w:hAnsi="Times New Roman" w:eastAsia="宋体" w:cs="Times New Roman"/>
                      <w:color w:val="auto"/>
                      <w:szCs w:val="21"/>
                      <w:lang w:val="en-US" w:eastAsia="zh-CN"/>
                    </w:rPr>
                    <w:t>2.10.10-2022.10.16</w:t>
                  </w:r>
                </w:p>
              </w:tc>
              <w:tc>
                <w:tcPr>
                  <w:tcW w:w="578" w:type="dxa"/>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rPr>
                    <w:t>TSP</w:t>
                  </w:r>
                </w:p>
              </w:tc>
              <w:tc>
                <w:tcPr>
                  <w:tcW w:w="701" w:type="dxa"/>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rPr>
                    <w:t>24h平均</w:t>
                  </w:r>
                </w:p>
              </w:tc>
              <w:tc>
                <w:tcPr>
                  <w:tcW w:w="916" w:type="dxa"/>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Cs w:val="21"/>
                    </w:rPr>
                  </w:pPr>
                </w:p>
              </w:tc>
              <w:tc>
                <w:tcPr>
                  <w:tcW w:w="1027" w:type="dxa"/>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Cs w:val="21"/>
                    </w:rPr>
                  </w:pPr>
                </w:p>
              </w:tc>
              <w:tc>
                <w:tcPr>
                  <w:tcW w:w="811" w:type="dxa"/>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Cs w:val="21"/>
                    </w:rPr>
                  </w:pPr>
                </w:p>
              </w:tc>
              <w:tc>
                <w:tcPr>
                  <w:tcW w:w="811" w:type="dxa"/>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rPr>
                    <w:t>0</w:t>
                  </w:r>
                </w:p>
              </w:tc>
              <w:tc>
                <w:tcPr>
                  <w:tcW w:w="427" w:type="dxa"/>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rPr>
                    <w:t>达标</w:t>
                  </w:r>
                </w:p>
              </w:tc>
            </w:tr>
          </w:tbl>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atLeast"/>
              <w:ind w:left="0" w:right="0" w:firstLine="480" w:firstLineChars="200"/>
              <w:jc w:val="left"/>
              <w:textAlignment w:val="auto"/>
              <w:rPr>
                <w:rFonts w:hint="eastAsia" w:ascii="Times New Roman" w:hAnsi="Times New Roman" w:eastAsia="宋体" w:cs="Times New Roman"/>
                <w:color w:val="auto"/>
                <w:kern w:val="0"/>
                <w:sz w:val="24"/>
                <w:szCs w:val="24"/>
                <w:lang w:val="en-US" w:eastAsia="zh-CN"/>
              </w:rPr>
            </w:pPr>
            <w:r>
              <w:rPr>
                <w:rFonts w:hint="eastAsia" w:ascii="Times New Roman" w:hAnsi="Times New Roman" w:eastAsia="宋体" w:cs="Times New Roman"/>
                <w:color w:val="auto"/>
                <w:kern w:val="0"/>
                <w:sz w:val="24"/>
                <w:szCs w:val="24"/>
                <w:lang w:val="en-US" w:eastAsia="zh-CN"/>
              </w:rPr>
              <w:t>由表3-2可知，项目引用的监测点位的TSP日平均浓度</w:t>
            </w:r>
            <w:r>
              <w:rPr>
                <w:rFonts w:hint="eastAsia" w:cs="Times New Roman"/>
                <w:color w:val="auto"/>
                <w:kern w:val="0"/>
                <w:sz w:val="24"/>
                <w:szCs w:val="24"/>
                <w:lang w:val="en-US" w:eastAsia="zh-CN"/>
              </w:rPr>
              <w:t>符合</w:t>
            </w:r>
            <w:r>
              <w:rPr>
                <w:rFonts w:hint="eastAsia" w:ascii="Times New Roman" w:hAnsi="Times New Roman" w:eastAsia="宋体" w:cs="Times New Roman"/>
                <w:color w:val="auto"/>
                <w:kern w:val="0"/>
                <w:sz w:val="24"/>
                <w:szCs w:val="24"/>
                <w:lang w:val="en-US" w:eastAsia="zh-CN"/>
              </w:rPr>
              <w:t>《环境空气质量标准》（GB3095-2012）及其修改单中的二级标准要求。</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atLeast"/>
              <w:ind w:left="0" w:right="0" w:firstLine="482" w:firstLineChars="200"/>
              <w:jc w:val="left"/>
              <w:textAlignment w:val="auto"/>
              <w:rPr>
                <w:rFonts w:hint="eastAsia" w:ascii="Times New Roman" w:hAnsi="Times New Roman" w:cs="Times New Roman"/>
                <w:b/>
                <w:bCs/>
                <w:color w:val="auto"/>
                <w:kern w:val="0"/>
                <w:sz w:val="24"/>
                <w:szCs w:val="24"/>
                <w:lang w:val="en-US" w:eastAsia="zh-CN"/>
              </w:rPr>
            </w:pPr>
            <w:r>
              <w:rPr>
                <w:rFonts w:hint="eastAsia" w:ascii="Times New Roman" w:hAnsi="Times New Roman" w:cs="Times New Roman"/>
                <w:b/>
                <w:bCs/>
                <w:color w:val="auto"/>
                <w:kern w:val="0"/>
                <w:sz w:val="24"/>
                <w:szCs w:val="24"/>
                <w:lang w:val="en-US" w:eastAsia="zh-CN"/>
              </w:rPr>
              <w:t>2.地表水环境质量</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atLeast"/>
              <w:ind w:left="0" w:right="0" w:firstLine="480" w:firstLineChars="200"/>
              <w:jc w:val="left"/>
              <w:textAlignment w:val="auto"/>
              <w:rPr>
                <w:rFonts w:hint="eastAsia" w:ascii="Times New Roman" w:hAnsi="Times New Roman" w:cs="Times New Roman"/>
                <w:color w:val="auto"/>
                <w:kern w:val="0"/>
                <w:sz w:val="24"/>
                <w:szCs w:val="24"/>
                <w:lang w:val="en-US" w:eastAsia="zh-CN"/>
              </w:rPr>
            </w:pPr>
            <w:r>
              <w:rPr>
                <w:rFonts w:hint="eastAsia" w:ascii="Times New Roman" w:hAnsi="Times New Roman" w:cs="Times New Roman"/>
                <w:color w:val="auto"/>
                <w:kern w:val="0"/>
                <w:sz w:val="24"/>
                <w:szCs w:val="24"/>
                <w:lang w:val="en-US" w:eastAsia="zh-CN"/>
              </w:rPr>
              <w:t>本项目生活污水经化粪池预处理后，经园区污水管排入大榄坪污水处理厂处理，大榄坪污水处理厂尾水排入A2排污区，根据《广西壮族自治区生态环境厅关于印发广西壮族自治区近岸海域环境功能区划调整方案的通知》（桂环发〔2023〕9号），A2排污区位于钦州港大榄坪排污混合区（GX057DⅣ），主导功能为港口、工业、生活排污用海，属四类环境功能区，水质保护目标为海水水质标准第四类。周围设0.5公里水质过渡带，水质保护目标为海水水质标准第三类。根据广西壮族自治区生态环境厅发布《202</w:t>
            </w:r>
            <w:r>
              <w:rPr>
                <w:rFonts w:hint="eastAsia" w:cs="Times New Roman"/>
                <w:color w:val="auto"/>
                <w:kern w:val="0"/>
                <w:sz w:val="24"/>
                <w:szCs w:val="24"/>
                <w:lang w:val="en-US" w:eastAsia="zh-CN"/>
              </w:rPr>
              <w:t>4</w:t>
            </w:r>
            <w:r>
              <w:rPr>
                <w:rFonts w:hint="eastAsia" w:ascii="Times New Roman" w:hAnsi="Times New Roman" w:cs="Times New Roman"/>
                <w:color w:val="auto"/>
                <w:kern w:val="0"/>
                <w:sz w:val="24"/>
                <w:szCs w:val="24"/>
                <w:lang w:val="en-US" w:eastAsia="zh-CN"/>
              </w:rPr>
              <w:t>年</w:t>
            </w:r>
            <w:r>
              <w:rPr>
                <w:rFonts w:hint="eastAsia" w:cs="Times New Roman"/>
                <w:color w:val="auto"/>
                <w:kern w:val="0"/>
                <w:sz w:val="24"/>
                <w:szCs w:val="24"/>
                <w:lang w:val="en-US" w:eastAsia="zh-CN"/>
              </w:rPr>
              <w:t>8</w:t>
            </w:r>
            <w:r>
              <w:rPr>
                <w:rFonts w:hint="eastAsia" w:ascii="Times New Roman" w:hAnsi="Times New Roman" w:cs="Times New Roman"/>
                <w:color w:val="auto"/>
                <w:kern w:val="0"/>
                <w:sz w:val="24"/>
                <w:szCs w:val="24"/>
                <w:lang w:val="en-US" w:eastAsia="zh-CN"/>
              </w:rPr>
              <w:t>月广西近岸海域水质状况》，17个自动监测站中，水质优良（第一、二类水质）站位共13个，占比76.47%，同比下降5.88个百分点；无第三类水质站位，同比下降5.88个百分点；第四类水质站位共2个，占比11.76%，同比上升5.88个百分点；劣四类水站位2个，占比11.76%，同比上升5.88个百分点。</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atLeast"/>
              <w:ind w:left="0" w:right="0" w:firstLine="480" w:firstLineChars="200"/>
              <w:jc w:val="left"/>
              <w:textAlignment w:val="auto"/>
              <w:rPr>
                <w:rFonts w:hint="eastAsia" w:ascii="Times New Roman" w:hAnsi="Times New Roman" w:cs="Times New Roman"/>
                <w:color w:val="auto"/>
                <w:kern w:val="0"/>
                <w:sz w:val="24"/>
                <w:szCs w:val="24"/>
                <w:lang w:val="en-US" w:eastAsia="zh-CN"/>
              </w:rPr>
            </w:pPr>
            <w:r>
              <w:rPr>
                <w:rFonts w:hint="eastAsia" w:cs="Times New Roman"/>
                <w:color w:val="auto"/>
                <w:kern w:val="0"/>
                <w:sz w:val="24"/>
                <w:szCs w:val="24"/>
                <w:lang w:val="en-US" w:eastAsia="zh-CN"/>
              </w:rPr>
              <w:t>综上，</w:t>
            </w:r>
            <w:r>
              <w:rPr>
                <w:rFonts w:hint="eastAsia" w:ascii="Times New Roman" w:hAnsi="Times New Roman" w:cs="Times New Roman"/>
                <w:color w:val="auto"/>
                <w:kern w:val="0"/>
                <w:sz w:val="24"/>
                <w:szCs w:val="24"/>
                <w:lang w:val="en-US" w:eastAsia="zh-CN"/>
              </w:rPr>
              <w:t>A2排污区海水水质可达到海水水质标准第四类。</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atLeast"/>
              <w:ind w:left="0" w:right="0" w:firstLine="482" w:firstLineChars="200"/>
              <w:jc w:val="left"/>
              <w:textAlignment w:val="auto"/>
              <w:rPr>
                <w:rFonts w:hint="eastAsia" w:ascii="Times New Roman" w:hAnsi="Times New Roman" w:cs="Times New Roman"/>
                <w:b/>
                <w:bCs/>
                <w:color w:val="auto"/>
                <w:kern w:val="0"/>
                <w:sz w:val="24"/>
                <w:szCs w:val="24"/>
                <w:lang w:val="en-US" w:eastAsia="zh-CN"/>
              </w:rPr>
            </w:pPr>
            <w:r>
              <w:rPr>
                <w:rFonts w:hint="eastAsia" w:ascii="Times New Roman" w:hAnsi="Times New Roman" w:cs="Times New Roman"/>
                <w:b/>
                <w:bCs/>
                <w:color w:val="auto"/>
                <w:kern w:val="0"/>
                <w:sz w:val="24"/>
                <w:szCs w:val="24"/>
                <w:lang w:val="en-US" w:eastAsia="zh-CN"/>
              </w:rPr>
              <w:t>3.声环境质量</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atLeast"/>
              <w:ind w:left="0" w:right="0" w:firstLine="480" w:firstLineChars="200"/>
              <w:jc w:val="left"/>
              <w:textAlignment w:val="auto"/>
              <w:rPr>
                <w:rFonts w:hint="eastAsia" w:ascii="Times New Roman" w:hAnsi="Times New Roman" w:cs="Times New Roman"/>
                <w:color w:val="auto"/>
                <w:kern w:val="0"/>
                <w:sz w:val="24"/>
                <w:szCs w:val="24"/>
                <w:lang w:val="en-US" w:eastAsia="zh-CN"/>
              </w:rPr>
            </w:pPr>
            <w:r>
              <w:rPr>
                <w:rFonts w:hint="default" w:ascii="Times New Roman" w:hAnsi="Times New Roman" w:eastAsia="宋体" w:cs="Times New Roman"/>
                <w:color w:val="auto"/>
                <w:kern w:val="0"/>
                <w:sz w:val="24"/>
                <w:szCs w:val="24"/>
                <w:lang w:val="en-US" w:eastAsia="zh-CN"/>
              </w:rPr>
              <w:t>项目所在区域噪声污染源主要为设备运行噪声。根据《钦州市人民政府办公室关于印发钦州市中心城区声环境功能区划的通知》</w:t>
            </w:r>
            <w:r>
              <w:rPr>
                <w:rFonts w:hint="eastAsia" w:ascii="Times New Roman" w:hAnsi="Times New Roman" w:eastAsia="宋体" w:cs="Times New Roman"/>
                <w:color w:val="auto"/>
                <w:kern w:val="0"/>
                <w:sz w:val="24"/>
                <w:szCs w:val="24"/>
                <w:lang w:val="en-US" w:eastAsia="zh-CN"/>
              </w:rPr>
              <w:t>（钦政办规〔2023〕11号）</w:t>
            </w:r>
            <w:r>
              <w:rPr>
                <w:rFonts w:hint="default" w:ascii="Times New Roman" w:hAnsi="Times New Roman" w:eastAsia="宋体" w:cs="Times New Roman"/>
                <w:color w:val="auto"/>
                <w:kern w:val="0"/>
                <w:sz w:val="24"/>
                <w:szCs w:val="24"/>
                <w:lang w:val="en-US" w:eastAsia="zh-CN"/>
              </w:rPr>
              <w:t>，本项目位于3类声环境功能区</w:t>
            </w:r>
            <w:r>
              <w:rPr>
                <w:rFonts w:hint="default" w:ascii="Times New Roman" w:hAnsi="Times New Roman" w:eastAsia="宋体" w:cs="Times New Roman"/>
                <w:color w:val="auto"/>
                <w:kern w:val="0"/>
                <w:sz w:val="24"/>
                <w:szCs w:val="24"/>
                <w:u w:val="none"/>
                <w:lang w:val="en-US" w:eastAsia="zh-CN"/>
              </w:rPr>
              <w:t>，项目</w:t>
            </w:r>
            <w:r>
              <w:rPr>
                <w:rFonts w:hint="eastAsia" w:cs="Times New Roman"/>
                <w:color w:val="auto"/>
                <w:kern w:val="0"/>
                <w:sz w:val="24"/>
                <w:szCs w:val="24"/>
                <w:u w:val="none"/>
                <w:lang w:val="en-US" w:eastAsia="zh-CN"/>
              </w:rPr>
              <w:t>厂界位于企业厂区内，项</w:t>
            </w:r>
            <w:r>
              <w:rPr>
                <w:rFonts w:hint="eastAsia" w:cs="Times New Roman"/>
                <w:color w:val="auto"/>
                <w:kern w:val="0"/>
                <w:sz w:val="24"/>
                <w:szCs w:val="24"/>
                <w:lang w:val="en-US" w:eastAsia="zh-CN"/>
              </w:rPr>
              <w:t>目厂界</w:t>
            </w:r>
            <w:r>
              <w:rPr>
                <w:rFonts w:hint="eastAsia" w:ascii="Times New Roman" w:hAnsi="Times New Roman" w:eastAsia="宋体" w:cs="Times New Roman"/>
                <w:color w:val="auto"/>
                <w:kern w:val="0"/>
                <w:sz w:val="24"/>
                <w:szCs w:val="24"/>
                <w:lang w:val="en-US" w:eastAsia="zh-CN"/>
              </w:rPr>
              <w:t>东、南、</w:t>
            </w:r>
            <w:r>
              <w:rPr>
                <w:rFonts w:hint="eastAsia" w:cs="Times New Roman"/>
                <w:color w:val="auto"/>
                <w:kern w:val="0"/>
                <w:sz w:val="24"/>
                <w:szCs w:val="24"/>
                <w:lang w:val="en-US" w:eastAsia="zh-CN"/>
              </w:rPr>
              <w:t>西、</w:t>
            </w:r>
            <w:r>
              <w:rPr>
                <w:rFonts w:hint="eastAsia" w:ascii="Times New Roman" w:hAnsi="Times New Roman" w:eastAsia="宋体" w:cs="Times New Roman"/>
                <w:color w:val="auto"/>
                <w:kern w:val="0"/>
                <w:sz w:val="24"/>
                <w:szCs w:val="24"/>
                <w:lang w:val="en-US" w:eastAsia="zh-CN"/>
              </w:rPr>
              <w:t>北面</w:t>
            </w:r>
            <w:r>
              <w:rPr>
                <w:rFonts w:hint="default" w:ascii="Times New Roman" w:hAnsi="Times New Roman" w:eastAsia="宋体" w:cs="Times New Roman"/>
                <w:color w:val="auto"/>
                <w:kern w:val="0"/>
                <w:sz w:val="24"/>
                <w:szCs w:val="24"/>
                <w:lang w:val="en-US" w:eastAsia="zh-CN"/>
              </w:rPr>
              <w:t>厂界噪声执行《声环境质量标准》（GB</w:t>
            </w:r>
            <w:r>
              <w:rPr>
                <w:rFonts w:hint="eastAsia" w:cs="Times New Roman"/>
                <w:color w:val="auto"/>
                <w:kern w:val="0"/>
                <w:sz w:val="24"/>
                <w:szCs w:val="24"/>
                <w:lang w:val="en-US" w:eastAsia="zh-CN"/>
              </w:rPr>
              <w:t xml:space="preserve"> </w:t>
            </w:r>
            <w:r>
              <w:rPr>
                <w:rFonts w:hint="default" w:ascii="Times New Roman" w:hAnsi="Times New Roman" w:eastAsia="宋体" w:cs="Times New Roman"/>
                <w:color w:val="auto"/>
                <w:kern w:val="0"/>
                <w:sz w:val="24"/>
                <w:szCs w:val="24"/>
                <w:lang w:val="en-US" w:eastAsia="zh-CN"/>
              </w:rPr>
              <w:t>3096-2008）3类区环境噪声限值。</w:t>
            </w:r>
            <w:r>
              <w:rPr>
                <w:rFonts w:hint="default" w:ascii="Times New Roman" w:hAnsi="Times New Roman" w:cs="Times New Roman"/>
                <w:color w:val="auto"/>
                <w:kern w:val="0"/>
                <w:sz w:val="24"/>
                <w:szCs w:val="24"/>
                <w:lang w:val="en-US" w:eastAsia="zh-CN"/>
              </w:rPr>
              <w:t>根据现场调查，厂界外周边50m范围内无声环境保护目标</w:t>
            </w:r>
            <w:r>
              <w:rPr>
                <w:rFonts w:hint="eastAsia" w:cs="Times New Roman"/>
                <w:color w:val="auto"/>
                <w:kern w:val="0"/>
                <w:sz w:val="24"/>
                <w:szCs w:val="24"/>
                <w:lang w:val="en-US" w:eastAsia="zh-CN"/>
              </w:rPr>
              <w:t>，</w:t>
            </w:r>
            <w:r>
              <w:rPr>
                <w:rFonts w:hint="default" w:ascii="Times New Roman" w:hAnsi="Times New Roman" w:cs="Times New Roman"/>
                <w:color w:val="auto"/>
                <w:kern w:val="0"/>
                <w:sz w:val="24"/>
                <w:szCs w:val="24"/>
                <w:lang w:val="en-US" w:eastAsia="zh-CN"/>
              </w:rPr>
              <w:t>因此，本评价不进行声环境质量现状监测。</w:t>
            </w:r>
          </w:p>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500" w:lineRule="atLeast"/>
              <w:ind w:left="420" w:leftChars="200" w:right="0" w:rightChars="0"/>
              <w:jc w:val="left"/>
              <w:textAlignment w:val="auto"/>
              <w:rPr>
                <w:rFonts w:hint="eastAsia" w:ascii="Times New Roman" w:hAnsi="Times New Roman" w:cs="Times New Roman"/>
                <w:b/>
                <w:bCs/>
                <w:color w:val="auto"/>
                <w:kern w:val="0"/>
                <w:sz w:val="24"/>
                <w:szCs w:val="24"/>
                <w:lang w:val="en-US" w:eastAsia="zh-CN"/>
              </w:rPr>
            </w:pPr>
            <w:r>
              <w:rPr>
                <w:rFonts w:hint="eastAsia" w:cs="Times New Roman"/>
                <w:b/>
                <w:bCs/>
                <w:color w:val="auto"/>
                <w:kern w:val="0"/>
                <w:sz w:val="24"/>
                <w:szCs w:val="24"/>
                <w:lang w:val="en-US" w:eastAsia="zh-CN"/>
              </w:rPr>
              <w:t>4.</w:t>
            </w:r>
            <w:r>
              <w:rPr>
                <w:rFonts w:hint="eastAsia" w:ascii="Times New Roman" w:hAnsi="Times New Roman" w:cs="Times New Roman"/>
                <w:b/>
                <w:bCs/>
                <w:color w:val="auto"/>
                <w:kern w:val="0"/>
                <w:sz w:val="24"/>
                <w:szCs w:val="24"/>
                <w:lang w:val="en-US" w:eastAsia="zh-CN"/>
              </w:rPr>
              <w:t>地下水</w:t>
            </w:r>
            <w:r>
              <w:rPr>
                <w:rFonts w:hint="eastAsia" w:cs="Times New Roman"/>
                <w:b/>
                <w:bCs/>
                <w:color w:val="auto"/>
                <w:kern w:val="0"/>
                <w:sz w:val="24"/>
                <w:szCs w:val="24"/>
                <w:lang w:val="en-US" w:eastAsia="zh-CN"/>
              </w:rPr>
              <w:t>、土壤</w:t>
            </w:r>
            <w:r>
              <w:rPr>
                <w:rFonts w:hint="eastAsia" w:ascii="Times New Roman" w:hAnsi="Times New Roman" w:cs="Times New Roman"/>
                <w:b/>
                <w:bCs/>
                <w:color w:val="auto"/>
                <w:kern w:val="0"/>
                <w:sz w:val="24"/>
                <w:szCs w:val="24"/>
                <w:lang w:val="en-US" w:eastAsia="zh-CN"/>
              </w:rPr>
              <w:t>环境质量</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atLeast"/>
              <w:ind w:left="0" w:right="0" w:firstLine="480" w:firstLineChars="200"/>
              <w:jc w:val="left"/>
              <w:textAlignment w:val="auto"/>
              <w:rPr>
                <w:rFonts w:hint="eastAsia" w:ascii="Times New Roman" w:hAnsi="Times New Roman" w:eastAsia="宋体" w:cs="Times New Roman"/>
                <w:color w:val="auto"/>
                <w:kern w:val="0"/>
                <w:sz w:val="24"/>
                <w:szCs w:val="24"/>
                <w:lang w:val="en-US" w:eastAsia="zh-CN"/>
              </w:rPr>
            </w:pPr>
            <w:r>
              <w:rPr>
                <w:rFonts w:hint="eastAsia" w:ascii="Times New Roman" w:hAnsi="Times New Roman" w:eastAsia="宋体" w:cs="Times New Roman"/>
                <w:color w:val="auto"/>
                <w:kern w:val="0"/>
                <w:sz w:val="24"/>
                <w:szCs w:val="24"/>
                <w:lang w:val="en-US" w:eastAsia="zh-CN"/>
              </w:rPr>
              <w:t>根据生态环境部办公厅2020年12月24日印发的《建设项目环境影响报告表编制技术指南（污染影响类）（试行）》中具体编制要求“地下水</w:t>
            </w:r>
            <w:r>
              <w:rPr>
                <w:rFonts w:hint="eastAsia" w:cs="Times New Roman"/>
                <w:color w:val="auto"/>
                <w:kern w:val="0"/>
                <w:sz w:val="24"/>
                <w:szCs w:val="24"/>
                <w:lang w:val="en-US" w:eastAsia="zh-CN"/>
              </w:rPr>
              <w:t>、土壤环境</w:t>
            </w:r>
            <w:r>
              <w:rPr>
                <w:rFonts w:hint="eastAsia" w:ascii="Times New Roman" w:hAnsi="Times New Roman" w:eastAsia="宋体" w:cs="Times New Roman"/>
                <w:color w:val="auto"/>
                <w:kern w:val="0"/>
                <w:sz w:val="24"/>
                <w:szCs w:val="24"/>
                <w:lang w:val="en-US" w:eastAsia="zh-CN"/>
              </w:rPr>
              <w:t>原则上不开展环境质量现状调查。建设项目存在土壤、地下水环境污染途径的，应结合污染源、保护目标分布情况开展现状调查以留作背景值”。结合现场调查及工艺分析，本项目位于钦州市钦州港片区陆海大道以东、淡水湾大街以北，中伟南部基地内，厂房地面已进行硬化，项目采用园区供水，本项目生活污水排入厂区三级化粪池，与公司的生活污水一同排入园区污水管道，排向大榄坪污水处理厂处理；清洗废水经调节池+絮凝沉淀+斜管沉淀+气浮处理后循环使用，定期根据水质颜色以及清理沉淀池物料时将一部分水打到火法工艺冲渣使用；不外排至外环境。</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atLeast"/>
              <w:ind w:left="0" w:right="0" w:firstLine="480" w:firstLineChars="200"/>
              <w:jc w:val="left"/>
              <w:textAlignment w:val="auto"/>
              <w:rPr>
                <w:rFonts w:hint="eastAsia" w:ascii="Times New Roman" w:hAnsi="Times New Roman" w:eastAsia="宋体" w:cs="Times New Roman"/>
                <w:color w:val="auto"/>
                <w:kern w:val="0"/>
                <w:sz w:val="24"/>
                <w:szCs w:val="24"/>
                <w:lang w:val="en-US" w:eastAsia="zh-CN"/>
              </w:rPr>
            </w:pPr>
            <w:r>
              <w:rPr>
                <w:rFonts w:hint="eastAsia" w:ascii="Times New Roman" w:hAnsi="Times New Roman" w:eastAsia="宋体" w:cs="Times New Roman"/>
                <w:color w:val="auto"/>
                <w:kern w:val="0"/>
                <w:sz w:val="24"/>
                <w:szCs w:val="24"/>
                <w:lang w:val="en-US" w:eastAsia="zh-CN"/>
              </w:rPr>
              <w:t>项目不存在土壤、地下水环境污染途径，不开展土壤、地下水环境质量现状调查。</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atLeast"/>
              <w:ind w:left="0" w:right="0" w:firstLine="482" w:firstLineChars="200"/>
              <w:jc w:val="left"/>
              <w:textAlignment w:val="auto"/>
              <w:rPr>
                <w:rFonts w:hint="eastAsia" w:ascii="Times New Roman" w:hAnsi="Times New Roman" w:cs="Times New Roman"/>
                <w:b/>
                <w:bCs/>
                <w:color w:val="auto"/>
                <w:kern w:val="0"/>
                <w:sz w:val="24"/>
                <w:szCs w:val="24"/>
                <w:lang w:val="en-US" w:eastAsia="zh-CN"/>
              </w:rPr>
            </w:pPr>
            <w:r>
              <w:rPr>
                <w:rFonts w:hint="eastAsia" w:cs="Times New Roman"/>
                <w:b/>
                <w:bCs/>
                <w:color w:val="auto"/>
                <w:kern w:val="0"/>
                <w:sz w:val="24"/>
                <w:szCs w:val="24"/>
                <w:lang w:val="en-US" w:eastAsia="zh-CN"/>
              </w:rPr>
              <w:t>5</w:t>
            </w:r>
            <w:r>
              <w:rPr>
                <w:rFonts w:hint="eastAsia" w:ascii="Times New Roman" w:hAnsi="Times New Roman" w:cs="Times New Roman"/>
                <w:b/>
                <w:bCs/>
                <w:color w:val="auto"/>
                <w:kern w:val="0"/>
                <w:sz w:val="24"/>
                <w:szCs w:val="24"/>
                <w:lang w:val="en-US" w:eastAsia="zh-CN"/>
              </w:rPr>
              <w:t>.生态环境现状</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atLeast"/>
              <w:ind w:left="0" w:right="0" w:firstLine="480" w:firstLineChars="200"/>
              <w:jc w:val="left"/>
              <w:textAlignment w:val="auto"/>
              <w:rPr>
                <w:rFonts w:hint="default" w:ascii="Times New Roman" w:hAnsi="Times New Roman" w:cs="Times New Roman"/>
                <w:color w:val="auto"/>
                <w:kern w:val="0"/>
                <w:sz w:val="24"/>
                <w:szCs w:val="24"/>
                <w:lang w:val="en-US" w:eastAsia="zh-CN"/>
              </w:rPr>
            </w:pPr>
            <w:r>
              <w:rPr>
                <w:rFonts w:hint="default" w:ascii="Times New Roman" w:hAnsi="Times New Roman" w:cs="Times New Roman"/>
                <w:color w:val="auto"/>
                <w:kern w:val="0"/>
                <w:sz w:val="24"/>
                <w:szCs w:val="24"/>
                <w:lang w:val="en-US" w:eastAsia="zh-CN"/>
              </w:rPr>
              <w:t>本项目在</w:t>
            </w:r>
            <w:r>
              <w:rPr>
                <w:rFonts w:hint="eastAsia" w:cs="Times New Roman"/>
                <w:color w:val="auto"/>
                <w:kern w:val="0"/>
                <w:sz w:val="24"/>
                <w:szCs w:val="24"/>
                <w:lang w:val="en-US" w:eastAsia="zh-CN"/>
              </w:rPr>
              <w:t>企业</w:t>
            </w:r>
            <w:r>
              <w:rPr>
                <w:rFonts w:hint="default" w:ascii="Times New Roman" w:hAnsi="Times New Roman" w:cs="Times New Roman"/>
                <w:color w:val="auto"/>
                <w:kern w:val="0"/>
                <w:sz w:val="24"/>
                <w:szCs w:val="24"/>
                <w:lang w:val="en-US" w:eastAsia="zh-CN"/>
              </w:rPr>
              <w:t>现有厂区内</w:t>
            </w:r>
            <w:r>
              <w:rPr>
                <w:rFonts w:hint="eastAsia" w:cs="Times New Roman"/>
                <w:color w:val="auto"/>
                <w:kern w:val="0"/>
                <w:sz w:val="24"/>
                <w:szCs w:val="24"/>
                <w:lang w:val="en-US" w:eastAsia="zh-CN"/>
              </w:rPr>
              <w:t>新建</w:t>
            </w:r>
            <w:r>
              <w:rPr>
                <w:rFonts w:hint="default" w:ascii="Times New Roman" w:hAnsi="Times New Roman" w:cs="Times New Roman"/>
                <w:color w:val="auto"/>
                <w:kern w:val="0"/>
                <w:sz w:val="24"/>
                <w:szCs w:val="24"/>
                <w:lang w:val="en-US" w:eastAsia="zh-CN"/>
              </w:rPr>
              <w:t>，不新</w:t>
            </w:r>
            <w:r>
              <w:rPr>
                <w:rFonts w:hint="eastAsia" w:cs="Times New Roman"/>
                <w:color w:val="auto"/>
                <w:kern w:val="0"/>
                <w:sz w:val="24"/>
                <w:szCs w:val="24"/>
                <w:lang w:val="en-US" w:eastAsia="zh-CN"/>
              </w:rPr>
              <w:t>征</w:t>
            </w:r>
            <w:r>
              <w:rPr>
                <w:rFonts w:hint="default" w:ascii="Times New Roman" w:hAnsi="Times New Roman" w:cs="Times New Roman"/>
                <w:color w:val="auto"/>
                <w:kern w:val="0"/>
                <w:sz w:val="24"/>
                <w:szCs w:val="24"/>
                <w:lang w:val="en-US" w:eastAsia="zh-CN"/>
              </w:rPr>
              <w:t>用地。生态系统较为简单，植被树种单一，大多为人工植被，主要为城市道旁绿植、低矮灌木及荒草地等。项目评价范围内无国家和地方重点保护的珍稀动植物，周边无生态敏感区。</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atLeast"/>
              <w:ind w:left="0" w:right="0" w:firstLine="480" w:firstLineChars="200"/>
              <w:jc w:val="left"/>
              <w:textAlignment w:val="auto"/>
              <w:rPr>
                <w:rFonts w:hint="default" w:ascii="Times New Roman" w:hAnsi="Times New Roman" w:cs="Times New Roman"/>
                <w:color w:val="auto"/>
                <w:kern w:val="0"/>
                <w:sz w:val="24"/>
                <w:szCs w:val="24"/>
                <w:lang w:val="en-US" w:eastAsia="zh-CN"/>
              </w:rPr>
            </w:pPr>
            <w:r>
              <w:rPr>
                <w:rFonts w:hint="default" w:ascii="Times New Roman" w:hAnsi="Times New Roman" w:cs="Times New Roman"/>
                <w:color w:val="auto"/>
                <w:kern w:val="0"/>
                <w:sz w:val="24"/>
                <w:szCs w:val="24"/>
                <w:lang w:val="en-US" w:eastAsia="zh-CN"/>
              </w:rPr>
              <w:t>因此，不开展生态环境现状调查。</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400" w:hRule="atLeast"/>
          <w:jc w:val="center"/>
        </w:trPr>
        <w:tc>
          <w:tcPr>
            <w:tcW w:w="800"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cs="宋体"/>
                <w:color w:val="auto"/>
                <w:kern w:val="0"/>
                <w:szCs w:val="21"/>
              </w:rPr>
            </w:pPr>
            <w:r>
              <w:rPr>
                <w:rFonts w:hint="eastAsia" w:ascii="宋体" w:hAnsi="宋体" w:cs="宋体"/>
                <w:color w:val="auto"/>
                <w:kern w:val="0"/>
                <w:szCs w:val="21"/>
              </w:rPr>
              <w:t>环境</w:t>
            </w:r>
          </w:p>
          <w:p>
            <w:pPr>
              <w:keepNext w:val="0"/>
              <w:keepLines w:val="0"/>
              <w:suppressLineNumbers w:val="0"/>
              <w:adjustRightInd w:val="0"/>
              <w:snapToGrid w:val="0"/>
              <w:spacing w:before="0" w:beforeAutospacing="0" w:after="0" w:afterAutospacing="0"/>
              <w:ind w:left="0" w:right="0"/>
              <w:jc w:val="center"/>
              <w:rPr>
                <w:rFonts w:hint="eastAsia" w:ascii="宋体" w:hAnsi="宋体" w:cs="宋体"/>
                <w:color w:val="auto"/>
                <w:kern w:val="0"/>
                <w:szCs w:val="21"/>
              </w:rPr>
            </w:pPr>
            <w:r>
              <w:rPr>
                <w:rFonts w:hint="eastAsia" w:ascii="宋体" w:hAnsi="宋体" w:cs="宋体"/>
                <w:color w:val="auto"/>
                <w:kern w:val="0"/>
                <w:szCs w:val="21"/>
              </w:rPr>
              <w:t>保护</w:t>
            </w:r>
          </w:p>
          <w:p>
            <w:pPr>
              <w:keepNext w:val="0"/>
              <w:keepLines w:val="0"/>
              <w:suppressLineNumbers w:val="0"/>
              <w:adjustRightInd w:val="0"/>
              <w:snapToGrid w:val="0"/>
              <w:spacing w:before="0" w:beforeAutospacing="0" w:after="0" w:afterAutospacing="0"/>
              <w:ind w:left="0" w:right="0"/>
              <w:jc w:val="center"/>
              <w:rPr>
                <w:rFonts w:hint="eastAsia" w:ascii="宋体" w:hAnsi="宋体" w:cs="宋体"/>
                <w:color w:val="auto"/>
                <w:kern w:val="0"/>
                <w:szCs w:val="21"/>
              </w:rPr>
            </w:pPr>
            <w:r>
              <w:rPr>
                <w:rFonts w:hint="eastAsia" w:ascii="宋体" w:hAnsi="宋体" w:cs="宋体"/>
                <w:color w:val="auto"/>
                <w:kern w:val="0"/>
                <w:szCs w:val="21"/>
              </w:rPr>
              <w:t>目标</w:t>
            </w:r>
          </w:p>
        </w:tc>
        <w:tc>
          <w:tcPr>
            <w:tcW w:w="8190"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atLeast"/>
              <w:ind w:left="0" w:right="0" w:firstLine="480" w:firstLineChars="200"/>
              <w:jc w:val="both"/>
              <w:textAlignment w:val="auto"/>
              <w:rPr>
                <w:rFonts w:hint="default" w:ascii="Times New Roman" w:hAnsi="Times New Roman" w:cs="Times New Roman"/>
                <w:color w:val="auto"/>
                <w:kern w:val="0"/>
                <w:sz w:val="24"/>
                <w:szCs w:val="24"/>
                <w:lang w:val="en-US" w:eastAsia="zh-CN"/>
              </w:rPr>
            </w:pPr>
            <w:r>
              <w:rPr>
                <w:rFonts w:hint="eastAsia" w:ascii="Times New Roman" w:hAnsi="Times New Roman" w:eastAsia="宋体" w:cs="Times New Roman"/>
                <w:color w:val="auto"/>
                <w:sz w:val="24"/>
                <w:szCs w:val="24"/>
                <w:lang w:val="en-US" w:eastAsia="zh-CN"/>
              </w:rPr>
              <w:t>本项目厂界外500m范围内无大气环境保护目标；厂界外50m范围内不存在声环境保护目标；厂界外500m范围内无地下水集中式饮用水水源和热水、矿泉水、温泉等特殊地下水资源保护区。</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094" w:hRule="atLeast"/>
          <w:jc w:val="center"/>
        </w:trPr>
        <w:tc>
          <w:tcPr>
            <w:tcW w:w="800" w:type="dxa"/>
            <w:noWrap w:val="0"/>
            <w:tcMar>
              <w:left w:w="28" w:type="dxa"/>
              <w:right w:w="28" w:type="dxa"/>
            </w:tcMar>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cs="宋体"/>
                <w:color w:val="auto"/>
                <w:kern w:val="0"/>
                <w:szCs w:val="21"/>
              </w:rPr>
            </w:pPr>
            <w:r>
              <w:rPr>
                <w:rFonts w:hint="eastAsia" w:ascii="宋体" w:hAnsi="宋体" w:cs="宋体"/>
                <w:color w:val="auto"/>
                <w:kern w:val="0"/>
                <w:szCs w:val="21"/>
              </w:rPr>
              <w:t>污染</w:t>
            </w:r>
          </w:p>
          <w:p>
            <w:pPr>
              <w:keepNext w:val="0"/>
              <w:keepLines w:val="0"/>
              <w:suppressLineNumbers w:val="0"/>
              <w:adjustRightInd w:val="0"/>
              <w:snapToGrid w:val="0"/>
              <w:spacing w:before="0" w:beforeAutospacing="0" w:after="0" w:afterAutospacing="0"/>
              <w:ind w:left="0" w:right="0"/>
              <w:jc w:val="center"/>
              <w:rPr>
                <w:rFonts w:hint="eastAsia" w:ascii="宋体" w:hAnsi="宋体" w:cs="宋体"/>
                <w:color w:val="auto"/>
                <w:kern w:val="0"/>
                <w:szCs w:val="21"/>
              </w:rPr>
            </w:pPr>
            <w:r>
              <w:rPr>
                <w:rFonts w:hint="eastAsia" w:ascii="宋体" w:hAnsi="宋体" w:cs="宋体"/>
                <w:color w:val="auto"/>
                <w:kern w:val="0"/>
                <w:szCs w:val="21"/>
              </w:rPr>
              <w:t>物排</w:t>
            </w:r>
          </w:p>
          <w:p>
            <w:pPr>
              <w:keepNext w:val="0"/>
              <w:keepLines w:val="0"/>
              <w:suppressLineNumbers w:val="0"/>
              <w:adjustRightInd w:val="0"/>
              <w:snapToGrid w:val="0"/>
              <w:spacing w:before="0" w:beforeAutospacing="0" w:after="0" w:afterAutospacing="0"/>
              <w:ind w:left="0" w:right="0"/>
              <w:jc w:val="center"/>
              <w:rPr>
                <w:rFonts w:hint="eastAsia" w:ascii="宋体" w:hAnsi="宋体" w:cs="宋体"/>
                <w:color w:val="auto"/>
                <w:kern w:val="0"/>
                <w:szCs w:val="21"/>
              </w:rPr>
            </w:pPr>
            <w:r>
              <w:rPr>
                <w:rFonts w:hint="eastAsia" w:ascii="宋体" w:hAnsi="宋体" w:cs="宋体"/>
                <w:color w:val="auto"/>
                <w:kern w:val="0"/>
                <w:szCs w:val="21"/>
              </w:rPr>
              <w:t>放控</w:t>
            </w:r>
          </w:p>
          <w:p>
            <w:pPr>
              <w:keepNext w:val="0"/>
              <w:keepLines w:val="0"/>
              <w:suppressLineNumbers w:val="0"/>
              <w:adjustRightInd w:val="0"/>
              <w:snapToGrid w:val="0"/>
              <w:spacing w:before="0" w:beforeAutospacing="0" w:after="0" w:afterAutospacing="0"/>
              <w:ind w:left="0" w:right="0"/>
              <w:jc w:val="center"/>
              <w:rPr>
                <w:rFonts w:hint="eastAsia" w:ascii="宋体" w:hAnsi="宋体" w:cs="宋体"/>
                <w:color w:val="auto"/>
                <w:kern w:val="0"/>
                <w:szCs w:val="21"/>
              </w:rPr>
            </w:pPr>
            <w:r>
              <w:rPr>
                <w:rFonts w:hint="eastAsia" w:ascii="宋体" w:hAnsi="宋体" w:cs="宋体"/>
                <w:color w:val="auto"/>
                <w:kern w:val="0"/>
                <w:szCs w:val="21"/>
              </w:rPr>
              <w:t>制标</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6000" w:lineRule="auto"/>
              <w:ind w:left="0" w:right="0" w:firstLine="420" w:firstLineChars="200"/>
              <w:jc w:val="center"/>
              <w:textAlignment w:val="auto"/>
              <w:rPr>
                <w:rFonts w:hint="default" w:ascii="宋体" w:hAnsi="宋体" w:cs="宋体"/>
                <w:color w:val="auto"/>
                <w:kern w:val="0"/>
                <w:szCs w:val="21"/>
              </w:rPr>
            </w:pPr>
            <w:r>
              <w:rPr>
                <w:rFonts w:hint="eastAsia" w:ascii="宋体" w:hAnsi="宋体" w:cs="宋体"/>
                <w:color w:val="auto"/>
                <w:kern w:val="0"/>
                <w:szCs w:val="21"/>
              </w:rPr>
              <w:t>准</w:t>
            </w:r>
          </w:p>
        </w:tc>
        <w:tc>
          <w:tcPr>
            <w:tcW w:w="8190"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atLeast"/>
              <w:ind w:left="0" w:right="0" w:firstLine="482" w:firstLineChars="200"/>
              <w:jc w:val="both"/>
              <w:textAlignment w:val="auto"/>
              <w:rPr>
                <w:rFonts w:hint="eastAsia" w:ascii="Times New Roman" w:hAnsi="Times New Roman" w:cs="Times New Roman"/>
                <w:b/>
                <w:bCs/>
                <w:color w:val="auto"/>
                <w:kern w:val="0"/>
                <w:sz w:val="24"/>
                <w:szCs w:val="24"/>
                <w:lang w:val="en-US" w:eastAsia="zh-CN"/>
              </w:rPr>
            </w:pPr>
            <w:r>
              <w:rPr>
                <w:rFonts w:hint="eastAsia" w:ascii="Times New Roman" w:hAnsi="Times New Roman" w:cs="Times New Roman"/>
                <w:b/>
                <w:bCs/>
                <w:color w:val="auto"/>
                <w:kern w:val="0"/>
                <w:sz w:val="24"/>
                <w:szCs w:val="24"/>
                <w:lang w:val="en-US" w:eastAsia="zh-CN"/>
              </w:rPr>
              <w:t>运营期</w:t>
            </w:r>
          </w:p>
          <w:p>
            <w:pPr>
              <w:keepNext w:val="0"/>
              <w:keepLines w:val="0"/>
              <w:pageBreakBefore w:val="0"/>
              <w:widowControl w:val="0"/>
              <w:numPr>
                <w:ilvl w:val="0"/>
                <w:numId w:val="17"/>
              </w:numPr>
              <w:suppressLineNumbers w:val="0"/>
              <w:kinsoku/>
              <w:wordWrap/>
              <w:overflowPunct/>
              <w:topLinePunct w:val="0"/>
              <w:autoSpaceDE/>
              <w:autoSpaceDN/>
              <w:bidi w:val="0"/>
              <w:adjustRightInd/>
              <w:snapToGrid/>
              <w:spacing w:before="0" w:beforeAutospacing="0" w:after="0" w:afterAutospacing="0" w:line="500" w:lineRule="atLeast"/>
              <w:ind w:left="0" w:right="0" w:firstLine="480" w:firstLineChars="200"/>
              <w:textAlignment w:val="auto"/>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废气</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atLeast"/>
              <w:ind w:left="0" w:right="0" w:firstLine="480" w:firstLineChars="200"/>
              <w:textAlignment w:val="auto"/>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项目运营期废气为湿法破碎工序产生的颗粒物，经</w:t>
            </w:r>
            <w:r>
              <w:rPr>
                <w:rFonts w:hint="eastAsia" w:cs="Times New Roman"/>
                <w:color w:val="auto"/>
                <w:sz w:val="24"/>
                <w:szCs w:val="24"/>
                <w:lang w:val="en-US" w:eastAsia="zh-CN"/>
              </w:rPr>
              <w:t>车间</w:t>
            </w:r>
            <w:r>
              <w:rPr>
                <w:rFonts w:hint="eastAsia" w:ascii="Times New Roman" w:hAnsi="Times New Roman" w:eastAsia="宋体" w:cs="Times New Roman"/>
                <w:color w:val="auto"/>
                <w:sz w:val="24"/>
                <w:szCs w:val="24"/>
                <w:lang w:val="en-US" w:eastAsia="zh-CN"/>
              </w:rPr>
              <w:t>沉降后无组织排放，颗粒物排放执行《大气污染物综合排放标准》（GB16297-1996）表2中无组织排放监控浓度限值。</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atLeast"/>
              <w:ind w:left="0" w:right="0"/>
              <w:jc w:val="center"/>
              <w:textAlignment w:val="auto"/>
              <w:rPr>
                <w:rFonts w:hint="default" w:ascii="Times New Roman" w:hAnsi="Times New Roman" w:eastAsia="宋体" w:cs="Times New Roman"/>
                <w:b/>
                <w:bCs/>
                <w:color w:val="auto"/>
                <w:sz w:val="24"/>
                <w:szCs w:val="24"/>
                <w:lang w:val="en-US" w:eastAsia="zh-CN"/>
              </w:rPr>
            </w:pPr>
            <w:r>
              <w:rPr>
                <w:rFonts w:hint="eastAsia" w:ascii="Times New Roman" w:hAnsi="Times New Roman" w:eastAsia="宋体" w:cs="Times New Roman"/>
                <w:b/>
                <w:bCs/>
                <w:color w:val="auto"/>
                <w:sz w:val="24"/>
                <w:szCs w:val="24"/>
                <w:lang w:val="en-US" w:eastAsia="zh-CN"/>
              </w:rPr>
              <w:t>表3-</w:t>
            </w:r>
            <w:r>
              <w:rPr>
                <w:rFonts w:hint="eastAsia" w:cs="Times New Roman"/>
                <w:b/>
                <w:bCs/>
                <w:color w:val="auto"/>
                <w:sz w:val="24"/>
                <w:szCs w:val="24"/>
                <w:lang w:val="en-US" w:eastAsia="zh-CN"/>
              </w:rPr>
              <w:t xml:space="preserve">3 </w:t>
            </w:r>
            <w:r>
              <w:rPr>
                <w:rFonts w:hint="eastAsia" w:ascii="Times New Roman" w:hAnsi="Times New Roman" w:eastAsia="宋体" w:cs="Times New Roman"/>
                <w:b/>
                <w:bCs/>
                <w:color w:val="auto"/>
                <w:sz w:val="24"/>
                <w:szCs w:val="24"/>
                <w:lang w:val="en-US" w:eastAsia="zh-CN"/>
              </w:rPr>
              <w:t xml:space="preserve"> 《大气污染物综合排放标准》（GB16297-1996）</w:t>
            </w:r>
          </w:p>
          <w:tbl>
            <w:tblPr>
              <w:tblStyle w:val="91"/>
              <w:tblW w:w="79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85"/>
              <w:gridCol w:w="887"/>
              <w:gridCol w:w="1063"/>
              <w:gridCol w:w="2196"/>
              <w:gridCol w:w="25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7" w:hRule="atLeast"/>
              </w:trPr>
              <w:tc>
                <w:tcPr>
                  <w:tcW w:w="2172" w:type="dxa"/>
                  <w:gridSpan w:val="2"/>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污染物名称</w:t>
                  </w:r>
                </w:p>
              </w:tc>
              <w:tc>
                <w:tcPr>
                  <w:tcW w:w="1063" w:type="dxa"/>
                  <w:vAlign w:val="center"/>
                </w:tcPr>
                <w:p>
                  <w:pPr>
                    <w:keepNext w:val="0"/>
                    <w:keepLines w:val="0"/>
                    <w:suppressLineNumbers w:val="0"/>
                    <w:spacing w:before="0" w:beforeAutospacing="0" w:after="0" w:afterAutospacing="0" w:line="240" w:lineRule="exact"/>
                    <w:ind w:left="0" w:right="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标准限值</w:t>
                  </w:r>
                </w:p>
              </w:tc>
              <w:tc>
                <w:tcPr>
                  <w:tcW w:w="2196" w:type="dxa"/>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污染物排放监控位置</w:t>
                  </w:r>
                </w:p>
              </w:tc>
              <w:tc>
                <w:tcPr>
                  <w:tcW w:w="2533" w:type="dxa"/>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1" w:hRule="atLeast"/>
              </w:trPr>
              <w:tc>
                <w:tcPr>
                  <w:tcW w:w="1285" w:type="dxa"/>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厂界无组织</w:t>
                  </w:r>
                </w:p>
              </w:tc>
              <w:tc>
                <w:tcPr>
                  <w:tcW w:w="887" w:type="dxa"/>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颗粒物</w:t>
                  </w:r>
                </w:p>
              </w:tc>
              <w:tc>
                <w:tcPr>
                  <w:tcW w:w="1063" w:type="dxa"/>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1mg/m</w:t>
                  </w:r>
                  <w:r>
                    <w:rPr>
                      <w:rFonts w:hint="eastAsia" w:ascii="Times New Roman" w:hAnsi="Times New Roman" w:eastAsia="宋体" w:cs="Times New Roman"/>
                      <w:color w:val="auto"/>
                      <w:sz w:val="21"/>
                      <w:szCs w:val="21"/>
                      <w:vertAlign w:val="superscript"/>
                      <w:lang w:val="en-US" w:eastAsia="zh-CN"/>
                    </w:rPr>
                    <w:t>3</w:t>
                  </w:r>
                </w:p>
              </w:tc>
              <w:tc>
                <w:tcPr>
                  <w:tcW w:w="2196" w:type="dxa"/>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厂界外</w:t>
                  </w:r>
                </w:p>
              </w:tc>
              <w:tc>
                <w:tcPr>
                  <w:tcW w:w="2533" w:type="dxa"/>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《大气污染物综合排放标准》（GB 16297-1996）</w:t>
                  </w:r>
                </w:p>
              </w:tc>
            </w:tr>
          </w:tbl>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atLeast"/>
              <w:ind w:left="0" w:right="0" w:firstLine="480" w:firstLineChars="200"/>
              <w:textAlignment w:val="auto"/>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项目</w:t>
            </w:r>
            <w:r>
              <w:rPr>
                <w:rFonts w:hint="eastAsia" w:cs="Times New Roman"/>
                <w:color w:val="auto"/>
                <w:sz w:val="24"/>
                <w:szCs w:val="24"/>
                <w:lang w:val="en-US" w:eastAsia="zh-CN"/>
              </w:rPr>
              <w:t>运营期</w:t>
            </w:r>
            <w:r>
              <w:rPr>
                <w:rFonts w:hint="default" w:ascii="Times New Roman" w:hAnsi="Times New Roman" w:eastAsia="宋体" w:cs="Times New Roman"/>
                <w:color w:val="auto"/>
                <w:sz w:val="24"/>
                <w:szCs w:val="24"/>
                <w:lang w:val="en-US" w:eastAsia="zh-CN"/>
              </w:rPr>
              <w:t>污水处理设备产生的恶臭主要污染物为氨、硫化氢，通过对污水处理设施</w:t>
            </w:r>
            <w:r>
              <w:rPr>
                <w:rFonts w:hint="eastAsia" w:cs="Times New Roman"/>
                <w:color w:val="auto"/>
                <w:sz w:val="24"/>
                <w:szCs w:val="24"/>
                <w:lang w:val="en-US" w:eastAsia="zh-CN"/>
              </w:rPr>
              <w:t>定期喷洒除臭剂</w:t>
            </w:r>
            <w:r>
              <w:rPr>
                <w:rFonts w:hint="default" w:ascii="Times New Roman" w:hAnsi="Times New Roman" w:eastAsia="宋体" w:cs="Times New Roman"/>
                <w:color w:val="auto"/>
                <w:sz w:val="24"/>
                <w:szCs w:val="24"/>
                <w:lang w:val="en-US" w:eastAsia="zh-CN"/>
              </w:rPr>
              <w:t>，在设施周边建设绿化带等措施处理后无组织排放。</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atLeast"/>
              <w:ind w:left="0" w:right="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本项目厂界恶臭</w:t>
            </w:r>
            <w:r>
              <w:rPr>
                <w:rFonts w:hint="eastAsia" w:ascii="Times New Roman" w:hAnsi="Times New Roman" w:eastAsia="宋体" w:cs="Times New Roman"/>
                <w:color w:val="auto"/>
                <w:sz w:val="24"/>
                <w:szCs w:val="24"/>
                <w:lang w:val="en-US" w:eastAsia="zh-CN"/>
              </w:rPr>
              <w:t>污染物</w:t>
            </w:r>
            <w:r>
              <w:rPr>
                <w:rFonts w:hint="default" w:ascii="Times New Roman" w:hAnsi="Times New Roman" w:eastAsia="宋体" w:cs="Times New Roman"/>
                <w:color w:val="auto"/>
                <w:sz w:val="24"/>
                <w:szCs w:val="24"/>
                <w:lang w:val="en-US" w:eastAsia="zh-CN"/>
              </w:rPr>
              <w:t>执行《恶臭污染物排放排放标准》（GB14554-93）表1二级新扩改建标准。</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atLeast"/>
              <w:ind w:left="0" w:right="0" w:firstLine="482" w:firstLineChars="200"/>
              <w:jc w:val="center"/>
              <w:textAlignment w:val="auto"/>
              <w:rPr>
                <w:rFonts w:hint="eastAsia" w:ascii="Times New Roman" w:hAnsi="Times New Roman" w:eastAsia="宋体" w:cs="Times New Roman"/>
                <w:b/>
                <w:bCs/>
                <w:color w:val="auto"/>
                <w:sz w:val="24"/>
                <w:szCs w:val="24"/>
                <w:lang w:val="en-US" w:eastAsia="zh-CN"/>
              </w:rPr>
            </w:pPr>
            <w:r>
              <w:rPr>
                <w:rFonts w:hint="eastAsia" w:ascii="Times New Roman" w:hAnsi="Times New Roman" w:eastAsia="宋体" w:cs="Times New Roman"/>
                <w:b/>
                <w:bCs/>
                <w:color w:val="auto"/>
                <w:sz w:val="24"/>
                <w:szCs w:val="24"/>
                <w:lang w:val="en-US" w:eastAsia="zh-CN"/>
              </w:rPr>
              <w:t>表</w:t>
            </w:r>
            <w:r>
              <w:rPr>
                <w:rFonts w:hint="default" w:ascii="Times New Roman" w:hAnsi="Times New Roman" w:eastAsia="宋体" w:cs="Times New Roman"/>
                <w:b/>
                <w:bCs/>
                <w:color w:val="auto"/>
                <w:sz w:val="24"/>
                <w:szCs w:val="24"/>
                <w:lang w:val="en-US" w:eastAsia="zh-CN"/>
              </w:rPr>
              <w:t>3-</w:t>
            </w:r>
            <w:r>
              <w:rPr>
                <w:rFonts w:hint="eastAsia" w:cs="Times New Roman"/>
                <w:b/>
                <w:bCs/>
                <w:color w:val="auto"/>
                <w:sz w:val="24"/>
                <w:szCs w:val="24"/>
                <w:lang w:val="en-US" w:eastAsia="zh-CN"/>
              </w:rPr>
              <w:t xml:space="preserve">4  </w:t>
            </w:r>
            <w:r>
              <w:rPr>
                <w:rFonts w:hint="eastAsia" w:ascii="Times New Roman" w:hAnsi="Times New Roman" w:eastAsia="宋体" w:cs="Times New Roman"/>
                <w:b/>
                <w:bCs/>
                <w:color w:val="auto"/>
                <w:sz w:val="24"/>
                <w:szCs w:val="24"/>
                <w:lang w:val="en-US" w:eastAsia="zh-CN"/>
              </w:rPr>
              <w:t>大气污染物综合排放标准</w:t>
            </w:r>
          </w:p>
          <w:tbl>
            <w:tblPr>
              <w:tblStyle w:val="90"/>
              <w:tblW w:w="796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69"/>
              <w:gridCol w:w="2016"/>
              <w:gridCol w:w="29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2969" w:type="dxa"/>
                  <w:tcBorders>
                    <w:tl2br w:val="nil"/>
                    <w:tr2bl w:val="nil"/>
                  </w:tcBorders>
                  <w:noWrap w:val="0"/>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标准</w:t>
                  </w:r>
                </w:p>
              </w:tc>
              <w:tc>
                <w:tcPr>
                  <w:tcW w:w="2016" w:type="dxa"/>
                  <w:tcBorders>
                    <w:tl2br w:val="nil"/>
                    <w:tr2bl w:val="nil"/>
                  </w:tcBorders>
                  <w:noWrap w:val="0"/>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控制项目</w:t>
                  </w:r>
                </w:p>
              </w:tc>
              <w:tc>
                <w:tcPr>
                  <w:tcW w:w="2976" w:type="dxa"/>
                  <w:tcBorders>
                    <w:tl2br w:val="nil"/>
                    <w:tr2bl w:val="nil"/>
                  </w:tcBorders>
                  <w:noWrap w:val="0"/>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无组织排放厂界标准值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2969" w:type="dxa"/>
                  <w:vMerge w:val="restart"/>
                  <w:tcBorders>
                    <w:tl2br w:val="nil"/>
                    <w:tr2bl w:val="nil"/>
                  </w:tcBorders>
                  <w:noWrap w:val="0"/>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《恶臭污染物排放排放标准》（</w:t>
                  </w:r>
                  <w:r>
                    <w:rPr>
                      <w:rFonts w:hint="default" w:ascii="Times New Roman" w:hAnsi="Times New Roman" w:eastAsia="宋体" w:cs="Times New Roman"/>
                      <w:color w:val="auto"/>
                      <w:sz w:val="21"/>
                      <w:szCs w:val="21"/>
                      <w:lang w:eastAsia="zh-CN"/>
                    </w:rPr>
                    <w:t>GB14554</w:t>
                  </w:r>
                  <w:r>
                    <w:rPr>
                      <w:rFonts w:hint="default" w:ascii="Times New Roman" w:hAnsi="Times New Roman" w:eastAsia="宋体" w:cs="Times New Roman"/>
                      <w:color w:val="auto"/>
                      <w:sz w:val="21"/>
                      <w:szCs w:val="21"/>
                    </w:rPr>
                    <w:t>-93）表1二级</w:t>
                  </w:r>
                </w:p>
              </w:tc>
              <w:tc>
                <w:tcPr>
                  <w:tcW w:w="2016" w:type="dxa"/>
                  <w:tcBorders>
                    <w:tl2br w:val="nil"/>
                    <w:tr2bl w:val="nil"/>
                  </w:tcBorders>
                  <w:noWrap w:val="0"/>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臭气浓度</w:t>
                  </w:r>
                </w:p>
              </w:tc>
              <w:tc>
                <w:tcPr>
                  <w:tcW w:w="2976" w:type="dxa"/>
                  <w:tcBorders>
                    <w:tl2br w:val="nil"/>
                    <w:tr2bl w:val="nil"/>
                  </w:tcBorders>
                  <w:noWrap w:val="0"/>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20无量纲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2969" w:type="dxa"/>
                  <w:vMerge w:val="continue"/>
                  <w:tcBorders>
                    <w:tl2br w:val="nil"/>
                    <w:tr2bl w:val="nil"/>
                  </w:tcBorders>
                  <w:noWrap w:val="0"/>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宋体" w:cs="Times New Roman"/>
                      <w:color w:val="auto"/>
                      <w:sz w:val="21"/>
                      <w:szCs w:val="21"/>
                    </w:rPr>
                  </w:pPr>
                </w:p>
              </w:tc>
              <w:tc>
                <w:tcPr>
                  <w:tcW w:w="2016" w:type="dxa"/>
                  <w:tcBorders>
                    <w:tl2br w:val="nil"/>
                    <w:tr2bl w:val="nil"/>
                  </w:tcBorders>
                  <w:noWrap w:val="0"/>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氨</w:t>
                  </w:r>
                </w:p>
              </w:tc>
              <w:tc>
                <w:tcPr>
                  <w:tcW w:w="2976" w:type="dxa"/>
                  <w:tcBorders>
                    <w:tl2br w:val="nil"/>
                    <w:tr2bl w:val="nil"/>
                  </w:tcBorders>
                  <w:noWrap w:val="0"/>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1.5mg/m</w:t>
                  </w:r>
                  <w:r>
                    <w:rPr>
                      <w:rFonts w:hint="default" w:ascii="Times New Roman" w:hAnsi="Times New Roman" w:eastAsia="宋体" w:cs="Times New Roman"/>
                      <w:color w:val="auto"/>
                      <w:sz w:val="21"/>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2969" w:type="dxa"/>
                  <w:vMerge w:val="continue"/>
                  <w:tcBorders>
                    <w:tl2br w:val="nil"/>
                    <w:tr2bl w:val="nil"/>
                  </w:tcBorders>
                  <w:noWrap w:val="0"/>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宋体" w:cs="Times New Roman"/>
                      <w:color w:val="auto"/>
                      <w:sz w:val="21"/>
                      <w:szCs w:val="21"/>
                    </w:rPr>
                  </w:pPr>
                </w:p>
              </w:tc>
              <w:tc>
                <w:tcPr>
                  <w:tcW w:w="2016" w:type="dxa"/>
                  <w:tcBorders>
                    <w:tl2br w:val="nil"/>
                    <w:tr2bl w:val="nil"/>
                  </w:tcBorders>
                  <w:noWrap w:val="0"/>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硫化氢</w:t>
                  </w:r>
                </w:p>
              </w:tc>
              <w:tc>
                <w:tcPr>
                  <w:tcW w:w="2976" w:type="dxa"/>
                  <w:tcBorders>
                    <w:tl2br w:val="nil"/>
                    <w:tr2bl w:val="nil"/>
                  </w:tcBorders>
                  <w:noWrap w:val="0"/>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0.06mg/m</w:t>
                  </w:r>
                  <w:r>
                    <w:rPr>
                      <w:rFonts w:hint="default" w:ascii="Times New Roman" w:hAnsi="Times New Roman" w:eastAsia="宋体" w:cs="Times New Roman"/>
                      <w:color w:val="auto"/>
                      <w:sz w:val="21"/>
                      <w:szCs w:val="21"/>
                      <w:vertAlign w:val="superscript"/>
                    </w:rPr>
                    <w:t>3</w:t>
                  </w:r>
                </w:p>
              </w:tc>
            </w:tr>
          </w:tbl>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atLeast"/>
              <w:ind w:left="0" w:right="0" w:firstLine="480" w:firstLineChars="200"/>
              <w:textAlignment w:val="auto"/>
              <w:rPr>
                <w:rFonts w:hint="default"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（2）废水</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atLeast"/>
              <w:ind w:left="0" w:right="0" w:firstLine="480" w:firstLineChars="200"/>
              <w:textAlignment w:val="auto"/>
              <w:rPr>
                <w:rFonts w:hint="default" w:ascii="Times New Roman" w:hAnsi="Times New Roman" w:cs="Times New Roman"/>
                <w:color w:val="auto"/>
                <w:sz w:val="24"/>
                <w:szCs w:val="24"/>
                <w:u w:val="none"/>
                <w:lang w:val="en-US" w:eastAsia="zh-CN"/>
              </w:rPr>
            </w:pPr>
            <w:r>
              <w:rPr>
                <w:rFonts w:hint="eastAsia" w:ascii="Times New Roman" w:hAnsi="Times New Roman" w:cs="Times New Roman"/>
                <w:color w:val="auto"/>
                <w:sz w:val="24"/>
                <w:szCs w:val="24"/>
                <w:u w:val="none"/>
                <w:lang w:val="en-US" w:eastAsia="zh-CN"/>
              </w:rPr>
              <w:t>项目</w:t>
            </w:r>
            <w:r>
              <w:rPr>
                <w:rFonts w:hint="eastAsia" w:ascii="Times New Roman" w:hAnsi="Times New Roman" w:eastAsia="宋体" w:cs="Times New Roman"/>
                <w:color w:val="auto"/>
                <w:kern w:val="0"/>
                <w:sz w:val="24"/>
                <w:szCs w:val="24"/>
                <w:u w:val="none"/>
                <w:lang w:val="en-US" w:eastAsia="zh-CN"/>
              </w:rPr>
              <w:t>生产废水经调节池+絮凝沉淀+斜管沉淀+气浮处理后循环使用，不外排</w:t>
            </w:r>
            <w:r>
              <w:rPr>
                <w:rFonts w:hint="eastAsia" w:cs="Times New Roman"/>
                <w:color w:val="auto"/>
                <w:kern w:val="0"/>
                <w:sz w:val="24"/>
                <w:szCs w:val="24"/>
                <w:u w:val="none"/>
                <w:lang w:val="en-US" w:eastAsia="zh-CN"/>
              </w:rPr>
              <w:t>；</w:t>
            </w:r>
            <w:r>
              <w:rPr>
                <w:rFonts w:hint="eastAsia" w:ascii="Times New Roman" w:hAnsi="Times New Roman" w:cs="Times New Roman"/>
                <w:color w:val="auto"/>
                <w:sz w:val="24"/>
                <w:szCs w:val="24"/>
                <w:u w:val="none"/>
                <w:lang w:val="en-US" w:eastAsia="zh-CN"/>
              </w:rPr>
              <w:t>新增员工生活污水经</w:t>
            </w:r>
            <w:r>
              <w:rPr>
                <w:rFonts w:hint="eastAsia" w:cs="Times New Roman"/>
                <w:color w:val="auto"/>
                <w:sz w:val="24"/>
                <w:szCs w:val="24"/>
                <w:u w:val="none"/>
                <w:lang w:val="en-US" w:eastAsia="zh-CN"/>
              </w:rPr>
              <w:t>企业</w:t>
            </w:r>
            <w:r>
              <w:rPr>
                <w:rFonts w:hint="eastAsia" w:ascii="Times New Roman" w:hAnsi="Times New Roman" w:cs="Times New Roman"/>
                <w:color w:val="auto"/>
                <w:sz w:val="24"/>
                <w:szCs w:val="24"/>
                <w:u w:val="none"/>
                <w:lang w:val="en-US" w:eastAsia="zh-CN"/>
              </w:rPr>
              <w:t>厂区现有三级化粪池处理后排入园区污水管网，最终汇入大榄坪污水处理厂处理，生活污水</w:t>
            </w:r>
            <w:r>
              <w:rPr>
                <w:rFonts w:hint="eastAsia" w:cs="Times New Roman"/>
                <w:color w:val="auto"/>
                <w:sz w:val="24"/>
                <w:szCs w:val="24"/>
                <w:u w:val="none"/>
                <w:lang w:val="en-US" w:eastAsia="zh-CN"/>
              </w:rPr>
              <w:t>执行</w:t>
            </w:r>
            <w:r>
              <w:rPr>
                <w:rFonts w:hint="eastAsia" w:ascii="Times New Roman" w:hAnsi="Times New Roman" w:cs="Times New Roman"/>
                <w:color w:val="auto"/>
                <w:sz w:val="24"/>
                <w:szCs w:val="24"/>
                <w:u w:val="none"/>
                <w:lang w:val="en-US" w:eastAsia="zh-CN"/>
              </w:rPr>
              <w:t>《无机化学工业污染物排放标准》（GB31573-2015）表1间接排放限值，详见表3-</w:t>
            </w:r>
            <w:r>
              <w:rPr>
                <w:rFonts w:hint="eastAsia" w:cs="Times New Roman"/>
                <w:color w:val="auto"/>
                <w:sz w:val="24"/>
                <w:szCs w:val="24"/>
                <w:u w:val="none"/>
                <w:lang w:val="en-US" w:eastAsia="zh-CN"/>
              </w:rPr>
              <w:t>5</w:t>
            </w:r>
            <w:r>
              <w:rPr>
                <w:rFonts w:hint="eastAsia" w:ascii="Times New Roman" w:hAnsi="Times New Roman" w:cs="Times New Roman"/>
                <w:color w:val="auto"/>
                <w:sz w:val="24"/>
                <w:szCs w:val="24"/>
                <w:u w:val="none"/>
                <w:lang w:val="en-US" w:eastAsia="zh-CN"/>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atLeast"/>
              <w:ind w:left="0" w:right="0" w:firstLine="482" w:firstLineChars="200"/>
              <w:jc w:val="center"/>
              <w:textAlignment w:val="auto"/>
              <w:rPr>
                <w:rFonts w:hint="default" w:ascii="Times New Roman" w:hAnsi="Times New Roman" w:cs="Times New Roman"/>
                <w:b/>
                <w:bCs/>
                <w:color w:val="auto"/>
                <w:sz w:val="24"/>
                <w:szCs w:val="24"/>
                <w:lang w:val="en-US" w:eastAsia="zh-CN"/>
              </w:rPr>
            </w:pPr>
            <w:r>
              <w:rPr>
                <w:rFonts w:hint="eastAsia" w:ascii="Times New Roman" w:hAnsi="Times New Roman" w:cs="Times New Roman"/>
                <w:b/>
                <w:bCs/>
                <w:color w:val="auto"/>
                <w:sz w:val="24"/>
                <w:szCs w:val="24"/>
                <w:lang w:val="en-US" w:eastAsia="zh-CN"/>
              </w:rPr>
              <w:t>表3-</w:t>
            </w:r>
            <w:r>
              <w:rPr>
                <w:rFonts w:hint="eastAsia" w:cs="Times New Roman"/>
                <w:b/>
                <w:bCs/>
                <w:color w:val="auto"/>
                <w:sz w:val="24"/>
                <w:szCs w:val="24"/>
                <w:lang w:val="en-US" w:eastAsia="zh-CN"/>
              </w:rPr>
              <w:t xml:space="preserve">5 </w:t>
            </w:r>
            <w:r>
              <w:rPr>
                <w:rFonts w:hint="eastAsia" w:ascii="Times New Roman" w:hAnsi="Times New Roman" w:cs="Times New Roman"/>
                <w:b/>
                <w:bCs/>
                <w:color w:val="auto"/>
                <w:sz w:val="24"/>
                <w:szCs w:val="24"/>
                <w:lang w:val="en-US" w:eastAsia="zh-CN"/>
              </w:rPr>
              <w:t xml:space="preserve"> 生活污水污染物排放浓度限值  单位：mg/L</w:t>
            </w:r>
          </w:p>
          <w:tbl>
            <w:tblPr>
              <w:tblStyle w:val="90"/>
              <w:tblW w:w="796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80"/>
              <w:gridCol w:w="2782"/>
              <w:gridCol w:w="31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blHeader/>
                <w:jc w:val="center"/>
              </w:trPr>
              <w:tc>
                <w:tcPr>
                  <w:tcW w:w="208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宋体" w:cs="Arial"/>
                      <w:color w:val="auto"/>
                      <w:spacing w:val="4"/>
                      <w:sz w:val="21"/>
                      <w:szCs w:val="21"/>
                      <w:u w:val="none"/>
                    </w:rPr>
                  </w:pPr>
                  <w:r>
                    <w:rPr>
                      <w:rFonts w:hint="default" w:ascii="Times New Roman" w:hAnsi="Times New Roman" w:eastAsia="宋体" w:cs="Arial"/>
                      <w:color w:val="auto"/>
                      <w:spacing w:val="4"/>
                      <w:sz w:val="21"/>
                      <w:szCs w:val="21"/>
                      <w:u w:val="none"/>
                    </w:rPr>
                    <w:t>序号</w:t>
                  </w:r>
                </w:p>
              </w:tc>
              <w:tc>
                <w:tcPr>
                  <w:tcW w:w="2782"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宋体" w:cs="Arial"/>
                      <w:color w:val="auto"/>
                      <w:spacing w:val="4"/>
                      <w:sz w:val="21"/>
                      <w:szCs w:val="21"/>
                      <w:u w:val="none"/>
                    </w:rPr>
                  </w:pPr>
                  <w:r>
                    <w:rPr>
                      <w:rFonts w:hint="default" w:ascii="Times New Roman" w:hAnsi="Times New Roman" w:eastAsia="宋体" w:cs="Arial"/>
                      <w:color w:val="auto"/>
                      <w:spacing w:val="4"/>
                      <w:sz w:val="21"/>
                      <w:szCs w:val="21"/>
                      <w:u w:val="none"/>
                    </w:rPr>
                    <w:t>污染物</w:t>
                  </w:r>
                </w:p>
              </w:tc>
              <w:tc>
                <w:tcPr>
                  <w:tcW w:w="3102" w:type="dxa"/>
                  <w:tcBorders>
                    <w:top w:val="single" w:color="auto" w:sz="4" w:space="0"/>
                    <w:left w:val="single" w:color="auto" w:sz="6"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宋体" w:cs="Arial"/>
                      <w:color w:val="auto"/>
                      <w:spacing w:val="4"/>
                      <w:sz w:val="21"/>
                      <w:szCs w:val="21"/>
                      <w:u w:val="none"/>
                    </w:rPr>
                  </w:pPr>
                  <w:r>
                    <w:rPr>
                      <w:rFonts w:hint="default" w:ascii="Times New Roman" w:hAnsi="Times New Roman" w:eastAsia="宋体" w:cs="Arial"/>
                      <w:color w:val="auto"/>
                      <w:spacing w:val="4"/>
                      <w:sz w:val="21"/>
                      <w:szCs w:val="21"/>
                      <w:u w:val="none"/>
                    </w:rPr>
                    <w:t>标准限值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208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宋体" w:cs="Arial"/>
                      <w:color w:val="auto"/>
                      <w:spacing w:val="4"/>
                      <w:sz w:val="21"/>
                      <w:szCs w:val="21"/>
                      <w:u w:val="none"/>
                    </w:rPr>
                  </w:pPr>
                  <w:r>
                    <w:rPr>
                      <w:rFonts w:hint="default" w:ascii="Times New Roman" w:hAnsi="Times New Roman" w:eastAsia="宋体" w:cs="Arial"/>
                      <w:color w:val="auto"/>
                      <w:spacing w:val="4"/>
                      <w:sz w:val="21"/>
                      <w:szCs w:val="21"/>
                      <w:u w:val="none"/>
                    </w:rPr>
                    <w:t>1</w:t>
                  </w:r>
                </w:p>
              </w:tc>
              <w:tc>
                <w:tcPr>
                  <w:tcW w:w="2782"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宋体" w:cs="Arial"/>
                      <w:color w:val="auto"/>
                      <w:spacing w:val="4"/>
                      <w:sz w:val="21"/>
                      <w:szCs w:val="21"/>
                      <w:u w:val="none"/>
                    </w:rPr>
                  </w:pPr>
                  <w:r>
                    <w:rPr>
                      <w:rFonts w:hint="default" w:ascii="Times New Roman" w:hAnsi="Times New Roman" w:eastAsia="宋体" w:cs="Arial"/>
                      <w:color w:val="auto"/>
                      <w:spacing w:val="4"/>
                      <w:sz w:val="21"/>
                      <w:szCs w:val="21"/>
                      <w:u w:val="none"/>
                    </w:rPr>
                    <w:t>pH值</w:t>
                  </w:r>
                </w:p>
              </w:tc>
              <w:tc>
                <w:tcPr>
                  <w:tcW w:w="3102" w:type="dxa"/>
                  <w:tcBorders>
                    <w:top w:val="single" w:color="auto" w:sz="4" w:space="0"/>
                    <w:left w:val="single" w:color="auto" w:sz="6"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宋体" w:cs="Arial"/>
                      <w:color w:val="auto"/>
                      <w:spacing w:val="4"/>
                      <w:sz w:val="21"/>
                      <w:szCs w:val="21"/>
                      <w:u w:val="none"/>
                    </w:rPr>
                  </w:pPr>
                  <w:r>
                    <w:rPr>
                      <w:rFonts w:hint="default" w:ascii="Times New Roman" w:hAnsi="Times New Roman" w:eastAsia="宋体" w:cs="Arial"/>
                      <w:color w:val="auto"/>
                      <w:spacing w:val="4"/>
                      <w:sz w:val="21"/>
                      <w:szCs w:val="21"/>
                      <w:u w:val="none"/>
                    </w:rPr>
                    <w:t>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208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宋体" w:cs="Arial"/>
                      <w:color w:val="auto"/>
                      <w:spacing w:val="4"/>
                      <w:sz w:val="21"/>
                      <w:szCs w:val="21"/>
                      <w:u w:val="none"/>
                    </w:rPr>
                  </w:pPr>
                  <w:r>
                    <w:rPr>
                      <w:rFonts w:hint="default" w:ascii="Times New Roman" w:hAnsi="Times New Roman" w:eastAsia="宋体" w:cs="Arial"/>
                      <w:color w:val="auto"/>
                      <w:spacing w:val="4"/>
                      <w:sz w:val="21"/>
                      <w:szCs w:val="21"/>
                      <w:u w:val="none"/>
                    </w:rPr>
                    <w:t>2</w:t>
                  </w:r>
                </w:p>
              </w:tc>
              <w:tc>
                <w:tcPr>
                  <w:tcW w:w="2782"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宋体" w:cs="Arial"/>
                      <w:color w:val="auto"/>
                      <w:spacing w:val="4"/>
                      <w:sz w:val="21"/>
                      <w:szCs w:val="21"/>
                      <w:u w:val="none"/>
                    </w:rPr>
                  </w:pPr>
                  <w:r>
                    <w:rPr>
                      <w:rFonts w:hint="default" w:ascii="Times New Roman" w:hAnsi="Times New Roman" w:eastAsia="宋体" w:cs="Arial"/>
                      <w:color w:val="auto"/>
                      <w:spacing w:val="4"/>
                      <w:sz w:val="21"/>
                      <w:szCs w:val="21"/>
                      <w:u w:val="none"/>
                    </w:rPr>
                    <w:t>悬浮物</w:t>
                  </w:r>
                </w:p>
              </w:tc>
              <w:tc>
                <w:tcPr>
                  <w:tcW w:w="3102" w:type="dxa"/>
                  <w:tcBorders>
                    <w:top w:val="single" w:color="auto" w:sz="4" w:space="0"/>
                    <w:left w:val="single" w:color="auto" w:sz="6"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宋体" w:cs="Arial"/>
                      <w:color w:val="auto"/>
                      <w:spacing w:val="4"/>
                      <w:sz w:val="21"/>
                      <w:szCs w:val="21"/>
                      <w:u w:val="none"/>
                    </w:rPr>
                  </w:pPr>
                  <w:r>
                    <w:rPr>
                      <w:rFonts w:hint="default" w:ascii="Times New Roman" w:hAnsi="Times New Roman" w:eastAsia="宋体" w:cs="Arial"/>
                      <w:color w:val="auto"/>
                      <w:spacing w:val="4"/>
                      <w:sz w:val="21"/>
                      <w:szCs w:val="21"/>
                      <w:u w:val="none"/>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208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宋体" w:cs="Arial"/>
                      <w:color w:val="auto"/>
                      <w:spacing w:val="4"/>
                      <w:sz w:val="21"/>
                      <w:szCs w:val="21"/>
                      <w:u w:val="none"/>
                    </w:rPr>
                  </w:pPr>
                  <w:r>
                    <w:rPr>
                      <w:rFonts w:hint="default" w:ascii="Times New Roman" w:hAnsi="Times New Roman" w:eastAsia="宋体" w:cs="Arial"/>
                      <w:color w:val="auto"/>
                      <w:spacing w:val="4"/>
                      <w:sz w:val="21"/>
                      <w:szCs w:val="21"/>
                      <w:u w:val="none"/>
                    </w:rPr>
                    <w:t>3</w:t>
                  </w:r>
                </w:p>
              </w:tc>
              <w:tc>
                <w:tcPr>
                  <w:tcW w:w="2782"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宋体" w:cs="Arial"/>
                      <w:color w:val="auto"/>
                      <w:spacing w:val="4"/>
                      <w:sz w:val="21"/>
                      <w:szCs w:val="21"/>
                      <w:u w:val="none"/>
                    </w:rPr>
                  </w:pPr>
                  <w:r>
                    <w:rPr>
                      <w:rFonts w:hint="default" w:ascii="Times New Roman" w:hAnsi="Times New Roman" w:eastAsia="宋体" w:cs="Arial"/>
                      <w:color w:val="auto"/>
                      <w:spacing w:val="4"/>
                      <w:sz w:val="21"/>
                      <w:szCs w:val="21"/>
                      <w:u w:val="none"/>
                    </w:rPr>
                    <w:t>COD</w:t>
                  </w:r>
                  <w:r>
                    <w:rPr>
                      <w:rFonts w:hint="default" w:ascii="Times New Roman" w:hAnsi="Times New Roman" w:eastAsia="宋体" w:cs="Arial"/>
                      <w:color w:val="auto"/>
                      <w:spacing w:val="4"/>
                      <w:sz w:val="21"/>
                      <w:szCs w:val="21"/>
                      <w:u w:val="none"/>
                      <w:vertAlign w:val="subscript"/>
                    </w:rPr>
                    <w:t>Cr</w:t>
                  </w:r>
                </w:p>
              </w:tc>
              <w:tc>
                <w:tcPr>
                  <w:tcW w:w="3102" w:type="dxa"/>
                  <w:tcBorders>
                    <w:top w:val="single" w:color="auto" w:sz="4" w:space="0"/>
                    <w:left w:val="single" w:color="auto" w:sz="6"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宋体" w:cs="Arial"/>
                      <w:color w:val="auto"/>
                      <w:spacing w:val="4"/>
                      <w:sz w:val="21"/>
                      <w:szCs w:val="21"/>
                      <w:u w:val="none"/>
                    </w:rPr>
                  </w:pPr>
                  <w:r>
                    <w:rPr>
                      <w:rFonts w:hint="default" w:ascii="Times New Roman" w:hAnsi="Times New Roman" w:eastAsia="宋体" w:cs="Arial"/>
                      <w:color w:val="auto"/>
                      <w:spacing w:val="4"/>
                      <w:sz w:val="21"/>
                      <w:szCs w:val="21"/>
                      <w:u w:val="none"/>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208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宋体" w:cs="Arial"/>
                      <w:color w:val="auto"/>
                      <w:spacing w:val="4"/>
                      <w:sz w:val="21"/>
                      <w:szCs w:val="21"/>
                      <w:u w:val="none"/>
                    </w:rPr>
                  </w:pPr>
                  <w:r>
                    <w:rPr>
                      <w:rFonts w:hint="default" w:ascii="Times New Roman" w:hAnsi="Times New Roman" w:eastAsia="宋体" w:cs="Arial"/>
                      <w:color w:val="auto"/>
                      <w:spacing w:val="4"/>
                      <w:sz w:val="21"/>
                      <w:szCs w:val="21"/>
                      <w:u w:val="none"/>
                    </w:rPr>
                    <w:t>4</w:t>
                  </w:r>
                </w:p>
              </w:tc>
              <w:tc>
                <w:tcPr>
                  <w:tcW w:w="2782"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宋体" w:cs="Arial"/>
                      <w:color w:val="auto"/>
                      <w:spacing w:val="4"/>
                      <w:sz w:val="21"/>
                      <w:szCs w:val="21"/>
                      <w:u w:val="none"/>
                    </w:rPr>
                  </w:pPr>
                  <w:r>
                    <w:rPr>
                      <w:rFonts w:hint="default" w:ascii="Times New Roman" w:hAnsi="Times New Roman" w:eastAsia="宋体" w:cs="Arial"/>
                      <w:color w:val="auto"/>
                      <w:spacing w:val="4"/>
                      <w:sz w:val="21"/>
                      <w:szCs w:val="21"/>
                      <w:u w:val="none"/>
                    </w:rPr>
                    <w:t>氨氮</w:t>
                  </w:r>
                </w:p>
              </w:tc>
              <w:tc>
                <w:tcPr>
                  <w:tcW w:w="3102" w:type="dxa"/>
                  <w:tcBorders>
                    <w:top w:val="single" w:color="auto" w:sz="4" w:space="0"/>
                    <w:left w:val="single" w:color="auto" w:sz="6"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宋体" w:cs="Arial"/>
                      <w:color w:val="auto"/>
                      <w:spacing w:val="4"/>
                      <w:sz w:val="21"/>
                      <w:szCs w:val="21"/>
                      <w:u w:val="none"/>
                    </w:rPr>
                  </w:pPr>
                  <w:r>
                    <w:rPr>
                      <w:rFonts w:hint="default" w:ascii="Times New Roman" w:hAnsi="Times New Roman" w:eastAsia="宋体" w:cs="Arial"/>
                      <w:color w:val="auto"/>
                      <w:spacing w:val="4"/>
                      <w:sz w:val="21"/>
                      <w:szCs w:val="21"/>
                      <w:u w:val="none"/>
                    </w:rPr>
                    <w:t>40</w:t>
                  </w:r>
                </w:p>
              </w:tc>
            </w:tr>
          </w:tbl>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atLeast"/>
              <w:ind w:left="0" w:right="0" w:firstLine="482" w:firstLineChars="200"/>
              <w:textAlignment w:val="auto"/>
              <w:rPr>
                <w:rFonts w:hint="default" w:ascii="Times New Roman" w:hAnsi="Times New Roman" w:cs="Times New Roman"/>
                <w:b/>
                <w:bCs/>
                <w:color w:val="auto"/>
                <w:sz w:val="24"/>
                <w:szCs w:val="24"/>
                <w:lang w:val="en-US" w:eastAsia="zh-CN"/>
              </w:rPr>
            </w:pPr>
            <w:r>
              <w:rPr>
                <w:rFonts w:hint="eastAsia" w:ascii="Times New Roman" w:hAnsi="Times New Roman" w:cs="Times New Roman"/>
                <w:b/>
                <w:bCs/>
                <w:color w:val="auto"/>
                <w:sz w:val="24"/>
                <w:szCs w:val="24"/>
                <w:lang w:val="en-US" w:eastAsia="zh-CN"/>
              </w:rPr>
              <w:t>3.噪声</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atLeast"/>
              <w:ind w:left="0" w:right="0" w:firstLine="480" w:firstLineChars="200"/>
              <w:textAlignment w:val="auto"/>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运营期东、南、</w:t>
            </w:r>
            <w:r>
              <w:rPr>
                <w:rFonts w:hint="eastAsia" w:cs="Times New Roman"/>
                <w:color w:val="auto"/>
                <w:sz w:val="24"/>
                <w:szCs w:val="24"/>
                <w:lang w:val="en-US" w:eastAsia="zh-CN"/>
              </w:rPr>
              <w:t>西、</w:t>
            </w:r>
            <w:r>
              <w:rPr>
                <w:rFonts w:hint="eastAsia" w:ascii="Times New Roman" w:hAnsi="Times New Roman" w:cs="Times New Roman"/>
                <w:color w:val="auto"/>
                <w:sz w:val="24"/>
                <w:szCs w:val="24"/>
                <w:lang w:val="en-US" w:eastAsia="zh-CN"/>
              </w:rPr>
              <w:t>北面厂界噪声执行《工业企业厂界环境噪声排放标准》（GB12348-2008）中的3类排放标准</w:t>
            </w:r>
            <w:r>
              <w:rPr>
                <w:rFonts w:hint="eastAsia" w:cs="Times New Roman"/>
                <w:color w:val="auto"/>
                <w:sz w:val="24"/>
                <w:szCs w:val="24"/>
                <w:lang w:val="en-US" w:eastAsia="zh-CN"/>
              </w:rPr>
              <w:t>。</w:t>
            </w:r>
            <w:r>
              <w:rPr>
                <w:rFonts w:hint="eastAsia" w:ascii="Times New Roman" w:hAnsi="Times New Roman" w:cs="Times New Roman"/>
                <w:color w:val="auto"/>
                <w:sz w:val="24"/>
                <w:szCs w:val="24"/>
                <w:lang w:val="en-US" w:eastAsia="zh-CN"/>
              </w:rPr>
              <w:t>详见表3-</w:t>
            </w:r>
            <w:r>
              <w:rPr>
                <w:rFonts w:hint="eastAsia" w:cs="Times New Roman"/>
                <w:color w:val="auto"/>
                <w:sz w:val="24"/>
                <w:szCs w:val="24"/>
                <w:lang w:val="en-US" w:eastAsia="zh-CN"/>
              </w:rPr>
              <w:t>6</w:t>
            </w:r>
            <w:r>
              <w:rPr>
                <w:rFonts w:hint="eastAsia" w:ascii="Times New Roman" w:hAnsi="Times New Roman" w:cs="Times New Roman"/>
                <w:color w:val="auto"/>
                <w:sz w:val="24"/>
                <w:szCs w:val="24"/>
                <w:lang w:val="en-US" w:eastAsia="zh-CN"/>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atLeast"/>
              <w:ind w:left="0" w:right="0"/>
              <w:jc w:val="center"/>
              <w:textAlignment w:val="auto"/>
              <w:rPr>
                <w:rFonts w:hint="default" w:ascii="Times New Roman" w:hAnsi="Times New Roman" w:cs="Times New Roman"/>
                <w:b/>
                <w:bCs/>
                <w:color w:val="auto"/>
                <w:sz w:val="24"/>
                <w:szCs w:val="24"/>
                <w:lang w:val="en-US" w:eastAsia="zh-CN"/>
              </w:rPr>
            </w:pPr>
            <w:r>
              <w:rPr>
                <w:rFonts w:hint="eastAsia" w:ascii="Times New Roman" w:hAnsi="Times New Roman" w:cs="Times New Roman"/>
                <w:b/>
                <w:bCs/>
                <w:color w:val="auto"/>
                <w:sz w:val="24"/>
                <w:szCs w:val="24"/>
                <w:lang w:val="en-US" w:eastAsia="zh-CN"/>
              </w:rPr>
              <w:t>表3-</w:t>
            </w:r>
            <w:r>
              <w:rPr>
                <w:rFonts w:hint="eastAsia" w:cs="Times New Roman"/>
                <w:b/>
                <w:bCs/>
                <w:color w:val="auto"/>
                <w:sz w:val="24"/>
                <w:szCs w:val="24"/>
                <w:lang w:val="en-US" w:eastAsia="zh-CN"/>
              </w:rPr>
              <w:t>6</w:t>
            </w:r>
            <w:r>
              <w:rPr>
                <w:rFonts w:hint="eastAsia" w:ascii="Times New Roman" w:hAnsi="Times New Roman" w:cs="Times New Roman"/>
                <w:b/>
                <w:bCs/>
                <w:color w:val="auto"/>
                <w:sz w:val="24"/>
                <w:szCs w:val="24"/>
                <w:lang w:val="en-US" w:eastAsia="zh-CN"/>
              </w:rPr>
              <w:t xml:space="preserve"> 《工业企业厂界环境噪声排放标准》（摘录）  </w:t>
            </w:r>
            <w:r>
              <w:rPr>
                <w:rFonts w:hint="eastAsia" w:ascii="Times New Roman" w:hAnsi="Times New Roman" w:cs="Times New Roman"/>
                <w:b w:val="0"/>
                <w:bCs w:val="0"/>
                <w:color w:val="auto"/>
                <w:sz w:val="24"/>
                <w:szCs w:val="24"/>
                <w:lang w:val="en-US" w:eastAsia="zh-CN"/>
              </w:rPr>
              <w:t>单位：dB（A）</w:t>
            </w:r>
          </w:p>
          <w:tbl>
            <w:tblPr>
              <w:tblStyle w:val="90"/>
              <w:tblW w:w="79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84"/>
              <w:gridCol w:w="2578"/>
              <w:gridCol w:w="30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2384" w:type="dxa"/>
                  <w:noWrap w:val="0"/>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宋体" w:cs="Arial"/>
                      <w:color w:val="auto"/>
                      <w:sz w:val="21"/>
                      <w:szCs w:val="21"/>
                    </w:rPr>
                  </w:pPr>
                  <w:r>
                    <w:rPr>
                      <w:rFonts w:hint="default" w:ascii="Times New Roman" w:hAnsi="Times New Roman" w:eastAsia="宋体" w:cs="Arial"/>
                      <w:color w:val="auto"/>
                      <w:sz w:val="21"/>
                      <w:szCs w:val="21"/>
                    </w:rPr>
                    <w:t>类别</w:t>
                  </w:r>
                </w:p>
              </w:tc>
              <w:tc>
                <w:tcPr>
                  <w:tcW w:w="2578" w:type="dxa"/>
                  <w:noWrap w:val="0"/>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宋体" w:cs="Arial"/>
                      <w:color w:val="auto"/>
                      <w:sz w:val="21"/>
                      <w:szCs w:val="21"/>
                    </w:rPr>
                  </w:pPr>
                  <w:r>
                    <w:rPr>
                      <w:rFonts w:hint="default" w:ascii="Times New Roman" w:hAnsi="Times New Roman" w:eastAsia="宋体" w:cs="Arial"/>
                      <w:color w:val="auto"/>
                      <w:sz w:val="21"/>
                      <w:szCs w:val="21"/>
                    </w:rPr>
                    <w:t>昼间</w:t>
                  </w:r>
                </w:p>
              </w:tc>
              <w:tc>
                <w:tcPr>
                  <w:tcW w:w="3002" w:type="dxa"/>
                  <w:noWrap w:val="0"/>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宋体" w:cs="Arial"/>
                      <w:color w:val="auto"/>
                      <w:sz w:val="21"/>
                      <w:szCs w:val="21"/>
                    </w:rPr>
                  </w:pPr>
                  <w:r>
                    <w:rPr>
                      <w:rFonts w:hint="default" w:ascii="Times New Roman" w:hAnsi="Times New Roman" w:eastAsia="宋体" w:cs="Arial"/>
                      <w:color w:val="auto"/>
                      <w:sz w:val="21"/>
                      <w:szCs w:val="21"/>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2384" w:type="dxa"/>
                  <w:noWrap w:val="0"/>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宋体" w:cs="Arial"/>
                      <w:color w:val="auto"/>
                      <w:sz w:val="21"/>
                      <w:szCs w:val="21"/>
                    </w:rPr>
                  </w:pPr>
                  <w:r>
                    <w:rPr>
                      <w:rFonts w:hint="default" w:ascii="Times New Roman" w:hAnsi="Times New Roman" w:eastAsia="宋体" w:cs="Arial"/>
                      <w:color w:val="auto"/>
                      <w:spacing w:val="4"/>
                      <w:sz w:val="21"/>
                      <w:szCs w:val="21"/>
                    </w:rPr>
                    <w:t>3</w:t>
                  </w:r>
                </w:p>
              </w:tc>
              <w:tc>
                <w:tcPr>
                  <w:tcW w:w="2578" w:type="dxa"/>
                  <w:noWrap w:val="0"/>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宋体" w:cs="Arial"/>
                      <w:color w:val="auto"/>
                      <w:sz w:val="21"/>
                      <w:szCs w:val="21"/>
                    </w:rPr>
                  </w:pPr>
                  <w:r>
                    <w:rPr>
                      <w:rFonts w:hint="default" w:ascii="Times New Roman" w:hAnsi="Times New Roman" w:eastAsia="宋体" w:cs="Arial"/>
                      <w:color w:val="auto"/>
                      <w:sz w:val="21"/>
                      <w:szCs w:val="21"/>
                    </w:rPr>
                    <w:t>65</w:t>
                  </w:r>
                </w:p>
              </w:tc>
              <w:tc>
                <w:tcPr>
                  <w:tcW w:w="3002" w:type="dxa"/>
                  <w:noWrap w:val="0"/>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宋体" w:cs="Arial"/>
                      <w:color w:val="auto"/>
                      <w:sz w:val="21"/>
                      <w:szCs w:val="21"/>
                    </w:rPr>
                  </w:pPr>
                  <w:r>
                    <w:rPr>
                      <w:rFonts w:hint="default" w:ascii="Times New Roman" w:hAnsi="Times New Roman" w:eastAsia="宋体" w:cs="Arial"/>
                      <w:color w:val="auto"/>
                      <w:sz w:val="21"/>
                      <w:szCs w:val="21"/>
                    </w:rPr>
                    <w:t>55</w:t>
                  </w:r>
                </w:p>
              </w:tc>
            </w:tr>
          </w:tbl>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atLeast"/>
              <w:ind w:left="0" w:right="0" w:firstLine="482" w:firstLineChars="200"/>
              <w:jc w:val="both"/>
              <w:textAlignment w:val="auto"/>
              <w:rPr>
                <w:rFonts w:hint="eastAsia" w:ascii="Times New Roman" w:hAnsi="Times New Roman" w:cs="Times New Roman"/>
                <w:b w:val="0"/>
                <w:bCs w:val="0"/>
                <w:color w:val="auto"/>
                <w:sz w:val="24"/>
                <w:szCs w:val="24"/>
                <w:lang w:val="en-US" w:eastAsia="zh-CN"/>
              </w:rPr>
            </w:pPr>
            <w:r>
              <w:rPr>
                <w:rFonts w:hint="eastAsia" w:ascii="Times New Roman" w:hAnsi="Times New Roman" w:cs="Times New Roman"/>
                <w:b/>
                <w:bCs/>
                <w:color w:val="auto"/>
                <w:sz w:val="24"/>
                <w:szCs w:val="24"/>
                <w:lang w:val="en-US" w:eastAsia="zh-CN"/>
              </w:rPr>
              <w:t>4.固体废物控制标准</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atLeast"/>
              <w:ind w:left="0" w:right="0" w:firstLine="480" w:firstLineChars="200"/>
              <w:jc w:val="both"/>
              <w:textAlignment w:val="auto"/>
              <w:rPr>
                <w:rFonts w:hint="default" w:ascii="Times New Roman" w:hAnsi="Times New Roman" w:cs="Times New Roman"/>
                <w:b w:val="0"/>
                <w:bCs w:val="0"/>
                <w:color w:val="auto"/>
                <w:sz w:val="24"/>
                <w:szCs w:val="24"/>
                <w:lang w:val="en-US" w:eastAsia="zh-CN"/>
              </w:rPr>
            </w:pPr>
            <w:r>
              <w:rPr>
                <w:rFonts w:hint="eastAsia" w:ascii="Times New Roman" w:hAnsi="Times New Roman" w:eastAsia="宋体" w:cs="Times New Roman"/>
                <w:bCs/>
                <w:color w:val="auto"/>
                <w:sz w:val="24"/>
                <w:highlight w:val="none"/>
                <w:u w:val="none" w:color="auto"/>
                <w:lang w:val="en-US" w:eastAsia="zh-CN"/>
              </w:rPr>
              <w:t>项目一般固体废物执行《中华人民共和国固体废物污染环境防治法》（2020年4月29日）</w:t>
            </w:r>
            <w:r>
              <w:rPr>
                <w:rFonts w:hint="default" w:ascii="Times New Roman" w:hAnsi="Times New Roman" w:cs="Times New Roman"/>
                <w:b w:val="0"/>
                <w:bCs w:val="0"/>
                <w:color w:val="auto"/>
                <w:sz w:val="24"/>
                <w:szCs w:val="24"/>
                <w:lang w:val="en-US" w:eastAsia="zh-CN"/>
              </w:rPr>
              <w:t>；危险废物厂内暂存执行《危险废物贮存污染控制标准》（GB18597-2023）的相关要求。</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500" w:lineRule="atLeast"/>
              <w:ind w:left="0" w:right="0" w:rightChars="0"/>
              <w:jc w:val="both"/>
              <w:textAlignment w:val="auto"/>
              <w:rPr>
                <w:rFonts w:hint="default" w:ascii="Times New Roman" w:hAnsi="Times New Roman" w:cs="Times New Roman"/>
                <w:b/>
                <w:bCs/>
                <w:color w:val="auto"/>
                <w:sz w:val="24"/>
                <w:szCs w:val="24"/>
                <w:lang w:val="en-US" w:eastAsia="zh-CN"/>
              </w:rPr>
            </w:pP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500" w:lineRule="atLeast"/>
              <w:ind w:left="0" w:right="0" w:rightChars="0"/>
              <w:jc w:val="both"/>
              <w:textAlignment w:val="auto"/>
              <w:rPr>
                <w:rFonts w:hint="default" w:ascii="Times New Roman" w:hAnsi="Times New Roman" w:cs="Times New Roman"/>
                <w:b/>
                <w:bCs/>
                <w:color w:val="auto"/>
                <w:sz w:val="24"/>
                <w:szCs w:val="24"/>
                <w:lang w:val="en-US" w:eastAsia="zh-CN"/>
              </w:rPr>
            </w:pP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500" w:lineRule="atLeast"/>
              <w:ind w:left="0" w:right="0" w:rightChars="0"/>
              <w:jc w:val="both"/>
              <w:textAlignment w:val="auto"/>
              <w:rPr>
                <w:rFonts w:hint="default" w:ascii="Times New Roman" w:hAnsi="Times New Roman" w:cs="Times New Roman"/>
                <w:b/>
                <w:bCs/>
                <w:color w:val="auto"/>
                <w:sz w:val="24"/>
                <w:szCs w:val="24"/>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330" w:hRule="atLeast"/>
          <w:jc w:val="center"/>
        </w:trPr>
        <w:tc>
          <w:tcPr>
            <w:tcW w:w="800"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cs="宋体"/>
                <w:color w:val="auto"/>
                <w:kern w:val="0"/>
                <w:szCs w:val="21"/>
              </w:rPr>
            </w:pPr>
            <w:r>
              <w:rPr>
                <w:rFonts w:hint="eastAsia" w:ascii="宋体" w:hAnsi="宋体" w:cs="宋体"/>
                <w:color w:val="auto"/>
                <w:kern w:val="0"/>
                <w:szCs w:val="21"/>
              </w:rPr>
              <w:t>总量</w:t>
            </w:r>
          </w:p>
          <w:p>
            <w:pPr>
              <w:keepNext w:val="0"/>
              <w:keepLines w:val="0"/>
              <w:suppressLineNumbers w:val="0"/>
              <w:adjustRightInd w:val="0"/>
              <w:snapToGrid w:val="0"/>
              <w:spacing w:before="0" w:beforeAutospacing="0" w:after="0" w:afterAutospacing="0"/>
              <w:ind w:left="0" w:right="0"/>
              <w:jc w:val="center"/>
              <w:rPr>
                <w:rFonts w:hint="eastAsia" w:ascii="宋体" w:hAnsi="宋体" w:cs="宋体"/>
                <w:color w:val="auto"/>
                <w:kern w:val="0"/>
                <w:szCs w:val="21"/>
              </w:rPr>
            </w:pPr>
            <w:r>
              <w:rPr>
                <w:rFonts w:hint="eastAsia" w:ascii="宋体" w:hAnsi="宋体" w:cs="宋体"/>
                <w:color w:val="auto"/>
                <w:kern w:val="0"/>
                <w:szCs w:val="21"/>
              </w:rPr>
              <w:t>控制</w:t>
            </w:r>
          </w:p>
          <w:p>
            <w:pPr>
              <w:keepNext w:val="0"/>
              <w:keepLines w:val="0"/>
              <w:suppressLineNumbers w:val="0"/>
              <w:adjustRightInd w:val="0"/>
              <w:snapToGrid w:val="0"/>
              <w:spacing w:before="0" w:beforeAutospacing="0" w:after="0" w:afterAutospacing="0"/>
              <w:ind w:left="0" w:right="0"/>
              <w:jc w:val="center"/>
              <w:rPr>
                <w:rFonts w:hint="default" w:ascii="宋体" w:hAnsi="宋体" w:cs="宋体"/>
                <w:color w:val="auto"/>
                <w:kern w:val="0"/>
                <w:szCs w:val="21"/>
              </w:rPr>
            </w:pPr>
            <w:r>
              <w:rPr>
                <w:rFonts w:hint="eastAsia" w:ascii="宋体" w:hAnsi="宋体" w:cs="宋体"/>
                <w:color w:val="auto"/>
                <w:kern w:val="0"/>
                <w:szCs w:val="21"/>
              </w:rPr>
              <w:t>指标</w:t>
            </w:r>
          </w:p>
        </w:tc>
        <w:tc>
          <w:tcPr>
            <w:tcW w:w="8190"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atLeast"/>
              <w:ind w:left="0" w:right="0" w:firstLine="480" w:firstLineChars="200"/>
              <w:jc w:val="both"/>
              <w:textAlignment w:val="auto"/>
              <w:rPr>
                <w:rFonts w:hint="eastAsia" w:ascii="Times New Roman" w:hAnsi="Times New Roman" w:eastAsia="宋体" w:cs="Times New Roman"/>
                <w:color w:val="auto"/>
                <w:kern w:val="0"/>
                <w:sz w:val="24"/>
                <w:szCs w:val="24"/>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atLeast"/>
              <w:ind w:left="0" w:right="0" w:firstLine="480" w:firstLineChars="200"/>
              <w:jc w:val="both"/>
              <w:textAlignment w:val="auto"/>
              <w:rPr>
                <w:rFonts w:hint="eastAsia" w:ascii="Times New Roman" w:hAnsi="Times New Roman" w:eastAsia="宋体" w:cs="Times New Roman"/>
                <w:color w:val="auto"/>
                <w:kern w:val="0"/>
                <w:sz w:val="24"/>
                <w:szCs w:val="24"/>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atLeast"/>
              <w:ind w:left="0" w:right="0" w:firstLine="480" w:firstLineChars="200"/>
              <w:jc w:val="both"/>
              <w:textAlignment w:val="auto"/>
              <w:rPr>
                <w:rFonts w:hint="eastAsia" w:ascii="Times New Roman" w:hAnsi="Times New Roman" w:eastAsia="宋体" w:cs="Times New Roman"/>
                <w:color w:val="auto"/>
                <w:kern w:val="0"/>
                <w:sz w:val="24"/>
                <w:szCs w:val="24"/>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atLeast"/>
              <w:ind w:left="0" w:right="0" w:firstLine="480" w:firstLineChars="200"/>
              <w:jc w:val="both"/>
              <w:textAlignment w:val="auto"/>
              <w:rPr>
                <w:rFonts w:hint="eastAsia" w:ascii="Times New Roman" w:hAnsi="Times New Roman" w:eastAsia="宋体" w:cs="Times New Roman"/>
                <w:color w:val="auto"/>
                <w:kern w:val="0"/>
                <w:sz w:val="24"/>
                <w:szCs w:val="24"/>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atLeast"/>
              <w:ind w:left="0" w:right="0" w:firstLine="480" w:firstLineChars="200"/>
              <w:jc w:val="both"/>
              <w:textAlignment w:val="auto"/>
              <w:rPr>
                <w:rFonts w:hint="eastAsia" w:ascii="Times New Roman" w:hAnsi="Times New Roman" w:eastAsia="宋体" w:cs="Times New Roman"/>
                <w:color w:val="auto"/>
                <w:kern w:val="0"/>
                <w:sz w:val="24"/>
                <w:szCs w:val="24"/>
                <w:lang w:val="en-US" w:eastAsia="zh-CN"/>
              </w:rPr>
            </w:pPr>
            <w:r>
              <w:rPr>
                <w:rFonts w:hint="eastAsia" w:ascii="Times New Roman" w:hAnsi="Times New Roman" w:eastAsia="宋体" w:cs="Times New Roman"/>
                <w:color w:val="auto"/>
                <w:kern w:val="0"/>
                <w:sz w:val="24"/>
                <w:szCs w:val="24"/>
                <w:lang w:val="en-US" w:eastAsia="zh-CN"/>
              </w:rPr>
              <w:t>项目外排废水为生活污水，生活污水经厂区三级化粪池处理后排入园区污水管网进入大榄坪污水处理厂处理，废水总量指标由大榄坪污水处理厂协调，因此本项目不设废水总量控制指标。</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atLeast"/>
              <w:ind w:left="0" w:right="0" w:firstLine="480" w:firstLineChars="200"/>
              <w:jc w:val="both"/>
              <w:textAlignment w:val="auto"/>
              <w:rPr>
                <w:rFonts w:hint="eastAsia" w:ascii="Times New Roman" w:hAnsi="Times New Roman" w:eastAsia="宋体" w:cs="Times New Roman"/>
                <w:color w:val="auto"/>
                <w:kern w:val="0"/>
                <w:sz w:val="24"/>
                <w:szCs w:val="24"/>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atLeast"/>
              <w:ind w:left="0" w:right="0" w:firstLine="480" w:firstLineChars="200"/>
              <w:jc w:val="both"/>
              <w:textAlignment w:val="auto"/>
              <w:rPr>
                <w:rFonts w:hint="eastAsia" w:ascii="Times New Roman" w:hAnsi="Times New Roman" w:eastAsia="宋体" w:cs="Times New Roman"/>
                <w:color w:val="auto"/>
                <w:kern w:val="0"/>
                <w:sz w:val="24"/>
                <w:szCs w:val="24"/>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atLeast"/>
              <w:ind w:left="0" w:right="0" w:firstLine="480" w:firstLineChars="200"/>
              <w:jc w:val="both"/>
              <w:textAlignment w:val="auto"/>
              <w:rPr>
                <w:rFonts w:hint="eastAsia" w:ascii="Times New Roman" w:hAnsi="Times New Roman" w:eastAsia="宋体" w:cs="Times New Roman"/>
                <w:color w:val="auto"/>
                <w:kern w:val="0"/>
                <w:sz w:val="24"/>
                <w:szCs w:val="24"/>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atLeast"/>
              <w:ind w:left="0" w:right="0" w:firstLine="480" w:firstLineChars="200"/>
              <w:jc w:val="both"/>
              <w:textAlignment w:val="auto"/>
              <w:rPr>
                <w:rFonts w:hint="eastAsia" w:ascii="Times New Roman" w:hAnsi="Times New Roman" w:eastAsia="宋体" w:cs="Times New Roman"/>
                <w:color w:val="auto"/>
                <w:kern w:val="0"/>
                <w:sz w:val="24"/>
                <w:szCs w:val="24"/>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atLeast"/>
              <w:ind w:left="0" w:right="0" w:firstLine="480" w:firstLineChars="200"/>
              <w:jc w:val="both"/>
              <w:textAlignment w:val="auto"/>
              <w:rPr>
                <w:rFonts w:hint="default" w:ascii="Times New Roman" w:hAnsi="Times New Roman" w:eastAsia="宋体" w:cs="Times New Roman"/>
                <w:color w:val="auto"/>
                <w:kern w:val="0"/>
                <w:sz w:val="24"/>
                <w:szCs w:val="24"/>
                <w:lang w:val="en-US" w:eastAsia="zh-CN"/>
              </w:rPr>
            </w:pPr>
          </w:p>
        </w:tc>
      </w:tr>
    </w:tbl>
    <w:p>
      <w:pPr>
        <w:pStyle w:val="81"/>
        <w:jc w:val="center"/>
        <w:outlineLvl w:val="0"/>
        <w:rPr>
          <w:rFonts w:ascii="黑体" w:hAnsi="黑体" w:eastAsia="黑体"/>
          <w:snapToGrid w:val="0"/>
          <w:color w:val="auto"/>
          <w:sz w:val="30"/>
          <w:szCs w:val="30"/>
        </w:rPr>
      </w:pPr>
      <w:r>
        <w:rPr>
          <w:rFonts w:ascii="黑体" w:hAnsi="黑体" w:eastAsia="黑体"/>
          <w:snapToGrid w:val="0"/>
          <w:color w:val="auto"/>
          <w:sz w:val="36"/>
          <w:szCs w:val="36"/>
        </w:rPr>
        <w:br w:type="page"/>
      </w:r>
      <w:bookmarkStart w:id="6" w:name="_Toc8178"/>
      <w:r>
        <w:rPr>
          <w:rFonts w:hint="eastAsia" w:ascii="黑体" w:hAnsi="黑体" w:eastAsia="黑体"/>
          <w:snapToGrid w:val="0"/>
          <w:color w:val="auto"/>
          <w:sz w:val="30"/>
          <w:szCs w:val="30"/>
        </w:rPr>
        <w:t>四、主要环境影响和保护措施</w:t>
      </w:r>
      <w:bookmarkEnd w:id="6"/>
    </w:p>
    <w:tbl>
      <w:tblPr>
        <w:tblStyle w:val="90"/>
        <w:tblW w:w="8981"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03"/>
        <w:gridCol w:w="8578"/>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749" w:hRule="atLeast"/>
          <w:jc w:val="center"/>
        </w:trPr>
        <w:tc>
          <w:tcPr>
            <w:tcW w:w="403" w:type="dxa"/>
            <w:noWrap w:val="0"/>
            <w:tcMar>
              <w:left w:w="28" w:type="dxa"/>
              <w:right w:w="28" w:type="dxa"/>
            </w:tcMar>
            <w:vAlign w:val="center"/>
          </w:tcPr>
          <w:p>
            <w:pPr>
              <w:pStyle w:val="81"/>
              <w:keepNext w:val="0"/>
              <w:keepLines w:val="0"/>
              <w:suppressLineNumbers w:val="0"/>
              <w:adjustRightInd w:val="0"/>
              <w:snapToGrid w:val="0"/>
              <w:spacing w:before="0" w:beforeAutospacing="0" w:after="0" w:afterAutospacing="0"/>
              <w:ind w:left="0" w:right="0"/>
              <w:jc w:val="center"/>
              <w:rPr>
                <w:rFonts w:hint="eastAsia" w:cs="宋体"/>
                <w:color w:val="auto"/>
                <w:kern w:val="2"/>
                <w:sz w:val="21"/>
                <w:szCs w:val="21"/>
              </w:rPr>
            </w:pPr>
            <w:r>
              <w:rPr>
                <w:rFonts w:hint="eastAsia" w:cs="宋体"/>
                <w:color w:val="auto"/>
                <w:kern w:val="2"/>
                <w:sz w:val="21"/>
                <w:szCs w:val="21"/>
              </w:rPr>
              <w:t>施工</w:t>
            </w:r>
          </w:p>
          <w:p>
            <w:pPr>
              <w:pStyle w:val="81"/>
              <w:keepNext w:val="0"/>
              <w:keepLines w:val="0"/>
              <w:suppressLineNumbers w:val="0"/>
              <w:adjustRightInd w:val="0"/>
              <w:snapToGrid w:val="0"/>
              <w:spacing w:before="0" w:beforeAutospacing="0" w:after="0" w:afterAutospacing="0"/>
              <w:ind w:left="0" w:right="0"/>
              <w:jc w:val="center"/>
              <w:rPr>
                <w:rFonts w:hint="eastAsia" w:cs="宋体"/>
                <w:color w:val="auto"/>
                <w:kern w:val="2"/>
                <w:sz w:val="21"/>
                <w:szCs w:val="21"/>
              </w:rPr>
            </w:pPr>
            <w:r>
              <w:rPr>
                <w:rFonts w:hint="eastAsia" w:cs="宋体"/>
                <w:color w:val="auto"/>
                <w:kern w:val="2"/>
                <w:sz w:val="21"/>
                <w:szCs w:val="21"/>
              </w:rPr>
              <w:t>期环</w:t>
            </w:r>
          </w:p>
          <w:p>
            <w:pPr>
              <w:pStyle w:val="81"/>
              <w:keepNext w:val="0"/>
              <w:keepLines w:val="0"/>
              <w:suppressLineNumbers w:val="0"/>
              <w:adjustRightInd w:val="0"/>
              <w:snapToGrid w:val="0"/>
              <w:spacing w:before="0" w:beforeAutospacing="0" w:after="0" w:afterAutospacing="0"/>
              <w:ind w:left="0" w:right="0"/>
              <w:jc w:val="center"/>
              <w:rPr>
                <w:rFonts w:hint="eastAsia" w:cs="宋体"/>
                <w:color w:val="auto"/>
                <w:kern w:val="2"/>
                <w:sz w:val="21"/>
                <w:szCs w:val="21"/>
              </w:rPr>
            </w:pPr>
            <w:r>
              <w:rPr>
                <w:rFonts w:hint="eastAsia" w:cs="宋体"/>
                <w:color w:val="auto"/>
                <w:kern w:val="2"/>
                <w:sz w:val="21"/>
                <w:szCs w:val="21"/>
              </w:rPr>
              <w:t>境保</w:t>
            </w:r>
          </w:p>
          <w:p>
            <w:pPr>
              <w:pStyle w:val="81"/>
              <w:keepNext w:val="0"/>
              <w:keepLines w:val="0"/>
              <w:suppressLineNumbers w:val="0"/>
              <w:adjustRightInd w:val="0"/>
              <w:snapToGrid w:val="0"/>
              <w:spacing w:before="0" w:beforeAutospacing="0" w:after="0" w:afterAutospacing="0"/>
              <w:ind w:left="0" w:right="0"/>
              <w:jc w:val="center"/>
              <w:rPr>
                <w:rFonts w:hint="eastAsia" w:cs="宋体"/>
                <w:color w:val="auto"/>
                <w:kern w:val="2"/>
                <w:sz w:val="21"/>
                <w:szCs w:val="21"/>
              </w:rPr>
            </w:pPr>
            <w:r>
              <w:rPr>
                <w:rFonts w:hint="eastAsia" w:cs="宋体"/>
                <w:color w:val="auto"/>
                <w:kern w:val="2"/>
                <w:sz w:val="21"/>
                <w:szCs w:val="21"/>
              </w:rPr>
              <w:t>护措</w:t>
            </w:r>
          </w:p>
          <w:p>
            <w:pPr>
              <w:pStyle w:val="81"/>
              <w:keepNext w:val="0"/>
              <w:keepLines w:val="0"/>
              <w:suppressLineNumbers w:val="0"/>
              <w:adjustRightInd w:val="0"/>
              <w:snapToGrid w:val="0"/>
              <w:spacing w:before="0" w:beforeAutospacing="0" w:after="0" w:afterAutospacing="0"/>
              <w:ind w:left="0" w:right="0"/>
              <w:jc w:val="center"/>
              <w:rPr>
                <w:rFonts w:hint="eastAsia" w:cs="宋体"/>
                <w:bCs/>
                <w:color w:val="auto"/>
                <w:kern w:val="2"/>
                <w:sz w:val="21"/>
                <w:szCs w:val="21"/>
              </w:rPr>
            </w:pPr>
            <w:r>
              <w:rPr>
                <w:rFonts w:hint="eastAsia" w:cs="宋体"/>
                <w:color w:val="auto"/>
                <w:kern w:val="2"/>
                <w:sz w:val="21"/>
                <w:szCs w:val="21"/>
              </w:rPr>
              <w:t>施</w:t>
            </w:r>
          </w:p>
        </w:tc>
        <w:tc>
          <w:tcPr>
            <w:tcW w:w="8578"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atLeast"/>
              <w:ind w:left="0" w:right="0" w:firstLine="440" w:firstLineChars="200"/>
              <w:textAlignment w:val="auto"/>
              <w:rPr>
                <w:rFonts w:hint="default" w:ascii="Times New Roman" w:hAnsi="Times New Roman" w:eastAsia="宋体" w:cs="Times New Roman"/>
                <w:bCs/>
                <w:color w:val="auto"/>
                <w:spacing w:val="-10"/>
                <w:sz w:val="24"/>
                <w:szCs w:val="24"/>
                <w:lang w:val="en-US" w:eastAsia="zh-CN"/>
              </w:rPr>
            </w:pPr>
            <w:r>
              <w:rPr>
                <w:rFonts w:hint="default" w:ascii="Times New Roman" w:hAnsi="Times New Roman" w:eastAsia="宋体" w:cs="Times New Roman"/>
                <w:bCs/>
                <w:color w:val="auto"/>
                <w:spacing w:val="-10"/>
                <w:sz w:val="24"/>
                <w:szCs w:val="24"/>
                <w:lang w:val="en-US" w:eastAsia="zh-CN"/>
              </w:rPr>
              <w:t>本项目为新建项目，</w:t>
            </w:r>
            <w:r>
              <w:rPr>
                <w:rFonts w:hint="eastAsia" w:cs="Times New Roman"/>
                <w:bCs/>
                <w:color w:val="auto"/>
                <w:spacing w:val="-10"/>
                <w:sz w:val="24"/>
                <w:szCs w:val="24"/>
                <w:lang w:val="en-US" w:eastAsia="zh-CN"/>
              </w:rPr>
              <w:t>位于</w:t>
            </w:r>
            <w:r>
              <w:rPr>
                <w:rFonts w:hint="default" w:ascii="Times New Roman" w:hAnsi="Times New Roman" w:eastAsia="宋体" w:cs="Times New Roman"/>
                <w:bCs/>
                <w:color w:val="auto"/>
                <w:spacing w:val="-10"/>
                <w:sz w:val="24"/>
                <w:szCs w:val="24"/>
                <w:lang w:val="en-US" w:eastAsia="zh-CN"/>
              </w:rPr>
              <w:t>中伟钦州产业基地3#地块的西部</w:t>
            </w:r>
            <w:r>
              <w:rPr>
                <w:rFonts w:hint="eastAsia" w:ascii="Times New Roman" w:hAnsi="Times New Roman" w:eastAsia="宋体" w:cs="Times New Roman"/>
                <w:bCs/>
                <w:color w:val="auto"/>
                <w:spacing w:val="-10"/>
                <w:sz w:val="24"/>
                <w:szCs w:val="24"/>
                <w:lang w:val="en-US" w:eastAsia="zh-CN"/>
              </w:rPr>
              <w:t>，</w:t>
            </w:r>
            <w:r>
              <w:rPr>
                <w:rFonts w:hint="default" w:ascii="Times New Roman" w:hAnsi="Times New Roman" w:eastAsia="宋体" w:cs="Times New Roman"/>
                <w:bCs/>
                <w:color w:val="auto"/>
                <w:spacing w:val="-10"/>
                <w:sz w:val="24"/>
                <w:szCs w:val="24"/>
                <w:lang w:val="en-US" w:eastAsia="zh-CN"/>
              </w:rPr>
              <w:t>新建生产厂房，</w:t>
            </w:r>
            <w:r>
              <w:rPr>
                <w:rFonts w:hint="eastAsia" w:cs="Times New Roman"/>
                <w:bCs/>
                <w:color w:val="auto"/>
                <w:spacing w:val="-10"/>
                <w:sz w:val="24"/>
                <w:szCs w:val="24"/>
                <w:lang w:val="en-US" w:eastAsia="zh-CN"/>
              </w:rPr>
              <w:t>主要工程为</w:t>
            </w:r>
            <w:r>
              <w:rPr>
                <w:rFonts w:hint="default" w:ascii="Times New Roman" w:hAnsi="Times New Roman" w:eastAsia="宋体" w:cs="Times New Roman"/>
                <w:bCs/>
                <w:color w:val="auto"/>
                <w:spacing w:val="-10"/>
                <w:sz w:val="24"/>
                <w:szCs w:val="24"/>
                <w:lang w:val="en-US" w:eastAsia="zh-CN"/>
              </w:rPr>
              <w:t>原料及产品储存库</w:t>
            </w:r>
            <w:r>
              <w:rPr>
                <w:rFonts w:hint="eastAsia" w:cs="Times New Roman"/>
                <w:bCs/>
                <w:color w:val="auto"/>
                <w:spacing w:val="-10"/>
                <w:sz w:val="24"/>
                <w:szCs w:val="24"/>
                <w:lang w:val="en-US" w:eastAsia="zh-CN"/>
              </w:rPr>
              <w:t>、</w:t>
            </w:r>
            <w:r>
              <w:rPr>
                <w:rFonts w:hint="default" w:ascii="Times New Roman" w:hAnsi="Times New Roman" w:eastAsia="宋体" w:cs="Times New Roman"/>
                <w:bCs/>
                <w:color w:val="auto"/>
                <w:spacing w:val="-10"/>
                <w:sz w:val="24"/>
                <w:szCs w:val="24"/>
                <w:lang w:val="en-US" w:eastAsia="zh-CN"/>
              </w:rPr>
              <w:t>污水处理设备及生产线。</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atLeast"/>
              <w:ind w:left="0" w:right="0" w:firstLine="440" w:firstLineChars="200"/>
              <w:textAlignment w:val="auto"/>
              <w:rPr>
                <w:rFonts w:hint="default" w:ascii="Times New Roman" w:hAnsi="Times New Roman" w:eastAsia="宋体" w:cs="Times New Roman"/>
                <w:bCs/>
                <w:color w:val="auto"/>
                <w:spacing w:val="-10"/>
                <w:sz w:val="24"/>
                <w:szCs w:val="24"/>
                <w:lang w:val="en-US" w:eastAsia="zh-CN"/>
              </w:rPr>
            </w:pPr>
            <w:r>
              <w:rPr>
                <w:rFonts w:hint="default" w:ascii="Times New Roman" w:hAnsi="Times New Roman" w:eastAsia="宋体" w:cs="Times New Roman"/>
                <w:bCs/>
                <w:color w:val="auto"/>
                <w:spacing w:val="-10"/>
                <w:sz w:val="24"/>
                <w:szCs w:val="24"/>
                <w:lang w:val="en-US" w:eastAsia="zh-CN"/>
              </w:rPr>
              <w:t>项目钢结构厂房及硬化空地施工建设过程中产生的施工扬尘、施工噪声已随施工结束而消散，施工废水已全部经预处理后排入大榄坪污水处理厂进行处理，施工垃圾、弃方等均已转移交由市政部门处置，现场废水、固废等遗留问题。据悉，厂房及硬化地面在施工过程中未收到关于大气污染、噪声污染、废水污染、固体废物污染等投诉。</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atLeast"/>
              <w:ind w:left="0" w:right="0" w:firstLine="440" w:firstLineChars="200"/>
              <w:textAlignment w:val="auto"/>
              <w:rPr>
                <w:rFonts w:hint="default" w:ascii="Times New Roman" w:hAnsi="Times New Roman" w:eastAsia="宋体" w:cs="Times New Roman"/>
                <w:bCs/>
                <w:color w:val="auto"/>
                <w:spacing w:val="-10"/>
                <w:sz w:val="24"/>
                <w:szCs w:val="24"/>
                <w:lang w:val="en-US" w:eastAsia="zh-CN"/>
              </w:rPr>
            </w:pPr>
            <w:r>
              <w:rPr>
                <w:rFonts w:hint="default" w:ascii="Times New Roman" w:hAnsi="Times New Roman" w:eastAsia="宋体" w:cs="Times New Roman"/>
                <w:bCs/>
                <w:color w:val="auto"/>
                <w:spacing w:val="-10"/>
                <w:sz w:val="24"/>
                <w:szCs w:val="24"/>
                <w:lang w:val="en-US" w:eastAsia="zh-CN"/>
              </w:rPr>
              <w:t>故本项目施工期产生的主要影响为原料及产品储存库</w:t>
            </w:r>
            <w:r>
              <w:rPr>
                <w:rFonts w:hint="eastAsia" w:cs="Times New Roman"/>
                <w:bCs/>
                <w:color w:val="auto"/>
                <w:spacing w:val="-10"/>
                <w:sz w:val="24"/>
                <w:szCs w:val="24"/>
                <w:lang w:val="en-US" w:eastAsia="zh-CN"/>
              </w:rPr>
              <w:t>、</w:t>
            </w:r>
            <w:r>
              <w:rPr>
                <w:rFonts w:hint="default" w:ascii="Times New Roman" w:hAnsi="Times New Roman" w:eastAsia="宋体" w:cs="Times New Roman"/>
                <w:bCs/>
                <w:color w:val="auto"/>
                <w:spacing w:val="-10"/>
                <w:sz w:val="24"/>
                <w:szCs w:val="24"/>
                <w:lang w:val="en-US" w:eastAsia="zh-CN"/>
              </w:rPr>
              <w:t>污水处理设备及生产线等建设过程中产生的施工废气、施工噪声、设备安装噪声、施工人员生活污水、固体废物（建筑垃圾、设备包装垃圾、开挖弃土等）。</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atLeast"/>
              <w:ind w:left="0" w:right="0" w:firstLine="440" w:firstLineChars="200"/>
              <w:textAlignment w:val="auto"/>
              <w:rPr>
                <w:rFonts w:hint="default" w:ascii="Times New Roman" w:hAnsi="Times New Roman" w:eastAsia="宋体" w:cs="Times New Roman"/>
                <w:bCs/>
                <w:color w:val="auto"/>
                <w:spacing w:val="-10"/>
                <w:sz w:val="24"/>
                <w:szCs w:val="24"/>
                <w:lang w:val="en-US" w:eastAsia="zh-CN"/>
              </w:rPr>
            </w:pPr>
            <w:r>
              <w:rPr>
                <w:rFonts w:hint="default" w:ascii="Times New Roman" w:hAnsi="Times New Roman" w:eastAsia="宋体" w:cs="Times New Roman"/>
                <w:bCs/>
                <w:color w:val="auto"/>
                <w:spacing w:val="-10"/>
                <w:sz w:val="24"/>
                <w:szCs w:val="24"/>
                <w:lang w:val="en-US" w:eastAsia="zh-CN"/>
              </w:rPr>
              <w:t>一、大气环境环保措施</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atLeast"/>
              <w:ind w:left="0" w:right="0" w:firstLine="440" w:firstLineChars="200"/>
              <w:textAlignment w:val="auto"/>
              <w:rPr>
                <w:rFonts w:hint="default" w:ascii="Times New Roman" w:hAnsi="Times New Roman" w:eastAsia="宋体" w:cs="Times New Roman"/>
                <w:bCs/>
                <w:color w:val="auto"/>
                <w:spacing w:val="-10"/>
                <w:sz w:val="24"/>
                <w:szCs w:val="24"/>
                <w:lang w:val="en-US" w:eastAsia="zh-CN"/>
              </w:rPr>
            </w:pPr>
            <w:r>
              <w:rPr>
                <w:rFonts w:hint="default" w:ascii="Times New Roman" w:hAnsi="Times New Roman" w:eastAsia="宋体" w:cs="Times New Roman"/>
                <w:bCs/>
                <w:color w:val="auto"/>
                <w:spacing w:val="-10"/>
                <w:sz w:val="24"/>
                <w:szCs w:val="24"/>
                <w:lang w:val="en-US" w:eastAsia="zh-CN"/>
              </w:rPr>
              <w:t>施工期的大气污染主要为扬尘和施工机械设备产生的废气污染。</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atLeast"/>
              <w:ind w:left="0" w:right="0" w:firstLine="440" w:firstLineChars="200"/>
              <w:textAlignment w:val="auto"/>
              <w:rPr>
                <w:rFonts w:hint="default" w:ascii="Times New Roman" w:hAnsi="Times New Roman" w:eastAsia="宋体" w:cs="Times New Roman"/>
                <w:bCs/>
                <w:color w:val="auto"/>
                <w:spacing w:val="-10"/>
                <w:sz w:val="24"/>
                <w:szCs w:val="24"/>
                <w:lang w:val="en-US" w:eastAsia="zh-CN"/>
              </w:rPr>
            </w:pPr>
            <w:r>
              <w:rPr>
                <w:rFonts w:hint="default" w:ascii="Times New Roman" w:hAnsi="Times New Roman" w:eastAsia="宋体" w:cs="Times New Roman"/>
                <w:bCs/>
                <w:color w:val="auto"/>
                <w:spacing w:val="-10"/>
                <w:sz w:val="24"/>
                <w:szCs w:val="24"/>
                <w:lang w:val="en-US" w:eastAsia="zh-CN"/>
              </w:rPr>
              <w:t xml:space="preserve">1、扬尘 </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atLeast"/>
              <w:ind w:left="0" w:right="0" w:firstLine="440" w:firstLineChars="200"/>
              <w:textAlignment w:val="auto"/>
              <w:rPr>
                <w:rFonts w:hint="default" w:ascii="Times New Roman" w:hAnsi="Times New Roman" w:eastAsia="宋体" w:cs="Times New Roman"/>
                <w:bCs/>
                <w:color w:val="auto"/>
                <w:spacing w:val="-10"/>
                <w:sz w:val="24"/>
                <w:szCs w:val="24"/>
                <w:lang w:val="en-US" w:eastAsia="zh-CN"/>
              </w:rPr>
            </w:pPr>
            <w:r>
              <w:rPr>
                <w:rFonts w:hint="default" w:ascii="Times New Roman" w:hAnsi="Times New Roman" w:eastAsia="宋体" w:cs="Times New Roman"/>
                <w:bCs/>
                <w:color w:val="auto"/>
                <w:spacing w:val="-10"/>
                <w:sz w:val="24"/>
                <w:szCs w:val="24"/>
                <w:lang w:val="en-US" w:eastAsia="zh-CN"/>
              </w:rPr>
              <w:t>为有效控制施工期间的扬尘影响，本评价要求项目建设及施工单位严格执行《大气污染防治行动计划》、《防治城市扬尘污染技术规范》(HJ/T393-2007)，对施工提出以下扬尘控制要求：</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atLeast"/>
              <w:ind w:left="0" w:right="0" w:firstLine="440" w:firstLineChars="200"/>
              <w:textAlignment w:val="auto"/>
              <w:rPr>
                <w:rFonts w:hint="default" w:ascii="Times New Roman" w:hAnsi="Times New Roman" w:eastAsia="宋体" w:cs="Times New Roman"/>
                <w:bCs/>
                <w:color w:val="auto"/>
                <w:spacing w:val="-10"/>
                <w:sz w:val="24"/>
                <w:szCs w:val="24"/>
                <w:lang w:val="en-US" w:eastAsia="zh-CN"/>
              </w:rPr>
            </w:pPr>
            <w:r>
              <w:rPr>
                <w:rFonts w:hint="default" w:ascii="Times New Roman" w:hAnsi="Times New Roman" w:eastAsia="宋体" w:cs="Times New Roman"/>
                <w:bCs/>
                <w:color w:val="auto"/>
                <w:spacing w:val="-10"/>
                <w:sz w:val="24"/>
                <w:szCs w:val="24"/>
                <w:lang w:val="en-US" w:eastAsia="zh-CN"/>
              </w:rPr>
              <w:t>①施工现场对外围有影响的方向设置围栏围墙，缩小施工现场扬尘、尾气扩散范围。</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atLeast"/>
              <w:ind w:left="0" w:right="0" w:firstLine="440" w:firstLineChars="200"/>
              <w:textAlignment w:val="auto"/>
              <w:rPr>
                <w:rFonts w:hint="default" w:ascii="Times New Roman" w:hAnsi="Times New Roman" w:eastAsia="宋体" w:cs="Times New Roman"/>
                <w:bCs/>
                <w:color w:val="auto"/>
                <w:spacing w:val="-10"/>
                <w:sz w:val="24"/>
                <w:szCs w:val="24"/>
                <w:lang w:val="en-US" w:eastAsia="zh-CN"/>
              </w:rPr>
            </w:pPr>
            <w:r>
              <w:rPr>
                <w:rFonts w:hint="default" w:ascii="Times New Roman" w:hAnsi="Times New Roman" w:eastAsia="宋体" w:cs="Times New Roman"/>
                <w:bCs/>
                <w:color w:val="auto"/>
                <w:spacing w:val="-10"/>
                <w:sz w:val="24"/>
                <w:szCs w:val="24"/>
                <w:lang w:val="en-US" w:eastAsia="zh-CN"/>
              </w:rPr>
              <w:t>②施工场地的砂石等建筑材料堆场应定时洒水抑尘，用防尘布苫盖，防止浮尘产生，有风日时应加大洒水量及洒水次数。</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atLeast"/>
              <w:ind w:left="0" w:right="0" w:firstLine="440" w:firstLineChars="200"/>
              <w:textAlignment w:val="auto"/>
              <w:rPr>
                <w:rFonts w:hint="default" w:ascii="Times New Roman" w:hAnsi="Times New Roman" w:eastAsia="宋体" w:cs="Times New Roman"/>
                <w:bCs/>
                <w:color w:val="auto"/>
                <w:spacing w:val="-10"/>
                <w:sz w:val="24"/>
                <w:szCs w:val="24"/>
                <w:lang w:val="en-US" w:eastAsia="zh-CN"/>
              </w:rPr>
            </w:pPr>
            <w:r>
              <w:rPr>
                <w:rFonts w:hint="default" w:ascii="Times New Roman" w:hAnsi="Times New Roman" w:eastAsia="宋体" w:cs="Times New Roman"/>
                <w:bCs/>
                <w:color w:val="auto"/>
                <w:spacing w:val="-10"/>
                <w:sz w:val="24"/>
                <w:szCs w:val="24"/>
                <w:lang w:val="en-US" w:eastAsia="zh-CN"/>
              </w:rPr>
              <w:t>③运输车辆进入施工场地应低速或限速行驶，减少扬尘产生量；对施工现场运输车辆和部分施工机械应控制车速，修建洗车平台用于清洗出施工场地的运输车辆，减少行驶过程中产生的道路扬尘；同时可以缩短怠速、减速和加速的时间，增加正常运行时间。</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atLeast"/>
              <w:ind w:left="0" w:right="0" w:firstLine="440" w:firstLineChars="200"/>
              <w:textAlignment w:val="auto"/>
              <w:rPr>
                <w:rFonts w:hint="default" w:ascii="Times New Roman" w:hAnsi="Times New Roman" w:eastAsia="宋体" w:cs="Times New Roman"/>
                <w:bCs/>
                <w:color w:val="auto"/>
                <w:spacing w:val="-10"/>
                <w:sz w:val="24"/>
                <w:szCs w:val="24"/>
                <w:lang w:val="en-US" w:eastAsia="zh-CN"/>
              </w:rPr>
            </w:pPr>
            <w:r>
              <w:rPr>
                <w:rFonts w:hint="default" w:ascii="Times New Roman" w:hAnsi="Times New Roman" w:eastAsia="宋体" w:cs="Times New Roman"/>
                <w:bCs/>
                <w:color w:val="auto"/>
                <w:spacing w:val="-10"/>
                <w:sz w:val="24"/>
                <w:szCs w:val="24"/>
                <w:lang w:val="en-US" w:eastAsia="zh-CN"/>
              </w:rPr>
              <w:t>④要做到施工现场100%围挡，建筑垃圾运输车辆的装载高度不得超过车辆槽帮上沿，并采取机械化密闭装置对车辆进行全遮盖，避免在运输过程中因物料遗撒或外漏而产生扬尘，并通过封闭系统运送到车库，避免露天堆放；所有来往施工场地的多尘物料应密闭运输。</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atLeast"/>
              <w:ind w:left="0" w:right="0" w:firstLine="440" w:firstLineChars="200"/>
              <w:textAlignment w:val="auto"/>
              <w:rPr>
                <w:rFonts w:hint="default" w:ascii="Times New Roman" w:hAnsi="Times New Roman" w:eastAsia="宋体" w:cs="Times New Roman"/>
                <w:bCs/>
                <w:color w:val="auto"/>
                <w:spacing w:val="-10"/>
                <w:sz w:val="24"/>
                <w:szCs w:val="24"/>
                <w:lang w:val="en-US" w:eastAsia="zh-CN"/>
              </w:rPr>
            </w:pPr>
            <w:r>
              <w:rPr>
                <w:rFonts w:hint="default" w:ascii="Times New Roman" w:hAnsi="Times New Roman" w:eastAsia="宋体" w:cs="Times New Roman"/>
                <w:bCs/>
                <w:color w:val="auto"/>
                <w:spacing w:val="-10"/>
                <w:sz w:val="24"/>
                <w:szCs w:val="24"/>
                <w:lang w:val="en-US" w:eastAsia="zh-CN"/>
              </w:rPr>
              <w:t>⑤对厂房地面进行清扫或适时地进行洒水降尘。</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atLeast"/>
              <w:ind w:left="0" w:right="0" w:firstLine="440" w:firstLineChars="200"/>
              <w:textAlignment w:val="auto"/>
              <w:rPr>
                <w:rFonts w:hint="default" w:ascii="Times New Roman" w:hAnsi="Times New Roman" w:eastAsia="宋体" w:cs="Times New Roman"/>
                <w:bCs/>
                <w:color w:val="auto"/>
                <w:spacing w:val="-10"/>
                <w:sz w:val="24"/>
                <w:szCs w:val="24"/>
                <w:lang w:val="en-US" w:eastAsia="zh-CN"/>
              </w:rPr>
            </w:pPr>
            <w:r>
              <w:rPr>
                <w:rFonts w:hint="default" w:ascii="Times New Roman" w:hAnsi="Times New Roman" w:eastAsia="宋体" w:cs="Times New Roman"/>
                <w:bCs/>
                <w:color w:val="auto"/>
                <w:spacing w:val="-10"/>
                <w:sz w:val="24"/>
                <w:szCs w:val="24"/>
                <w:lang w:val="en-US" w:eastAsia="zh-CN"/>
              </w:rPr>
              <w:t>2、运输车辆及作业机械尾气</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atLeast"/>
              <w:ind w:left="0" w:right="0" w:firstLine="440" w:firstLineChars="200"/>
              <w:textAlignment w:val="auto"/>
              <w:rPr>
                <w:rFonts w:hint="default" w:ascii="Times New Roman" w:hAnsi="Times New Roman" w:eastAsia="宋体" w:cs="Times New Roman"/>
                <w:bCs/>
                <w:color w:val="auto"/>
                <w:spacing w:val="-10"/>
                <w:sz w:val="24"/>
                <w:szCs w:val="24"/>
                <w:lang w:val="en-US" w:eastAsia="zh-CN"/>
              </w:rPr>
            </w:pPr>
            <w:r>
              <w:rPr>
                <w:rFonts w:hint="default" w:ascii="Times New Roman" w:hAnsi="Times New Roman" w:eastAsia="宋体" w:cs="Times New Roman"/>
                <w:bCs/>
                <w:color w:val="auto"/>
                <w:spacing w:val="-10"/>
                <w:sz w:val="24"/>
                <w:szCs w:val="24"/>
                <w:lang w:val="en-US" w:eastAsia="zh-CN"/>
              </w:rPr>
              <w:t>施工单位必须使用污染物排放符合国家标准的运输车辆和施工设备，加强设备、车辆的维护保养，使机械、车辆处于良好工作状态，严禁使用报废车辆和淘汰设备。</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atLeast"/>
              <w:ind w:left="0" w:right="0" w:firstLine="440" w:firstLineChars="200"/>
              <w:textAlignment w:val="auto"/>
              <w:rPr>
                <w:rFonts w:hint="default" w:ascii="Times New Roman" w:hAnsi="Times New Roman" w:eastAsia="宋体" w:cs="Times New Roman"/>
                <w:bCs/>
                <w:color w:val="auto"/>
                <w:spacing w:val="-10"/>
                <w:sz w:val="24"/>
                <w:szCs w:val="24"/>
                <w:lang w:val="en-US" w:eastAsia="zh-CN"/>
              </w:rPr>
            </w:pPr>
            <w:r>
              <w:rPr>
                <w:rFonts w:hint="default" w:ascii="Times New Roman" w:hAnsi="Times New Roman" w:eastAsia="宋体" w:cs="Times New Roman"/>
                <w:bCs/>
                <w:color w:val="auto"/>
                <w:spacing w:val="-10"/>
                <w:sz w:val="24"/>
                <w:szCs w:val="24"/>
                <w:lang w:val="en-US" w:eastAsia="zh-CN"/>
              </w:rPr>
              <w:t>二、水环境环保措施</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atLeast"/>
              <w:ind w:left="0" w:right="0" w:firstLine="440" w:firstLineChars="200"/>
              <w:textAlignment w:val="auto"/>
              <w:rPr>
                <w:rFonts w:hint="default" w:ascii="Times New Roman" w:hAnsi="Times New Roman" w:eastAsia="宋体" w:cs="Times New Roman"/>
                <w:bCs/>
                <w:color w:val="auto"/>
                <w:spacing w:val="-10"/>
                <w:sz w:val="24"/>
                <w:szCs w:val="24"/>
                <w:lang w:val="en-US" w:eastAsia="zh-CN"/>
              </w:rPr>
            </w:pPr>
            <w:r>
              <w:rPr>
                <w:rFonts w:hint="default" w:ascii="Times New Roman" w:hAnsi="Times New Roman" w:eastAsia="宋体" w:cs="Times New Roman"/>
                <w:bCs/>
                <w:color w:val="auto"/>
                <w:spacing w:val="-10"/>
                <w:sz w:val="24"/>
                <w:szCs w:val="24"/>
                <w:lang w:val="en-US" w:eastAsia="zh-CN"/>
              </w:rPr>
              <w:t>施工期无废水产生，主要为施工人员生活污水，本项目施工人员均为周边居民，不在厂内食宿，在施工期生活污水经化粪池沉淀后排入大榄坪污水处理厂。</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atLeast"/>
              <w:ind w:left="0" w:right="0" w:firstLine="440" w:firstLineChars="200"/>
              <w:textAlignment w:val="auto"/>
              <w:rPr>
                <w:rFonts w:hint="default" w:ascii="Times New Roman" w:hAnsi="Times New Roman" w:eastAsia="宋体" w:cs="Times New Roman"/>
                <w:bCs/>
                <w:color w:val="auto"/>
                <w:spacing w:val="-10"/>
                <w:sz w:val="24"/>
                <w:szCs w:val="24"/>
                <w:lang w:val="en-US" w:eastAsia="zh-CN"/>
              </w:rPr>
            </w:pPr>
            <w:r>
              <w:rPr>
                <w:rFonts w:hint="default" w:ascii="Times New Roman" w:hAnsi="Times New Roman" w:eastAsia="宋体" w:cs="Times New Roman"/>
                <w:bCs/>
                <w:color w:val="auto"/>
                <w:spacing w:val="-10"/>
                <w:sz w:val="24"/>
                <w:szCs w:val="24"/>
                <w:lang w:val="en-US" w:eastAsia="zh-CN"/>
              </w:rPr>
              <w:t>三、噪声环保措施</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atLeast"/>
              <w:ind w:left="0" w:right="0" w:firstLine="440" w:firstLineChars="200"/>
              <w:textAlignment w:val="auto"/>
              <w:rPr>
                <w:rFonts w:hint="default" w:ascii="Times New Roman" w:hAnsi="Times New Roman" w:eastAsia="宋体" w:cs="Times New Roman"/>
                <w:bCs/>
                <w:color w:val="auto"/>
                <w:spacing w:val="-10"/>
                <w:sz w:val="24"/>
                <w:szCs w:val="24"/>
                <w:lang w:val="en-US" w:eastAsia="zh-CN"/>
              </w:rPr>
            </w:pPr>
            <w:r>
              <w:rPr>
                <w:rFonts w:hint="default" w:ascii="Times New Roman" w:hAnsi="Times New Roman" w:eastAsia="宋体" w:cs="Times New Roman"/>
                <w:bCs/>
                <w:color w:val="auto"/>
                <w:spacing w:val="-10"/>
                <w:sz w:val="24"/>
                <w:szCs w:val="24"/>
                <w:lang w:val="en-US" w:eastAsia="zh-CN"/>
              </w:rPr>
              <w:t>项目一般施工机械是在露天的环境中进行施工，通常的情况下无法进行密闭隔声处理，在施工期间对周围噪声的影响不可能完全避免，因此，为了确保周边环境不受本项目施工噪声的影响，在施工过程中合理安排施工计划和施工机械设备组合，禁止高噪声设备在夜间（22：00～06：00）作业，夜间施工噪声影响有限。另外，选用高效低噪声施工机械，加强机械设备的维护；施工机械尽量布置在远离噪声敏感区的位置，尽量避免高噪声设备同时施工。</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atLeast"/>
              <w:ind w:left="0" w:right="0" w:firstLine="440" w:firstLineChars="200"/>
              <w:textAlignment w:val="auto"/>
              <w:rPr>
                <w:rFonts w:hint="default" w:ascii="Times New Roman" w:hAnsi="Times New Roman" w:eastAsia="宋体" w:cs="Times New Roman"/>
                <w:bCs/>
                <w:color w:val="auto"/>
                <w:spacing w:val="-10"/>
                <w:sz w:val="24"/>
                <w:szCs w:val="24"/>
                <w:lang w:val="en-US" w:eastAsia="zh-CN"/>
              </w:rPr>
            </w:pPr>
            <w:r>
              <w:rPr>
                <w:rFonts w:hint="default" w:ascii="Times New Roman" w:hAnsi="Times New Roman" w:eastAsia="宋体" w:cs="Times New Roman"/>
                <w:bCs/>
                <w:color w:val="auto"/>
                <w:spacing w:val="-10"/>
                <w:sz w:val="24"/>
                <w:szCs w:val="24"/>
                <w:lang w:val="en-US" w:eastAsia="zh-CN"/>
              </w:rPr>
              <w:t>四、固体废物环保措施</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atLeast"/>
              <w:ind w:left="0" w:right="0" w:firstLine="440" w:firstLineChars="200"/>
              <w:textAlignment w:val="auto"/>
              <w:rPr>
                <w:rFonts w:hint="default" w:ascii="Times New Roman" w:hAnsi="Times New Roman" w:eastAsia="宋体" w:cs="Times New Roman"/>
                <w:bCs/>
                <w:color w:val="auto"/>
                <w:spacing w:val="-10"/>
                <w:sz w:val="24"/>
                <w:szCs w:val="24"/>
                <w:lang w:val="en-US" w:eastAsia="zh-CN"/>
              </w:rPr>
            </w:pPr>
            <w:r>
              <w:rPr>
                <w:rFonts w:hint="default" w:ascii="Times New Roman" w:hAnsi="Times New Roman" w:eastAsia="宋体" w:cs="Times New Roman"/>
                <w:bCs/>
                <w:color w:val="auto"/>
                <w:spacing w:val="-10"/>
                <w:sz w:val="24"/>
                <w:szCs w:val="24"/>
                <w:lang w:val="en-US" w:eastAsia="zh-CN"/>
              </w:rPr>
              <w:t>项目工程的建设过程产生的建筑垃圾、设备安装产生的包装垃圾等及时清运至市政部门指定的地方堆放。生活垃圾应定点堆放后，由环卫部门统一清运处理。</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atLeast"/>
              <w:ind w:left="0" w:right="0" w:firstLine="440" w:firstLineChars="200"/>
              <w:textAlignment w:val="auto"/>
              <w:rPr>
                <w:rFonts w:hint="default" w:ascii="Times New Roman" w:hAnsi="Times New Roman" w:eastAsia="宋体" w:cs="Times New Roman"/>
                <w:bCs/>
                <w:color w:val="auto"/>
                <w:spacing w:val="-10"/>
                <w:sz w:val="24"/>
                <w:szCs w:val="24"/>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6810" w:hRule="atLeast"/>
          <w:jc w:val="center"/>
        </w:trPr>
        <w:tc>
          <w:tcPr>
            <w:tcW w:w="403" w:type="dxa"/>
            <w:noWrap w:val="0"/>
            <w:tcMar>
              <w:left w:w="28" w:type="dxa"/>
              <w:right w:w="28" w:type="dxa"/>
            </w:tcMar>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cs="宋体"/>
                <w:bCs/>
                <w:color w:val="auto"/>
                <w:szCs w:val="21"/>
              </w:rPr>
            </w:pPr>
            <w:r>
              <w:rPr>
                <w:rFonts w:hint="eastAsia" w:ascii="宋体" w:hAnsi="宋体" w:cs="宋体"/>
                <w:bCs/>
                <w:color w:val="auto"/>
                <w:szCs w:val="21"/>
              </w:rPr>
              <w:t>运营</w:t>
            </w:r>
          </w:p>
          <w:p>
            <w:pPr>
              <w:keepNext w:val="0"/>
              <w:keepLines w:val="0"/>
              <w:suppressLineNumbers w:val="0"/>
              <w:adjustRightInd w:val="0"/>
              <w:snapToGrid w:val="0"/>
              <w:spacing w:before="0" w:beforeAutospacing="0" w:after="0" w:afterAutospacing="0"/>
              <w:ind w:left="0" w:right="0"/>
              <w:jc w:val="center"/>
              <w:rPr>
                <w:rFonts w:hint="eastAsia" w:ascii="宋体" w:hAnsi="宋体" w:cs="宋体"/>
                <w:bCs/>
                <w:color w:val="auto"/>
                <w:szCs w:val="21"/>
              </w:rPr>
            </w:pPr>
            <w:r>
              <w:rPr>
                <w:rFonts w:hint="eastAsia" w:ascii="宋体" w:hAnsi="宋体" w:cs="宋体"/>
                <w:bCs/>
                <w:color w:val="auto"/>
                <w:szCs w:val="21"/>
              </w:rPr>
              <w:t>期环</w:t>
            </w:r>
          </w:p>
          <w:p>
            <w:pPr>
              <w:keepNext w:val="0"/>
              <w:keepLines w:val="0"/>
              <w:suppressLineNumbers w:val="0"/>
              <w:adjustRightInd w:val="0"/>
              <w:snapToGrid w:val="0"/>
              <w:spacing w:before="0" w:beforeAutospacing="0" w:after="0" w:afterAutospacing="0"/>
              <w:ind w:left="0" w:right="0"/>
              <w:jc w:val="center"/>
              <w:rPr>
                <w:rFonts w:hint="eastAsia" w:ascii="宋体" w:hAnsi="宋体" w:cs="宋体"/>
                <w:bCs/>
                <w:color w:val="auto"/>
                <w:szCs w:val="21"/>
              </w:rPr>
            </w:pPr>
            <w:r>
              <w:rPr>
                <w:rFonts w:hint="eastAsia" w:ascii="宋体" w:hAnsi="宋体" w:cs="宋体"/>
                <w:bCs/>
                <w:color w:val="auto"/>
                <w:szCs w:val="21"/>
              </w:rPr>
              <w:t>境影</w:t>
            </w:r>
          </w:p>
          <w:p>
            <w:pPr>
              <w:keepNext w:val="0"/>
              <w:keepLines w:val="0"/>
              <w:suppressLineNumbers w:val="0"/>
              <w:adjustRightInd w:val="0"/>
              <w:snapToGrid w:val="0"/>
              <w:spacing w:before="0" w:beforeAutospacing="0" w:after="0" w:afterAutospacing="0"/>
              <w:ind w:left="0" w:right="0"/>
              <w:jc w:val="center"/>
              <w:rPr>
                <w:rFonts w:hint="eastAsia" w:ascii="宋体" w:hAnsi="宋体" w:cs="宋体"/>
                <w:bCs/>
                <w:color w:val="auto"/>
                <w:szCs w:val="21"/>
              </w:rPr>
            </w:pPr>
            <w:r>
              <w:rPr>
                <w:rFonts w:hint="eastAsia" w:ascii="宋体" w:hAnsi="宋体" w:cs="宋体"/>
                <w:bCs/>
                <w:color w:val="auto"/>
                <w:szCs w:val="21"/>
              </w:rPr>
              <w:t>响和</w:t>
            </w:r>
          </w:p>
          <w:p>
            <w:pPr>
              <w:keepNext w:val="0"/>
              <w:keepLines w:val="0"/>
              <w:suppressLineNumbers w:val="0"/>
              <w:adjustRightInd w:val="0"/>
              <w:snapToGrid w:val="0"/>
              <w:spacing w:before="0" w:beforeAutospacing="0" w:after="0" w:afterAutospacing="0"/>
              <w:ind w:left="0" w:right="0"/>
              <w:jc w:val="center"/>
              <w:rPr>
                <w:rFonts w:hint="eastAsia" w:ascii="宋体" w:hAnsi="宋体" w:cs="宋体"/>
                <w:bCs/>
                <w:color w:val="auto"/>
                <w:szCs w:val="21"/>
              </w:rPr>
            </w:pPr>
            <w:r>
              <w:rPr>
                <w:rFonts w:hint="eastAsia" w:ascii="宋体" w:hAnsi="宋体" w:cs="宋体"/>
                <w:bCs/>
                <w:color w:val="auto"/>
                <w:szCs w:val="21"/>
              </w:rPr>
              <w:t>保护</w:t>
            </w:r>
          </w:p>
          <w:p>
            <w:pPr>
              <w:keepNext w:val="0"/>
              <w:keepLines w:val="0"/>
              <w:suppressLineNumbers w:val="0"/>
              <w:adjustRightInd w:val="0"/>
              <w:snapToGrid w:val="0"/>
              <w:spacing w:before="0" w:beforeAutospacing="0" w:after="0" w:afterAutospacing="0"/>
              <w:ind w:left="0" w:right="0"/>
              <w:jc w:val="center"/>
              <w:rPr>
                <w:rFonts w:hint="default" w:ascii="宋体" w:hAnsi="宋体" w:cs="宋体"/>
                <w:bCs/>
                <w:color w:val="auto"/>
                <w:szCs w:val="21"/>
              </w:rPr>
            </w:pPr>
            <w:r>
              <w:rPr>
                <w:rFonts w:hint="eastAsia" w:ascii="宋体" w:hAnsi="宋体" w:cs="宋体"/>
                <w:bCs/>
                <w:color w:val="auto"/>
                <w:szCs w:val="21"/>
              </w:rPr>
              <w:t>措施</w:t>
            </w:r>
          </w:p>
        </w:tc>
        <w:tc>
          <w:tcPr>
            <w:tcW w:w="8578"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atLeast"/>
              <w:ind w:left="0" w:right="0" w:firstLine="442" w:firstLineChars="200"/>
              <w:textAlignment w:val="auto"/>
              <w:rPr>
                <w:rFonts w:hint="eastAsia" w:ascii="Times New Roman" w:hAnsi="Times New Roman" w:eastAsia="宋体" w:cs="Times New Roman"/>
                <w:b/>
                <w:bCs w:val="0"/>
                <w:color w:val="auto"/>
                <w:spacing w:val="-10"/>
                <w:sz w:val="24"/>
                <w:szCs w:val="24"/>
                <w:lang w:val="en-US" w:eastAsia="zh-CN"/>
              </w:rPr>
            </w:pPr>
            <w:r>
              <w:rPr>
                <w:rFonts w:hint="eastAsia" w:ascii="Times New Roman" w:hAnsi="Times New Roman" w:eastAsia="宋体" w:cs="Times New Roman"/>
                <w:b/>
                <w:bCs w:val="0"/>
                <w:color w:val="auto"/>
                <w:spacing w:val="-10"/>
                <w:sz w:val="24"/>
                <w:szCs w:val="24"/>
                <w:lang w:val="en-US" w:eastAsia="zh-CN"/>
              </w:rPr>
              <w:t>1.废气</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atLeast"/>
              <w:ind w:left="0" w:right="0" w:firstLine="438" w:firstLineChars="200"/>
              <w:jc w:val="both"/>
              <w:textAlignment w:val="auto"/>
              <w:rPr>
                <w:rFonts w:hint="eastAsia" w:ascii="Times New Roman" w:hAnsi="Times New Roman" w:eastAsia="宋体" w:cs="Times New Roman"/>
                <w:bCs/>
                <w:color w:val="auto"/>
                <w:spacing w:val="-11"/>
                <w:sz w:val="24"/>
                <w:szCs w:val="24"/>
                <w:lang w:val="en-US" w:eastAsia="zh-CN"/>
              </w:rPr>
            </w:pPr>
            <w:r>
              <w:rPr>
                <w:rFonts w:hint="eastAsia" w:ascii="Times New Roman" w:hAnsi="Times New Roman" w:eastAsia="宋体" w:cs="Times New Roman"/>
                <w:b/>
                <w:bCs w:val="0"/>
                <w:color w:val="auto"/>
                <w:spacing w:val="-11"/>
                <w:sz w:val="24"/>
                <w:szCs w:val="24"/>
                <w:lang w:val="en-US" w:eastAsia="zh-CN"/>
              </w:rPr>
              <w:t>（1）</w:t>
            </w:r>
            <w:r>
              <w:rPr>
                <w:rFonts w:hint="eastAsia" w:ascii="Times New Roman" w:hAnsi="Times New Roman" w:eastAsia="宋体" w:cs="Times New Roman"/>
                <w:bCs/>
                <w:color w:val="auto"/>
                <w:spacing w:val="-11"/>
                <w:sz w:val="24"/>
                <w:szCs w:val="24"/>
                <w:lang w:val="en-US" w:eastAsia="zh-CN"/>
              </w:rPr>
              <w:t>本项目使用的是破碎清洗一体机，破碎时用水泵向机器内大量注水，为湿法破碎，破碎过程无粉尘产生。</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atLeast"/>
              <w:ind w:left="0" w:right="0" w:firstLine="438" w:firstLineChars="200"/>
              <w:jc w:val="both"/>
              <w:textAlignment w:val="auto"/>
              <w:rPr>
                <w:rFonts w:hint="default" w:ascii="Times New Roman" w:hAnsi="Times New Roman" w:eastAsia="宋体" w:cs="Times New Roman"/>
                <w:bCs/>
                <w:color w:val="auto"/>
                <w:spacing w:val="-11"/>
                <w:sz w:val="24"/>
                <w:szCs w:val="24"/>
                <w:lang w:val="en-US" w:eastAsia="zh-CN"/>
              </w:rPr>
            </w:pPr>
            <w:r>
              <w:rPr>
                <w:rFonts w:hint="eastAsia" w:ascii="Times New Roman" w:hAnsi="Times New Roman" w:eastAsia="宋体" w:cs="Times New Roman"/>
                <w:b/>
                <w:bCs w:val="0"/>
                <w:color w:val="auto"/>
                <w:spacing w:val="-11"/>
                <w:sz w:val="24"/>
                <w:szCs w:val="24"/>
                <w:lang w:val="en-US" w:eastAsia="zh-CN"/>
              </w:rPr>
              <w:t>（2）</w:t>
            </w:r>
            <w:r>
              <w:rPr>
                <w:rFonts w:hint="default" w:ascii="Times New Roman" w:hAnsi="Times New Roman" w:eastAsia="宋体" w:cs="Times New Roman"/>
                <w:bCs/>
                <w:color w:val="auto"/>
                <w:spacing w:val="-11"/>
                <w:sz w:val="24"/>
                <w:szCs w:val="24"/>
                <w:lang w:val="en-US" w:eastAsia="zh-CN"/>
              </w:rPr>
              <w:t>本项目污水处理设施在废水处理过程中将产生部分恶臭气体，主要污染物为NH</w:t>
            </w:r>
            <w:r>
              <w:rPr>
                <w:rFonts w:hint="default" w:ascii="Times New Roman" w:hAnsi="Times New Roman" w:eastAsia="宋体" w:cs="Times New Roman"/>
                <w:bCs/>
                <w:color w:val="auto"/>
                <w:spacing w:val="-11"/>
                <w:sz w:val="24"/>
                <w:szCs w:val="24"/>
                <w:vertAlign w:val="subscript"/>
                <w:lang w:val="en-US" w:eastAsia="zh-CN"/>
              </w:rPr>
              <w:t>3</w:t>
            </w:r>
            <w:r>
              <w:rPr>
                <w:rFonts w:hint="default" w:ascii="Times New Roman" w:hAnsi="Times New Roman" w:eastAsia="宋体" w:cs="Times New Roman"/>
                <w:bCs/>
                <w:color w:val="auto"/>
                <w:spacing w:val="-11"/>
                <w:sz w:val="24"/>
                <w:szCs w:val="24"/>
                <w:lang w:val="en-US" w:eastAsia="zh-CN"/>
              </w:rPr>
              <w:t>、H</w:t>
            </w:r>
            <w:r>
              <w:rPr>
                <w:rFonts w:hint="default" w:ascii="Times New Roman" w:hAnsi="Times New Roman" w:eastAsia="宋体" w:cs="Times New Roman"/>
                <w:bCs/>
                <w:color w:val="auto"/>
                <w:spacing w:val="-11"/>
                <w:sz w:val="24"/>
                <w:szCs w:val="24"/>
                <w:vertAlign w:val="subscript"/>
                <w:lang w:val="en-US" w:eastAsia="zh-CN"/>
              </w:rPr>
              <w:t>2</w:t>
            </w:r>
            <w:r>
              <w:rPr>
                <w:rFonts w:hint="default" w:ascii="Times New Roman" w:hAnsi="Times New Roman" w:eastAsia="宋体" w:cs="Times New Roman"/>
                <w:bCs/>
                <w:color w:val="auto"/>
                <w:spacing w:val="-11"/>
                <w:sz w:val="24"/>
                <w:szCs w:val="24"/>
                <w:lang w:val="en-US" w:eastAsia="zh-CN"/>
              </w:rPr>
              <w:t>S和臭气浓度。根据美国EPA对污水处理厂恶臭污染物产生情况的研究，每去除1g的COD可产生0.0031g的NH</w:t>
            </w:r>
            <w:r>
              <w:rPr>
                <w:rFonts w:hint="default" w:ascii="Times New Roman" w:hAnsi="Times New Roman" w:eastAsia="宋体" w:cs="Times New Roman"/>
                <w:bCs/>
                <w:color w:val="auto"/>
                <w:spacing w:val="-11"/>
                <w:sz w:val="24"/>
                <w:szCs w:val="24"/>
                <w:vertAlign w:val="subscript"/>
                <w:lang w:val="en-US" w:eastAsia="zh-CN"/>
              </w:rPr>
              <w:t>3</w:t>
            </w:r>
            <w:r>
              <w:rPr>
                <w:rFonts w:hint="default" w:ascii="Times New Roman" w:hAnsi="Times New Roman" w:eastAsia="宋体" w:cs="Times New Roman"/>
                <w:bCs/>
                <w:color w:val="auto"/>
                <w:spacing w:val="-11"/>
                <w:sz w:val="24"/>
                <w:szCs w:val="24"/>
                <w:lang w:val="en-US" w:eastAsia="zh-CN"/>
              </w:rPr>
              <w:t>和0.00012g的H</w:t>
            </w:r>
            <w:r>
              <w:rPr>
                <w:rFonts w:hint="default" w:ascii="Times New Roman" w:hAnsi="Times New Roman" w:eastAsia="宋体" w:cs="Times New Roman"/>
                <w:bCs/>
                <w:color w:val="auto"/>
                <w:spacing w:val="-11"/>
                <w:sz w:val="24"/>
                <w:szCs w:val="24"/>
                <w:vertAlign w:val="subscript"/>
                <w:lang w:val="en-US" w:eastAsia="zh-CN"/>
              </w:rPr>
              <w:t>2</w:t>
            </w:r>
            <w:r>
              <w:rPr>
                <w:rFonts w:hint="default" w:ascii="Times New Roman" w:hAnsi="Times New Roman" w:eastAsia="宋体" w:cs="Times New Roman"/>
                <w:bCs/>
                <w:color w:val="auto"/>
                <w:spacing w:val="-11"/>
                <w:sz w:val="24"/>
                <w:szCs w:val="24"/>
                <w:lang w:val="en-US" w:eastAsia="zh-CN"/>
              </w:rPr>
              <w:t>S。</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atLeast"/>
              <w:ind w:left="0" w:right="0" w:firstLine="436" w:firstLineChars="200"/>
              <w:jc w:val="both"/>
              <w:textAlignment w:val="auto"/>
              <w:rPr>
                <w:rFonts w:hint="default" w:ascii="Times New Roman" w:hAnsi="Times New Roman" w:eastAsia="宋体" w:cs="Times New Roman"/>
                <w:bCs/>
                <w:color w:val="auto"/>
                <w:spacing w:val="-11"/>
                <w:sz w:val="24"/>
                <w:szCs w:val="24"/>
                <w:lang w:val="en-US" w:eastAsia="zh-CN"/>
              </w:rPr>
            </w:pPr>
            <w:r>
              <w:rPr>
                <w:rFonts w:hint="default" w:ascii="Times New Roman" w:hAnsi="Times New Roman" w:eastAsia="宋体" w:cs="Times New Roman"/>
                <w:bCs/>
                <w:color w:val="auto"/>
                <w:spacing w:val="-11"/>
                <w:sz w:val="24"/>
                <w:szCs w:val="24"/>
                <w:lang w:val="en-US" w:eastAsia="zh-CN"/>
              </w:rPr>
              <w:t>根据本项目污水处理工艺设计的处理效率，计算出</w:t>
            </w:r>
            <w:r>
              <w:rPr>
                <w:rFonts w:hint="eastAsia" w:ascii="Times New Roman" w:hAnsi="Times New Roman" w:eastAsia="宋体" w:cs="Times New Roman"/>
                <w:bCs/>
                <w:color w:val="auto"/>
                <w:spacing w:val="-11"/>
                <w:sz w:val="24"/>
                <w:szCs w:val="24"/>
                <w:lang w:val="en-US" w:eastAsia="zh-CN"/>
              </w:rPr>
              <w:t>污水设备对废水中</w:t>
            </w:r>
            <w:r>
              <w:rPr>
                <w:rFonts w:hint="default" w:ascii="Times New Roman" w:hAnsi="Times New Roman" w:eastAsia="宋体" w:cs="Times New Roman"/>
                <w:bCs/>
                <w:color w:val="auto"/>
                <w:spacing w:val="-11"/>
                <w:sz w:val="24"/>
                <w:szCs w:val="24"/>
                <w:lang w:val="en-US" w:eastAsia="zh-CN"/>
              </w:rPr>
              <w:t>COD</w:t>
            </w:r>
            <w:r>
              <w:rPr>
                <w:rFonts w:hint="eastAsia" w:ascii="Times New Roman" w:hAnsi="Times New Roman" w:eastAsia="宋体" w:cs="Times New Roman"/>
                <w:bCs/>
                <w:color w:val="auto"/>
                <w:spacing w:val="-11"/>
                <w:sz w:val="24"/>
                <w:szCs w:val="24"/>
                <w:lang w:val="en-US" w:eastAsia="zh-CN"/>
              </w:rPr>
              <w:t>的</w:t>
            </w:r>
            <w:r>
              <w:rPr>
                <w:rFonts w:hint="default" w:ascii="Times New Roman" w:hAnsi="Times New Roman" w:eastAsia="宋体" w:cs="Times New Roman"/>
                <w:bCs/>
                <w:color w:val="auto"/>
                <w:spacing w:val="-11"/>
                <w:sz w:val="24"/>
                <w:szCs w:val="24"/>
                <w:lang w:val="en-US" w:eastAsia="zh-CN"/>
              </w:rPr>
              <w:t>去除量为</w:t>
            </w:r>
            <w:r>
              <w:rPr>
                <w:rFonts w:hint="eastAsia" w:cs="Times New Roman"/>
                <w:bCs/>
                <w:color w:val="auto"/>
                <w:spacing w:val="-11"/>
                <w:sz w:val="24"/>
                <w:szCs w:val="24"/>
                <w:lang w:val="en-US" w:eastAsia="zh-CN"/>
              </w:rPr>
              <w:t>1.27</w:t>
            </w:r>
            <w:r>
              <w:rPr>
                <w:rFonts w:hint="eastAsia" w:ascii="Times New Roman" w:hAnsi="Times New Roman" w:eastAsia="宋体" w:cs="Times New Roman"/>
                <w:bCs/>
                <w:color w:val="auto"/>
                <w:spacing w:val="-11"/>
                <w:sz w:val="24"/>
                <w:szCs w:val="24"/>
                <w:lang w:val="en-US" w:eastAsia="zh-CN"/>
              </w:rPr>
              <w:t xml:space="preserve"> </w:t>
            </w:r>
            <w:r>
              <w:rPr>
                <w:rFonts w:hint="default" w:ascii="Times New Roman" w:hAnsi="Times New Roman" w:eastAsia="宋体" w:cs="Times New Roman"/>
                <w:bCs/>
                <w:color w:val="auto"/>
                <w:spacing w:val="-11"/>
                <w:sz w:val="24"/>
                <w:szCs w:val="24"/>
                <w:lang w:val="en-US" w:eastAsia="zh-CN"/>
              </w:rPr>
              <w:t>t/a，则NH</w:t>
            </w:r>
            <w:r>
              <w:rPr>
                <w:rFonts w:hint="default" w:ascii="Times New Roman" w:hAnsi="Times New Roman" w:eastAsia="宋体" w:cs="Times New Roman"/>
                <w:bCs/>
                <w:color w:val="auto"/>
                <w:spacing w:val="-11"/>
                <w:sz w:val="24"/>
                <w:szCs w:val="24"/>
                <w:vertAlign w:val="subscript"/>
                <w:lang w:val="en-US" w:eastAsia="zh-CN"/>
              </w:rPr>
              <w:t>3</w:t>
            </w:r>
            <w:r>
              <w:rPr>
                <w:rFonts w:hint="default" w:ascii="Times New Roman" w:hAnsi="Times New Roman" w:eastAsia="宋体" w:cs="Times New Roman"/>
                <w:bCs/>
                <w:color w:val="auto"/>
                <w:spacing w:val="-11"/>
                <w:sz w:val="24"/>
                <w:szCs w:val="24"/>
                <w:lang w:val="en-US" w:eastAsia="zh-CN"/>
              </w:rPr>
              <w:t>产生量为0.</w:t>
            </w:r>
            <w:r>
              <w:rPr>
                <w:rFonts w:hint="eastAsia" w:cs="Times New Roman"/>
                <w:bCs/>
                <w:color w:val="auto"/>
                <w:spacing w:val="-11"/>
                <w:sz w:val="24"/>
                <w:szCs w:val="24"/>
                <w:lang w:val="en-US" w:eastAsia="zh-CN"/>
              </w:rPr>
              <w:t>004</w:t>
            </w:r>
            <w:r>
              <w:rPr>
                <w:rFonts w:hint="default" w:ascii="Times New Roman" w:hAnsi="Times New Roman" w:eastAsia="宋体" w:cs="Times New Roman"/>
                <w:bCs/>
                <w:color w:val="auto"/>
                <w:spacing w:val="-11"/>
                <w:sz w:val="24"/>
                <w:szCs w:val="24"/>
                <w:lang w:val="en-US" w:eastAsia="zh-CN"/>
              </w:rPr>
              <w:t>t/a，H</w:t>
            </w:r>
            <w:r>
              <w:rPr>
                <w:rFonts w:hint="default" w:ascii="Times New Roman" w:hAnsi="Times New Roman" w:eastAsia="宋体" w:cs="Times New Roman"/>
                <w:bCs/>
                <w:color w:val="auto"/>
                <w:spacing w:val="-11"/>
                <w:sz w:val="24"/>
                <w:szCs w:val="24"/>
                <w:vertAlign w:val="subscript"/>
                <w:lang w:val="en-US" w:eastAsia="zh-CN"/>
              </w:rPr>
              <w:t>2</w:t>
            </w:r>
            <w:r>
              <w:rPr>
                <w:rFonts w:hint="default" w:ascii="Times New Roman" w:hAnsi="Times New Roman" w:eastAsia="宋体" w:cs="Times New Roman"/>
                <w:bCs/>
                <w:color w:val="auto"/>
                <w:spacing w:val="-11"/>
                <w:sz w:val="24"/>
                <w:szCs w:val="24"/>
                <w:lang w:val="en-US" w:eastAsia="zh-CN"/>
              </w:rPr>
              <w:t>S产生量为0.00</w:t>
            </w:r>
            <w:r>
              <w:rPr>
                <w:rFonts w:hint="eastAsia" w:cs="Times New Roman"/>
                <w:bCs/>
                <w:color w:val="auto"/>
                <w:spacing w:val="-11"/>
                <w:sz w:val="24"/>
                <w:szCs w:val="24"/>
                <w:lang w:val="en-US" w:eastAsia="zh-CN"/>
              </w:rPr>
              <w:t>2</w:t>
            </w:r>
            <w:r>
              <w:rPr>
                <w:rFonts w:hint="default" w:ascii="Times New Roman" w:hAnsi="Times New Roman" w:eastAsia="宋体" w:cs="Times New Roman"/>
                <w:bCs/>
                <w:color w:val="auto"/>
                <w:spacing w:val="-11"/>
                <w:sz w:val="24"/>
                <w:szCs w:val="24"/>
                <w:lang w:val="en-US" w:eastAsia="zh-CN"/>
              </w:rPr>
              <w:t>t/a。</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atLeast"/>
              <w:ind w:left="0" w:right="0" w:firstLine="436" w:firstLineChars="200"/>
              <w:jc w:val="both"/>
              <w:textAlignment w:val="auto"/>
              <w:rPr>
                <w:rFonts w:hint="default" w:ascii="Times New Roman" w:hAnsi="Times New Roman" w:eastAsia="宋体" w:cs="Times New Roman"/>
                <w:bCs/>
                <w:color w:val="auto"/>
                <w:spacing w:val="-11"/>
                <w:sz w:val="24"/>
                <w:szCs w:val="24"/>
                <w:lang w:val="en-US" w:eastAsia="zh-CN"/>
              </w:rPr>
            </w:pPr>
            <w:r>
              <w:rPr>
                <w:rFonts w:hint="default" w:ascii="Times New Roman" w:hAnsi="Times New Roman" w:eastAsia="宋体" w:cs="Times New Roman"/>
                <w:bCs/>
                <w:color w:val="auto"/>
                <w:spacing w:val="-11"/>
                <w:sz w:val="24"/>
                <w:szCs w:val="24"/>
                <w:lang w:val="en-US" w:eastAsia="zh-CN"/>
              </w:rPr>
              <w:t>本项目污水处理设备加盖密封，并定期喷洒除臭剂，加强污水处理区地上的绿化，60%</w:t>
            </w:r>
            <w:r>
              <w:rPr>
                <w:rFonts w:hint="eastAsia" w:cs="Times New Roman"/>
                <w:bCs/>
                <w:color w:val="auto"/>
                <w:spacing w:val="-11"/>
                <w:sz w:val="24"/>
                <w:szCs w:val="24"/>
                <w:lang w:val="en-US" w:eastAsia="zh-CN"/>
              </w:rPr>
              <w:t>，</w:t>
            </w:r>
            <w:r>
              <w:rPr>
                <w:rFonts w:hint="default" w:ascii="Times New Roman" w:hAnsi="Times New Roman" w:eastAsia="宋体" w:cs="Times New Roman"/>
                <w:bCs/>
                <w:color w:val="auto"/>
                <w:spacing w:val="-11"/>
                <w:sz w:val="24"/>
                <w:szCs w:val="24"/>
                <w:lang w:val="en-US" w:eastAsia="zh-CN"/>
              </w:rPr>
              <w:t>恶臭气体能被抑制，因此NH</w:t>
            </w:r>
            <w:r>
              <w:rPr>
                <w:rFonts w:hint="default" w:ascii="Times New Roman" w:hAnsi="Times New Roman" w:eastAsia="宋体" w:cs="Times New Roman"/>
                <w:bCs/>
                <w:color w:val="auto"/>
                <w:spacing w:val="-11"/>
                <w:sz w:val="24"/>
                <w:szCs w:val="24"/>
                <w:vertAlign w:val="subscript"/>
                <w:lang w:val="en-US" w:eastAsia="zh-CN"/>
              </w:rPr>
              <w:t>3</w:t>
            </w:r>
            <w:r>
              <w:rPr>
                <w:rFonts w:hint="default" w:ascii="Times New Roman" w:hAnsi="Times New Roman" w:eastAsia="宋体" w:cs="Times New Roman"/>
                <w:bCs/>
                <w:color w:val="auto"/>
                <w:spacing w:val="-11"/>
                <w:sz w:val="24"/>
                <w:szCs w:val="24"/>
                <w:lang w:val="en-US" w:eastAsia="zh-CN"/>
              </w:rPr>
              <w:t>和H</w:t>
            </w:r>
            <w:r>
              <w:rPr>
                <w:rFonts w:hint="default" w:ascii="Times New Roman" w:hAnsi="Times New Roman" w:eastAsia="宋体" w:cs="Times New Roman"/>
                <w:bCs/>
                <w:color w:val="auto"/>
                <w:spacing w:val="-11"/>
                <w:sz w:val="24"/>
                <w:szCs w:val="24"/>
                <w:vertAlign w:val="subscript"/>
                <w:lang w:val="en-US" w:eastAsia="zh-CN"/>
              </w:rPr>
              <w:t>2</w:t>
            </w:r>
            <w:r>
              <w:rPr>
                <w:rFonts w:hint="default" w:ascii="Times New Roman" w:hAnsi="Times New Roman" w:eastAsia="宋体" w:cs="Times New Roman"/>
                <w:bCs/>
                <w:color w:val="auto"/>
                <w:spacing w:val="-11"/>
                <w:sz w:val="24"/>
                <w:szCs w:val="24"/>
                <w:lang w:val="en-US" w:eastAsia="zh-CN"/>
              </w:rPr>
              <w:t>S的无组织排放量分别为0.</w:t>
            </w:r>
            <w:r>
              <w:rPr>
                <w:rFonts w:hint="eastAsia" w:cs="Times New Roman"/>
                <w:bCs/>
                <w:color w:val="auto"/>
                <w:spacing w:val="-11"/>
                <w:sz w:val="24"/>
                <w:szCs w:val="24"/>
                <w:lang w:val="en-US" w:eastAsia="zh-CN"/>
              </w:rPr>
              <w:t>0016</w:t>
            </w:r>
            <w:r>
              <w:rPr>
                <w:rFonts w:hint="default" w:ascii="Times New Roman" w:hAnsi="Times New Roman" w:eastAsia="宋体" w:cs="Times New Roman"/>
                <w:bCs/>
                <w:color w:val="auto"/>
                <w:spacing w:val="-11"/>
                <w:sz w:val="24"/>
                <w:szCs w:val="24"/>
                <w:lang w:val="en-US" w:eastAsia="zh-CN"/>
              </w:rPr>
              <w:t xml:space="preserve"> t/a（0.00</w:t>
            </w:r>
            <w:r>
              <w:rPr>
                <w:rFonts w:hint="eastAsia" w:cs="Times New Roman"/>
                <w:bCs/>
                <w:color w:val="auto"/>
                <w:spacing w:val="-11"/>
                <w:sz w:val="24"/>
                <w:szCs w:val="24"/>
                <w:lang w:val="en-US" w:eastAsia="zh-CN"/>
              </w:rPr>
              <w:t>02</w:t>
            </w:r>
            <w:r>
              <w:rPr>
                <w:rFonts w:hint="default" w:ascii="Times New Roman" w:hAnsi="Times New Roman" w:eastAsia="宋体" w:cs="Times New Roman"/>
                <w:bCs/>
                <w:color w:val="auto"/>
                <w:spacing w:val="-11"/>
                <w:sz w:val="24"/>
                <w:szCs w:val="24"/>
                <w:lang w:val="en-US" w:eastAsia="zh-CN"/>
              </w:rPr>
              <w:t>kg/h），0.00</w:t>
            </w:r>
            <w:r>
              <w:rPr>
                <w:rFonts w:hint="eastAsia" w:cs="Times New Roman"/>
                <w:bCs/>
                <w:color w:val="auto"/>
                <w:spacing w:val="-11"/>
                <w:sz w:val="24"/>
                <w:szCs w:val="24"/>
                <w:lang w:val="en-US" w:eastAsia="zh-CN"/>
              </w:rPr>
              <w:t>08</w:t>
            </w:r>
            <w:r>
              <w:rPr>
                <w:rFonts w:hint="default" w:ascii="Times New Roman" w:hAnsi="Times New Roman" w:eastAsia="宋体" w:cs="Times New Roman"/>
                <w:bCs/>
                <w:color w:val="auto"/>
                <w:spacing w:val="-11"/>
                <w:sz w:val="24"/>
                <w:szCs w:val="24"/>
                <w:lang w:val="en-US" w:eastAsia="zh-CN"/>
              </w:rPr>
              <w:t>t/a（0.000</w:t>
            </w:r>
            <w:r>
              <w:rPr>
                <w:rFonts w:hint="eastAsia" w:cs="Times New Roman"/>
                <w:bCs/>
                <w:color w:val="auto"/>
                <w:spacing w:val="-11"/>
                <w:sz w:val="24"/>
                <w:szCs w:val="24"/>
                <w:lang w:val="en-US" w:eastAsia="zh-CN"/>
              </w:rPr>
              <w:t>1</w:t>
            </w:r>
            <w:r>
              <w:rPr>
                <w:rFonts w:hint="default" w:ascii="Times New Roman" w:hAnsi="Times New Roman" w:eastAsia="宋体" w:cs="Times New Roman"/>
                <w:bCs/>
                <w:color w:val="auto"/>
                <w:spacing w:val="-11"/>
                <w:sz w:val="24"/>
                <w:szCs w:val="24"/>
                <w:lang w:val="en-US" w:eastAsia="zh-CN"/>
              </w:rPr>
              <w:t>kg/h）</w:t>
            </w:r>
            <w:r>
              <w:rPr>
                <w:rFonts w:hint="eastAsia" w:ascii="Times New Roman" w:hAnsi="Times New Roman" w:eastAsia="宋体" w:cs="Times New Roman"/>
                <w:bCs/>
                <w:color w:val="auto"/>
                <w:spacing w:val="-11"/>
                <w:sz w:val="24"/>
                <w:szCs w:val="24"/>
                <w:lang w:val="en-US" w:eastAsia="zh-CN"/>
              </w:rPr>
              <w:t>，符合《恶臭污染物排放标准》（GB14554-93）表1恶臭污染物厂界标准值（二级，新改扩建）要求</w:t>
            </w:r>
            <w:r>
              <w:rPr>
                <w:rFonts w:hint="default" w:ascii="Times New Roman" w:hAnsi="Times New Roman" w:eastAsia="宋体" w:cs="Times New Roman"/>
                <w:bCs/>
                <w:color w:val="auto"/>
                <w:spacing w:val="-11"/>
                <w:sz w:val="24"/>
                <w:szCs w:val="24"/>
                <w:lang w:val="en-US" w:eastAsia="zh-CN"/>
              </w:rPr>
              <w:t>。</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atLeast"/>
              <w:ind w:left="0" w:right="0" w:firstLine="438" w:firstLineChars="200"/>
              <w:jc w:val="both"/>
              <w:textAlignment w:val="auto"/>
              <w:rPr>
                <w:rFonts w:hint="eastAsia" w:ascii="Times New Roman" w:hAnsi="Times New Roman" w:eastAsia="宋体" w:cs="Times New Roman"/>
                <w:b/>
                <w:bCs w:val="0"/>
                <w:color w:val="auto"/>
                <w:spacing w:val="-11"/>
                <w:sz w:val="24"/>
                <w:szCs w:val="24"/>
                <w:lang w:val="en-US" w:eastAsia="zh-CN"/>
              </w:rPr>
            </w:pPr>
            <w:r>
              <w:rPr>
                <w:rFonts w:hint="eastAsia" w:ascii="Times New Roman" w:hAnsi="Times New Roman" w:eastAsia="宋体" w:cs="Times New Roman"/>
                <w:b/>
                <w:bCs w:val="0"/>
                <w:color w:val="auto"/>
                <w:spacing w:val="-11"/>
                <w:sz w:val="24"/>
                <w:szCs w:val="24"/>
                <w:lang w:val="en-US" w:eastAsia="zh-CN"/>
              </w:rPr>
              <w:t>（3）废气产排情况及治理措施汇总</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atLeast"/>
              <w:ind w:left="0" w:right="0" w:firstLine="436" w:firstLineChars="200"/>
              <w:jc w:val="both"/>
              <w:textAlignment w:val="auto"/>
              <w:rPr>
                <w:rFonts w:hint="eastAsia" w:ascii="Times New Roman" w:hAnsi="Times New Roman" w:eastAsia="宋体" w:cs="Times New Roman"/>
                <w:bCs/>
                <w:color w:val="auto"/>
                <w:spacing w:val="-11"/>
                <w:sz w:val="24"/>
                <w:szCs w:val="24"/>
                <w:lang w:val="en-US" w:eastAsia="zh-CN"/>
              </w:rPr>
            </w:pPr>
            <w:r>
              <w:rPr>
                <w:rFonts w:hint="eastAsia" w:ascii="Times New Roman" w:hAnsi="Times New Roman" w:eastAsia="宋体" w:cs="Times New Roman"/>
                <w:bCs/>
                <w:color w:val="auto"/>
                <w:spacing w:val="-11"/>
                <w:sz w:val="24"/>
                <w:szCs w:val="24"/>
                <w:lang w:val="en-US" w:eastAsia="zh-CN"/>
              </w:rPr>
              <w:t>本项目</w:t>
            </w:r>
            <w:r>
              <w:rPr>
                <w:rFonts w:hint="eastAsia" w:cs="Times New Roman"/>
                <w:bCs/>
                <w:color w:val="auto"/>
                <w:spacing w:val="-11"/>
                <w:sz w:val="24"/>
                <w:szCs w:val="24"/>
                <w:lang w:val="en-US" w:eastAsia="zh-CN"/>
              </w:rPr>
              <w:t>运营</w:t>
            </w:r>
            <w:r>
              <w:rPr>
                <w:rFonts w:hint="eastAsia" w:ascii="Times New Roman" w:hAnsi="Times New Roman" w:eastAsia="宋体" w:cs="Times New Roman"/>
                <w:bCs/>
                <w:color w:val="auto"/>
                <w:spacing w:val="-11"/>
                <w:sz w:val="24"/>
                <w:szCs w:val="24"/>
                <w:lang w:val="en-US" w:eastAsia="zh-CN"/>
              </w:rPr>
              <w:t>期废气产污环节以及相应治理措施汇总见表4-1，废气产生及排放情况汇总见表4-2。</w:t>
            </w:r>
          </w:p>
          <w:p>
            <w:pPr>
              <w:keepNext w:val="0"/>
              <w:keepLines w:val="0"/>
              <w:suppressLineNumbers w:val="0"/>
              <w:shd w:val="clear" w:color="auto" w:fill="auto"/>
              <w:adjustRightInd w:val="0"/>
              <w:snapToGrid w:val="0"/>
              <w:spacing w:before="62" w:beforeLines="20" w:beforeAutospacing="0" w:after="0" w:afterAutospacing="0"/>
              <w:ind w:left="0" w:right="0"/>
              <w:jc w:val="center"/>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表</w:t>
            </w:r>
            <w:r>
              <w:rPr>
                <w:rFonts w:hint="eastAsia" w:ascii="Times New Roman" w:hAnsi="Times New Roman" w:eastAsia="宋体" w:cs="Times New Roman"/>
                <w:b/>
                <w:bCs/>
                <w:color w:val="auto"/>
                <w:sz w:val="24"/>
                <w:szCs w:val="24"/>
              </w:rPr>
              <w:t xml:space="preserve">4-1 </w:t>
            </w:r>
            <w:r>
              <w:rPr>
                <w:rFonts w:hint="default" w:ascii="Times New Roman" w:hAnsi="Times New Roman" w:eastAsia="宋体" w:cs="Times New Roman"/>
                <w:b/>
                <w:bCs/>
                <w:color w:val="auto"/>
                <w:sz w:val="24"/>
                <w:szCs w:val="24"/>
              </w:rPr>
              <w:t>废气产排污节点、污染物及污染治理设施信息表</w:t>
            </w:r>
          </w:p>
          <w:tbl>
            <w:tblPr>
              <w:tblStyle w:val="90"/>
              <w:tblpPr w:leftFromText="180" w:rightFromText="180" w:vertAnchor="text" w:tblpXSpec="center" w:tblpY="1"/>
              <w:tblOverlap w:val="never"/>
              <w:tblW w:w="8347"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265"/>
              <w:gridCol w:w="911"/>
              <w:gridCol w:w="927"/>
              <w:gridCol w:w="1275"/>
              <w:gridCol w:w="987"/>
              <w:gridCol w:w="792"/>
              <w:gridCol w:w="1337"/>
              <w:gridCol w:w="560"/>
              <w:gridCol w:w="551"/>
              <w:gridCol w:w="7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41" w:hRule="atLeast"/>
                <w:tblHeader/>
              </w:trPr>
              <w:tc>
                <w:tcPr>
                  <w:tcW w:w="265" w:type="dxa"/>
                  <w:vMerge w:val="restart"/>
                  <w:noWrap w:val="0"/>
                  <w:vAlign w:val="center"/>
                </w:tcPr>
                <w:p>
                  <w:pPr>
                    <w:keepNext w:val="0"/>
                    <w:keepLines w:val="0"/>
                    <w:suppressLineNumbers w:val="0"/>
                    <w:adjustRightInd w:val="0"/>
                    <w:snapToGrid w:val="0"/>
                    <w:spacing w:before="0" w:beforeAutospacing="0" w:after="0" w:afterAutospacing="0" w:line="240" w:lineRule="exact"/>
                    <w:ind w:left="0" w:right="0"/>
                    <w:jc w:val="center"/>
                    <w:rPr>
                      <w:rFonts w:hint="eastAsia" w:ascii="Times New Roman" w:hAnsi="Times New Roman" w:eastAsia="宋体" w:cs="Times New Roman"/>
                      <w:bCs/>
                      <w:color w:val="auto"/>
                      <w:sz w:val="21"/>
                      <w:szCs w:val="21"/>
                      <w:u w:val="none"/>
                      <w:lang w:val="en-US" w:eastAsia="zh-CN"/>
                    </w:rPr>
                  </w:pPr>
                  <w:r>
                    <w:rPr>
                      <w:rFonts w:hint="eastAsia" w:ascii="Times New Roman" w:hAnsi="Times New Roman" w:eastAsia="宋体" w:cs="Times New Roman"/>
                      <w:bCs/>
                      <w:color w:val="auto"/>
                      <w:sz w:val="21"/>
                      <w:szCs w:val="21"/>
                      <w:u w:val="none"/>
                      <w:lang w:val="en-US" w:eastAsia="zh-CN"/>
                    </w:rPr>
                    <w:t>序号</w:t>
                  </w:r>
                </w:p>
              </w:tc>
              <w:tc>
                <w:tcPr>
                  <w:tcW w:w="911" w:type="dxa"/>
                  <w:vMerge w:val="restart"/>
                  <w:noWrap w:val="0"/>
                  <w:vAlign w:val="center"/>
                </w:tcPr>
                <w:p>
                  <w:pPr>
                    <w:keepNext w:val="0"/>
                    <w:keepLines w:val="0"/>
                    <w:suppressLineNumbers w:val="0"/>
                    <w:adjustRightInd w:val="0"/>
                    <w:snapToGrid w:val="0"/>
                    <w:spacing w:before="0" w:beforeAutospacing="0" w:after="0" w:afterAutospacing="0" w:line="240" w:lineRule="exact"/>
                    <w:ind w:left="0" w:right="0"/>
                    <w:jc w:val="center"/>
                    <w:rPr>
                      <w:rFonts w:hint="eastAsia" w:ascii="Times New Roman" w:hAnsi="Times New Roman" w:eastAsia="宋体" w:cs="Times New Roman"/>
                      <w:bCs/>
                      <w:color w:val="auto"/>
                      <w:sz w:val="21"/>
                      <w:szCs w:val="21"/>
                      <w:u w:val="none"/>
                      <w:lang w:val="en-US" w:eastAsia="zh-CN"/>
                    </w:rPr>
                  </w:pPr>
                  <w:r>
                    <w:rPr>
                      <w:rFonts w:hint="eastAsia" w:ascii="Times New Roman" w:hAnsi="Times New Roman" w:eastAsia="宋体" w:cs="Times New Roman"/>
                      <w:bCs/>
                      <w:color w:val="auto"/>
                      <w:sz w:val="21"/>
                      <w:szCs w:val="21"/>
                      <w:u w:val="none"/>
                      <w:lang w:val="en-US" w:eastAsia="zh-CN"/>
                    </w:rPr>
                    <w:t>主要生产单元</w:t>
                  </w:r>
                </w:p>
              </w:tc>
              <w:tc>
                <w:tcPr>
                  <w:tcW w:w="927" w:type="dxa"/>
                  <w:vMerge w:val="restart"/>
                  <w:noWrap w:val="0"/>
                  <w:vAlign w:val="center"/>
                </w:tcPr>
                <w:p>
                  <w:pPr>
                    <w:keepNext w:val="0"/>
                    <w:keepLines w:val="0"/>
                    <w:suppressLineNumbers w:val="0"/>
                    <w:adjustRightInd w:val="0"/>
                    <w:snapToGrid w:val="0"/>
                    <w:spacing w:before="0" w:beforeAutospacing="0" w:after="0" w:afterAutospacing="0" w:line="240" w:lineRule="exact"/>
                    <w:ind w:left="0" w:right="0"/>
                    <w:jc w:val="center"/>
                    <w:rPr>
                      <w:rFonts w:hint="eastAsia" w:ascii="Times New Roman" w:hAnsi="Times New Roman" w:eastAsia="宋体" w:cs="Times New Roman"/>
                      <w:bCs/>
                      <w:color w:val="auto"/>
                      <w:sz w:val="21"/>
                      <w:szCs w:val="21"/>
                      <w:u w:val="none"/>
                      <w:lang w:val="en-US" w:eastAsia="zh-CN"/>
                    </w:rPr>
                  </w:pPr>
                  <w:r>
                    <w:rPr>
                      <w:rFonts w:hint="eastAsia" w:ascii="Times New Roman" w:hAnsi="Times New Roman" w:eastAsia="宋体" w:cs="Times New Roman"/>
                      <w:bCs/>
                      <w:color w:val="auto"/>
                      <w:sz w:val="21"/>
                      <w:szCs w:val="21"/>
                      <w:u w:val="none"/>
                      <w:lang w:val="en-US" w:eastAsia="zh-CN"/>
                    </w:rPr>
                    <w:t>产污设施</w:t>
                  </w:r>
                </w:p>
              </w:tc>
              <w:tc>
                <w:tcPr>
                  <w:tcW w:w="1275" w:type="dxa"/>
                  <w:vMerge w:val="restart"/>
                  <w:noWrap w:val="0"/>
                  <w:vAlign w:val="center"/>
                </w:tcPr>
                <w:p>
                  <w:pPr>
                    <w:keepNext w:val="0"/>
                    <w:keepLines w:val="0"/>
                    <w:suppressLineNumbers w:val="0"/>
                    <w:adjustRightInd w:val="0"/>
                    <w:snapToGrid w:val="0"/>
                    <w:spacing w:before="0" w:beforeAutospacing="0" w:after="0" w:afterAutospacing="0" w:line="240" w:lineRule="exact"/>
                    <w:ind w:left="0" w:right="0"/>
                    <w:jc w:val="center"/>
                    <w:rPr>
                      <w:rFonts w:hint="eastAsia" w:ascii="Times New Roman" w:hAnsi="Times New Roman" w:eastAsia="宋体" w:cs="Times New Roman"/>
                      <w:bCs/>
                      <w:color w:val="auto"/>
                      <w:sz w:val="21"/>
                      <w:szCs w:val="21"/>
                      <w:u w:val="none"/>
                      <w:lang w:val="en-US" w:eastAsia="zh-CN"/>
                    </w:rPr>
                  </w:pPr>
                  <w:r>
                    <w:rPr>
                      <w:rFonts w:hint="eastAsia" w:ascii="Times New Roman" w:hAnsi="Times New Roman" w:eastAsia="宋体" w:cs="Times New Roman"/>
                      <w:bCs/>
                      <w:color w:val="auto"/>
                      <w:sz w:val="21"/>
                      <w:szCs w:val="21"/>
                      <w:u w:val="none"/>
                      <w:lang w:val="en-US" w:eastAsia="zh-CN"/>
                    </w:rPr>
                    <w:t>产排污环节</w:t>
                  </w:r>
                </w:p>
              </w:tc>
              <w:tc>
                <w:tcPr>
                  <w:tcW w:w="987" w:type="dxa"/>
                  <w:vMerge w:val="restart"/>
                  <w:noWrap w:val="0"/>
                  <w:vAlign w:val="center"/>
                </w:tcPr>
                <w:p>
                  <w:pPr>
                    <w:keepNext w:val="0"/>
                    <w:keepLines w:val="0"/>
                    <w:suppressLineNumbers w:val="0"/>
                    <w:adjustRightInd w:val="0"/>
                    <w:snapToGrid w:val="0"/>
                    <w:spacing w:before="0" w:beforeAutospacing="0" w:after="0" w:afterAutospacing="0" w:line="240" w:lineRule="exact"/>
                    <w:ind w:left="0" w:right="0"/>
                    <w:jc w:val="center"/>
                    <w:rPr>
                      <w:rFonts w:hint="eastAsia" w:ascii="Times New Roman" w:hAnsi="Times New Roman" w:eastAsia="宋体" w:cs="Times New Roman"/>
                      <w:bCs/>
                      <w:color w:val="auto"/>
                      <w:sz w:val="21"/>
                      <w:szCs w:val="21"/>
                      <w:u w:val="none"/>
                      <w:lang w:val="en-US" w:eastAsia="zh-CN"/>
                    </w:rPr>
                  </w:pPr>
                  <w:r>
                    <w:rPr>
                      <w:rFonts w:hint="eastAsia" w:ascii="Times New Roman" w:hAnsi="Times New Roman" w:eastAsia="宋体" w:cs="Times New Roman"/>
                      <w:bCs/>
                      <w:color w:val="auto"/>
                      <w:sz w:val="21"/>
                      <w:szCs w:val="21"/>
                      <w:u w:val="none"/>
                      <w:lang w:val="en-US" w:eastAsia="zh-CN"/>
                    </w:rPr>
                    <w:t>污染物种类</w:t>
                  </w:r>
                </w:p>
              </w:tc>
              <w:tc>
                <w:tcPr>
                  <w:tcW w:w="792" w:type="dxa"/>
                  <w:vMerge w:val="restart"/>
                  <w:noWrap w:val="0"/>
                  <w:vAlign w:val="center"/>
                </w:tcPr>
                <w:p>
                  <w:pPr>
                    <w:keepNext w:val="0"/>
                    <w:keepLines w:val="0"/>
                    <w:suppressLineNumbers w:val="0"/>
                    <w:adjustRightInd w:val="0"/>
                    <w:snapToGrid w:val="0"/>
                    <w:spacing w:before="0" w:beforeAutospacing="0" w:after="0" w:afterAutospacing="0" w:line="240" w:lineRule="exact"/>
                    <w:ind w:left="0" w:right="0"/>
                    <w:jc w:val="center"/>
                    <w:rPr>
                      <w:rFonts w:hint="eastAsia" w:ascii="Times New Roman" w:hAnsi="Times New Roman" w:eastAsia="宋体" w:cs="Times New Roman"/>
                      <w:bCs/>
                      <w:color w:val="auto"/>
                      <w:sz w:val="21"/>
                      <w:szCs w:val="21"/>
                      <w:u w:val="none"/>
                      <w:lang w:val="en-US" w:eastAsia="zh-CN"/>
                    </w:rPr>
                  </w:pPr>
                  <w:r>
                    <w:rPr>
                      <w:rFonts w:hint="eastAsia" w:ascii="Times New Roman" w:hAnsi="Times New Roman" w:eastAsia="宋体" w:cs="Times New Roman"/>
                      <w:bCs/>
                      <w:color w:val="auto"/>
                      <w:sz w:val="21"/>
                      <w:szCs w:val="21"/>
                      <w:u w:val="none"/>
                      <w:lang w:val="en-US" w:eastAsia="zh-CN"/>
                    </w:rPr>
                    <w:t>排放形式</w:t>
                  </w:r>
                </w:p>
              </w:tc>
              <w:tc>
                <w:tcPr>
                  <w:tcW w:w="3190" w:type="dxa"/>
                  <w:gridSpan w:val="4"/>
                  <w:noWrap w:val="0"/>
                  <w:vAlign w:val="center"/>
                </w:tcPr>
                <w:p>
                  <w:pPr>
                    <w:keepNext w:val="0"/>
                    <w:keepLines w:val="0"/>
                    <w:suppressLineNumbers w:val="0"/>
                    <w:adjustRightInd w:val="0"/>
                    <w:snapToGrid w:val="0"/>
                    <w:spacing w:before="0" w:beforeAutospacing="0" w:after="0" w:afterAutospacing="0" w:line="240" w:lineRule="exact"/>
                    <w:ind w:left="0" w:right="0"/>
                    <w:jc w:val="center"/>
                    <w:rPr>
                      <w:rFonts w:hint="eastAsia" w:ascii="Times New Roman" w:hAnsi="Times New Roman" w:eastAsia="宋体" w:cs="Times New Roman"/>
                      <w:bCs/>
                      <w:color w:val="auto"/>
                      <w:sz w:val="21"/>
                      <w:szCs w:val="21"/>
                      <w:u w:val="none"/>
                      <w:lang w:val="en-US" w:eastAsia="zh-CN"/>
                    </w:rPr>
                  </w:pPr>
                  <w:r>
                    <w:rPr>
                      <w:rFonts w:hint="eastAsia" w:ascii="Times New Roman" w:hAnsi="Times New Roman" w:eastAsia="宋体" w:cs="Times New Roman"/>
                      <w:bCs/>
                      <w:color w:val="auto"/>
                      <w:sz w:val="21"/>
                      <w:szCs w:val="21"/>
                      <w:u w:val="none"/>
                      <w:lang w:val="en-US" w:eastAsia="zh-CN"/>
                    </w:rPr>
                    <w:t>污染治理设施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90" w:hRule="atLeast"/>
                <w:tblHeader/>
              </w:trPr>
              <w:tc>
                <w:tcPr>
                  <w:tcW w:w="265" w:type="dxa"/>
                  <w:vMerge w:val="continue"/>
                  <w:noWrap w:val="0"/>
                  <w:vAlign w:val="center"/>
                </w:tcPr>
                <w:p>
                  <w:pPr>
                    <w:keepNext w:val="0"/>
                    <w:keepLines w:val="0"/>
                    <w:suppressLineNumbers w:val="0"/>
                    <w:adjustRightInd w:val="0"/>
                    <w:snapToGrid w:val="0"/>
                    <w:spacing w:before="0" w:beforeAutospacing="0" w:after="0" w:afterAutospacing="0" w:line="240" w:lineRule="exact"/>
                    <w:ind w:left="0" w:right="0"/>
                    <w:jc w:val="center"/>
                    <w:rPr>
                      <w:rFonts w:hint="eastAsia" w:ascii="Times New Roman" w:hAnsi="Times New Roman" w:eastAsia="宋体" w:cs="Times New Roman"/>
                      <w:bCs/>
                      <w:color w:val="auto"/>
                      <w:sz w:val="21"/>
                      <w:szCs w:val="21"/>
                      <w:u w:val="none"/>
                      <w:lang w:val="en-US" w:eastAsia="zh-CN"/>
                    </w:rPr>
                  </w:pPr>
                </w:p>
              </w:tc>
              <w:tc>
                <w:tcPr>
                  <w:tcW w:w="911" w:type="dxa"/>
                  <w:vMerge w:val="continue"/>
                  <w:noWrap w:val="0"/>
                  <w:vAlign w:val="center"/>
                </w:tcPr>
                <w:p>
                  <w:pPr>
                    <w:keepNext w:val="0"/>
                    <w:keepLines w:val="0"/>
                    <w:suppressLineNumbers w:val="0"/>
                    <w:adjustRightInd w:val="0"/>
                    <w:snapToGrid w:val="0"/>
                    <w:spacing w:before="0" w:beforeAutospacing="0" w:after="0" w:afterAutospacing="0" w:line="240" w:lineRule="exact"/>
                    <w:ind w:left="0" w:right="0"/>
                    <w:jc w:val="center"/>
                    <w:rPr>
                      <w:rFonts w:hint="eastAsia" w:ascii="Times New Roman" w:hAnsi="Times New Roman" w:eastAsia="宋体" w:cs="Times New Roman"/>
                      <w:bCs/>
                      <w:color w:val="auto"/>
                      <w:sz w:val="21"/>
                      <w:szCs w:val="21"/>
                      <w:u w:val="none"/>
                      <w:lang w:val="en-US" w:eastAsia="zh-CN"/>
                    </w:rPr>
                  </w:pPr>
                </w:p>
              </w:tc>
              <w:tc>
                <w:tcPr>
                  <w:tcW w:w="927" w:type="dxa"/>
                  <w:vMerge w:val="continue"/>
                  <w:noWrap w:val="0"/>
                  <w:vAlign w:val="center"/>
                </w:tcPr>
                <w:p>
                  <w:pPr>
                    <w:keepNext w:val="0"/>
                    <w:keepLines w:val="0"/>
                    <w:suppressLineNumbers w:val="0"/>
                    <w:adjustRightInd w:val="0"/>
                    <w:snapToGrid w:val="0"/>
                    <w:spacing w:before="0" w:beforeAutospacing="0" w:after="0" w:afterAutospacing="0" w:line="240" w:lineRule="exact"/>
                    <w:ind w:left="0" w:right="0"/>
                    <w:jc w:val="center"/>
                    <w:rPr>
                      <w:rFonts w:hint="eastAsia" w:ascii="Times New Roman" w:hAnsi="Times New Roman" w:eastAsia="宋体" w:cs="Times New Roman"/>
                      <w:bCs/>
                      <w:color w:val="auto"/>
                      <w:sz w:val="21"/>
                      <w:szCs w:val="21"/>
                      <w:u w:val="none"/>
                      <w:lang w:val="en-US" w:eastAsia="zh-CN"/>
                    </w:rPr>
                  </w:pPr>
                </w:p>
              </w:tc>
              <w:tc>
                <w:tcPr>
                  <w:tcW w:w="1275" w:type="dxa"/>
                  <w:vMerge w:val="continue"/>
                  <w:noWrap w:val="0"/>
                  <w:vAlign w:val="center"/>
                </w:tcPr>
                <w:p>
                  <w:pPr>
                    <w:keepNext w:val="0"/>
                    <w:keepLines w:val="0"/>
                    <w:suppressLineNumbers w:val="0"/>
                    <w:adjustRightInd w:val="0"/>
                    <w:snapToGrid w:val="0"/>
                    <w:spacing w:before="0" w:beforeAutospacing="0" w:after="0" w:afterAutospacing="0" w:line="240" w:lineRule="exact"/>
                    <w:ind w:left="0" w:right="0"/>
                    <w:jc w:val="center"/>
                    <w:rPr>
                      <w:rFonts w:hint="eastAsia" w:ascii="Times New Roman" w:hAnsi="Times New Roman" w:eastAsia="宋体" w:cs="Times New Roman"/>
                      <w:bCs/>
                      <w:color w:val="auto"/>
                      <w:sz w:val="21"/>
                      <w:szCs w:val="21"/>
                      <w:u w:val="none"/>
                      <w:lang w:val="en-US" w:eastAsia="zh-CN"/>
                    </w:rPr>
                  </w:pPr>
                </w:p>
              </w:tc>
              <w:tc>
                <w:tcPr>
                  <w:tcW w:w="987" w:type="dxa"/>
                  <w:vMerge w:val="continue"/>
                  <w:noWrap w:val="0"/>
                  <w:vAlign w:val="center"/>
                </w:tcPr>
                <w:p>
                  <w:pPr>
                    <w:keepNext w:val="0"/>
                    <w:keepLines w:val="0"/>
                    <w:suppressLineNumbers w:val="0"/>
                    <w:adjustRightInd w:val="0"/>
                    <w:snapToGrid w:val="0"/>
                    <w:spacing w:before="0" w:beforeAutospacing="0" w:after="0" w:afterAutospacing="0" w:line="240" w:lineRule="exact"/>
                    <w:ind w:left="0" w:right="0"/>
                    <w:jc w:val="center"/>
                    <w:rPr>
                      <w:rFonts w:hint="eastAsia" w:ascii="Times New Roman" w:hAnsi="Times New Roman" w:eastAsia="宋体" w:cs="Times New Roman"/>
                      <w:bCs/>
                      <w:color w:val="auto"/>
                      <w:sz w:val="21"/>
                      <w:szCs w:val="21"/>
                      <w:u w:val="none"/>
                      <w:lang w:val="en-US" w:eastAsia="zh-CN"/>
                    </w:rPr>
                  </w:pPr>
                </w:p>
              </w:tc>
              <w:tc>
                <w:tcPr>
                  <w:tcW w:w="792" w:type="dxa"/>
                  <w:vMerge w:val="continue"/>
                  <w:noWrap w:val="0"/>
                  <w:vAlign w:val="center"/>
                </w:tcPr>
                <w:p>
                  <w:pPr>
                    <w:keepNext w:val="0"/>
                    <w:keepLines w:val="0"/>
                    <w:suppressLineNumbers w:val="0"/>
                    <w:adjustRightInd w:val="0"/>
                    <w:snapToGrid w:val="0"/>
                    <w:spacing w:before="0" w:beforeAutospacing="0" w:after="0" w:afterAutospacing="0" w:line="240" w:lineRule="exact"/>
                    <w:ind w:left="0" w:right="0"/>
                    <w:jc w:val="center"/>
                    <w:rPr>
                      <w:rFonts w:hint="eastAsia" w:ascii="Times New Roman" w:hAnsi="Times New Roman" w:eastAsia="宋体" w:cs="Times New Roman"/>
                      <w:bCs/>
                      <w:color w:val="auto"/>
                      <w:sz w:val="21"/>
                      <w:szCs w:val="21"/>
                      <w:u w:val="none"/>
                      <w:lang w:val="en-US" w:eastAsia="zh-CN"/>
                    </w:rPr>
                  </w:pPr>
                </w:p>
              </w:tc>
              <w:tc>
                <w:tcPr>
                  <w:tcW w:w="1337" w:type="dxa"/>
                  <w:noWrap w:val="0"/>
                  <w:vAlign w:val="center"/>
                </w:tcPr>
                <w:p>
                  <w:pPr>
                    <w:keepNext w:val="0"/>
                    <w:keepLines w:val="0"/>
                    <w:suppressLineNumbers w:val="0"/>
                    <w:adjustRightInd w:val="0"/>
                    <w:snapToGrid w:val="0"/>
                    <w:spacing w:before="0" w:beforeAutospacing="0" w:after="0" w:afterAutospacing="0" w:line="240" w:lineRule="exact"/>
                    <w:ind w:left="0" w:right="0"/>
                    <w:jc w:val="center"/>
                    <w:rPr>
                      <w:rFonts w:hint="eastAsia" w:ascii="Times New Roman" w:hAnsi="Times New Roman" w:eastAsia="宋体" w:cs="Times New Roman"/>
                      <w:bCs/>
                      <w:color w:val="auto"/>
                      <w:sz w:val="21"/>
                      <w:szCs w:val="21"/>
                      <w:u w:val="none"/>
                      <w:lang w:val="en-US" w:eastAsia="zh-CN"/>
                    </w:rPr>
                  </w:pPr>
                  <w:r>
                    <w:rPr>
                      <w:rFonts w:hint="eastAsia" w:ascii="Times New Roman" w:hAnsi="Times New Roman" w:eastAsia="宋体" w:cs="Times New Roman"/>
                      <w:bCs/>
                      <w:color w:val="auto"/>
                      <w:sz w:val="21"/>
                      <w:szCs w:val="21"/>
                      <w:u w:val="none"/>
                      <w:lang w:val="en-US" w:eastAsia="zh-CN"/>
                    </w:rPr>
                    <w:t>名称及工艺</w:t>
                  </w:r>
                </w:p>
              </w:tc>
              <w:tc>
                <w:tcPr>
                  <w:tcW w:w="560" w:type="dxa"/>
                  <w:noWrap w:val="0"/>
                  <w:vAlign w:val="center"/>
                </w:tcPr>
                <w:p>
                  <w:pPr>
                    <w:keepNext w:val="0"/>
                    <w:keepLines w:val="0"/>
                    <w:suppressLineNumbers w:val="0"/>
                    <w:adjustRightInd w:val="0"/>
                    <w:snapToGrid w:val="0"/>
                    <w:spacing w:before="0" w:beforeAutospacing="0" w:after="0" w:afterAutospacing="0" w:line="240" w:lineRule="exact"/>
                    <w:ind w:left="0" w:right="0"/>
                    <w:jc w:val="center"/>
                    <w:rPr>
                      <w:rFonts w:hint="eastAsia" w:ascii="Times New Roman" w:hAnsi="Times New Roman" w:eastAsia="宋体" w:cs="Times New Roman"/>
                      <w:bCs/>
                      <w:color w:val="auto"/>
                      <w:sz w:val="21"/>
                      <w:szCs w:val="21"/>
                      <w:u w:val="none"/>
                      <w:lang w:val="en-US" w:eastAsia="zh-CN"/>
                    </w:rPr>
                  </w:pPr>
                  <w:r>
                    <w:rPr>
                      <w:rFonts w:hint="eastAsia" w:ascii="Times New Roman" w:hAnsi="Times New Roman" w:eastAsia="宋体" w:cs="Times New Roman"/>
                      <w:bCs/>
                      <w:color w:val="auto"/>
                      <w:sz w:val="21"/>
                      <w:szCs w:val="21"/>
                      <w:u w:val="none"/>
                      <w:lang w:val="en-US" w:eastAsia="zh-CN"/>
                    </w:rPr>
                    <w:t>收集</w:t>
                  </w:r>
                </w:p>
                <w:p>
                  <w:pPr>
                    <w:keepNext w:val="0"/>
                    <w:keepLines w:val="0"/>
                    <w:suppressLineNumbers w:val="0"/>
                    <w:adjustRightInd w:val="0"/>
                    <w:snapToGrid w:val="0"/>
                    <w:spacing w:before="0" w:beforeAutospacing="0" w:after="0" w:afterAutospacing="0" w:line="240" w:lineRule="exact"/>
                    <w:ind w:left="0" w:right="0"/>
                    <w:jc w:val="center"/>
                    <w:rPr>
                      <w:rFonts w:hint="eastAsia" w:ascii="Times New Roman" w:hAnsi="Times New Roman" w:eastAsia="宋体" w:cs="Times New Roman"/>
                      <w:bCs/>
                      <w:color w:val="auto"/>
                      <w:sz w:val="21"/>
                      <w:szCs w:val="21"/>
                      <w:u w:val="none"/>
                      <w:lang w:val="en-US" w:eastAsia="zh-CN"/>
                    </w:rPr>
                  </w:pPr>
                  <w:r>
                    <w:rPr>
                      <w:rFonts w:hint="eastAsia" w:ascii="Times New Roman" w:hAnsi="Times New Roman" w:eastAsia="宋体" w:cs="Times New Roman"/>
                      <w:bCs/>
                      <w:color w:val="auto"/>
                      <w:sz w:val="21"/>
                      <w:szCs w:val="21"/>
                      <w:u w:val="none"/>
                      <w:lang w:val="en-US" w:eastAsia="zh-CN"/>
                    </w:rPr>
                    <w:t>效率</w:t>
                  </w:r>
                </w:p>
              </w:tc>
              <w:tc>
                <w:tcPr>
                  <w:tcW w:w="551" w:type="dxa"/>
                  <w:noWrap w:val="0"/>
                  <w:vAlign w:val="center"/>
                </w:tcPr>
                <w:p>
                  <w:pPr>
                    <w:keepNext w:val="0"/>
                    <w:keepLines w:val="0"/>
                    <w:suppressLineNumbers w:val="0"/>
                    <w:adjustRightInd w:val="0"/>
                    <w:snapToGrid w:val="0"/>
                    <w:spacing w:before="0" w:beforeAutospacing="0" w:after="0" w:afterAutospacing="0" w:line="240" w:lineRule="exact"/>
                    <w:ind w:left="0" w:right="0"/>
                    <w:jc w:val="center"/>
                    <w:rPr>
                      <w:rFonts w:hint="eastAsia" w:ascii="Times New Roman" w:hAnsi="Times New Roman" w:eastAsia="宋体" w:cs="Times New Roman"/>
                      <w:bCs/>
                      <w:color w:val="auto"/>
                      <w:sz w:val="21"/>
                      <w:szCs w:val="21"/>
                      <w:u w:val="none"/>
                      <w:lang w:val="en-US" w:eastAsia="zh-CN"/>
                    </w:rPr>
                  </w:pPr>
                  <w:r>
                    <w:rPr>
                      <w:rFonts w:hint="eastAsia" w:ascii="Times New Roman" w:hAnsi="Times New Roman" w:eastAsia="宋体" w:cs="Times New Roman"/>
                      <w:bCs/>
                      <w:color w:val="auto"/>
                      <w:sz w:val="21"/>
                      <w:szCs w:val="21"/>
                      <w:u w:val="none"/>
                      <w:lang w:val="en-US" w:eastAsia="zh-CN"/>
                    </w:rPr>
                    <w:t>去除</w:t>
                  </w:r>
                </w:p>
                <w:p>
                  <w:pPr>
                    <w:keepNext w:val="0"/>
                    <w:keepLines w:val="0"/>
                    <w:suppressLineNumbers w:val="0"/>
                    <w:adjustRightInd w:val="0"/>
                    <w:snapToGrid w:val="0"/>
                    <w:spacing w:before="0" w:beforeAutospacing="0" w:after="0" w:afterAutospacing="0" w:line="240" w:lineRule="exact"/>
                    <w:ind w:left="0" w:right="0"/>
                    <w:jc w:val="center"/>
                    <w:rPr>
                      <w:rFonts w:hint="eastAsia" w:ascii="Times New Roman" w:hAnsi="Times New Roman" w:eastAsia="宋体" w:cs="Times New Roman"/>
                      <w:bCs/>
                      <w:color w:val="auto"/>
                      <w:sz w:val="21"/>
                      <w:szCs w:val="21"/>
                      <w:u w:val="none"/>
                      <w:lang w:val="en-US" w:eastAsia="zh-CN"/>
                    </w:rPr>
                  </w:pPr>
                  <w:r>
                    <w:rPr>
                      <w:rFonts w:hint="eastAsia" w:ascii="Times New Roman" w:hAnsi="Times New Roman" w:eastAsia="宋体" w:cs="Times New Roman"/>
                      <w:bCs/>
                      <w:color w:val="auto"/>
                      <w:sz w:val="21"/>
                      <w:szCs w:val="21"/>
                      <w:u w:val="none"/>
                      <w:lang w:val="en-US" w:eastAsia="zh-CN"/>
                    </w:rPr>
                    <w:t>效率</w:t>
                  </w:r>
                </w:p>
              </w:tc>
              <w:tc>
                <w:tcPr>
                  <w:tcW w:w="742" w:type="dxa"/>
                  <w:noWrap w:val="0"/>
                  <w:vAlign w:val="center"/>
                </w:tcPr>
                <w:p>
                  <w:pPr>
                    <w:keepNext w:val="0"/>
                    <w:keepLines w:val="0"/>
                    <w:suppressLineNumbers w:val="0"/>
                    <w:adjustRightInd w:val="0"/>
                    <w:snapToGrid w:val="0"/>
                    <w:spacing w:before="0" w:beforeAutospacing="0" w:after="0" w:afterAutospacing="0" w:line="240" w:lineRule="exact"/>
                    <w:ind w:left="0" w:right="0"/>
                    <w:jc w:val="center"/>
                    <w:rPr>
                      <w:rFonts w:hint="eastAsia" w:ascii="Times New Roman" w:hAnsi="Times New Roman" w:eastAsia="宋体" w:cs="Times New Roman"/>
                      <w:bCs/>
                      <w:color w:val="auto"/>
                      <w:sz w:val="21"/>
                      <w:szCs w:val="21"/>
                      <w:u w:val="none"/>
                      <w:lang w:val="en-US" w:eastAsia="zh-CN"/>
                    </w:rPr>
                  </w:pPr>
                  <w:r>
                    <w:rPr>
                      <w:rFonts w:hint="eastAsia" w:ascii="Times New Roman" w:hAnsi="Times New Roman" w:eastAsia="宋体" w:cs="Times New Roman"/>
                      <w:bCs/>
                      <w:color w:val="auto"/>
                      <w:sz w:val="21"/>
                      <w:szCs w:val="21"/>
                      <w:u w:val="none"/>
                      <w:lang w:val="en-US" w:eastAsia="zh-CN"/>
                    </w:rPr>
                    <w:t>是否为可行技术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90" w:hRule="atLeast"/>
                <w:tblHeader/>
              </w:trPr>
              <w:tc>
                <w:tcPr>
                  <w:tcW w:w="265" w:type="dxa"/>
                  <w:noWrap w:val="0"/>
                  <w:vAlign w:val="center"/>
                </w:tcPr>
                <w:p>
                  <w:pPr>
                    <w:keepNext w:val="0"/>
                    <w:keepLines w:val="0"/>
                    <w:suppressLineNumbers w:val="0"/>
                    <w:adjustRightInd w:val="0"/>
                    <w:snapToGrid w:val="0"/>
                    <w:spacing w:before="0" w:beforeAutospacing="0" w:after="0" w:afterAutospacing="0" w:line="240" w:lineRule="exact"/>
                    <w:ind w:left="0" w:right="0"/>
                    <w:jc w:val="center"/>
                    <w:rPr>
                      <w:rFonts w:hint="eastAsia" w:ascii="Times New Roman" w:hAnsi="Times New Roman" w:eastAsia="宋体" w:cs="Times New Roman"/>
                      <w:bCs/>
                      <w:color w:val="auto"/>
                      <w:sz w:val="21"/>
                      <w:szCs w:val="21"/>
                      <w:u w:val="none"/>
                      <w:lang w:val="en-US" w:eastAsia="zh-CN"/>
                    </w:rPr>
                  </w:pPr>
                  <w:r>
                    <w:rPr>
                      <w:rFonts w:hint="eastAsia" w:ascii="Times New Roman" w:hAnsi="Times New Roman" w:eastAsia="宋体" w:cs="Times New Roman"/>
                      <w:bCs/>
                      <w:color w:val="auto"/>
                      <w:sz w:val="21"/>
                      <w:szCs w:val="21"/>
                      <w:u w:val="none"/>
                      <w:lang w:val="en-US" w:eastAsia="zh-CN"/>
                    </w:rPr>
                    <w:t>1</w:t>
                  </w:r>
                </w:p>
              </w:tc>
              <w:tc>
                <w:tcPr>
                  <w:tcW w:w="911" w:type="dxa"/>
                  <w:noWrap w:val="0"/>
                  <w:vAlign w:val="center"/>
                </w:tcPr>
                <w:p>
                  <w:pPr>
                    <w:keepNext w:val="0"/>
                    <w:keepLines w:val="0"/>
                    <w:suppressLineNumbers w:val="0"/>
                    <w:adjustRightInd w:val="0"/>
                    <w:snapToGrid w:val="0"/>
                    <w:spacing w:before="0" w:beforeAutospacing="0" w:after="0" w:afterAutospacing="0" w:line="240" w:lineRule="exact"/>
                    <w:ind w:left="0" w:right="0"/>
                    <w:jc w:val="center"/>
                    <w:rPr>
                      <w:rFonts w:hint="default" w:ascii="Times New Roman" w:hAnsi="Times New Roman" w:eastAsia="宋体" w:cs="Times New Roman"/>
                      <w:bCs/>
                      <w:color w:val="auto"/>
                      <w:sz w:val="21"/>
                      <w:szCs w:val="21"/>
                      <w:u w:val="none"/>
                      <w:lang w:val="en-US" w:eastAsia="zh-CN"/>
                    </w:rPr>
                  </w:pPr>
                  <w:r>
                    <w:rPr>
                      <w:rFonts w:hint="eastAsia" w:cs="Times New Roman"/>
                      <w:bCs/>
                      <w:color w:val="auto"/>
                      <w:sz w:val="21"/>
                      <w:szCs w:val="21"/>
                      <w:u w:val="none"/>
                      <w:lang w:val="en-US" w:eastAsia="zh-CN"/>
                    </w:rPr>
                    <w:t>环保工程</w:t>
                  </w:r>
                </w:p>
              </w:tc>
              <w:tc>
                <w:tcPr>
                  <w:tcW w:w="927" w:type="dxa"/>
                  <w:noWrap w:val="0"/>
                  <w:vAlign w:val="center"/>
                </w:tcPr>
                <w:p>
                  <w:pPr>
                    <w:keepNext w:val="0"/>
                    <w:keepLines w:val="0"/>
                    <w:suppressLineNumbers w:val="0"/>
                    <w:adjustRightInd w:val="0"/>
                    <w:snapToGrid w:val="0"/>
                    <w:spacing w:before="0" w:beforeAutospacing="0" w:after="0" w:afterAutospacing="0" w:line="240" w:lineRule="exact"/>
                    <w:ind w:left="0" w:right="0"/>
                    <w:jc w:val="center"/>
                    <w:rPr>
                      <w:rFonts w:hint="eastAsia" w:ascii="Times New Roman" w:hAnsi="Times New Roman" w:eastAsia="宋体" w:cs="Times New Roman"/>
                      <w:bCs/>
                      <w:color w:val="auto"/>
                      <w:sz w:val="21"/>
                      <w:szCs w:val="21"/>
                      <w:u w:val="none"/>
                      <w:lang w:val="en-US" w:eastAsia="zh-CN"/>
                    </w:rPr>
                  </w:pPr>
                  <w:r>
                    <w:rPr>
                      <w:rFonts w:hint="eastAsia" w:ascii="Times New Roman" w:hAnsi="Times New Roman" w:eastAsia="宋体" w:cs="Times New Roman"/>
                      <w:bCs/>
                      <w:color w:val="auto"/>
                      <w:sz w:val="21"/>
                      <w:szCs w:val="21"/>
                      <w:u w:val="none"/>
                      <w:lang w:val="en-US" w:eastAsia="zh-CN"/>
                    </w:rPr>
                    <w:t>废水处理设施</w:t>
                  </w:r>
                </w:p>
              </w:tc>
              <w:tc>
                <w:tcPr>
                  <w:tcW w:w="1275" w:type="dxa"/>
                  <w:noWrap w:val="0"/>
                  <w:vAlign w:val="center"/>
                </w:tcPr>
                <w:p>
                  <w:pPr>
                    <w:keepNext w:val="0"/>
                    <w:keepLines w:val="0"/>
                    <w:suppressLineNumbers w:val="0"/>
                    <w:adjustRightInd w:val="0"/>
                    <w:snapToGrid w:val="0"/>
                    <w:spacing w:before="0" w:beforeAutospacing="0" w:after="0" w:afterAutospacing="0" w:line="240" w:lineRule="exact"/>
                    <w:ind w:left="0" w:right="0"/>
                    <w:jc w:val="center"/>
                    <w:rPr>
                      <w:rFonts w:hint="eastAsia" w:ascii="Times New Roman" w:hAnsi="Times New Roman" w:eastAsia="宋体" w:cs="Times New Roman"/>
                      <w:bCs/>
                      <w:color w:val="auto"/>
                      <w:sz w:val="21"/>
                      <w:szCs w:val="21"/>
                      <w:u w:val="none"/>
                      <w:lang w:val="en-US" w:eastAsia="zh-CN"/>
                    </w:rPr>
                  </w:pPr>
                  <w:r>
                    <w:rPr>
                      <w:rFonts w:hint="eastAsia" w:ascii="Times New Roman" w:hAnsi="Times New Roman" w:eastAsia="宋体" w:cs="Times New Roman"/>
                      <w:bCs/>
                      <w:color w:val="auto"/>
                      <w:sz w:val="21"/>
                      <w:szCs w:val="21"/>
                      <w:u w:val="none"/>
                      <w:lang w:val="en-US" w:eastAsia="zh-CN"/>
                    </w:rPr>
                    <w:t>废水处理</w:t>
                  </w:r>
                </w:p>
              </w:tc>
              <w:tc>
                <w:tcPr>
                  <w:tcW w:w="987" w:type="dxa"/>
                  <w:noWrap w:val="0"/>
                  <w:vAlign w:val="center"/>
                </w:tcPr>
                <w:p>
                  <w:pPr>
                    <w:keepNext w:val="0"/>
                    <w:keepLines w:val="0"/>
                    <w:suppressLineNumbers w:val="0"/>
                    <w:adjustRightInd w:val="0"/>
                    <w:snapToGrid w:val="0"/>
                    <w:spacing w:before="0" w:beforeAutospacing="0" w:after="0" w:afterAutospacing="0" w:line="240" w:lineRule="exact"/>
                    <w:ind w:left="0" w:right="0"/>
                    <w:jc w:val="center"/>
                    <w:rPr>
                      <w:rFonts w:hint="eastAsia" w:ascii="Times New Roman" w:hAnsi="Times New Roman" w:eastAsia="宋体" w:cs="Times New Roman"/>
                      <w:bCs/>
                      <w:color w:val="auto"/>
                      <w:sz w:val="21"/>
                      <w:szCs w:val="21"/>
                      <w:u w:val="none"/>
                      <w:lang w:val="en-US" w:eastAsia="zh-CN"/>
                    </w:rPr>
                  </w:pPr>
                  <w:r>
                    <w:rPr>
                      <w:rFonts w:hint="eastAsia" w:ascii="Times New Roman" w:hAnsi="Times New Roman" w:eastAsia="宋体" w:cs="Times New Roman"/>
                      <w:bCs/>
                      <w:color w:val="auto"/>
                      <w:sz w:val="21"/>
                      <w:szCs w:val="21"/>
                      <w:u w:val="none"/>
                      <w:lang w:val="en-US" w:eastAsia="zh-CN"/>
                    </w:rPr>
                    <w:t>硫化氢、氨</w:t>
                  </w:r>
                </w:p>
              </w:tc>
              <w:tc>
                <w:tcPr>
                  <w:tcW w:w="792" w:type="dxa"/>
                  <w:noWrap w:val="0"/>
                  <w:vAlign w:val="center"/>
                </w:tcPr>
                <w:p>
                  <w:pPr>
                    <w:keepNext w:val="0"/>
                    <w:keepLines w:val="0"/>
                    <w:suppressLineNumbers w:val="0"/>
                    <w:adjustRightInd w:val="0"/>
                    <w:snapToGrid w:val="0"/>
                    <w:spacing w:before="0" w:beforeAutospacing="0" w:after="0" w:afterAutospacing="0" w:line="240" w:lineRule="exact"/>
                    <w:ind w:left="0" w:right="0"/>
                    <w:jc w:val="center"/>
                    <w:rPr>
                      <w:rFonts w:hint="eastAsia" w:ascii="Times New Roman" w:hAnsi="Times New Roman" w:eastAsia="宋体" w:cs="Times New Roman"/>
                      <w:bCs/>
                      <w:color w:val="auto"/>
                      <w:sz w:val="21"/>
                      <w:szCs w:val="21"/>
                      <w:u w:val="none"/>
                      <w:lang w:val="en-US" w:eastAsia="zh-CN"/>
                    </w:rPr>
                  </w:pPr>
                  <w:r>
                    <w:rPr>
                      <w:rFonts w:hint="eastAsia" w:ascii="Times New Roman" w:hAnsi="Times New Roman" w:eastAsia="宋体" w:cs="Times New Roman"/>
                      <w:bCs/>
                      <w:color w:val="auto"/>
                      <w:sz w:val="21"/>
                      <w:szCs w:val="21"/>
                      <w:u w:val="none"/>
                      <w:lang w:val="en-US" w:eastAsia="zh-CN"/>
                    </w:rPr>
                    <w:t>无组织</w:t>
                  </w:r>
                </w:p>
              </w:tc>
              <w:tc>
                <w:tcPr>
                  <w:tcW w:w="1337" w:type="dxa"/>
                  <w:noWrap w:val="0"/>
                  <w:vAlign w:val="center"/>
                </w:tcPr>
                <w:p>
                  <w:pPr>
                    <w:keepNext w:val="0"/>
                    <w:keepLines w:val="0"/>
                    <w:suppressLineNumbers w:val="0"/>
                    <w:adjustRightInd w:val="0"/>
                    <w:snapToGrid w:val="0"/>
                    <w:spacing w:before="0" w:beforeAutospacing="0" w:after="0" w:afterAutospacing="0" w:line="240" w:lineRule="exact"/>
                    <w:ind w:left="0" w:right="0"/>
                    <w:jc w:val="center"/>
                    <w:rPr>
                      <w:rFonts w:hint="eastAsia" w:ascii="Times New Roman" w:hAnsi="Times New Roman" w:eastAsia="宋体" w:cs="Times New Roman"/>
                      <w:bCs/>
                      <w:color w:val="auto"/>
                      <w:sz w:val="21"/>
                      <w:szCs w:val="21"/>
                      <w:u w:val="none"/>
                      <w:lang w:val="en-US" w:eastAsia="zh-CN"/>
                    </w:rPr>
                  </w:pPr>
                  <w:r>
                    <w:rPr>
                      <w:rFonts w:hint="eastAsia" w:ascii="Times New Roman" w:hAnsi="Times New Roman" w:eastAsia="宋体" w:cs="Times New Roman"/>
                      <w:bCs/>
                      <w:color w:val="auto"/>
                      <w:sz w:val="21"/>
                      <w:szCs w:val="21"/>
                      <w:u w:val="none"/>
                      <w:lang w:val="en-US" w:eastAsia="zh-CN"/>
                    </w:rPr>
                    <w:t>喷洒除臭剂</w:t>
                  </w:r>
                </w:p>
              </w:tc>
              <w:tc>
                <w:tcPr>
                  <w:tcW w:w="560" w:type="dxa"/>
                  <w:noWrap w:val="0"/>
                  <w:vAlign w:val="center"/>
                </w:tcPr>
                <w:p>
                  <w:pPr>
                    <w:keepNext w:val="0"/>
                    <w:keepLines w:val="0"/>
                    <w:suppressLineNumbers w:val="0"/>
                    <w:adjustRightInd w:val="0"/>
                    <w:snapToGrid w:val="0"/>
                    <w:spacing w:before="0" w:beforeAutospacing="0" w:after="0" w:afterAutospacing="0" w:line="240" w:lineRule="exact"/>
                    <w:ind w:left="0" w:right="0"/>
                    <w:jc w:val="center"/>
                    <w:rPr>
                      <w:rFonts w:hint="eastAsia" w:ascii="Times New Roman" w:hAnsi="Times New Roman" w:eastAsia="宋体" w:cs="Times New Roman"/>
                      <w:bCs/>
                      <w:color w:val="auto"/>
                      <w:sz w:val="21"/>
                      <w:szCs w:val="21"/>
                      <w:u w:val="none"/>
                      <w:lang w:val="en-US" w:eastAsia="zh-CN"/>
                    </w:rPr>
                  </w:pPr>
                  <w:r>
                    <w:rPr>
                      <w:rFonts w:hint="eastAsia" w:ascii="Times New Roman" w:hAnsi="Times New Roman" w:eastAsia="宋体" w:cs="Times New Roman"/>
                      <w:bCs/>
                      <w:color w:val="auto"/>
                      <w:sz w:val="21"/>
                      <w:szCs w:val="21"/>
                      <w:u w:val="none"/>
                      <w:lang w:val="en-US" w:eastAsia="zh-CN"/>
                    </w:rPr>
                    <w:t>/</w:t>
                  </w:r>
                </w:p>
              </w:tc>
              <w:tc>
                <w:tcPr>
                  <w:tcW w:w="551" w:type="dxa"/>
                  <w:noWrap w:val="0"/>
                  <w:vAlign w:val="center"/>
                </w:tcPr>
                <w:p>
                  <w:pPr>
                    <w:keepNext w:val="0"/>
                    <w:keepLines w:val="0"/>
                    <w:suppressLineNumbers w:val="0"/>
                    <w:adjustRightInd w:val="0"/>
                    <w:snapToGrid w:val="0"/>
                    <w:spacing w:before="0" w:beforeAutospacing="0" w:after="0" w:afterAutospacing="0" w:line="240" w:lineRule="exact"/>
                    <w:ind w:left="0" w:right="0"/>
                    <w:jc w:val="center"/>
                    <w:rPr>
                      <w:rFonts w:hint="eastAsia" w:ascii="Times New Roman" w:hAnsi="Times New Roman" w:eastAsia="宋体" w:cs="Times New Roman"/>
                      <w:bCs/>
                      <w:color w:val="auto"/>
                      <w:sz w:val="21"/>
                      <w:szCs w:val="21"/>
                      <w:u w:val="none"/>
                      <w:lang w:val="en-US" w:eastAsia="zh-CN"/>
                    </w:rPr>
                  </w:pPr>
                  <w:r>
                    <w:rPr>
                      <w:rFonts w:hint="eastAsia" w:ascii="Times New Roman" w:hAnsi="Times New Roman" w:eastAsia="宋体" w:cs="Times New Roman"/>
                      <w:bCs/>
                      <w:color w:val="auto"/>
                      <w:sz w:val="21"/>
                      <w:szCs w:val="21"/>
                      <w:u w:val="none"/>
                      <w:lang w:val="en-US" w:eastAsia="zh-CN"/>
                    </w:rPr>
                    <w:t>60%</w:t>
                  </w:r>
                </w:p>
              </w:tc>
              <w:tc>
                <w:tcPr>
                  <w:tcW w:w="742" w:type="dxa"/>
                  <w:noWrap w:val="0"/>
                  <w:vAlign w:val="center"/>
                </w:tcPr>
                <w:p>
                  <w:pPr>
                    <w:keepNext w:val="0"/>
                    <w:keepLines w:val="0"/>
                    <w:suppressLineNumbers w:val="0"/>
                    <w:adjustRightInd w:val="0"/>
                    <w:snapToGrid w:val="0"/>
                    <w:spacing w:before="0" w:beforeAutospacing="0" w:after="0" w:afterAutospacing="0" w:line="240" w:lineRule="exact"/>
                    <w:ind w:left="0" w:right="0"/>
                    <w:jc w:val="center"/>
                    <w:rPr>
                      <w:rFonts w:hint="eastAsia" w:ascii="Times New Roman" w:hAnsi="Times New Roman" w:eastAsia="宋体" w:cs="Times New Roman"/>
                      <w:bCs/>
                      <w:color w:val="auto"/>
                      <w:sz w:val="21"/>
                      <w:szCs w:val="21"/>
                      <w:u w:val="none"/>
                      <w:lang w:val="en-US" w:eastAsia="zh-CN"/>
                    </w:rPr>
                  </w:pPr>
                  <w:r>
                    <w:rPr>
                      <w:rFonts w:hint="eastAsia" w:ascii="Times New Roman" w:hAnsi="Times New Roman" w:eastAsia="宋体" w:cs="Times New Roman"/>
                      <w:bCs/>
                      <w:color w:val="auto"/>
                      <w:sz w:val="21"/>
                      <w:szCs w:val="21"/>
                      <w:u w:val="none"/>
                      <w:lang w:val="en-US" w:eastAsia="zh-CN"/>
                    </w:rPr>
                    <w:t>是</w:t>
                  </w:r>
                </w:p>
              </w:tc>
            </w:tr>
          </w:tbl>
          <w:p>
            <w:pPr>
              <w:keepNext w:val="0"/>
              <w:keepLines w:val="0"/>
              <w:suppressLineNumbers w:val="0"/>
              <w:shd w:val="clear" w:color="auto" w:fill="auto"/>
              <w:adjustRightInd w:val="0"/>
              <w:snapToGrid w:val="0"/>
              <w:spacing w:before="93" w:beforeLines="30" w:beforeAutospacing="0" w:after="0" w:afterAutospacing="0"/>
              <w:ind w:left="0" w:right="0"/>
              <w:jc w:val="center"/>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表</w:t>
            </w:r>
            <w:r>
              <w:rPr>
                <w:rFonts w:hint="eastAsia" w:ascii="Times New Roman" w:hAnsi="Times New Roman" w:eastAsia="宋体" w:cs="Times New Roman"/>
                <w:b/>
                <w:bCs/>
                <w:color w:val="auto"/>
                <w:sz w:val="24"/>
                <w:szCs w:val="24"/>
              </w:rPr>
              <w:t xml:space="preserve">4-2 </w:t>
            </w:r>
            <w:r>
              <w:rPr>
                <w:rFonts w:hint="default" w:ascii="Times New Roman" w:hAnsi="Times New Roman" w:eastAsia="宋体" w:cs="Times New Roman"/>
                <w:b/>
                <w:bCs/>
                <w:color w:val="auto"/>
                <w:sz w:val="24"/>
                <w:szCs w:val="24"/>
              </w:rPr>
              <w:t>本项目废气</w:t>
            </w:r>
            <w:r>
              <w:rPr>
                <w:rFonts w:hint="eastAsia" w:ascii="Times New Roman" w:hAnsi="Times New Roman" w:eastAsia="宋体" w:cs="Times New Roman"/>
                <w:b/>
                <w:bCs/>
                <w:color w:val="auto"/>
                <w:sz w:val="24"/>
                <w:szCs w:val="24"/>
              </w:rPr>
              <w:t>产生及</w:t>
            </w:r>
            <w:r>
              <w:rPr>
                <w:rFonts w:hint="default" w:ascii="Times New Roman" w:hAnsi="Times New Roman" w:eastAsia="宋体" w:cs="Times New Roman"/>
                <w:b/>
                <w:bCs/>
                <w:color w:val="auto"/>
                <w:sz w:val="24"/>
                <w:szCs w:val="24"/>
              </w:rPr>
              <w:t>排放情况一览表</w:t>
            </w:r>
          </w:p>
          <w:tbl>
            <w:tblPr>
              <w:tblStyle w:val="90"/>
              <w:tblpPr w:leftFromText="180" w:rightFromText="180" w:vertAnchor="text" w:tblpXSpec="center" w:tblpY="1"/>
              <w:tblOverlap w:val="never"/>
              <w:tblW w:w="8352" w:type="dxa"/>
              <w:tblInd w:w="-5" w:type="dxa"/>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Layout w:type="fixed"/>
              <w:tblCellMar>
                <w:top w:w="0" w:type="dxa"/>
                <w:left w:w="108" w:type="dxa"/>
                <w:bottom w:w="0" w:type="dxa"/>
                <w:right w:w="108" w:type="dxa"/>
              </w:tblCellMar>
            </w:tblPr>
            <w:tblGrid>
              <w:gridCol w:w="426"/>
              <w:gridCol w:w="947"/>
              <w:gridCol w:w="824"/>
              <w:gridCol w:w="1520"/>
              <w:gridCol w:w="1377"/>
              <w:gridCol w:w="1393"/>
              <w:gridCol w:w="1865"/>
            </w:tblGrid>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Layout w:type="fixed"/>
                <w:tblCellMar>
                  <w:top w:w="0" w:type="dxa"/>
                  <w:left w:w="108" w:type="dxa"/>
                  <w:bottom w:w="0" w:type="dxa"/>
                  <w:right w:w="108" w:type="dxa"/>
                </w:tblCellMar>
              </w:tblPrEx>
              <w:trPr>
                <w:cantSplit/>
                <w:trHeight w:val="84" w:hRule="atLeast"/>
              </w:trPr>
              <w:tc>
                <w:tcPr>
                  <w:tcW w:w="1373" w:type="dxa"/>
                  <w:gridSpan w:val="2"/>
                  <w:noWrap w:val="0"/>
                  <w:vAlign w:val="center"/>
                </w:tcPr>
                <w:p>
                  <w:pPr>
                    <w:keepNext w:val="0"/>
                    <w:keepLines w:val="0"/>
                    <w:suppressLineNumbers w:val="0"/>
                    <w:adjustRightInd w:val="0"/>
                    <w:snapToGrid w:val="0"/>
                    <w:spacing w:before="0" w:beforeAutospacing="0" w:after="0" w:afterAutospacing="0" w:line="240" w:lineRule="exact"/>
                    <w:ind w:left="0" w:right="0"/>
                    <w:jc w:val="center"/>
                    <w:rPr>
                      <w:rFonts w:hint="eastAsia" w:ascii="Times New Roman" w:hAnsi="Times New Roman" w:eastAsia="宋体" w:cs="Times New Roman"/>
                      <w:bCs/>
                      <w:color w:val="auto"/>
                      <w:sz w:val="21"/>
                      <w:szCs w:val="21"/>
                      <w:u w:val="none"/>
                      <w:lang w:val="en-US" w:eastAsia="zh-CN"/>
                    </w:rPr>
                  </w:pPr>
                  <w:r>
                    <w:rPr>
                      <w:rFonts w:hint="eastAsia" w:ascii="Times New Roman" w:hAnsi="Times New Roman" w:eastAsia="宋体" w:cs="Times New Roman"/>
                      <w:bCs/>
                      <w:color w:val="auto"/>
                      <w:sz w:val="21"/>
                      <w:szCs w:val="21"/>
                      <w:u w:val="none"/>
                      <w:lang w:val="en-US" w:eastAsia="zh-CN"/>
                    </w:rPr>
                    <w:t>污染物种类及排放方式</w:t>
                  </w:r>
                </w:p>
              </w:tc>
              <w:tc>
                <w:tcPr>
                  <w:tcW w:w="824" w:type="dxa"/>
                  <w:noWrap w:val="0"/>
                  <w:vAlign w:val="center"/>
                </w:tcPr>
                <w:p>
                  <w:pPr>
                    <w:keepNext w:val="0"/>
                    <w:keepLines w:val="0"/>
                    <w:suppressLineNumbers w:val="0"/>
                    <w:adjustRightInd w:val="0"/>
                    <w:snapToGrid w:val="0"/>
                    <w:spacing w:before="0" w:beforeAutospacing="0" w:after="0" w:afterAutospacing="0" w:line="240" w:lineRule="exact"/>
                    <w:ind w:left="0" w:right="0"/>
                    <w:jc w:val="center"/>
                    <w:rPr>
                      <w:rFonts w:hint="eastAsia" w:ascii="Times New Roman" w:hAnsi="Times New Roman" w:eastAsia="宋体" w:cs="Times New Roman"/>
                      <w:bCs/>
                      <w:color w:val="auto"/>
                      <w:sz w:val="21"/>
                      <w:szCs w:val="21"/>
                      <w:u w:val="none"/>
                      <w:lang w:val="en-US" w:eastAsia="zh-CN"/>
                    </w:rPr>
                  </w:pPr>
                  <w:r>
                    <w:rPr>
                      <w:rFonts w:hint="eastAsia" w:ascii="Times New Roman" w:hAnsi="Times New Roman" w:eastAsia="宋体" w:cs="Times New Roman"/>
                      <w:bCs/>
                      <w:color w:val="auto"/>
                      <w:sz w:val="21"/>
                      <w:szCs w:val="21"/>
                      <w:u w:val="none"/>
                      <w:lang w:val="en-US" w:eastAsia="zh-CN"/>
                    </w:rPr>
                    <w:t>产生工序</w:t>
                  </w:r>
                </w:p>
              </w:tc>
              <w:tc>
                <w:tcPr>
                  <w:tcW w:w="1520" w:type="dxa"/>
                  <w:noWrap w:val="0"/>
                  <w:vAlign w:val="center"/>
                </w:tcPr>
                <w:p>
                  <w:pPr>
                    <w:keepNext w:val="0"/>
                    <w:keepLines w:val="0"/>
                    <w:suppressLineNumbers w:val="0"/>
                    <w:adjustRightInd w:val="0"/>
                    <w:snapToGrid w:val="0"/>
                    <w:spacing w:before="0" w:beforeAutospacing="0" w:after="0" w:afterAutospacing="0" w:line="240" w:lineRule="exact"/>
                    <w:ind w:left="0" w:right="0"/>
                    <w:jc w:val="center"/>
                    <w:rPr>
                      <w:rFonts w:hint="eastAsia" w:ascii="Times New Roman" w:hAnsi="Times New Roman" w:eastAsia="宋体" w:cs="Times New Roman"/>
                      <w:bCs/>
                      <w:color w:val="auto"/>
                      <w:sz w:val="21"/>
                      <w:szCs w:val="21"/>
                      <w:u w:val="none"/>
                      <w:lang w:val="en-US" w:eastAsia="zh-CN"/>
                    </w:rPr>
                  </w:pPr>
                  <w:r>
                    <w:rPr>
                      <w:rFonts w:hint="eastAsia" w:ascii="Times New Roman" w:hAnsi="Times New Roman" w:eastAsia="宋体" w:cs="Times New Roman"/>
                      <w:bCs/>
                      <w:color w:val="auto"/>
                      <w:sz w:val="21"/>
                      <w:szCs w:val="21"/>
                      <w:u w:val="none"/>
                      <w:lang w:val="en-US" w:eastAsia="zh-CN"/>
                    </w:rPr>
                    <w:t>产生量、产生速率及产生浓度</w:t>
                  </w:r>
                </w:p>
              </w:tc>
              <w:tc>
                <w:tcPr>
                  <w:tcW w:w="1377" w:type="dxa"/>
                  <w:noWrap w:val="0"/>
                  <w:vAlign w:val="center"/>
                </w:tcPr>
                <w:p>
                  <w:pPr>
                    <w:keepNext w:val="0"/>
                    <w:keepLines w:val="0"/>
                    <w:suppressLineNumbers w:val="0"/>
                    <w:adjustRightInd w:val="0"/>
                    <w:snapToGrid w:val="0"/>
                    <w:spacing w:before="0" w:beforeAutospacing="0" w:after="0" w:afterAutospacing="0" w:line="240" w:lineRule="exact"/>
                    <w:ind w:left="0" w:right="0"/>
                    <w:jc w:val="center"/>
                    <w:rPr>
                      <w:rFonts w:hint="eastAsia" w:ascii="Times New Roman" w:hAnsi="Times New Roman" w:eastAsia="宋体" w:cs="Times New Roman"/>
                      <w:bCs/>
                      <w:color w:val="auto"/>
                      <w:sz w:val="21"/>
                      <w:szCs w:val="21"/>
                      <w:u w:val="none"/>
                      <w:lang w:val="en-US" w:eastAsia="zh-CN"/>
                    </w:rPr>
                  </w:pPr>
                  <w:r>
                    <w:rPr>
                      <w:rFonts w:hint="eastAsia" w:ascii="Times New Roman" w:hAnsi="Times New Roman" w:eastAsia="宋体" w:cs="Times New Roman"/>
                      <w:bCs/>
                      <w:color w:val="auto"/>
                      <w:sz w:val="21"/>
                      <w:szCs w:val="21"/>
                      <w:u w:val="none"/>
                      <w:lang w:val="en-US" w:eastAsia="zh-CN"/>
                    </w:rPr>
                    <w:t>排放量及排放速率</w:t>
                  </w:r>
                </w:p>
              </w:tc>
              <w:tc>
                <w:tcPr>
                  <w:tcW w:w="1393" w:type="dxa"/>
                  <w:noWrap w:val="0"/>
                  <w:vAlign w:val="center"/>
                </w:tcPr>
                <w:p>
                  <w:pPr>
                    <w:keepNext w:val="0"/>
                    <w:keepLines w:val="0"/>
                    <w:suppressLineNumbers w:val="0"/>
                    <w:adjustRightInd w:val="0"/>
                    <w:snapToGrid w:val="0"/>
                    <w:spacing w:before="0" w:beforeAutospacing="0" w:after="0" w:afterAutospacing="0" w:line="240" w:lineRule="exact"/>
                    <w:ind w:left="0" w:right="0"/>
                    <w:jc w:val="center"/>
                    <w:rPr>
                      <w:rFonts w:hint="eastAsia" w:ascii="Times New Roman" w:hAnsi="Times New Roman" w:eastAsia="宋体" w:cs="Times New Roman"/>
                      <w:bCs/>
                      <w:color w:val="auto"/>
                      <w:sz w:val="21"/>
                      <w:szCs w:val="21"/>
                      <w:u w:val="none"/>
                      <w:lang w:val="en-US" w:eastAsia="zh-CN"/>
                    </w:rPr>
                  </w:pPr>
                  <w:r>
                    <w:rPr>
                      <w:rFonts w:hint="eastAsia" w:ascii="Times New Roman" w:hAnsi="Times New Roman" w:eastAsia="宋体" w:cs="Times New Roman"/>
                      <w:bCs/>
                      <w:color w:val="auto"/>
                      <w:sz w:val="21"/>
                      <w:szCs w:val="21"/>
                      <w:u w:val="none"/>
                      <w:lang w:val="en-US" w:eastAsia="zh-CN"/>
                    </w:rPr>
                    <w:t>排放口简况</w:t>
                  </w:r>
                </w:p>
              </w:tc>
              <w:tc>
                <w:tcPr>
                  <w:tcW w:w="1865" w:type="dxa"/>
                  <w:noWrap w:val="0"/>
                  <w:vAlign w:val="center"/>
                </w:tcPr>
                <w:p>
                  <w:pPr>
                    <w:keepNext w:val="0"/>
                    <w:keepLines w:val="0"/>
                    <w:suppressLineNumbers w:val="0"/>
                    <w:adjustRightInd w:val="0"/>
                    <w:snapToGrid w:val="0"/>
                    <w:spacing w:before="0" w:beforeAutospacing="0" w:after="0" w:afterAutospacing="0" w:line="240" w:lineRule="exact"/>
                    <w:ind w:left="0" w:right="0"/>
                    <w:jc w:val="center"/>
                    <w:rPr>
                      <w:rFonts w:hint="eastAsia" w:ascii="Times New Roman" w:hAnsi="Times New Roman" w:eastAsia="宋体" w:cs="Times New Roman"/>
                      <w:bCs/>
                      <w:color w:val="auto"/>
                      <w:sz w:val="21"/>
                      <w:szCs w:val="21"/>
                      <w:u w:val="none"/>
                      <w:lang w:val="en-US" w:eastAsia="zh-CN"/>
                    </w:rPr>
                  </w:pPr>
                  <w:r>
                    <w:rPr>
                      <w:rFonts w:hint="eastAsia" w:ascii="Times New Roman" w:hAnsi="Times New Roman" w:eastAsia="宋体" w:cs="Times New Roman"/>
                      <w:bCs/>
                      <w:color w:val="auto"/>
                      <w:sz w:val="21"/>
                      <w:szCs w:val="21"/>
                      <w:u w:val="none"/>
                      <w:lang w:val="en-US" w:eastAsia="zh-CN"/>
                    </w:rPr>
                    <w:t>排放标准</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Layout w:type="fixed"/>
                <w:tblCellMar>
                  <w:top w:w="0" w:type="dxa"/>
                  <w:left w:w="108" w:type="dxa"/>
                  <w:bottom w:w="0" w:type="dxa"/>
                  <w:right w:w="108" w:type="dxa"/>
                </w:tblCellMar>
              </w:tblPrEx>
              <w:trPr>
                <w:cantSplit/>
                <w:trHeight w:val="599" w:hRule="atLeast"/>
              </w:trPr>
              <w:tc>
                <w:tcPr>
                  <w:tcW w:w="426" w:type="dxa"/>
                  <w:vMerge w:val="restart"/>
                  <w:noWrap w:val="0"/>
                  <w:vAlign w:val="center"/>
                </w:tcPr>
                <w:p>
                  <w:pPr>
                    <w:keepNext w:val="0"/>
                    <w:keepLines w:val="0"/>
                    <w:suppressLineNumbers w:val="0"/>
                    <w:adjustRightInd w:val="0"/>
                    <w:snapToGrid w:val="0"/>
                    <w:spacing w:before="0" w:beforeAutospacing="0" w:after="0" w:afterAutospacing="0" w:line="240" w:lineRule="exact"/>
                    <w:ind w:left="0" w:right="0"/>
                    <w:jc w:val="center"/>
                    <w:rPr>
                      <w:rFonts w:hint="eastAsia" w:ascii="Times New Roman" w:hAnsi="Times New Roman" w:eastAsia="宋体" w:cs="Times New Roman"/>
                      <w:bCs/>
                      <w:color w:val="auto"/>
                      <w:sz w:val="21"/>
                      <w:szCs w:val="21"/>
                      <w:u w:val="none"/>
                      <w:lang w:val="en-US" w:eastAsia="zh-CN"/>
                    </w:rPr>
                  </w:pPr>
                  <w:r>
                    <w:rPr>
                      <w:rFonts w:hint="eastAsia" w:ascii="Times New Roman" w:hAnsi="Times New Roman" w:eastAsia="宋体" w:cs="Times New Roman"/>
                      <w:bCs/>
                      <w:color w:val="auto"/>
                      <w:sz w:val="21"/>
                      <w:szCs w:val="21"/>
                      <w:u w:val="none"/>
                      <w:lang w:val="en-US" w:eastAsia="zh-CN"/>
                    </w:rPr>
                    <w:t>无组织</w:t>
                  </w:r>
                </w:p>
              </w:tc>
              <w:tc>
                <w:tcPr>
                  <w:tcW w:w="947" w:type="dxa"/>
                  <w:noWrap w:val="0"/>
                  <w:vAlign w:val="center"/>
                </w:tcPr>
                <w:p>
                  <w:pPr>
                    <w:keepNext w:val="0"/>
                    <w:keepLines w:val="0"/>
                    <w:suppressLineNumbers w:val="0"/>
                    <w:adjustRightInd w:val="0"/>
                    <w:snapToGrid w:val="0"/>
                    <w:spacing w:before="0" w:beforeAutospacing="0" w:after="0" w:afterAutospacing="0" w:line="240" w:lineRule="exact"/>
                    <w:ind w:left="0" w:right="0"/>
                    <w:jc w:val="center"/>
                    <w:rPr>
                      <w:rFonts w:hint="eastAsia" w:ascii="Times New Roman" w:hAnsi="Times New Roman" w:eastAsia="宋体" w:cs="Times New Roman"/>
                      <w:bCs/>
                      <w:color w:val="auto"/>
                      <w:sz w:val="21"/>
                      <w:szCs w:val="21"/>
                      <w:u w:val="none"/>
                      <w:lang w:val="en-US" w:eastAsia="zh-CN"/>
                    </w:rPr>
                  </w:pPr>
                  <w:r>
                    <w:rPr>
                      <w:rFonts w:hint="eastAsia" w:ascii="Times New Roman" w:hAnsi="Times New Roman" w:eastAsia="宋体" w:cs="Times New Roman"/>
                      <w:bCs/>
                      <w:color w:val="auto"/>
                      <w:sz w:val="21"/>
                      <w:szCs w:val="21"/>
                      <w:u w:val="none"/>
                      <w:lang w:val="en-US" w:eastAsia="zh-CN"/>
                    </w:rPr>
                    <w:t>氨</w:t>
                  </w:r>
                </w:p>
              </w:tc>
              <w:tc>
                <w:tcPr>
                  <w:tcW w:w="824" w:type="dxa"/>
                  <w:vMerge w:val="restart"/>
                  <w:noWrap w:val="0"/>
                  <w:vAlign w:val="center"/>
                </w:tcPr>
                <w:p>
                  <w:pPr>
                    <w:keepNext w:val="0"/>
                    <w:keepLines w:val="0"/>
                    <w:suppressLineNumbers w:val="0"/>
                    <w:adjustRightInd w:val="0"/>
                    <w:snapToGrid w:val="0"/>
                    <w:spacing w:before="0" w:beforeAutospacing="0" w:after="0" w:afterAutospacing="0" w:line="240" w:lineRule="exact"/>
                    <w:ind w:left="0" w:right="0"/>
                    <w:jc w:val="center"/>
                    <w:rPr>
                      <w:rFonts w:hint="eastAsia" w:ascii="Times New Roman" w:hAnsi="Times New Roman" w:eastAsia="宋体" w:cs="Times New Roman"/>
                      <w:bCs/>
                      <w:color w:val="auto"/>
                      <w:sz w:val="21"/>
                      <w:szCs w:val="21"/>
                      <w:u w:val="none"/>
                      <w:lang w:val="en-US" w:eastAsia="zh-CN"/>
                    </w:rPr>
                  </w:pPr>
                  <w:r>
                    <w:rPr>
                      <w:rFonts w:hint="eastAsia" w:ascii="Times New Roman" w:hAnsi="Times New Roman" w:eastAsia="宋体" w:cs="Times New Roman"/>
                      <w:bCs/>
                      <w:color w:val="auto"/>
                      <w:sz w:val="21"/>
                      <w:szCs w:val="21"/>
                      <w:u w:val="none"/>
                      <w:lang w:val="en-US" w:eastAsia="zh-CN"/>
                    </w:rPr>
                    <w:t>废水处理</w:t>
                  </w:r>
                </w:p>
              </w:tc>
              <w:tc>
                <w:tcPr>
                  <w:tcW w:w="1520" w:type="dxa"/>
                  <w:noWrap w:val="0"/>
                  <w:vAlign w:val="center"/>
                </w:tcPr>
                <w:p>
                  <w:pPr>
                    <w:keepNext w:val="0"/>
                    <w:keepLines w:val="0"/>
                    <w:suppressLineNumbers w:val="0"/>
                    <w:adjustRightInd w:val="0"/>
                    <w:snapToGrid w:val="0"/>
                    <w:spacing w:before="0" w:beforeAutospacing="0" w:after="0" w:afterAutospacing="0" w:line="240" w:lineRule="exact"/>
                    <w:ind w:left="0" w:right="0"/>
                    <w:jc w:val="center"/>
                    <w:rPr>
                      <w:rFonts w:hint="eastAsia" w:ascii="Times New Roman" w:hAnsi="Times New Roman" w:eastAsia="宋体" w:cs="Times New Roman"/>
                      <w:bCs/>
                      <w:color w:val="auto"/>
                      <w:sz w:val="21"/>
                      <w:szCs w:val="21"/>
                      <w:u w:val="none"/>
                      <w:lang w:val="en-US" w:eastAsia="zh-CN"/>
                    </w:rPr>
                  </w:pPr>
                  <w:r>
                    <w:rPr>
                      <w:rFonts w:hint="eastAsia" w:cs="Times New Roman"/>
                      <w:bCs/>
                      <w:color w:val="auto"/>
                      <w:sz w:val="21"/>
                      <w:szCs w:val="21"/>
                      <w:u w:val="none"/>
                      <w:lang w:val="en-US" w:eastAsia="zh-CN"/>
                    </w:rPr>
                    <w:t>0.004</w:t>
                  </w:r>
                  <w:r>
                    <w:rPr>
                      <w:rFonts w:hint="eastAsia" w:ascii="Times New Roman" w:hAnsi="Times New Roman" w:eastAsia="宋体" w:cs="Times New Roman"/>
                      <w:bCs/>
                      <w:color w:val="auto"/>
                      <w:sz w:val="21"/>
                      <w:szCs w:val="21"/>
                      <w:u w:val="none"/>
                      <w:lang w:val="en-US" w:eastAsia="zh-CN"/>
                    </w:rPr>
                    <w:t>t/a；0.0</w:t>
                  </w:r>
                  <w:r>
                    <w:rPr>
                      <w:rFonts w:hint="eastAsia" w:cs="Times New Roman"/>
                      <w:bCs/>
                      <w:color w:val="auto"/>
                      <w:sz w:val="21"/>
                      <w:szCs w:val="21"/>
                      <w:u w:val="none"/>
                      <w:lang w:val="en-US" w:eastAsia="zh-CN"/>
                    </w:rPr>
                    <w:t>005</w:t>
                  </w:r>
                  <w:r>
                    <w:rPr>
                      <w:rFonts w:hint="eastAsia" w:ascii="Times New Roman" w:hAnsi="Times New Roman" w:eastAsia="宋体" w:cs="Times New Roman"/>
                      <w:bCs/>
                      <w:color w:val="auto"/>
                      <w:sz w:val="21"/>
                      <w:szCs w:val="21"/>
                      <w:u w:val="none"/>
                      <w:lang w:val="en-US" w:eastAsia="zh-CN"/>
                    </w:rPr>
                    <w:t>kg/h；</w:t>
                  </w:r>
                </w:p>
              </w:tc>
              <w:tc>
                <w:tcPr>
                  <w:tcW w:w="1377" w:type="dxa"/>
                  <w:noWrap w:val="0"/>
                  <w:vAlign w:val="center"/>
                </w:tcPr>
                <w:p>
                  <w:pPr>
                    <w:keepNext w:val="0"/>
                    <w:keepLines w:val="0"/>
                    <w:suppressLineNumbers w:val="0"/>
                    <w:adjustRightInd w:val="0"/>
                    <w:snapToGrid w:val="0"/>
                    <w:spacing w:before="0" w:beforeAutospacing="0" w:after="0" w:afterAutospacing="0" w:line="240" w:lineRule="exact"/>
                    <w:ind w:left="0" w:right="0"/>
                    <w:jc w:val="center"/>
                    <w:rPr>
                      <w:rFonts w:hint="eastAsia" w:ascii="Times New Roman" w:hAnsi="Times New Roman" w:eastAsia="宋体" w:cs="Times New Roman"/>
                      <w:bCs/>
                      <w:color w:val="auto"/>
                      <w:sz w:val="21"/>
                      <w:szCs w:val="21"/>
                      <w:u w:val="none"/>
                      <w:lang w:val="en-US" w:eastAsia="zh-CN"/>
                    </w:rPr>
                  </w:pPr>
                  <w:r>
                    <w:rPr>
                      <w:rFonts w:hint="eastAsia" w:cs="Times New Roman"/>
                      <w:bCs/>
                      <w:color w:val="auto"/>
                      <w:sz w:val="21"/>
                      <w:szCs w:val="21"/>
                      <w:u w:val="none"/>
                      <w:lang w:val="en-US" w:eastAsia="zh-CN"/>
                    </w:rPr>
                    <w:t>0.0016</w:t>
                  </w:r>
                  <w:r>
                    <w:rPr>
                      <w:rFonts w:hint="eastAsia" w:ascii="Times New Roman" w:hAnsi="Times New Roman" w:eastAsia="宋体" w:cs="Times New Roman"/>
                      <w:bCs/>
                      <w:color w:val="auto"/>
                      <w:sz w:val="21"/>
                      <w:szCs w:val="21"/>
                      <w:u w:val="none"/>
                      <w:lang w:val="en-US" w:eastAsia="zh-CN"/>
                    </w:rPr>
                    <w:t>t/a；</w:t>
                  </w:r>
                  <w:r>
                    <w:rPr>
                      <w:rFonts w:hint="eastAsia" w:cs="Times New Roman"/>
                      <w:bCs/>
                      <w:color w:val="auto"/>
                      <w:sz w:val="21"/>
                      <w:szCs w:val="21"/>
                      <w:u w:val="none"/>
                      <w:lang w:val="en-US" w:eastAsia="zh-CN"/>
                    </w:rPr>
                    <w:t>0.0002</w:t>
                  </w:r>
                  <w:r>
                    <w:rPr>
                      <w:rFonts w:hint="eastAsia" w:ascii="Times New Roman" w:hAnsi="Times New Roman" w:eastAsia="宋体" w:cs="Times New Roman"/>
                      <w:bCs/>
                      <w:color w:val="auto"/>
                      <w:sz w:val="21"/>
                      <w:szCs w:val="21"/>
                      <w:u w:val="none"/>
                      <w:lang w:val="en-US" w:eastAsia="zh-CN"/>
                    </w:rPr>
                    <w:t>kg/h；</w:t>
                  </w:r>
                </w:p>
              </w:tc>
              <w:tc>
                <w:tcPr>
                  <w:tcW w:w="1393" w:type="dxa"/>
                  <w:noWrap w:val="0"/>
                  <w:vAlign w:val="center"/>
                </w:tcPr>
                <w:p>
                  <w:pPr>
                    <w:keepNext w:val="0"/>
                    <w:keepLines w:val="0"/>
                    <w:suppressLineNumbers w:val="0"/>
                    <w:adjustRightInd w:val="0"/>
                    <w:snapToGrid w:val="0"/>
                    <w:spacing w:before="0" w:beforeAutospacing="0" w:after="0" w:afterAutospacing="0" w:line="240" w:lineRule="exact"/>
                    <w:ind w:left="0" w:right="0"/>
                    <w:jc w:val="center"/>
                    <w:rPr>
                      <w:rFonts w:hint="eastAsia" w:ascii="Times New Roman" w:hAnsi="Times New Roman" w:eastAsia="宋体" w:cs="Times New Roman"/>
                      <w:bCs/>
                      <w:color w:val="auto"/>
                      <w:sz w:val="21"/>
                      <w:szCs w:val="21"/>
                      <w:u w:val="none"/>
                      <w:lang w:val="en-US" w:eastAsia="zh-CN"/>
                    </w:rPr>
                  </w:pPr>
                  <w:r>
                    <w:rPr>
                      <w:rFonts w:hint="eastAsia" w:ascii="Times New Roman" w:hAnsi="Times New Roman" w:eastAsia="宋体" w:cs="Times New Roman"/>
                      <w:bCs/>
                      <w:color w:val="auto"/>
                      <w:sz w:val="21"/>
                      <w:szCs w:val="21"/>
                      <w:u w:val="none"/>
                      <w:lang w:val="en-US" w:eastAsia="zh-CN"/>
                    </w:rPr>
                    <w:t>无组织</w:t>
                  </w:r>
                </w:p>
              </w:tc>
              <w:tc>
                <w:tcPr>
                  <w:tcW w:w="1865" w:type="dxa"/>
                  <w:vMerge w:val="restart"/>
                  <w:noWrap w:val="0"/>
                  <w:vAlign w:val="center"/>
                </w:tcPr>
                <w:p>
                  <w:pPr>
                    <w:keepNext w:val="0"/>
                    <w:keepLines w:val="0"/>
                    <w:suppressLineNumbers w:val="0"/>
                    <w:adjustRightInd w:val="0"/>
                    <w:snapToGrid w:val="0"/>
                    <w:spacing w:before="0" w:beforeAutospacing="0" w:after="0" w:afterAutospacing="0" w:line="240" w:lineRule="exact"/>
                    <w:ind w:left="0" w:right="0"/>
                    <w:jc w:val="center"/>
                    <w:rPr>
                      <w:rFonts w:hint="eastAsia" w:ascii="Times New Roman" w:hAnsi="Times New Roman" w:eastAsia="宋体" w:cs="Times New Roman"/>
                      <w:bCs/>
                      <w:color w:val="auto"/>
                      <w:sz w:val="21"/>
                      <w:szCs w:val="21"/>
                      <w:u w:val="none"/>
                      <w:lang w:val="en-US" w:eastAsia="zh-CN"/>
                    </w:rPr>
                  </w:pPr>
                  <w:r>
                    <w:rPr>
                      <w:rFonts w:hint="default" w:ascii="Times New Roman" w:hAnsi="Times New Roman" w:eastAsia="宋体" w:cs="Times New Roman"/>
                      <w:bCs/>
                      <w:color w:val="auto"/>
                      <w:sz w:val="21"/>
                      <w:szCs w:val="21"/>
                      <w:u w:val="none"/>
                      <w:lang w:val="en-US" w:eastAsia="zh-CN"/>
                    </w:rPr>
                    <w:t>《恶臭污染物排放标准》（GB14554-93）表1二级</w:t>
                  </w:r>
                  <w:r>
                    <w:rPr>
                      <w:rFonts w:hint="eastAsia" w:ascii="Times New Roman" w:hAnsi="Times New Roman" w:eastAsia="宋体" w:cs="Times New Roman"/>
                      <w:bCs/>
                      <w:color w:val="auto"/>
                      <w:sz w:val="21"/>
                      <w:szCs w:val="21"/>
                      <w:u w:val="none"/>
                      <w:lang w:val="en-US" w:eastAsia="zh-CN"/>
                    </w:rPr>
                    <w:t>新扩改建</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Layout w:type="fixed"/>
                <w:tblCellMar>
                  <w:top w:w="0" w:type="dxa"/>
                  <w:left w:w="108" w:type="dxa"/>
                  <w:bottom w:w="0" w:type="dxa"/>
                  <w:right w:w="108" w:type="dxa"/>
                </w:tblCellMar>
              </w:tblPrEx>
              <w:trPr>
                <w:cantSplit/>
                <w:trHeight w:val="504" w:hRule="atLeast"/>
              </w:trPr>
              <w:tc>
                <w:tcPr>
                  <w:tcW w:w="426" w:type="dxa"/>
                  <w:vMerge w:val="continue"/>
                  <w:noWrap w:val="0"/>
                  <w:vAlign w:val="center"/>
                </w:tcPr>
                <w:p>
                  <w:pPr>
                    <w:pStyle w:val="795"/>
                    <w:keepNext w:val="0"/>
                    <w:keepLines w:val="0"/>
                    <w:suppressLineNumbers w:val="0"/>
                    <w:shd w:val="clear" w:color="auto" w:fill="auto"/>
                    <w:tabs>
                      <w:tab w:val="right" w:leader="dot" w:pos="8607"/>
                      <w:tab w:val="right" w:leader="dot" w:pos="8891"/>
                      <w:tab w:val="clear" w:pos="576"/>
                      <w:tab w:val="clear" w:pos="720"/>
                      <w:tab w:val="clear" w:pos="2153"/>
                    </w:tabs>
                    <w:adjustRightInd w:val="0"/>
                    <w:snapToGrid w:val="0"/>
                    <w:spacing w:before="0" w:beforeAutospacing="0" w:after="0" w:afterAutospacing="0" w:line="252" w:lineRule="exact"/>
                    <w:ind w:left="0" w:right="0"/>
                    <w:rPr>
                      <w:color w:val="auto"/>
                    </w:rPr>
                  </w:pPr>
                </w:p>
              </w:tc>
              <w:tc>
                <w:tcPr>
                  <w:tcW w:w="947" w:type="dxa"/>
                  <w:noWrap w:val="0"/>
                  <w:vAlign w:val="center"/>
                </w:tcPr>
                <w:p>
                  <w:pPr>
                    <w:keepNext w:val="0"/>
                    <w:keepLines w:val="0"/>
                    <w:suppressLineNumbers w:val="0"/>
                    <w:adjustRightInd w:val="0"/>
                    <w:snapToGrid w:val="0"/>
                    <w:spacing w:before="0" w:beforeAutospacing="0" w:after="0" w:afterAutospacing="0" w:line="240" w:lineRule="exact"/>
                    <w:ind w:left="0" w:right="0"/>
                    <w:jc w:val="center"/>
                    <w:rPr>
                      <w:rFonts w:hint="eastAsia" w:ascii="Times New Roman" w:hAnsi="Times New Roman" w:eastAsia="宋体" w:cs="Times New Roman"/>
                      <w:bCs/>
                      <w:color w:val="auto"/>
                      <w:sz w:val="21"/>
                      <w:szCs w:val="21"/>
                      <w:u w:val="none"/>
                      <w:lang w:val="en-US" w:eastAsia="zh-CN"/>
                    </w:rPr>
                  </w:pPr>
                  <w:r>
                    <w:rPr>
                      <w:rFonts w:hint="eastAsia" w:ascii="Times New Roman" w:hAnsi="Times New Roman" w:eastAsia="宋体" w:cs="Times New Roman"/>
                      <w:bCs/>
                      <w:color w:val="auto"/>
                      <w:sz w:val="21"/>
                      <w:szCs w:val="21"/>
                      <w:u w:val="none"/>
                      <w:lang w:val="en-US" w:eastAsia="zh-CN"/>
                    </w:rPr>
                    <w:t>硫化氢</w:t>
                  </w:r>
                </w:p>
              </w:tc>
              <w:tc>
                <w:tcPr>
                  <w:tcW w:w="824" w:type="dxa"/>
                  <w:vMerge w:val="continue"/>
                  <w:noWrap w:val="0"/>
                  <w:vAlign w:val="center"/>
                </w:tcPr>
                <w:p>
                  <w:pPr>
                    <w:keepNext w:val="0"/>
                    <w:keepLines w:val="0"/>
                    <w:suppressLineNumbers w:val="0"/>
                    <w:adjustRightInd w:val="0"/>
                    <w:snapToGrid w:val="0"/>
                    <w:spacing w:before="0" w:beforeAutospacing="0" w:after="0" w:afterAutospacing="0" w:line="240" w:lineRule="exact"/>
                    <w:ind w:left="0" w:right="0"/>
                    <w:jc w:val="center"/>
                    <w:rPr>
                      <w:rFonts w:hint="eastAsia" w:ascii="Times New Roman" w:hAnsi="Times New Roman" w:eastAsia="宋体" w:cs="Times New Roman"/>
                      <w:bCs/>
                      <w:color w:val="auto"/>
                      <w:sz w:val="21"/>
                      <w:szCs w:val="21"/>
                      <w:u w:val="none"/>
                      <w:lang w:val="en-US" w:eastAsia="zh-CN"/>
                    </w:rPr>
                  </w:pPr>
                </w:p>
              </w:tc>
              <w:tc>
                <w:tcPr>
                  <w:tcW w:w="1520" w:type="dxa"/>
                  <w:noWrap w:val="0"/>
                  <w:vAlign w:val="center"/>
                </w:tcPr>
                <w:p>
                  <w:pPr>
                    <w:keepNext w:val="0"/>
                    <w:keepLines w:val="0"/>
                    <w:suppressLineNumbers w:val="0"/>
                    <w:adjustRightInd w:val="0"/>
                    <w:snapToGrid w:val="0"/>
                    <w:spacing w:before="0" w:beforeAutospacing="0" w:after="0" w:afterAutospacing="0" w:line="240" w:lineRule="exact"/>
                    <w:ind w:left="0" w:right="0"/>
                    <w:jc w:val="center"/>
                    <w:rPr>
                      <w:rFonts w:hint="eastAsia" w:ascii="Times New Roman" w:hAnsi="Times New Roman" w:eastAsia="宋体" w:cs="Times New Roman"/>
                      <w:bCs/>
                      <w:color w:val="auto"/>
                      <w:sz w:val="21"/>
                      <w:szCs w:val="21"/>
                      <w:u w:val="none"/>
                      <w:lang w:val="en-US" w:eastAsia="zh-CN"/>
                    </w:rPr>
                  </w:pPr>
                  <w:r>
                    <w:rPr>
                      <w:rFonts w:hint="eastAsia" w:ascii="Times New Roman" w:hAnsi="Times New Roman" w:eastAsia="宋体" w:cs="Times New Roman"/>
                      <w:bCs/>
                      <w:color w:val="auto"/>
                      <w:sz w:val="21"/>
                      <w:szCs w:val="21"/>
                      <w:u w:val="none"/>
                      <w:lang w:val="en-US" w:eastAsia="zh-CN"/>
                    </w:rPr>
                    <w:t>0.00</w:t>
                  </w:r>
                  <w:r>
                    <w:rPr>
                      <w:rFonts w:hint="eastAsia" w:cs="Times New Roman"/>
                      <w:bCs/>
                      <w:color w:val="auto"/>
                      <w:sz w:val="21"/>
                      <w:szCs w:val="21"/>
                      <w:u w:val="none"/>
                      <w:lang w:val="en-US" w:eastAsia="zh-CN"/>
                    </w:rPr>
                    <w:t>2</w:t>
                  </w:r>
                  <w:r>
                    <w:rPr>
                      <w:rFonts w:hint="eastAsia" w:ascii="Times New Roman" w:hAnsi="Times New Roman" w:eastAsia="宋体" w:cs="Times New Roman"/>
                      <w:bCs/>
                      <w:color w:val="auto"/>
                      <w:sz w:val="21"/>
                      <w:szCs w:val="21"/>
                      <w:u w:val="none"/>
                      <w:lang w:val="en-US" w:eastAsia="zh-CN"/>
                    </w:rPr>
                    <w:t>t/a；0.000</w:t>
                  </w:r>
                  <w:r>
                    <w:rPr>
                      <w:rFonts w:hint="eastAsia" w:cs="Times New Roman"/>
                      <w:bCs/>
                      <w:color w:val="auto"/>
                      <w:sz w:val="21"/>
                      <w:szCs w:val="21"/>
                      <w:u w:val="none"/>
                      <w:lang w:val="en-US" w:eastAsia="zh-CN"/>
                    </w:rPr>
                    <w:t>3</w:t>
                  </w:r>
                  <w:r>
                    <w:rPr>
                      <w:rFonts w:hint="eastAsia" w:ascii="Times New Roman" w:hAnsi="Times New Roman" w:eastAsia="宋体" w:cs="Times New Roman"/>
                      <w:bCs/>
                      <w:color w:val="auto"/>
                      <w:sz w:val="21"/>
                      <w:szCs w:val="21"/>
                      <w:u w:val="none"/>
                      <w:lang w:val="en-US" w:eastAsia="zh-CN"/>
                    </w:rPr>
                    <w:t>kg/h；</w:t>
                  </w:r>
                </w:p>
              </w:tc>
              <w:tc>
                <w:tcPr>
                  <w:tcW w:w="1377" w:type="dxa"/>
                  <w:noWrap w:val="0"/>
                  <w:vAlign w:val="center"/>
                </w:tcPr>
                <w:p>
                  <w:pPr>
                    <w:keepNext w:val="0"/>
                    <w:keepLines w:val="0"/>
                    <w:suppressLineNumbers w:val="0"/>
                    <w:adjustRightInd w:val="0"/>
                    <w:snapToGrid w:val="0"/>
                    <w:spacing w:before="0" w:beforeAutospacing="0" w:after="0" w:afterAutospacing="0" w:line="240" w:lineRule="exact"/>
                    <w:ind w:left="0" w:right="0"/>
                    <w:jc w:val="center"/>
                    <w:rPr>
                      <w:rFonts w:hint="eastAsia" w:ascii="Times New Roman" w:hAnsi="Times New Roman" w:eastAsia="宋体" w:cs="Times New Roman"/>
                      <w:bCs/>
                      <w:color w:val="auto"/>
                      <w:sz w:val="21"/>
                      <w:szCs w:val="21"/>
                      <w:u w:val="none"/>
                      <w:lang w:val="en-US" w:eastAsia="zh-CN"/>
                    </w:rPr>
                  </w:pPr>
                  <w:r>
                    <w:rPr>
                      <w:rFonts w:hint="eastAsia" w:ascii="Times New Roman" w:hAnsi="Times New Roman" w:eastAsia="宋体" w:cs="Times New Roman"/>
                      <w:bCs/>
                      <w:color w:val="auto"/>
                      <w:sz w:val="21"/>
                      <w:szCs w:val="21"/>
                      <w:u w:val="none"/>
                      <w:lang w:val="en-US" w:eastAsia="zh-CN"/>
                    </w:rPr>
                    <w:t>0.00</w:t>
                  </w:r>
                  <w:r>
                    <w:rPr>
                      <w:rFonts w:hint="eastAsia" w:cs="Times New Roman"/>
                      <w:bCs/>
                      <w:color w:val="auto"/>
                      <w:sz w:val="21"/>
                      <w:szCs w:val="21"/>
                      <w:u w:val="none"/>
                      <w:lang w:val="en-US" w:eastAsia="zh-CN"/>
                    </w:rPr>
                    <w:t>08</w:t>
                  </w:r>
                  <w:r>
                    <w:rPr>
                      <w:rFonts w:hint="eastAsia" w:ascii="Times New Roman" w:hAnsi="Times New Roman" w:eastAsia="宋体" w:cs="Times New Roman"/>
                      <w:bCs/>
                      <w:color w:val="auto"/>
                      <w:sz w:val="21"/>
                      <w:szCs w:val="21"/>
                      <w:u w:val="none"/>
                      <w:lang w:val="en-US" w:eastAsia="zh-CN"/>
                    </w:rPr>
                    <w:t>t/a；0.000</w:t>
                  </w:r>
                  <w:r>
                    <w:rPr>
                      <w:rFonts w:hint="eastAsia" w:cs="Times New Roman"/>
                      <w:bCs/>
                      <w:color w:val="auto"/>
                      <w:sz w:val="21"/>
                      <w:szCs w:val="21"/>
                      <w:u w:val="none"/>
                      <w:lang w:val="en-US" w:eastAsia="zh-CN"/>
                    </w:rPr>
                    <w:t>1</w:t>
                  </w:r>
                  <w:r>
                    <w:rPr>
                      <w:rFonts w:hint="eastAsia" w:ascii="Times New Roman" w:hAnsi="Times New Roman" w:eastAsia="宋体" w:cs="Times New Roman"/>
                      <w:bCs/>
                      <w:color w:val="auto"/>
                      <w:sz w:val="21"/>
                      <w:szCs w:val="21"/>
                      <w:u w:val="none"/>
                      <w:lang w:val="en-US" w:eastAsia="zh-CN"/>
                    </w:rPr>
                    <w:t>kg/h；</w:t>
                  </w:r>
                </w:p>
              </w:tc>
              <w:tc>
                <w:tcPr>
                  <w:tcW w:w="1393" w:type="dxa"/>
                  <w:noWrap w:val="0"/>
                  <w:vAlign w:val="center"/>
                </w:tcPr>
                <w:p>
                  <w:pPr>
                    <w:keepNext w:val="0"/>
                    <w:keepLines w:val="0"/>
                    <w:suppressLineNumbers w:val="0"/>
                    <w:adjustRightInd w:val="0"/>
                    <w:snapToGrid w:val="0"/>
                    <w:spacing w:before="0" w:beforeAutospacing="0" w:after="0" w:afterAutospacing="0" w:line="240" w:lineRule="exact"/>
                    <w:ind w:left="0" w:right="0"/>
                    <w:jc w:val="center"/>
                    <w:rPr>
                      <w:rFonts w:hint="eastAsia" w:ascii="Times New Roman" w:hAnsi="Times New Roman" w:eastAsia="宋体" w:cs="Times New Roman"/>
                      <w:bCs/>
                      <w:color w:val="auto"/>
                      <w:sz w:val="21"/>
                      <w:szCs w:val="21"/>
                      <w:u w:val="none"/>
                      <w:lang w:val="en-US" w:eastAsia="zh-CN"/>
                    </w:rPr>
                  </w:pPr>
                  <w:r>
                    <w:rPr>
                      <w:rFonts w:hint="eastAsia" w:ascii="Times New Roman" w:hAnsi="Times New Roman" w:eastAsia="宋体" w:cs="Times New Roman"/>
                      <w:bCs/>
                      <w:color w:val="auto"/>
                      <w:sz w:val="21"/>
                      <w:szCs w:val="21"/>
                      <w:u w:val="none"/>
                      <w:lang w:val="en-US" w:eastAsia="zh-CN"/>
                    </w:rPr>
                    <w:t>无组织</w:t>
                  </w:r>
                </w:p>
              </w:tc>
              <w:tc>
                <w:tcPr>
                  <w:tcW w:w="1865" w:type="dxa"/>
                  <w:vMerge w:val="continue"/>
                  <w:noWrap w:val="0"/>
                  <w:vAlign w:val="center"/>
                </w:tcPr>
                <w:p>
                  <w:pPr>
                    <w:keepNext w:val="0"/>
                    <w:keepLines w:val="0"/>
                    <w:suppressLineNumbers w:val="0"/>
                    <w:adjustRightInd w:val="0"/>
                    <w:snapToGrid w:val="0"/>
                    <w:spacing w:before="0" w:beforeAutospacing="0" w:after="0" w:afterAutospacing="0" w:line="240" w:lineRule="exact"/>
                    <w:ind w:left="0" w:right="0"/>
                    <w:jc w:val="center"/>
                    <w:rPr>
                      <w:rFonts w:hint="eastAsia" w:ascii="Times New Roman" w:hAnsi="Times New Roman" w:eastAsia="宋体" w:cs="Times New Roman"/>
                      <w:bCs/>
                      <w:color w:val="auto"/>
                      <w:sz w:val="21"/>
                      <w:szCs w:val="21"/>
                      <w:u w:val="none"/>
                      <w:lang w:val="en-US" w:eastAsia="zh-CN"/>
                    </w:rPr>
                  </w:pPr>
                </w:p>
              </w:tc>
            </w:tr>
          </w:tbl>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atLeast"/>
              <w:ind w:left="0" w:right="0" w:firstLine="442" w:firstLineChars="200"/>
              <w:jc w:val="both"/>
              <w:textAlignment w:val="auto"/>
              <w:rPr>
                <w:rFonts w:hint="eastAsia" w:ascii="Times New Roman" w:hAnsi="Times New Roman" w:eastAsia="宋体" w:cs="Times New Roman"/>
                <w:b/>
                <w:bCs w:val="0"/>
                <w:color w:val="auto"/>
                <w:spacing w:val="-10"/>
                <w:sz w:val="24"/>
                <w:szCs w:val="24"/>
                <w:lang w:val="en-US" w:eastAsia="zh-CN"/>
              </w:rPr>
            </w:pPr>
            <w:r>
              <w:rPr>
                <w:rFonts w:hint="eastAsia" w:ascii="Times New Roman" w:hAnsi="Times New Roman" w:eastAsia="宋体" w:cs="Times New Roman"/>
                <w:b/>
                <w:bCs w:val="0"/>
                <w:color w:val="auto"/>
                <w:spacing w:val="-10"/>
                <w:sz w:val="24"/>
                <w:szCs w:val="24"/>
                <w:lang w:val="en-US" w:eastAsia="zh-CN"/>
              </w:rPr>
              <w:t>（4）废气排放环境影响分析</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atLeast"/>
              <w:ind w:left="0" w:right="0" w:firstLine="440" w:firstLineChars="200"/>
              <w:jc w:val="both"/>
              <w:textAlignment w:val="auto"/>
              <w:rPr>
                <w:rFonts w:hint="eastAsia" w:ascii="Times New Roman" w:hAnsi="Times New Roman" w:eastAsia="宋体" w:cs="Times New Roman"/>
                <w:bCs/>
                <w:color w:val="auto"/>
                <w:spacing w:val="-10"/>
                <w:sz w:val="24"/>
                <w:szCs w:val="24"/>
                <w:lang w:val="en-US" w:eastAsia="zh-CN"/>
              </w:rPr>
            </w:pPr>
            <w:r>
              <w:rPr>
                <w:rFonts w:hint="default" w:ascii="Times New Roman" w:hAnsi="Times New Roman" w:eastAsia="宋体" w:cs="Times New Roman"/>
                <w:bCs/>
                <w:color w:val="auto"/>
                <w:spacing w:val="-10"/>
                <w:sz w:val="24"/>
                <w:szCs w:val="24"/>
                <w:lang w:val="en-US" w:eastAsia="zh-CN"/>
              </w:rPr>
              <w:t>污水处理产生的NH</w:t>
            </w:r>
            <w:r>
              <w:rPr>
                <w:rFonts w:hint="default" w:ascii="Times New Roman" w:hAnsi="Times New Roman" w:eastAsia="宋体" w:cs="Times New Roman"/>
                <w:bCs/>
                <w:color w:val="auto"/>
                <w:spacing w:val="-10"/>
                <w:sz w:val="24"/>
                <w:szCs w:val="24"/>
                <w:vertAlign w:val="subscript"/>
                <w:lang w:val="en-US" w:eastAsia="zh-CN"/>
              </w:rPr>
              <w:t>3</w:t>
            </w:r>
            <w:r>
              <w:rPr>
                <w:rFonts w:hint="default" w:ascii="Times New Roman" w:hAnsi="Times New Roman" w:eastAsia="宋体" w:cs="Times New Roman"/>
                <w:bCs/>
                <w:color w:val="auto"/>
                <w:spacing w:val="-10"/>
                <w:sz w:val="24"/>
                <w:szCs w:val="24"/>
                <w:lang w:val="en-US" w:eastAsia="zh-CN"/>
              </w:rPr>
              <w:t>、H</w:t>
            </w:r>
            <w:r>
              <w:rPr>
                <w:rFonts w:hint="default" w:ascii="Times New Roman" w:hAnsi="Times New Roman" w:eastAsia="宋体" w:cs="Times New Roman"/>
                <w:bCs/>
                <w:color w:val="auto"/>
                <w:spacing w:val="-10"/>
                <w:sz w:val="24"/>
                <w:szCs w:val="24"/>
                <w:vertAlign w:val="subscript"/>
                <w:lang w:val="en-US" w:eastAsia="zh-CN"/>
              </w:rPr>
              <w:t>2</w:t>
            </w:r>
            <w:r>
              <w:rPr>
                <w:rFonts w:hint="default" w:ascii="Times New Roman" w:hAnsi="Times New Roman" w:eastAsia="宋体" w:cs="Times New Roman"/>
                <w:bCs/>
                <w:color w:val="auto"/>
                <w:spacing w:val="-10"/>
                <w:sz w:val="24"/>
                <w:szCs w:val="24"/>
                <w:lang w:val="en-US" w:eastAsia="zh-CN"/>
              </w:rPr>
              <w:t>S和臭气浓度通过加盖密封、喷洒除臭剂、绿化阻隔处理后无组织排放，满足《恶臭污染物排放标准》（GB14554-93）表1二级新扩改建项目标准（NH</w:t>
            </w:r>
            <w:r>
              <w:rPr>
                <w:rFonts w:hint="default" w:ascii="Times New Roman" w:hAnsi="Times New Roman" w:eastAsia="宋体" w:cs="Times New Roman"/>
                <w:bCs/>
                <w:color w:val="auto"/>
                <w:spacing w:val="-10"/>
                <w:sz w:val="24"/>
                <w:szCs w:val="24"/>
                <w:vertAlign w:val="subscript"/>
                <w:lang w:val="en-US" w:eastAsia="zh-CN"/>
              </w:rPr>
              <w:t>3</w:t>
            </w:r>
            <w:r>
              <w:rPr>
                <w:rFonts w:hint="default" w:ascii="Times New Roman" w:hAnsi="Times New Roman" w:eastAsia="宋体" w:cs="Times New Roman"/>
                <w:bCs/>
                <w:color w:val="auto"/>
                <w:spacing w:val="-10"/>
                <w:sz w:val="24"/>
                <w:szCs w:val="24"/>
                <w:lang w:val="en-US" w:eastAsia="zh-CN"/>
              </w:rPr>
              <w:t>：1.5mg/m</w:t>
            </w:r>
            <w:r>
              <w:rPr>
                <w:rFonts w:hint="default" w:ascii="Times New Roman" w:hAnsi="Times New Roman" w:eastAsia="宋体" w:cs="Times New Roman"/>
                <w:bCs/>
                <w:color w:val="auto"/>
                <w:spacing w:val="-10"/>
                <w:sz w:val="24"/>
                <w:szCs w:val="24"/>
                <w:vertAlign w:val="superscript"/>
                <w:lang w:val="en-US" w:eastAsia="zh-CN"/>
              </w:rPr>
              <w:t>3</w:t>
            </w:r>
            <w:r>
              <w:rPr>
                <w:rFonts w:hint="default" w:ascii="Times New Roman" w:hAnsi="Times New Roman" w:eastAsia="宋体" w:cs="Times New Roman"/>
                <w:bCs/>
                <w:color w:val="auto"/>
                <w:spacing w:val="-10"/>
                <w:sz w:val="24"/>
                <w:szCs w:val="24"/>
                <w:lang w:val="en-US" w:eastAsia="zh-CN"/>
              </w:rPr>
              <w:t>、H</w:t>
            </w:r>
            <w:r>
              <w:rPr>
                <w:rFonts w:hint="default" w:ascii="Times New Roman" w:hAnsi="Times New Roman" w:eastAsia="宋体" w:cs="Times New Roman"/>
                <w:bCs/>
                <w:color w:val="auto"/>
                <w:spacing w:val="-10"/>
                <w:sz w:val="24"/>
                <w:szCs w:val="24"/>
                <w:vertAlign w:val="subscript"/>
                <w:lang w:val="en-US" w:eastAsia="zh-CN"/>
              </w:rPr>
              <w:t>2</w:t>
            </w:r>
            <w:r>
              <w:rPr>
                <w:rFonts w:hint="default" w:ascii="Times New Roman" w:hAnsi="Times New Roman" w:eastAsia="宋体" w:cs="Times New Roman"/>
                <w:bCs/>
                <w:color w:val="auto"/>
                <w:spacing w:val="-10"/>
                <w:sz w:val="24"/>
                <w:szCs w:val="24"/>
                <w:lang w:val="en-US" w:eastAsia="zh-CN"/>
              </w:rPr>
              <w:t>S：0.06mg/m</w:t>
            </w:r>
            <w:r>
              <w:rPr>
                <w:rFonts w:hint="default" w:ascii="Times New Roman" w:hAnsi="Times New Roman" w:eastAsia="宋体" w:cs="Times New Roman"/>
                <w:bCs/>
                <w:color w:val="auto"/>
                <w:spacing w:val="-10"/>
                <w:sz w:val="24"/>
                <w:szCs w:val="24"/>
                <w:vertAlign w:val="superscript"/>
                <w:lang w:val="en-US" w:eastAsia="zh-CN"/>
              </w:rPr>
              <w:t>3</w:t>
            </w:r>
            <w:r>
              <w:rPr>
                <w:rFonts w:hint="default" w:ascii="Times New Roman" w:hAnsi="Times New Roman" w:eastAsia="宋体" w:cs="Times New Roman"/>
                <w:bCs/>
                <w:color w:val="auto"/>
                <w:spacing w:val="-10"/>
                <w:sz w:val="24"/>
                <w:szCs w:val="24"/>
                <w:lang w:val="en-US" w:eastAsia="zh-CN"/>
              </w:rPr>
              <w:t>）要求，</w:t>
            </w:r>
            <w:r>
              <w:rPr>
                <w:rFonts w:hint="eastAsia" w:ascii="Times New Roman" w:hAnsi="Times New Roman" w:eastAsia="宋体" w:cs="Times New Roman"/>
                <w:bCs/>
                <w:color w:val="auto"/>
                <w:spacing w:val="-10"/>
                <w:sz w:val="24"/>
                <w:szCs w:val="24"/>
                <w:lang w:val="en-US" w:eastAsia="zh-CN"/>
              </w:rPr>
              <w:t>在严格执行污染防治措施的前提下，项目对周边环境以及保护目标的影响可接受。</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atLeast"/>
              <w:ind w:left="0" w:right="0" w:firstLine="442" w:firstLineChars="200"/>
              <w:jc w:val="both"/>
              <w:textAlignment w:val="auto"/>
              <w:rPr>
                <w:rFonts w:hint="default" w:ascii="Times New Roman" w:hAnsi="Times New Roman" w:eastAsia="宋体" w:cs="Times New Roman"/>
                <w:b/>
                <w:bCs w:val="0"/>
                <w:color w:val="auto"/>
                <w:spacing w:val="-10"/>
                <w:sz w:val="24"/>
                <w:szCs w:val="24"/>
                <w:lang w:val="en-US" w:eastAsia="zh-CN"/>
              </w:rPr>
            </w:pPr>
            <w:r>
              <w:rPr>
                <w:rFonts w:hint="eastAsia" w:ascii="Times New Roman" w:hAnsi="Times New Roman" w:eastAsia="宋体" w:cs="Times New Roman"/>
                <w:b/>
                <w:bCs w:val="0"/>
                <w:color w:val="auto"/>
                <w:spacing w:val="-10"/>
                <w:sz w:val="24"/>
                <w:szCs w:val="24"/>
                <w:lang w:val="en-US" w:eastAsia="zh-CN"/>
              </w:rPr>
              <w:t>（5）监测计划</w:t>
            </w:r>
          </w:p>
          <w:p>
            <w:pPr>
              <w:keepNext w:val="0"/>
              <w:keepLines w:val="0"/>
              <w:suppressLineNumbers w:val="0"/>
              <w:spacing w:before="0" w:beforeAutospacing="0" w:after="0" w:afterAutospacing="0" w:line="500" w:lineRule="exact"/>
              <w:ind w:left="0" w:right="0" w:firstLine="480" w:firstLineChars="200"/>
              <w:rPr>
                <w:rFonts w:hint="eastAsia" w:ascii="Times New Roman" w:hAnsi="Times New Roman" w:cs="Times New Roman"/>
                <w:bCs/>
                <w:color w:val="auto"/>
                <w:sz w:val="24"/>
                <w:szCs w:val="20"/>
                <w:lang w:val="en-US" w:eastAsia="zh-CN"/>
              </w:rPr>
            </w:pPr>
            <w:r>
              <w:rPr>
                <w:rFonts w:hint="eastAsia" w:ascii="Times New Roman" w:hAnsi="Times New Roman" w:cs="Times New Roman"/>
                <w:bCs/>
                <w:color w:val="auto"/>
                <w:sz w:val="24"/>
                <w:szCs w:val="20"/>
                <w:lang w:val="en-US" w:eastAsia="zh-CN"/>
              </w:rPr>
              <w:t>公司现有厂界无组织排放已有</w:t>
            </w:r>
            <w:r>
              <w:rPr>
                <w:rFonts w:hint="eastAsia" w:ascii="Times New Roman" w:hAnsi="Times New Roman" w:eastAsia="宋体" w:cs="Times New Roman"/>
                <w:color w:val="auto"/>
                <w:kern w:val="0"/>
                <w:szCs w:val="21"/>
                <w:lang w:eastAsia="zh-CN" w:bidi="ar"/>
              </w:rPr>
              <w:t>氨、硫化氢</w:t>
            </w:r>
            <w:r>
              <w:rPr>
                <w:rFonts w:hint="eastAsia" w:ascii="Times New Roman" w:hAnsi="Times New Roman" w:eastAsia="宋体" w:cs="Times New Roman"/>
                <w:color w:val="auto"/>
                <w:kern w:val="0"/>
                <w:szCs w:val="21"/>
                <w:lang w:val="en-US" w:eastAsia="zh-CN" w:bidi="ar"/>
              </w:rPr>
              <w:t>因子的</w:t>
            </w:r>
            <w:r>
              <w:rPr>
                <w:rFonts w:hint="eastAsia" w:ascii="Times New Roman" w:hAnsi="Times New Roman" w:cs="Times New Roman"/>
                <w:bCs/>
                <w:color w:val="auto"/>
                <w:sz w:val="24"/>
                <w:szCs w:val="20"/>
                <w:lang w:val="en-US" w:eastAsia="zh-CN"/>
              </w:rPr>
              <w:t>自行监测计划，</w:t>
            </w:r>
            <w:r>
              <w:rPr>
                <w:rFonts w:hint="eastAsia" w:cs="Times New Roman"/>
                <w:b w:val="0"/>
                <w:bCs w:val="0"/>
                <w:color w:val="auto"/>
                <w:sz w:val="24"/>
                <w:szCs w:val="24"/>
                <w:u w:val="none" w:color="auto"/>
                <w:lang w:val="en-US" w:eastAsia="zh-CN"/>
              </w:rPr>
              <w:t>项目位于</w:t>
            </w:r>
            <w:r>
              <w:rPr>
                <w:rFonts w:hint="eastAsia" w:ascii="Times New Roman" w:hAnsi="Times New Roman" w:cs="Times New Roman"/>
                <w:b w:val="0"/>
                <w:bCs w:val="0"/>
                <w:color w:val="auto"/>
                <w:sz w:val="24"/>
                <w:szCs w:val="24"/>
                <w:u w:val="none" w:color="auto"/>
                <w:lang w:val="en-US" w:eastAsia="zh-CN"/>
              </w:rPr>
              <w:t>中伟钦州产业基地</w:t>
            </w:r>
            <w:r>
              <w:rPr>
                <w:rFonts w:hint="eastAsia" w:cs="Times New Roman"/>
                <w:b w:val="0"/>
                <w:bCs w:val="0"/>
                <w:color w:val="auto"/>
                <w:sz w:val="24"/>
                <w:szCs w:val="24"/>
                <w:u w:val="none" w:color="auto"/>
                <w:lang w:val="en-US" w:eastAsia="zh-CN"/>
              </w:rPr>
              <w:t>3</w:t>
            </w:r>
            <w:r>
              <w:rPr>
                <w:rFonts w:hint="eastAsia" w:ascii="Times New Roman" w:hAnsi="Times New Roman" w:cs="Times New Roman"/>
                <w:b w:val="0"/>
                <w:bCs w:val="0"/>
                <w:color w:val="auto"/>
                <w:sz w:val="24"/>
                <w:szCs w:val="24"/>
                <w:u w:val="none" w:color="auto"/>
                <w:lang w:val="en-US" w:eastAsia="zh-CN"/>
              </w:rPr>
              <w:t>#地块的</w:t>
            </w:r>
            <w:r>
              <w:rPr>
                <w:rFonts w:hint="eastAsia" w:cs="Times New Roman"/>
                <w:b w:val="0"/>
                <w:bCs w:val="0"/>
                <w:color w:val="auto"/>
                <w:sz w:val="24"/>
                <w:szCs w:val="24"/>
                <w:u w:val="none" w:color="auto"/>
                <w:lang w:val="en-US" w:eastAsia="zh-CN"/>
              </w:rPr>
              <w:t>西</w:t>
            </w:r>
            <w:r>
              <w:rPr>
                <w:rFonts w:hint="eastAsia" w:ascii="Times New Roman" w:hAnsi="Times New Roman" w:cs="Times New Roman"/>
                <w:b w:val="0"/>
                <w:bCs w:val="0"/>
                <w:color w:val="auto"/>
                <w:sz w:val="24"/>
                <w:szCs w:val="24"/>
                <w:u w:val="none" w:color="auto"/>
                <w:lang w:val="en-US" w:eastAsia="zh-CN"/>
              </w:rPr>
              <w:t>部</w:t>
            </w:r>
            <w:r>
              <w:rPr>
                <w:rFonts w:hint="eastAsia" w:cs="Times New Roman"/>
                <w:b w:val="0"/>
                <w:bCs w:val="0"/>
                <w:color w:val="auto"/>
                <w:sz w:val="24"/>
                <w:szCs w:val="24"/>
                <w:u w:val="none" w:color="auto"/>
                <w:lang w:val="en-US" w:eastAsia="zh-CN"/>
              </w:rPr>
              <w:t>，</w:t>
            </w:r>
            <w:r>
              <w:rPr>
                <w:rFonts w:hint="eastAsia" w:ascii="Times New Roman" w:hAnsi="Times New Roman" w:cs="Times New Roman"/>
                <w:bCs/>
                <w:color w:val="auto"/>
                <w:sz w:val="24"/>
                <w:szCs w:val="20"/>
                <w:lang w:val="en-US" w:eastAsia="zh-CN"/>
              </w:rPr>
              <w:t>因此无需再制定无组织废气自行监测计划。</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atLeast"/>
              <w:ind w:left="0" w:right="0" w:firstLine="442" w:firstLineChars="200"/>
              <w:jc w:val="both"/>
              <w:textAlignment w:val="auto"/>
              <w:rPr>
                <w:rFonts w:hint="eastAsia" w:ascii="Times New Roman" w:hAnsi="Times New Roman" w:eastAsia="宋体" w:cs="Times New Roman"/>
                <w:b/>
                <w:bCs w:val="0"/>
                <w:color w:val="auto"/>
                <w:spacing w:val="-10"/>
                <w:sz w:val="24"/>
                <w:szCs w:val="24"/>
                <w:lang w:val="en-US" w:eastAsia="zh-CN"/>
              </w:rPr>
            </w:pPr>
            <w:r>
              <w:rPr>
                <w:rFonts w:hint="eastAsia" w:ascii="Times New Roman" w:hAnsi="Times New Roman" w:eastAsia="宋体" w:cs="Times New Roman"/>
                <w:b/>
                <w:bCs w:val="0"/>
                <w:color w:val="auto"/>
                <w:spacing w:val="-10"/>
                <w:sz w:val="24"/>
                <w:szCs w:val="24"/>
                <w:lang w:val="en-US" w:eastAsia="zh-CN"/>
              </w:rPr>
              <w:t>2.废水</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atLeast"/>
              <w:ind w:left="0" w:right="0" w:firstLine="482" w:firstLineChars="200"/>
              <w:jc w:val="both"/>
              <w:textAlignment w:val="auto"/>
              <w:rPr>
                <w:rFonts w:hint="default" w:ascii="Times New Roman" w:hAnsi="Times New Roman" w:eastAsia="宋体" w:cs="Times New Roman"/>
                <w:b/>
                <w:bCs w:val="0"/>
                <w:color w:val="auto"/>
                <w:sz w:val="24"/>
                <w:szCs w:val="24"/>
                <w:lang w:val="en-US" w:eastAsia="zh-CN"/>
              </w:rPr>
            </w:pPr>
            <w:r>
              <w:rPr>
                <w:rFonts w:hint="eastAsia" w:ascii="Times New Roman" w:hAnsi="Times New Roman" w:eastAsia="宋体" w:cs="Times New Roman"/>
                <w:b/>
                <w:bCs w:val="0"/>
                <w:color w:val="auto"/>
                <w:sz w:val="24"/>
                <w:szCs w:val="24"/>
                <w:lang w:val="en-US" w:eastAsia="zh-CN"/>
              </w:rPr>
              <w:t>（1）源强</w:t>
            </w:r>
            <w:r>
              <w:rPr>
                <w:rFonts w:hint="default" w:ascii="Times New Roman" w:hAnsi="Times New Roman" w:eastAsia="宋体" w:cs="Times New Roman"/>
                <w:b/>
                <w:bCs w:val="0"/>
                <w:color w:val="auto"/>
                <w:sz w:val="24"/>
                <w:szCs w:val="24"/>
                <w:lang w:val="en-US" w:eastAsia="zh-CN"/>
              </w:rPr>
              <w:t>分析</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atLeast"/>
              <w:ind w:left="0" w:right="0" w:firstLine="480" w:firstLineChars="200"/>
              <w:jc w:val="both"/>
              <w:textAlignment w:val="auto"/>
              <w:rPr>
                <w:rFonts w:hint="eastAsia" w:ascii="Times New Roman" w:hAnsi="Times New Roman" w:eastAsia="宋体" w:cs="Times New Roman"/>
                <w:bCs/>
                <w:color w:val="auto"/>
                <w:sz w:val="24"/>
                <w:szCs w:val="24"/>
                <w:lang w:val="en-US" w:eastAsia="zh-CN"/>
              </w:rPr>
            </w:pPr>
            <w:r>
              <w:rPr>
                <w:rFonts w:hint="default" w:ascii="Times New Roman" w:hAnsi="Times New Roman" w:eastAsia="宋体" w:cs="Times New Roman"/>
                <w:bCs/>
                <w:color w:val="auto"/>
                <w:sz w:val="24"/>
                <w:szCs w:val="24"/>
                <w:lang w:val="en-US" w:eastAsia="zh-CN"/>
              </w:rPr>
              <w:t>本项目运营期间产生的废水为生产废水（包括</w:t>
            </w:r>
            <w:r>
              <w:rPr>
                <w:rFonts w:hint="eastAsia" w:ascii="Times New Roman" w:hAnsi="Times New Roman" w:eastAsia="宋体" w:cs="Times New Roman"/>
                <w:bCs/>
                <w:color w:val="auto"/>
                <w:sz w:val="24"/>
                <w:szCs w:val="24"/>
                <w:lang w:val="en-US" w:eastAsia="zh-CN"/>
              </w:rPr>
              <w:t>破碎</w:t>
            </w:r>
            <w:r>
              <w:rPr>
                <w:rFonts w:hint="default" w:ascii="Times New Roman" w:hAnsi="Times New Roman" w:eastAsia="宋体" w:cs="Times New Roman"/>
                <w:bCs/>
                <w:color w:val="auto"/>
                <w:sz w:val="24"/>
                <w:szCs w:val="24"/>
                <w:lang w:val="en-US" w:eastAsia="zh-CN"/>
              </w:rPr>
              <w:t>清洗废水、甩干废水），生活污水</w:t>
            </w:r>
            <w:r>
              <w:rPr>
                <w:rFonts w:hint="eastAsia" w:ascii="Times New Roman" w:hAnsi="Times New Roman" w:eastAsia="宋体" w:cs="Times New Roman"/>
                <w:bCs/>
                <w:color w:val="auto"/>
                <w:sz w:val="24"/>
                <w:szCs w:val="24"/>
                <w:lang w:val="en-US" w:eastAsia="zh-CN"/>
              </w:rPr>
              <w:t>，生产废水经污水站处理后循环使用不外排，生活污水排入厂区防渗化粪池，</w:t>
            </w:r>
            <w:r>
              <w:rPr>
                <w:rFonts w:hint="default" w:ascii="Times New Roman" w:hAnsi="Times New Roman" w:cs="Times New Roman"/>
                <w:bCs/>
                <w:color w:val="auto"/>
                <w:sz w:val="24"/>
                <w:szCs w:val="24"/>
                <w:lang w:val="en-US" w:eastAsia="zh-CN"/>
              </w:rPr>
              <w:t>与</w:t>
            </w:r>
            <w:r>
              <w:rPr>
                <w:rFonts w:hint="eastAsia" w:cs="Times New Roman"/>
                <w:bCs/>
                <w:color w:val="auto"/>
                <w:sz w:val="24"/>
                <w:szCs w:val="24"/>
                <w:lang w:val="en-US" w:eastAsia="zh-CN"/>
              </w:rPr>
              <w:t>厂区</w:t>
            </w:r>
            <w:r>
              <w:rPr>
                <w:rFonts w:hint="default" w:ascii="Times New Roman" w:hAnsi="Times New Roman" w:cs="Times New Roman"/>
                <w:bCs/>
                <w:color w:val="auto"/>
                <w:sz w:val="24"/>
                <w:szCs w:val="24"/>
                <w:lang w:val="en-US" w:eastAsia="zh-CN"/>
              </w:rPr>
              <w:t>生活污水一同排入园区污水管道</w:t>
            </w:r>
            <w:r>
              <w:rPr>
                <w:rFonts w:hint="eastAsia" w:ascii="Times New Roman" w:hAnsi="Times New Roman" w:eastAsia="宋体" w:cs="Times New Roman"/>
                <w:bCs/>
                <w:color w:val="auto"/>
                <w:sz w:val="24"/>
                <w:szCs w:val="24"/>
                <w:highlight w:val="none"/>
                <w:lang w:val="en-US" w:eastAsia="zh-CN"/>
              </w:rPr>
              <w:t>，排向大榄坪污水处理厂处理</w:t>
            </w:r>
            <w:r>
              <w:rPr>
                <w:rFonts w:hint="default" w:ascii="Times New Roman" w:hAnsi="Times New Roman" w:eastAsia="宋体" w:cs="Times New Roman"/>
                <w:bCs/>
                <w:color w:val="auto"/>
                <w:sz w:val="24"/>
                <w:szCs w:val="24"/>
                <w:highlight w:val="none"/>
                <w:lang w:val="en-US" w:eastAsia="zh-CN"/>
              </w:rPr>
              <w:t>。</w:t>
            </w:r>
            <w:r>
              <w:rPr>
                <w:rFonts w:hint="eastAsia" w:ascii="Times New Roman" w:hAnsi="Times New Roman" w:eastAsia="宋体" w:cs="Times New Roman"/>
                <w:bCs/>
                <w:color w:val="auto"/>
                <w:sz w:val="24"/>
                <w:szCs w:val="24"/>
                <w:highlight w:val="none"/>
                <w:lang w:val="en-US" w:eastAsia="zh-CN"/>
              </w:rPr>
              <w:t>项目产生的废水为生活污水</w:t>
            </w:r>
            <w:r>
              <w:rPr>
                <w:rFonts w:hint="eastAsia" w:ascii="Times New Roman" w:hAnsi="Times New Roman" w:eastAsia="宋体" w:cs="Times New Roman"/>
                <w:bCs/>
                <w:color w:val="auto"/>
                <w:sz w:val="24"/>
                <w:szCs w:val="24"/>
                <w:lang w:val="en-US" w:eastAsia="zh-CN"/>
              </w:rPr>
              <w:t>。</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atLeast"/>
              <w:ind w:left="0" w:right="0" w:firstLine="480" w:firstLineChars="200"/>
              <w:jc w:val="both"/>
              <w:textAlignment w:val="auto"/>
              <w:rPr>
                <w:rFonts w:hint="eastAsia" w:ascii="Times New Roman" w:hAnsi="Times New Roman" w:eastAsia="宋体" w:cs="Times New Roman"/>
                <w:bCs/>
                <w:color w:val="auto"/>
                <w:sz w:val="24"/>
                <w:szCs w:val="24"/>
                <w:lang w:val="en-US" w:eastAsia="zh-CN"/>
              </w:rPr>
            </w:pPr>
            <w:r>
              <w:rPr>
                <w:rFonts w:hint="eastAsia" w:ascii="Times New Roman" w:hAnsi="Times New Roman" w:eastAsia="宋体" w:cs="Times New Roman"/>
                <w:bCs/>
                <w:color w:val="auto"/>
                <w:sz w:val="24"/>
                <w:szCs w:val="24"/>
                <w:lang w:val="en-US" w:eastAsia="zh-CN"/>
              </w:rPr>
              <w:t>①职工生活污水</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atLeast"/>
              <w:ind w:left="0" w:right="0" w:firstLine="480" w:firstLineChars="200"/>
              <w:jc w:val="both"/>
              <w:textAlignment w:val="auto"/>
              <w:rPr>
                <w:rFonts w:hint="default" w:ascii="Times New Roman" w:hAnsi="Times New Roman" w:eastAsia="宋体" w:cs="Times New Roman"/>
                <w:b w:val="0"/>
                <w:bCs w:val="0"/>
                <w:color w:val="auto"/>
                <w:sz w:val="24"/>
                <w:szCs w:val="24"/>
                <w:u w:val="none" w:color="auto"/>
                <w:lang w:val="en-US" w:eastAsia="zh-CN"/>
              </w:rPr>
            </w:pPr>
            <w:r>
              <w:rPr>
                <w:rFonts w:hint="default" w:ascii="Times New Roman" w:hAnsi="Times New Roman" w:eastAsia="宋体" w:cs="Times New Roman"/>
                <w:b w:val="0"/>
                <w:bCs w:val="0"/>
                <w:color w:val="auto"/>
                <w:sz w:val="24"/>
                <w:szCs w:val="24"/>
                <w:u w:val="none" w:color="auto"/>
                <w:lang w:val="en-US" w:eastAsia="zh-CN"/>
              </w:rPr>
              <w:t>项目新增员工</w:t>
            </w:r>
            <w:r>
              <w:rPr>
                <w:rFonts w:hint="eastAsia" w:ascii="Times New Roman" w:hAnsi="Times New Roman" w:eastAsia="宋体" w:cs="Times New Roman"/>
                <w:b w:val="0"/>
                <w:bCs w:val="0"/>
                <w:color w:val="auto"/>
                <w:sz w:val="24"/>
                <w:szCs w:val="24"/>
                <w:u w:val="none" w:color="auto"/>
                <w:lang w:val="en-US" w:eastAsia="zh-CN"/>
              </w:rPr>
              <w:t>5</w:t>
            </w:r>
            <w:r>
              <w:rPr>
                <w:rFonts w:hint="default" w:ascii="Times New Roman" w:hAnsi="Times New Roman" w:eastAsia="宋体" w:cs="Times New Roman"/>
                <w:b w:val="0"/>
                <w:bCs w:val="0"/>
                <w:color w:val="auto"/>
                <w:sz w:val="24"/>
                <w:szCs w:val="24"/>
                <w:u w:val="none" w:color="auto"/>
                <w:lang w:val="en-US" w:eastAsia="zh-CN"/>
              </w:rPr>
              <w:t>人，生活用水量为</w:t>
            </w:r>
            <w:r>
              <w:rPr>
                <w:rFonts w:hint="eastAsia" w:cs="Times New Roman"/>
                <w:b w:val="0"/>
                <w:bCs w:val="0"/>
                <w:color w:val="auto"/>
                <w:sz w:val="24"/>
                <w:szCs w:val="24"/>
                <w:u w:val="none" w:color="auto"/>
                <w:lang w:val="en-US" w:eastAsia="zh-CN"/>
              </w:rPr>
              <w:t>396</w:t>
            </w:r>
            <w:r>
              <w:rPr>
                <w:rFonts w:hint="eastAsia" w:ascii="Times New Roman" w:hAnsi="Times New Roman" w:eastAsia="宋体" w:cs="Times New Roman"/>
                <w:b w:val="0"/>
                <w:bCs w:val="0"/>
                <w:color w:val="auto"/>
                <w:sz w:val="24"/>
                <w:szCs w:val="24"/>
                <w:u w:val="none" w:color="auto"/>
                <w:lang w:val="en-US" w:eastAsia="zh-CN"/>
              </w:rPr>
              <w:t xml:space="preserve"> </w:t>
            </w:r>
            <w:r>
              <w:rPr>
                <w:rFonts w:hint="default" w:ascii="Times New Roman" w:hAnsi="Times New Roman" w:eastAsia="宋体" w:cs="Times New Roman"/>
                <w:b w:val="0"/>
                <w:bCs w:val="0"/>
                <w:color w:val="auto"/>
                <w:sz w:val="24"/>
                <w:szCs w:val="24"/>
                <w:u w:val="none" w:color="auto"/>
                <w:lang w:val="en-US" w:eastAsia="zh-CN"/>
              </w:rPr>
              <w:t>t/a（</w:t>
            </w:r>
            <w:r>
              <w:rPr>
                <w:rFonts w:hint="eastAsia" w:ascii="Times New Roman" w:hAnsi="Times New Roman" w:eastAsia="宋体" w:cs="Times New Roman"/>
                <w:b w:val="0"/>
                <w:bCs w:val="0"/>
                <w:color w:val="auto"/>
                <w:sz w:val="24"/>
                <w:szCs w:val="24"/>
                <w:u w:val="none" w:color="auto"/>
                <w:lang w:val="en-US" w:eastAsia="zh-CN"/>
              </w:rPr>
              <w:t>1.2</w:t>
            </w:r>
            <w:r>
              <w:rPr>
                <w:rFonts w:hint="default" w:ascii="Times New Roman" w:hAnsi="Times New Roman" w:eastAsia="宋体" w:cs="Times New Roman"/>
                <w:b w:val="0"/>
                <w:bCs w:val="0"/>
                <w:color w:val="auto"/>
                <w:sz w:val="24"/>
                <w:szCs w:val="24"/>
                <w:u w:val="none" w:color="auto"/>
                <w:lang w:val="en-US" w:eastAsia="zh-CN"/>
              </w:rPr>
              <w:t>t/d），生活污水产生量为</w:t>
            </w:r>
            <w:r>
              <w:rPr>
                <w:rFonts w:hint="eastAsia" w:cs="Times New Roman"/>
                <w:b w:val="0"/>
                <w:bCs w:val="0"/>
                <w:color w:val="auto"/>
                <w:sz w:val="24"/>
                <w:szCs w:val="24"/>
                <w:u w:val="none" w:color="auto"/>
                <w:lang w:val="en-US" w:eastAsia="zh-CN"/>
              </w:rPr>
              <w:t>353.1</w:t>
            </w:r>
            <w:r>
              <w:rPr>
                <w:rFonts w:hint="default" w:ascii="Times New Roman" w:hAnsi="Times New Roman" w:eastAsia="宋体" w:cs="Times New Roman"/>
                <w:b w:val="0"/>
                <w:bCs w:val="0"/>
                <w:color w:val="auto"/>
                <w:sz w:val="24"/>
                <w:szCs w:val="24"/>
                <w:u w:val="none" w:color="auto"/>
                <w:lang w:val="en-US" w:eastAsia="zh-CN"/>
              </w:rPr>
              <w:t>t/a（</w:t>
            </w:r>
            <w:r>
              <w:rPr>
                <w:rFonts w:hint="eastAsia" w:ascii="Times New Roman" w:hAnsi="Times New Roman" w:eastAsia="宋体" w:cs="Times New Roman"/>
                <w:b w:val="0"/>
                <w:bCs w:val="0"/>
                <w:color w:val="auto"/>
                <w:sz w:val="24"/>
                <w:szCs w:val="24"/>
                <w:u w:val="none" w:color="auto"/>
                <w:lang w:val="en-US" w:eastAsia="zh-CN"/>
              </w:rPr>
              <w:t>1.0</w:t>
            </w:r>
            <w:r>
              <w:rPr>
                <w:rFonts w:hint="eastAsia" w:cs="Times New Roman"/>
                <w:b w:val="0"/>
                <w:bCs w:val="0"/>
                <w:color w:val="auto"/>
                <w:sz w:val="24"/>
                <w:szCs w:val="24"/>
                <w:u w:val="none" w:color="auto"/>
                <w:lang w:val="en-US" w:eastAsia="zh-CN"/>
              </w:rPr>
              <w:t>7</w:t>
            </w:r>
            <w:r>
              <w:rPr>
                <w:rFonts w:hint="default" w:ascii="Times New Roman" w:hAnsi="Times New Roman" w:eastAsia="宋体" w:cs="Times New Roman"/>
                <w:b w:val="0"/>
                <w:bCs w:val="0"/>
                <w:color w:val="auto"/>
                <w:sz w:val="24"/>
                <w:szCs w:val="24"/>
                <w:u w:val="none" w:color="auto"/>
                <w:lang w:val="en-US" w:eastAsia="zh-CN"/>
              </w:rPr>
              <w:t>t/d）。根据《排放源统计调查产排污核算方法和系数手册-生活污染源产排污系数手册》，广西属于五区，人均综合生活用水量 240L/人·天，折污系数0.89，生活污水各污染物浓度为CODcr</w:t>
            </w:r>
            <w:r>
              <w:rPr>
                <w:rFonts w:hint="eastAsia" w:cs="Times New Roman"/>
                <w:b w:val="0"/>
                <w:bCs w:val="0"/>
                <w:color w:val="auto"/>
                <w:sz w:val="24"/>
                <w:szCs w:val="24"/>
                <w:u w:val="none" w:color="auto"/>
                <w:lang w:val="en-US" w:eastAsia="zh-CN"/>
              </w:rPr>
              <w:t xml:space="preserve"> </w:t>
            </w:r>
            <w:r>
              <w:rPr>
                <w:rFonts w:hint="default" w:ascii="Times New Roman" w:hAnsi="Times New Roman" w:eastAsia="宋体" w:cs="Times New Roman"/>
                <w:b w:val="0"/>
                <w:bCs w:val="0"/>
                <w:color w:val="auto"/>
                <w:sz w:val="24"/>
                <w:szCs w:val="24"/>
                <w:u w:val="none" w:color="auto"/>
                <w:lang w:val="en-US" w:eastAsia="zh-CN"/>
              </w:rPr>
              <w:t>285mg/L、NH</w:t>
            </w:r>
            <w:r>
              <w:rPr>
                <w:rFonts w:hint="eastAsia" w:cs="Times New Roman"/>
                <w:b w:val="0"/>
                <w:bCs w:val="0"/>
                <w:color w:val="auto"/>
                <w:sz w:val="24"/>
                <w:szCs w:val="24"/>
                <w:u w:val="none" w:color="auto"/>
                <w:vertAlign w:val="subscript"/>
                <w:lang w:val="en-US" w:eastAsia="zh-CN"/>
              </w:rPr>
              <w:t>3</w:t>
            </w:r>
            <w:r>
              <w:rPr>
                <w:rFonts w:hint="default" w:ascii="Times New Roman" w:hAnsi="Times New Roman" w:eastAsia="宋体" w:cs="Times New Roman"/>
                <w:b w:val="0"/>
                <w:bCs w:val="0"/>
                <w:color w:val="auto"/>
                <w:sz w:val="24"/>
                <w:szCs w:val="24"/>
                <w:u w:val="none" w:color="auto"/>
                <w:lang w:val="en-US" w:eastAsia="zh-CN"/>
              </w:rPr>
              <w:t>-N</w:t>
            </w:r>
            <w:r>
              <w:rPr>
                <w:rFonts w:hint="eastAsia" w:cs="Times New Roman"/>
                <w:b w:val="0"/>
                <w:bCs w:val="0"/>
                <w:color w:val="auto"/>
                <w:sz w:val="24"/>
                <w:szCs w:val="24"/>
                <w:u w:val="none" w:color="auto"/>
                <w:lang w:val="en-US" w:eastAsia="zh-CN"/>
              </w:rPr>
              <w:t xml:space="preserve"> </w:t>
            </w:r>
            <w:r>
              <w:rPr>
                <w:rFonts w:hint="default" w:ascii="Times New Roman" w:hAnsi="Times New Roman" w:eastAsia="宋体" w:cs="Times New Roman"/>
                <w:b w:val="0"/>
                <w:bCs w:val="0"/>
                <w:color w:val="auto"/>
                <w:sz w:val="24"/>
                <w:szCs w:val="24"/>
                <w:u w:val="none" w:color="auto"/>
                <w:lang w:val="en-US" w:eastAsia="zh-CN"/>
              </w:rPr>
              <w:t>28.3mg/L。</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atLeast"/>
              <w:ind w:left="0" w:right="0" w:firstLine="480" w:firstLineChars="200"/>
              <w:jc w:val="both"/>
              <w:textAlignment w:val="auto"/>
              <w:rPr>
                <w:rFonts w:hint="default" w:ascii="Times New Roman" w:hAnsi="Times New Roman" w:cs="Times New Roman"/>
                <w:bCs/>
                <w:color w:val="auto"/>
                <w:sz w:val="24"/>
                <w:szCs w:val="24"/>
                <w:lang w:val="en-US" w:eastAsia="zh-CN"/>
              </w:rPr>
            </w:pPr>
            <w:r>
              <w:rPr>
                <w:rFonts w:hint="default" w:ascii="Times New Roman" w:hAnsi="Times New Roman" w:cs="Times New Roman"/>
                <w:bCs/>
                <w:color w:val="auto"/>
                <w:sz w:val="24"/>
                <w:szCs w:val="24"/>
                <w:lang w:val="en-US" w:eastAsia="zh-CN"/>
              </w:rPr>
              <w:t>生活污水经地埋式三级化粪池处理后，与</w:t>
            </w:r>
            <w:r>
              <w:rPr>
                <w:rFonts w:hint="eastAsia" w:cs="Times New Roman"/>
                <w:bCs/>
                <w:color w:val="auto"/>
                <w:sz w:val="24"/>
                <w:szCs w:val="24"/>
                <w:lang w:val="en-US" w:eastAsia="zh-CN"/>
              </w:rPr>
              <w:t>厂区</w:t>
            </w:r>
            <w:r>
              <w:rPr>
                <w:rFonts w:hint="default" w:ascii="Times New Roman" w:hAnsi="Times New Roman" w:cs="Times New Roman"/>
                <w:bCs/>
                <w:color w:val="auto"/>
                <w:sz w:val="24"/>
                <w:szCs w:val="24"/>
                <w:lang w:val="en-US" w:eastAsia="zh-CN"/>
              </w:rPr>
              <w:t>生活污水一同排入园区污水管道，排向大榄坪污水处理厂处理。</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atLeast"/>
              <w:ind w:left="0" w:right="0" w:firstLine="480" w:firstLineChars="200"/>
              <w:jc w:val="both"/>
              <w:textAlignment w:val="auto"/>
              <w:rPr>
                <w:rFonts w:hint="eastAsia" w:ascii="Times New Roman" w:hAnsi="Times New Roman" w:cs="Times New Roman"/>
                <w:bCs/>
                <w:color w:val="auto"/>
                <w:sz w:val="24"/>
                <w:szCs w:val="24"/>
                <w:lang w:val="en-US" w:eastAsia="zh-CN"/>
              </w:rPr>
            </w:pPr>
            <w:r>
              <w:rPr>
                <w:rFonts w:hint="eastAsia" w:ascii="Times New Roman" w:hAnsi="Times New Roman" w:cs="Times New Roman"/>
                <w:bCs/>
                <w:color w:val="auto"/>
                <w:sz w:val="24"/>
                <w:szCs w:val="24"/>
                <w:lang w:val="en-US" w:eastAsia="zh-CN"/>
              </w:rPr>
              <w:t>项目</w:t>
            </w:r>
            <w:r>
              <w:rPr>
                <w:rFonts w:hint="eastAsia" w:cs="Times New Roman"/>
                <w:bCs/>
                <w:color w:val="auto"/>
                <w:sz w:val="24"/>
                <w:szCs w:val="24"/>
                <w:lang w:val="en-US" w:eastAsia="zh-CN"/>
              </w:rPr>
              <w:t>生活污水</w:t>
            </w:r>
            <w:r>
              <w:rPr>
                <w:rFonts w:hint="eastAsia" w:ascii="Times New Roman" w:hAnsi="Times New Roman" w:cs="Times New Roman"/>
                <w:bCs/>
                <w:color w:val="auto"/>
                <w:sz w:val="24"/>
                <w:szCs w:val="24"/>
                <w:lang w:val="en-US" w:eastAsia="zh-CN"/>
              </w:rPr>
              <w:t>各主要污染物产生及排放情况见下表4-</w:t>
            </w:r>
            <w:r>
              <w:rPr>
                <w:rFonts w:hint="eastAsia" w:cs="Times New Roman"/>
                <w:bCs/>
                <w:color w:val="auto"/>
                <w:sz w:val="24"/>
                <w:szCs w:val="24"/>
                <w:lang w:val="en-US" w:eastAsia="zh-CN"/>
              </w:rPr>
              <w:t>3</w:t>
            </w:r>
            <w:r>
              <w:rPr>
                <w:rFonts w:hint="eastAsia" w:ascii="Times New Roman" w:hAnsi="Times New Roman" w:cs="Times New Roman"/>
                <w:bCs/>
                <w:color w:val="auto"/>
                <w:sz w:val="24"/>
                <w:szCs w:val="24"/>
                <w:lang w:val="en-US" w:eastAsia="zh-CN"/>
              </w:rPr>
              <w:t>。</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atLeast"/>
              <w:ind w:left="0" w:right="0" w:firstLine="482" w:firstLineChars="200"/>
              <w:jc w:val="center"/>
              <w:textAlignment w:val="auto"/>
              <w:rPr>
                <w:rFonts w:hint="eastAsia" w:cs="Times New Roman"/>
                <w:b/>
                <w:bCs w:val="0"/>
                <w:color w:val="auto"/>
                <w:sz w:val="24"/>
                <w:szCs w:val="24"/>
                <w:lang w:val="en-US" w:eastAsia="zh-CN"/>
              </w:rPr>
            </w:pPr>
            <w:r>
              <w:rPr>
                <w:rFonts w:hint="eastAsia" w:ascii="Times New Roman" w:hAnsi="Times New Roman" w:cs="Times New Roman"/>
                <w:b/>
                <w:bCs w:val="0"/>
                <w:color w:val="auto"/>
                <w:sz w:val="24"/>
                <w:szCs w:val="24"/>
                <w:lang w:val="en-US" w:eastAsia="zh-CN"/>
              </w:rPr>
              <w:t>表4-</w:t>
            </w:r>
            <w:r>
              <w:rPr>
                <w:rFonts w:hint="eastAsia" w:cs="Times New Roman"/>
                <w:b/>
                <w:bCs w:val="0"/>
                <w:color w:val="auto"/>
                <w:sz w:val="24"/>
                <w:szCs w:val="24"/>
                <w:lang w:val="en-US" w:eastAsia="zh-CN"/>
              </w:rPr>
              <w:t>3</w:t>
            </w:r>
            <w:r>
              <w:rPr>
                <w:rFonts w:hint="eastAsia" w:ascii="Times New Roman" w:hAnsi="Times New Roman" w:cs="Times New Roman"/>
                <w:b/>
                <w:bCs w:val="0"/>
                <w:color w:val="auto"/>
                <w:sz w:val="24"/>
                <w:szCs w:val="24"/>
                <w:lang w:val="en-US" w:eastAsia="zh-CN"/>
              </w:rPr>
              <w:t xml:space="preserve"> </w:t>
            </w:r>
            <w:r>
              <w:rPr>
                <w:rFonts w:hint="eastAsia" w:cs="Times New Roman"/>
                <w:b/>
                <w:bCs w:val="0"/>
                <w:color w:val="auto"/>
                <w:sz w:val="24"/>
                <w:szCs w:val="24"/>
                <w:lang w:val="en-US" w:eastAsia="zh-CN"/>
              </w:rPr>
              <w:t xml:space="preserve"> </w:t>
            </w:r>
            <w:r>
              <w:rPr>
                <w:rFonts w:hint="eastAsia" w:ascii="Times New Roman" w:hAnsi="Times New Roman" w:cs="Times New Roman"/>
                <w:b/>
                <w:bCs w:val="0"/>
                <w:color w:val="auto"/>
                <w:sz w:val="24"/>
                <w:szCs w:val="24"/>
                <w:lang w:val="en-US" w:eastAsia="zh-CN"/>
              </w:rPr>
              <w:t>项目</w:t>
            </w:r>
            <w:r>
              <w:rPr>
                <w:rFonts w:hint="eastAsia" w:cs="Times New Roman"/>
                <w:b/>
                <w:bCs w:val="0"/>
                <w:color w:val="auto"/>
                <w:sz w:val="24"/>
                <w:szCs w:val="24"/>
                <w:lang w:val="en-US" w:eastAsia="zh-CN"/>
              </w:rPr>
              <w:t>生活产排情况一览表</w:t>
            </w:r>
          </w:p>
          <w:tbl>
            <w:tblPr>
              <w:tblStyle w:val="91"/>
              <w:tblW w:w="835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9"/>
              <w:gridCol w:w="1765"/>
              <w:gridCol w:w="1300"/>
              <w:gridCol w:w="1457"/>
              <w:gridCol w:w="1713"/>
              <w:gridCol w:w="13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09"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项目</w:t>
                  </w:r>
                </w:p>
              </w:tc>
              <w:tc>
                <w:tcPr>
                  <w:tcW w:w="1765"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产生浓度（mg/L)</w:t>
                  </w:r>
                </w:p>
              </w:tc>
              <w:tc>
                <w:tcPr>
                  <w:tcW w:w="1300"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产生量（t/a）</w:t>
                  </w:r>
                </w:p>
              </w:tc>
              <w:tc>
                <w:tcPr>
                  <w:tcW w:w="1457"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处理效率（%）</w:t>
                  </w:r>
                </w:p>
              </w:tc>
              <w:tc>
                <w:tcPr>
                  <w:tcW w:w="1713"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排放浓度（mg/L）</w:t>
                  </w:r>
                </w:p>
              </w:tc>
              <w:tc>
                <w:tcPr>
                  <w:tcW w:w="1308"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排放量（t/a）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09"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水量</w:t>
                  </w:r>
                </w:p>
              </w:tc>
              <w:tc>
                <w:tcPr>
                  <w:tcW w:w="1765"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w:t>
                  </w:r>
                </w:p>
              </w:tc>
              <w:tc>
                <w:tcPr>
                  <w:tcW w:w="1300"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353.1</w:t>
                  </w:r>
                </w:p>
              </w:tc>
              <w:tc>
                <w:tcPr>
                  <w:tcW w:w="1457"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0</w:t>
                  </w:r>
                </w:p>
              </w:tc>
              <w:tc>
                <w:tcPr>
                  <w:tcW w:w="1713"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w:t>
                  </w:r>
                </w:p>
              </w:tc>
              <w:tc>
                <w:tcPr>
                  <w:tcW w:w="1308"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353.1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09"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COD</w:t>
                  </w:r>
                </w:p>
              </w:tc>
              <w:tc>
                <w:tcPr>
                  <w:tcW w:w="1765"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285</w:t>
                  </w:r>
                </w:p>
              </w:tc>
              <w:tc>
                <w:tcPr>
                  <w:tcW w:w="1300"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0.100</w:t>
                  </w:r>
                </w:p>
              </w:tc>
              <w:tc>
                <w:tcPr>
                  <w:tcW w:w="1457"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30%</w:t>
                  </w:r>
                </w:p>
              </w:tc>
              <w:tc>
                <w:tcPr>
                  <w:tcW w:w="1713"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200</w:t>
                  </w:r>
                </w:p>
              </w:tc>
              <w:tc>
                <w:tcPr>
                  <w:tcW w:w="1308" w:type="dxa"/>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color w:val="auto"/>
                      <w:sz w:val="21"/>
                      <w:szCs w:val="21"/>
                      <w:lang w:val="en-US" w:eastAsia="zh-CN"/>
                    </w:rPr>
                  </w:pPr>
                  <w:r>
                    <w:rPr>
                      <w:rFonts w:hint="eastAsia" w:cs="Times New Roman"/>
                      <w:color w:val="auto"/>
                      <w:sz w:val="21"/>
                      <w:szCs w:val="21"/>
                      <w:lang w:val="en-US" w:eastAsia="zh-CN"/>
                    </w:rPr>
                    <w:t>0.07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09"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BOD</w:t>
                  </w:r>
                </w:p>
              </w:tc>
              <w:tc>
                <w:tcPr>
                  <w:tcW w:w="1765"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100</w:t>
                  </w:r>
                </w:p>
              </w:tc>
              <w:tc>
                <w:tcPr>
                  <w:tcW w:w="1300"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0.035</w:t>
                  </w:r>
                </w:p>
              </w:tc>
              <w:tc>
                <w:tcPr>
                  <w:tcW w:w="1457"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20%</w:t>
                  </w:r>
                </w:p>
              </w:tc>
              <w:tc>
                <w:tcPr>
                  <w:tcW w:w="1713"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80</w:t>
                  </w:r>
                </w:p>
              </w:tc>
              <w:tc>
                <w:tcPr>
                  <w:tcW w:w="1308" w:type="dxa"/>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color w:val="auto"/>
                      <w:sz w:val="21"/>
                      <w:szCs w:val="21"/>
                      <w:lang w:val="en-US" w:eastAsia="zh-CN"/>
                    </w:rPr>
                  </w:pPr>
                  <w:r>
                    <w:rPr>
                      <w:rFonts w:hint="eastAsia" w:cs="Times New Roman"/>
                      <w:color w:val="auto"/>
                      <w:sz w:val="21"/>
                      <w:szCs w:val="21"/>
                      <w:lang w:val="en-US" w:eastAsia="zh-CN"/>
                    </w:rPr>
                    <w:t>0.028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09"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NH</w:t>
                  </w:r>
                  <w:r>
                    <w:rPr>
                      <w:rFonts w:hint="eastAsia" w:cs="Times New Roman"/>
                      <w:color w:val="auto"/>
                      <w:sz w:val="21"/>
                      <w:szCs w:val="21"/>
                      <w:vertAlign w:val="subscript"/>
                      <w:lang w:val="en-US" w:eastAsia="zh-CN"/>
                    </w:rPr>
                    <w:t>3</w:t>
                  </w:r>
                  <w:r>
                    <w:rPr>
                      <w:rFonts w:hint="eastAsia" w:cs="Times New Roman"/>
                      <w:color w:val="auto"/>
                      <w:sz w:val="21"/>
                      <w:szCs w:val="21"/>
                      <w:lang w:val="en-US" w:eastAsia="zh-CN"/>
                    </w:rPr>
                    <w:t>-N</w:t>
                  </w:r>
                </w:p>
              </w:tc>
              <w:tc>
                <w:tcPr>
                  <w:tcW w:w="1765"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28.3</w:t>
                  </w:r>
                </w:p>
              </w:tc>
              <w:tc>
                <w:tcPr>
                  <w:tcW w:w="1300"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0.001</w:t>
                  </w:r>
                </w:p>
              </w:tc>
              <w:tc>
                <w:tcPr>
                  <w:tcW w:w="1457"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0</w:t>
                  </w:r>
                </w:p>
              </w:tc>
              <w:tc>
                <w:tcPr>
                  <w:tcW w:w="1713"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28.3</w:t>
                  </w:r>
                </w:p>
              </w:tc>
              <w:tc>
                <w:tcPr>
                  <w:tcW w:w="1308" w:type="dxa"/>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color w:val="auto"/>
                      <w:sz w:val="21"/>
                      <w:szCs w:val="21"/>
                      <w:lang w:val="en-US" w:eastAsia="zh-CN"/>
                    </w:rPr>
                  </w:pPr>
                  <w:r>
                    <w:rPr>
                      <w:rFonts w:hint="eastAsia" w:cs="Times New Roman"/>
                      <w:color w:val="auto"/>
                      <w:sz w:val="21"/>
                      <w:szCs w:val="21"/>
                      <w:lang w:val="en-US" w:eastAsia="zh-CN"/>
                    </w:rPr>
                    <w:t>0.001</w:t>
                  </w:r>
                </w:p>
              </w:tc>
            </w:tr>
          </w:tbl>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atLeast"/>
              <w:ind w:left="0" w:right="0"/>
              <w:jc w:val="both"/>
              <w:textAlignment w:val="auto"/>
              <w:rPr>
                <w:rFonts w:hint="eastAsia" w:ascii="Times New Roman" w:hAnsi="Times New Roman" w:eastAsia="宋体" w:cs="Times New Roman"/>
                <w:bCs/>
                <w:color w:val="auto"/>
                <w:sz w:val="24"/>
                <w:szCs w:val="24"/>
                <w:lang w:val="en-US" w:eastAsia="zh-CN"/>
              </w:rPr>
            </w:pPr>
            <w:r>
              <w:rPr>
                <w:rFonts w:hint="eastAsia" w:ascii="Times New Roman" w:hAnsi="Times New Roman" w:eastAsia="宋体" w:cs="Times New Roman"/>
                <w:bCs/>
                <w:color w:val="auto"/>
                <w:sz w:val="24"/>
                <w:szCs w:val="24"/>
                <w:lang w:val="en-US" w:eastAsia="zh-CN"/>
              </w:rPr>
              <w:t>②</w:t>
            </w:r>
            <w:r>
              <w:rPr>
                <w:rFonts w:hint="eastAsia" w:cs="Times New Roman"/>
                <w:bCs/>
                <w:color w:val="auto"/>
                <w:sz w:val="24"/>
                <w:szCs w:val="24"/>
                <w:lang w:val="en-US" w:eastAsia="zh-CN"/>
              </w:rPr>
              <w:t>生产</w:t>
            </w:r>
            <w:r>
              <w:rPr>
                <w:rFonts w:hint="default" w:ascii="Times New Roman" w:hAnsi="Times New Roman" w:eastAsia="宋体" w:cs="Times New Roman"/>
                <w:bCs/>
                <w:color w:val="auto"/>
                <w:sz w:val="24"/>
                <w:szCs w:val="24"/>
                <w:lang w:val="en-US" w:eastAsia="zh-CN"/>
              </w:rPr>
              <w:t>废水</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atLeast"/>
              <w:ind w:left="0" w:right="0" w:firstLine="480" w:firstLineChars="200"/>
              <w:jc w:val="both"/>
              <w:textAlignment w:val="auto"/>
              <w:rPr>
                <w:rFonts w:hint="eastAsia" w:ascii="Times New Roman" w:hAnsi="Times New Roman" w:eastAsia="宋体" w:cs="Times New Roman"/>
                <w:bCs/>
                <w:color w:val="auto"/>
                <w:sz w:val="24"/>
                <w:szCs w:val="24"/>
                <w:lang w:val="en-US" w:eastAsia="zh-CN"/>
              </w:rPr>
            </w:pPr>
            <w:r>
              <w:rPr>
                <w:rFonts w:hint="eastAsia" w:ascii="Times New Roman" w:hAnsi="Times New Roman" w:eastAsia="宋体" w:cs="Times New Roman"/>
                <w:bCs/>
                <w:color w:val="auto"/>
                <w:sz w:val="24"/>
                <w:szCs w:val="24"/>
                <w:lang w:val="en-US" w:eastAsia="zh-CN"/>
              </w:rPr>
              <w:t>项目破碎废水、</w:t>
            </w:r>
            <w:r>
              <w:rPr>
                <w:rFonts w:hint="eastAsia" w:cs="Times New Roman"/>
                <w:bCs/>
                <w:color w:val="auto"/>
                <w:sz w:val="24"/>
                <w:szCs w:val="24"/>
                <w:lang w:val="en-US" w:eastAsia="zh-CN"/>
              </w:rPr>
              <w:t>清</w:t>
            </w:r>
            <w:r>
              <w:rPr>
                <w:rFonts w:hint="eastAsia" w:ascii="Times New Roman" w:hAnsi="Times New Roman" w:eastAsia="宋体" w:cs="Times New Roman"/>
                <w:bCs/>
                <w:color w:val="auto"/>
                <w:sz w:val="24"/>
                <w:szCs w:val="24"/>
                <w:lang w:val="en-US" w:eastAsia="zh-CN"/>
              </w:rPr>
              <w:t>洗废水和甩干废水一同进入污水处理设施处理达标后回用于生产，生产废水产生量为</w:t>
            </w:r>
            <w:r>
              <w:rPr>
                <w:rFonts w:hint="eastAsia" w:cs="Times New Roman"/>
                <w:bCs/>
                <w:color w:val="auto"/>
                <w:sz w:val="24"/>
                <w:szCs w:val="24"/>
                <w:lang w:val="en-US" w:eastAsia="zh-CN"/>
              </w:rPr>
              <w:t>5157.5</w:t>
            </w:r>
            <w:r>
              <w:rPr>
                <w:rFonts w:hint="eastAsia" w:ascii="Times New Roman" w:hAnsi="Times New Roman" w:eastAsia="宋体" w:cs="Times New Roman"/>
                <w:bCs/>
                <w:color w:val="auto"/>
                <w:sz w:val="24"/>
                <w:szCs w:val="24"/>
                <w:lang w:val="en-US" w:eastAsia="zh-CN"/>
              </w:rPr>
              <w:t>m</w:t>
            </w:r>
            <w:r>
              <w:rPr>
                <w:rFonts w:hint="eastAsia" w:ascii="Times New Roman" w:hAnsi="Times New Roman" w:eastAsia="宋体" w:cs="Times New Roman"/>
                <w:bCs/>
                <w:color w:val="auto"/>
                <w:sz w:val="24"/>
                <w:szCs w:val="24"/>
                <w:vertAlign w:val="superscript"/>
                <w:lang w:val="en-US" w:eastAsia="zh-CN"/>
              </w:rPr>
              <w:t>3</w:t>
            </w:r>
            <w:r>
              <w:rPr>
                <w:rFonts w:hint="eastAsia" w:ascii="Times New Roman" w:hAnsi="Times New Roman" w:eastAsia="宋体" w:cs="Times New Roman"/>
                <w:bCs/>
                <w:color w:val="auto"/>
                <w:sz w:val="24"/>
                <w:szCs w:val="24"/>
                <w:lang w:val="en-US" w:eastAsia="zh-CN"/>
              </w:rPr>
              <w:t>/</w:t>
            </w:r>
            <w:r>
              <w:rPr>
                <w:rFonts w:hint="eastAsia" w:cs="Times New Roman"/>
                <w:bCs/>
                <w:color w:val="auto"/>
                <w:sz w:val="24"/>
                <w:szCs w:val="24"/>
                <w:lang w:val="en-US" w:eastAsia="zh-CN"/>
              </w:rPr>
              <w:t>a</w:t>
            </w:r>
            <w:r>
              <w:rPr>
                <w:rFonts w:hint="eastAsia" w:ascii="Times New Roman" w:hAnsi="Times New Roman" w:eastAsia="宋体" w:cs="Times New Roman"/>
                <w:bCs/>
                <w:color w:val="auto"/>
                <w:sz w:val="24"/>
                <w:szCs w:val="24"/>
                <w:lang w:val="en-US" w:eastAsia="zh-CN"/>
              </w:rPr>
              <w:t>。参照《排放源统计调查产排污核算方法和系数手册》（生态环境部，公告2021年第24号）中“4220 非金属废料和碎屑加工处理行业系数表”中废PET片料清洗或湿法破碎+清洗产污系数”，COD产生量为2650</w:t>
            </w:r>
            <w:r>
              <w:rPr>
                <w:rFonts w:hint="eastAsia" w:cs="Times New Roman"/>
                <w:bCs/>
                <w:color w:val="auto"/>
                <w:sz w:val="24"/>
                <w:szCs w:val="24"/>
                <w:lang w:val="en-US" w:eastAsia="zh-CN"/>
              </w:rPr>
              <w:t xml:space="preserve"> </w:t>
            </w:r>
            <w:r>
              <w:rPr>
                <w:rFonts w:hint="eastAsia" w:ascii="Times New Roman" w:hAnsi="Times New Roman" w:eastAsia="宋体" w:cs="Times New Roman"/>
                <w:bCs/>
                <w:color w:val="auto"/>
                <w:sz w:val="24"/>
                <w:szCs w:val="24"/>
                <w:lang w:val="en-US" w:eastAsia="zh-CN"/>
              </w:rPr>
              <w:t>g/t原料，氨氮产生量为10.5</w:t>
            </w:r>
            <w:r>
              <w:rPr>
                <w:rFonts w:hint="eastAsia" w:cs="Times New Roman"/>
                <w:bCs/>
                <w:color w:val="auto"/>
                <w:sz w:val="24"/>
                <w:szCs w:val="24"/>
                <w:lang w:val="en-US" w:eastAsia="zh-CN"/>
              </w:rPr>
              <w:t xml:space="preserve"> </w:t>
            </w:r>
            <w:r>
              <w:rPr>
                <w:rFonts w:hint="eastAsia" w:ascii="Times New Roman" w:hAnsi="Times New Roman" w:eastAsia="宋体" w:cs="Times New Roman"/>
                <w:bCs/>
                <w:color w:val="auto"/>
                <w:sz w:val="24"/>
                <w:szCs w:val="24"/>
                <w:lang w:val="en-US" w:eastAsia="zh-CN"/>
              </w:rPr>
              <w:t>g/t原料，总氮产生量为35.4</w:t>
            </w:r>
            <w:r>
              <w:rPr>
                <w:rFonts w:hint="eastAsia" w:cs="Times New Roman"/>
                <w:bCs/>
                <w:color w:val="auto"/>
                <w:sz w:val="24"/>
                <w:szCs w:val="24"/>
                <w:lang w:val="en-US" w:eastAsia="zh-CN"/>
              </w:rPr>
              <w:t xml:space="preserve"> </w:t>
            </w:r>
            <w:r>
              <w:rPr>
                <w:rFonts w:hint="eastAsia" w:ascii="Times New Roman" w:hAnsi="Times New Roman" w:eastAsia="宋体" w:cs="Times New Roman"/>
                <w:bCs/>
                <w:color w:val="auto"/>
                <w:sz w:val="24"/>
                <w:szCs w:val="24"/>
                <w:lang w:val="en-US" w:eastAsia="zh-CN"/>
              </w:rPr>
              <w:t>g/t原料，石油类10 g/t原料，总磷1.3</w:t>
            </w:r>
            <w:r>
              <w:rPr>
                <w:rFonts w:hint="eastAsia" w:cs="Times New Roman"/>
                <w:bCs/>
                <w:color w:val="auto"/>
                <w:sz w:val="24"/>
                <w:szCs w:val="24"/>
                <w:lang w:val="en-US" w:eastAsia="zh-CN"/>
              </w:rPr>
              <w:t xml:space="preserve"> </w:t>
            </w:r>
            <w:r>
              <w:rPr>
                <w:rFonts w:hint="eastAsia" w:ascii="Times New Roman" w:hAnsi="Times New Roman" w:eastAsia="宋体" w:cs="Times New Roman"/>
                <w:bCs/>
                <w:color w:val="auto"/>
                <w:sz w:val="24"/>
                <w:szCs w:val="24"/>
                <w:lang w:val="en-US" w:eastAsia="zh-CN"/>
              </w:rPr>
              <w:t>g/t原料。项目原料用量共计</w:t>
            </w:r>
            <w:r>
              <w:rPr>
                <w:rFonts w:hint="eastAsia" w:cs="Times New Roman"/>
                <w:bCs/>
                <w:color w:val="auto"/>
                <w:sz w:val="24"/>
                <w:szCs w:val="24"/>
                <w:lang w:val="en-US" w:eastAsia="zh-CN"/>
              </w:rPr>
              <w:t xml:space="preserve">1600 </w:t>
            </w:r>
            <w:r>
              <w:rPr>
                <w:rFonts w:hint="eastAsia" w:ascii="Times New Roman" w:hAnsi="Times New Roman" w:eastAsia="宋体" w:cs="Times New Roman"/>
                <w:bCs/>
                <w:color w:val="auto"/>
                <w:sz w:val="24"/>
                <w:szCs w:val="24"/>
                <w:lang w:val="en-US" w:eastAsia="zh-CN"/>
              </w:rPr>
              <w:t>t/a，则COD、NH</w:t>
            </w:r>
            <w:r>
              <w:rPr>
                <w:rFonts w:hint="eastAsia" w:ascii="Times New Roman" w:hAnsi="Times New Roman" w:eastAsia="宋体" w:cs="Times New Roman"/>
                <w:bCs/>
                <w:color w:val="auto"/>
                <w:sz w:val="24"/>
                <w:szCs w:val="24"/>
                <w:vertAlign w:val="subscript"/>
                <w:lang w:val="en-US" w:eastAsia="zh-CN"/>
              </w:rPr>
              <w:t>3</w:t>
            </w:r>
            <w:r>
              <w:rPr>
                <w:rFonts w:hint="eastAsia" w:ascii="Times New Roman" w:hAnsi="Times New Roman" w:eastAsia="宋体" w:cs="Times New Roman"/>
                <w:bCs/>
                <w:color w:val="auto"/>
                <w:sz w:val="24"/>
                <w:szCs w:val="24"/>
                <w:lang w:val="en-US" w:eastAsia="zh-CN"/>
              </w:rPr>
              <w:t>-N、TN、石油类、TP产生量分别为</w:t>
            </w:r>
            <w:r>
              <w:rPr>
                <w:rFonts w:hint="eastAsia" w:cs="Times New Roman"/>
                <w:bCs/>
                <w:color w:val="auto"/>
                <w:sz w:val="24"/>
                <w:szCs w:val="24"/>
                <w:lang w:val="en-US" w:eastAsia="zh-CN"/>
              </w:rPr>
              <w:t xml:space="preserve">4.24 </w:t>
            </w:r>
            <w:r>
              <w:rPr>
                <w:rFonts w:hint="eastAsia" w:ascii="Times New Roman" w:hAnsi="Times New Roman" w:eastAsia="宋体" w:cs="Times New Roman"/>
                <w:bCs/>
                <w:color w:val="auto"/>
                <w:sz w:val="24"/>
                <w:szCs w:val="24"/>
                <w:lang w:val="en-US" w:eastAsia="zh-CN"/>
              </w:rPr>
              <w:t>t/a、</w:t>
            </w:r>
            <w:r>
              <w:rPr>
                <w:rFonts w:hint="eastAsia" w:cs="Times New Roman"/>
                <w:bCs/>
                <w:color w:val="auto"/>
                <w:sz w:val="24"/>
                <w:szCs w:val="24"/>
                <w:lang w:val="en-US" w:eastAsia="zh-CN"/>
              </w:rPr>
              <w:t>0.0168</w:t>
            </w:r>
            <w:r>
              <w:rPr>
                <w:rFonts w:hint="eastAsia" w:ascii="Times New Roman" w:hAnsi="Times New Roman" w:eastAsia="宋体" w:cs="Times New Roman"/>
                <w:bCs/>
                <w:color w:val="auto"/>
                <w:sz w:val="24"/>
                <w:szCs w:val="24"/>
                <w:lang w:val="en-US" w:eastAsia="zh-CN"/>
              </w:rPr>
              <w:t>t/a、</w:t>
            </w:r>
            <w:r>
              <w:rPr>
                <w:rFonts w:hint="eastAsia" w:cs="Times New Roman"/>
                <w:bCs/>
                <w:color w:val="auto"/>
                <w:sz w:val="24"/>
                <w:szCs w:val="24"/>
                <w:lang w:val="en-US" w:eastAsia="zh-CN"/>
              </w:rPr>
              <w:t>0.057</w:t>
            </w:r>
            <w:r>
              <w:rPr>
                <w:rFonts w:hint="eastAsia" w:ascii="Times New Roman" w:hAnsi="Times New Roman" w:eastAsia="宋体" w:cs="Times New Roman"/>
                <w:bCs/>
                <w:color w:val="auto"/>
                <w:sz w:val="24"/>
                <w:szCs w:val="24"/>
                <w:lang w:val="en-US" w:eastAsia="zh-CN"/>
              </w:rPr>
              <w:t>t/a、0.</w:t>
            </w:r>
            <w:r>
              <w:rPr>
                <w:rFonts w:hint="eastAsia" w:cs="Times New Roman"/>
                <w:bCs/>
                <w:color w:val="auto"/>
                <w:sz w:val="24"/>
                <w:szCs w:val="24"/>
                <w:lang w:val="en-US" w:eastAsia="zh-CN"/>
              </w:rPr>
              <w:t>016</w:t>
            </w:r>
            <w:r>
              <w:rPr>
                <w:rFonts w:hint="eastAsia" w:ascii="Times New Roman" w:hAnsi="Times New Roman" w:eastAsia="宋体" w:cs="Times New Roman"/>
                <w:bCs/>
                <w:color w:val="auto"/>
                <w:sz w:val="24"/>
                <w:szCs w:val="24"/>
                <w:lang w:val="en-US" w:eastAsia="zh-CN"/>
              </w:rPr>
              <w:t>t/a、0.0</w:t>
            </w:r>
            <w:r>
              <w:rPr>
                <w:rFonts w:hint="eastAsia" w:cs="Times New Roman"/>
                <w:bCs/>
                <w:color w:val="auto"/>
                <w:sz w:val="24"/>
                <w:szCs w:val="24"/>
                <w:lang w:val="en-US" w:eastAsia="zh-CN"/>
              </w:rPr>
              <w:t>02</w:t>
            </w:r>
            <w:r>
              <w:rPr>
                <w:rFonts w:hint="eastAsia" w:ascii="Times New Roman" w:hAnsi="Times New Roman" w:eastAsia="宋体" w:cs="Times New Roman"/>
                <w:bCs/>
                <w:color w:val="auto"/>
                <w:sz w:val="24"/>
                <w:szCs w:val="24"/>
                <w:lang w:val="en-US" w:eastAsia="zh-CN"/>
              </w:rPr>
              <w:t>t/a。废水量为</w:t>
            </w:r>
            <w:r>
              <w:rPr>
                <w:rFonts w:hint="eastAsia" w:cs="Times New Roman"/>
                <w:bCs/>
                <w:color w:val="auto"/>
                <w:sz w:val="24"/>
                <w:szCs w:val="24"/>
                <w:lang w:val="en-US" w:eastAsia="zh-CN"/>
              </w:rPr>
              <w:t xml:space="preserve">3520 </w:t>
            </w:r>
            <w:r>
              <w:rPr>
                <w:rFonts w:hint="eastAsia" w:ascii="Times New Roman" w:hAnsi="Times New Roman" w:eastAsia="宋体" w:cs="Times New Roman"/>
                <w:bCs/>
                <w:color w:val="auto"/>
                <w:sz w:val="24"/>
                <w:szCs w:val="24"/>
                <w:lang w:val="en-US" w:eastAsia="zh-CN"/>
              </w:rPr>
              <w:t>t/a，则污染物浓度分别为</w:t>
            </w:r>
            <w:r>
              <w:rPr>
                <w:rFonts w:hint="eastAsia" w:cs="Times New Roman"/>
                <w:bCs/>
                <w:color w:val="auto"/>
                <w:sz w:val="24"/>
                <w:szCs w:val="24"/>
                <w:lang w:val="en-US" w:eastAsia="zh-CN"/>
              </w:rPr>
              <w:t>1204.54</w:t>
            </w:r>
            <w:r>
              <w:rPr>
                <w:rFonts w:hint="eastAsia" w:ascii="Times New Roman" w:hAnsi="Times New Roman" w:eastAsia="宋体" w:cs="Times New Roman"/>
                <w:bCs/>
                <w:color w:val="auto"/>
                <w:sz w:val="24"/>
                <w:szCs w:val="24"/>
                <w:lang w:val="en-US" w:eastAsia="zh-CN"/>
              </w:rPr>
              <w:t>mg/L、4.7</w:t>
            </w:r>
            <w:r>
              <w:rPr>
                <w:rFonts w:hint="eastAsia" w:cs="Times New Roman"/>
                <w:bCs/>
                <w:color w:val="auto"/>
                <w:sz w:val="24"/>
                <w:szCs w:val="24"/>
                <w:lang w:val="en-US" w:eastAsia="zh-CN"/>
              </w:rPr>
              <w:t>7</w:t>
            </w:r>
            <w:r>
              <w:rPr>
                <w:rFonts w:hint="eastAsia" w:ascii="Times New Roman" w:hAnsi="Times New Roman" w:eastAsia="宋体" w:cs="Times New Roman"/>
                <w:bCs/>
                <w:color w:val="auto"/>
                <w:sz w:val="24"/>
                <w:szCs w:val="24"/>
                <w:lang w:val="en-US" w:eastAsia="zh-CN"/>
              </w:rPr>
              <w:t>mg/L、</w:t>
            </w:r>
            <w:r>
              <w:rPr>
                <w:rFonts w:hint="eastAsia" w:cs="Times New Roman"/>
                <w:bCs/>
                <w:color w:val="auto"/>
                <w:sz w:val="24"/>
                <w:szCs w:val="24"/>
                <w:lang w:val="en-US" w:eastAsia="zh-CN"/>
              </w:rPr>
              <w:t>16.19</w:t>
            </w:r>
            <w:r>
              <w:rPr>
                <w:rFonts w:hint="eastAsia" w:ascii="Times New Roman" w:hAnsi="Times New Roman" w:eastAsia="宋体" w:cs="Times New Roman"/>
                <w:bCs/>
                <w:color w:val="auto"/>
                <w:sz w:val="24"/>
                <w:szCs w:val="24"/>
                <w:lang w:val="en-US" w:eastAsia="zh-CN"/>
              </w:rPr>
              <w:t>mg/L、4.5</w:t>
            </w:r>
            <w:r>
              <w:rPr>
                <w:rFonts w:hint="eastAsia" w:cs="Times New Roman"/>
                <w:bCs/>
                <w:color w:val="auto"/>
                <w:sz w:val="24"/>
                <w:szCs w:val="24"/>
                <w:lang w:val="en-US" w:eastAsia="zh-CN"/>
              </w:rPr>
              <w:t>5</w:t>
            </w:r>
            <w:r>
              <w:rPr>
                <w:rFonts w:hint="eastAsia" w:ascii="Times New Roman" w:hAnsi="Times New Roman" w:eastAsia="宋体" w:cs="Times New Roman"/>
                <w:bCs/>
                <w:color w:val="auto"/>
                <w:sz w:val="24"/>
                <w:szCs w:val="24"/>
                <w:lang w:val="en-US" w:eastAsia="zh-CN"/>
              </w:rPr>
              <w:t>mg/L、0.5</w:t>
            </w:r>
            <w:r>
              <w:rPr>
                <w:rFonts w:hint="eastAsia" w:cs="Times New Roman"/>
                <w:bCs/>
                <w:color w:val="auto"/>
                <w:sz w:val="24"/>
                <w:szCs w:val="24"/>
                <w:lang w:val="en-US" w:eastAsia="zh-CN"/>
              </w:rPr>
              <w:t>7</w:t>
            </w:r>
            <w:r>
              <w:rPr>
                <w:rFonts w:hint="eastAsia" w:ascii="Times New Roman" w:hAnsi="Times New Roman" w:eastAsia="宋体" w:cs="Times New Roman"/>
                <w:bCs/>
                <w:color w:val="auto"/>
                <w:sz w:val="24"/>
                <w:szCs w:val="24"/>
                <w:lang w:val="en-US" w:eastAsia="zh-CN"/>
              </w:rPr>
              <w:t>mg/L。类比同类项目，生产废水中BOD</w:t>
            </w:r>
            <w:r>
              <w:rPr>
                <w:rFonts w:hint="eastAsia" w:ascii="Times New Roman" w:hAnsi="Times New Roman" w:eastAsia="宋体" w:cs="Times New Roman"/>
                <w:bCs/>
                <w:color w:val="auto"/>
                <w:sz w:val="24"/>
                <w:szCs w:val="24"/>
                <w:vertAlign w:val="subscript"/>
                <w:lang w:val="en-US" w:eastAsia="zh-CN"/>
              </w:rPr>
              <w:t>5</w:t>
            </w:r>
            <w:r>
              <w:rPr>
                <w:rFonts w:hint="eastAsia" w:ascii="Times New Roman" w:hAnsi="Times New Roman" w:eastAsia="宋体" w:cs="Times New Roman"/>
                <w:bCs/>
                <w:color w:val="auto"/>
                <w:sz w:val="24"/>
                <w:szCs w:val="24"/>
                <w:lang w:val="en-US" w:eastAsia="zh-CN"/>
              </w:rPr>
              <w:t>、SS的浓度分别约为540mg/L、800mg/L。</w:t>
            </w:r>
            <w:r>
              <w:rPr>
                <w:rFonts w:hint="default" w:ascii="Times New Roman" w:hAnsi="Times New Roman" w:eastAsia="宋体" w:cs="Times New Roman"/>
                <w:bCs/>
                <w:color w:val="auto"/>
                <w:sz w:val="24"/>
                <w:szCs w:val="24"/>
                <w:lang w:val="en-US" w:eastAsia="zh-CN"/>
              </w:rPr>
              <w:t>破碎清洗及甩干废</w:t>
            </w:r>
            <w:r>
              <w:rPr>
                <w:rFonts w:hint="eastAsia" w:cs="Times New Roman"/>
                <w:bCs/>
                <w:color w:val="auto"/>
                <w:sz w:val="24"/>
                <w:szCs w:val="24"/>
                <w:lang w:val="en-US" w:eastAsia="zh-CN"/>
              </w:rPr>
              <w:t>水定期</w:t>
            </w:r>
            <w:r>
              <w:rPr>
                <w:rFonts w:hint="eastAsia" w:cs="Times New Roman"/>
                <w:b w:val="0"/>
                <w:bCs w:val="0"/>
                <w:color w:val="auto"/>
                <w:sz w:val="24"/>
                <w:szCs w:val="24"/>
                <w:u w:val="none" w:color="auto"/>
                <w:lang w:val="zh-CN" w:eastAsia="zh-CN"/>
              </w:rPr>
              <w:t>根据水质颜色以及清理沉淀池物料</w:t>
            </w:r>
            <w:r>
              <w:rPr>
                <w:rFonts w:hint="eastAsia" w:cs="Times New Roman"/>
                <w:b w:val="0"/>
                <w:bCs w:val="0"/>
                <w:color w:val="auto"/>
                <w:sz w:val="24"/>
                <w:szCs w:val="24"/>
                <w:u w:val="none" w:color="auto"/>
                <w:lang w:val="en-US" w:eastAsia="zh-CN"/>
              </w:rPr>
              <w:t>时</w:t>
            </w:r>
            <w:r>
              <w:rPr>
                <w:rFonts w:hint="eastAsia" w:cs="Times New Roman"/>
                <w:b w:val="0"/>
                <w:bCs w:val="0"/>
                <w:color w:val="auto"/>
                <w:sz w:val="24"/>
                <w:szCs w:val="24"/>
                <w:u w:val="none" w:color="auto"/>
                <w:lang w:val="zh-CN" w:eastAsia="zh-CN"/>
              </w:rPr>
              <w:t>排一部分水，这部分水打到火法工艺冲渣使用；</w:t>
            </w:r>
            <w:r>
              <w:rPr>
                <w:rFonts w:hint="eastAsia" w:cs="Times New Roman"/>
                <w:b w:val="0"/>
                <w:bCs w:val="0"/>
                <w:color w:val="auto"/>
                <w:sz w:val="24"/>
                <w:szCs w:val="24"/>
                <w:u w:val="none" w:color="auto"/>
                <w:lang w:val="en-US" w:eastAsia="zh-CN"/>
              </w:rPr>
              <w:t>其他</w:t>
            </w:r>
            <w:r>
              <w:rPr>
                <w:rFonts w:hint="default" w:ascii="Times New Roman" w:hAnsi="Times New Roman" w:eastAsia="宋体" w:cs="Times New Roman"/>
                <w:bCs/>
                <w:color w:val="auto"/>
                <w:sz w:val="24"/>
                <w:szCs w:val="24"/>
                <w:lang w:val="en-US" w:eastAsia="zh-CN"/>
              </w:rPr>
              <w:t>破碎清洗及甩干废</w:t>
            </w:r>
            <w:r>
              <w:rPr>
                <w:rFonts w:hint="eastAsia" w:cs="Times New Roman"/>
                <w:bCs/>
                <w:color w:val="auto"/>
                <w:sz w:val="24"/>
                <w:szCs w:val="24"/>
                <w:lang w:val="en-US" w:eastAsia="zh-CN"/>
              </w:rPr>
              <w:t>水</w:t>
            </w:r>
            <w:r>
              <w:rPr>
                <w:rFonts w:hint="default" w:ascii="Times New Roman" w:hAnsi="Times New Roman" w:eastAsia="宋体" w:cs="Times New Roman"/>
                <w:bCs/>
                <w:color w:val="auto"/>
                <w:sz w:val="24"/>
                <w:szCs w:val="24"/>
                <w:lang w:val="en-US" w:eastAsia="zh-CN"/>
              </w:rPr>
              <w:t>经</w:t>
            </w:r>
            <w:r>
              <w:rPr>
                <w:rFonts w:hint="eastAsia" w:ascii="Times New Roman" w:hAnsi="Times New Roman" w:eastAsia="宋体" w:cs="Times New Roman"/>
                <w:bCs/>
                <w:color w:val="auto"/>
                <w:sz w:val="24"/>
                <w:szCs w:val="24"/>
                <w:lang w:val="en-US" w:eastAsia="zh-CN"/>
              </w:rPr>
              <w:t>厂区污水站处理</w:t>
            </w:r>
            <w:r>
              <w:rPr>
                <w:rFonts w:hint="default" w:ascii="Times New Roman" w:hAnsi="Times New Roman" w:eastAsia="宋体" w:cs="Times New Roman"/>
                <w:bCs/>
                <w:color w:val="auto"/>
                <w:sz w:val="24"/>
                <w:szCs w:val="24"/>
                <w:lang w:val="en-US" w:eastAsia="zh-CN"/>
              </w:rPr>
              <w:t>后回用于清洗线，</w:t>
            </w:r>
            <w:r>
              <w:rPr>
                <w:rFonts w:hint="eastAsia" w:ascii="Times New Roman" w:hAnsi="Times New Roman" w:eastAsia="宋体" w:cs="Times New Roman"/>
                <w:bCs/>
                <w:color w:val="auto"/>
                <w:sz w:val="24"/>
                <w:szCs w:val="24"/>
                <w:lang w:val="en-US" w:eastAsia="zh-CN"/>
              </w:rPr>
              <w:t>不外排</w:t>
            </w:r>
            <w:r>
              <w:rPr>
                <w:rFonts w:hint="default" w:ascii="Times New Roman" w:hAnsi="Times New Roman" w:eastAsia="宋体" w:cs="Times New Roman"/>
                <w:bCs/>
                <w:color w:val="auto"/>
                <w:sz w:val="24"/>
                <w:szCs w:val="24"/>
                <w:lang w:val="en-US" w:eastAsia="zh-CN"/>
              </w:rPr>
              <w:t>。</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atLeast"/>
              <w:ind w:left="0" w:right="0" w:firstLine="482" w:firstLineChars="200"/>
              <w:jc w:val="both"/>
              <w:textAlignment w:val="auto"/>
              <w:rPr>
                <w:rFonts w:hint="eastAsia" w:ascii="Times New Roman" w:hAnsi="Times New Roman" w:eastAsia="宋体" w:cs="Times New Roman"/>
                <w:b/>
                <w:bCs w:val="0"/>
                <w:color w:val="auto"/>
                <w:sz w:val="24"/>
                <w:szCs w:val="24"/>
                <w:lang w:val="en-US" w:eastAsia="zh-CN"/>
              </w:rPr>
            </w:pPr>
            <w:r>
              <w:rPr>
                <w:rFonts w:hint="eastAsia" w:ascii="Times New Roman" w:hAnsi="Times New Roman" w:eastAsia="宋体" w:cs="Times New Roman"/>
                <w:b/>
                <w:bCs w:val="0"/>
                <w:color w:val="auto"/>
                <w:sz w:val="24"/>
                <w:szCs w:val="24"/>
                <w:lang w:val="en-US" w:eastAsia="zh-CN"/>
              </w:rPr>
              <w:t>（2）废水产排情况及治理措施汇总</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atLeast"/>
              <w:ind w:left="0" w:right="0" w:firstLine="480" w:firstLineChars="200"/>
              <w:jc w:val="both"/>
              <w:textAlignment w:val="auto"/>
              <w:rPr>
                <w:rFonts w:hint="eastAsia" w:ascii="Times New Roman" w:hAnsi="Times New Roman" w:eastAsia="宋体" w:cs="Times New Roman"/>
                <w:bCs/>
                <w:color w:val="auto"/>
                <w:sz w:val="24"/>
                <w:szCs w:val="24"/>
                <w:lang w:val="en-US" w:eastAsia="zh-CN"/>
              </w:rPr>
            </w:pPr>
            <w:r>
              <w:rPr>
                <w:rFonts w:hint="default" w:ascii="Times New Roman" w:hAnsi="Times New Roman" w:eastAsia="宋体" w:cs="Times New Roman"/>
                <w:bCs/>
                <w:color w:val="auto"/>
                <w:sz w:val="24"/>
                <w:szCs w:val="24"/>
                <w:lang w:val="en-US" w:eastAsia="zh-CN"/>
              </w:rPr>
              <w:t>根据《排放源统计调查产排污核算方法和系数手册》中废弃资源综合利用行业系数手册</w:t>
            </w:r>
            <w:r>
              <w:rPr>
                <w:rFonts w:hint="eastAsia" w:ascii="Times New Roman" w:hAnsi="Times New Roman" w:eastAsia="宋体" w:cs="Times New Roman"/>
                <w:bCs/>
                <w:color w:val="auto"/>
                <w:sz w:val="24"/>
                <w:szCs w:val="24"/>
                <w:lang w:val="en-US" w:eastAsia="zh-CN"/>
              </w:rPr>
              <w:t>“</w:t>
            </w:r>
            <w:r>
              <w:rPr>
                <w:rFonts w:hint="default" w:ascii="Times New Roman" w:hAnsi="Times New Roman" w:eastAsia="宋体" w:cs="Times New Roman"/>
                <w:bCs/>
                <w:color w:val="auto"/>
                <w:sz w:val="24"/>
                <w:szCs w:val="24"/>
                <w:lang w:val="en-US" w:eastAsia="zh-CN"/>
              </w:rPr>
              <w:t>4220 非金属废料和碎屑加工处理行业系数表</w:t>
            </w:r>
            <w:r>
              <w:rPr>
                <w:rFonts w:hint="eastAsia" w:ascii="Times New Roman" w:hAnsi="Times New Roman" w:eastAsia="宋体" w:cs="Times New Roman"/>
                <w:bCs/>
                <w:color w:val="auto"/>
                <w:sz w:val="24"/>
                <w:szCs w:val="24"/>
                <w:lang w:val="en-US" w:eastAsia="zh-CN"/>
              </w:rPr>
              <w:t>”，以及企业提供的污水站设计方案，本项目运营期废水产污环节以及相应治理措施见表</w:t>
            </w:r>
            <w:r>
              <w:rPr>
                <w:rFonts w:hint="default" w:ascii="Times New Roman" w:hAnsi="Times New Roman" w:eastAsia="宋体" w:cs="Times New Roman"/>
                <w:bCs/>
                <w:color w:val="auto"/>
                <w:sz w:val="24"/>
                <w:szCs w:val="24"/>
                <w:lang w:val="en-US" w:eastAsia="zh-CN"/>
              </w:rPr>
              <w:t>4-</w:t>
            </w:r>
            <w:r>
              <w:rPr>
                <w:rFonts w:hint="eastAsia" w:cs="Times New Roman"/>
                <w:bCs/>
                <w:color w:val="auto"/>
                <w:sz w:val="24"/>
                <w:szCs w:val="24"/>
                <w:lang w:val="en-US" w:eastAsia="zh-CN"/>
              </w:rPr>
              <w:t>4</w:t>
            </w:r>
            <w:r>
              <w:rPr>
                <w:rFonts w:hint="eastAsia" w:ascii="Times New Roman" w:hAnsi="Times New Roman" w:eastAsia="宋体" w:cs="Times New Roman"/>
                <w:bCs/>
                <w:color w:val="auto"/>
                <w:sz w:val="24"/>
                <w:szCs w:val="24"/>
                <w:lang w:val="en-US" w:eastAsia="zh-CN"/>
              </w:rPr>
              <w:t>。</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atLeast"/>
              <w:ind w:left="0" w:right="0"/>
              <w:jc w:val="center"/>
              <w:textAlignment w:val="auto"/>
              <w:rPr>
                <w:rFonts w:hint="default" w:ascii="Times New Roman" w:hAnsi="Times New Roman"/>
                <w:b/>
                <w:bCs/>
                <w:color w:val="auto"/>
                <w:sz w:val="24"/>
                <w:szCs w:val="24"/>
              </w:rPr>
            </w:pPr>
            <w:r>
              <w:rPr>
                <w:rFonts w:hint="default" w:ascii="Times New Roman" w:hAnsi="Times New Roman"/>
                <w:b/>
                <w:bCs/>
                <w:color w:val="auto"/>
                <w:sz w:val="24"/>
                <w:szCs w:val="24"/>
              </w:rPr>
              <w:t>表4-</w:t>
            </w:r>
            <w:r>
              <w:rPr>
                <w:rFonts w:hint="eastAsia"/>
                <w:b/>
                <w:bCs/>
                <w:color w:val="auto"/>
                <w:sz w:val="24"/>
                <w:szCs w:val="24"/>
                <w:lang w:val="en-US" w:eastAsia="zh-CN"/>
              </w:rPr>
              <w:t xml:space="preserve">4 </w:t>
            </w:r>
            <w:r>
              <w:rPr>
                <w:rFonts w:hint="default" w:ascii="Times New Roman" w:hAnsi="Times New Roman"/>
                <w:b/>
                <w:bCs/>
                <w:color w:val="auto"/>
                <w:sz w:val="24"/>
                <w:szCs w:val="24"/>
              </w:rPr>
              <w:t>本项目废水</w:t>
            </w:r>
            <w:r>
              <w:rPr>
                <w:rFonts w:hint="eastAsia" w:ascii="Times New Roman" w:hAnsi="Times New Roman"/>
                <w:b/>
                <w:bCs/>
                <w:color w:val="auto"/>
                <w:sz w:val="24"/>
                <w:szCs w:val="24"/>
              </w:rPr>
              <w:t>产生及</w:t>
            </w:r>
            <w:r>
              <w:rPr>
                <w:rFonts w:hint="default" w:ascii="Times New Roman" w:hAnsi="Times New Roman"/>
                <w:b/>
                <w:bCs/>
                <w:color w:val="auto"/>
                <w:sz w:val="24"/>
                <w:szCs w:val="24"/>
              </w:rPr>
              <w:t>排放情况表</w:t>
            </w:r>
          </w:p>
          <w:tbl>
            <w:tblPr>
              <w:tblStyle w:val="90"/>
              <w:tblW w:w="8349" w:type="dxa"/>
              <w:jc w:val="center"/>
              <w:tblInd w:w="0" w:type="dxa"/>
              <w:tblBorders>
                <w:top w:val="single" w:color="auto" w:sz="4" w:space="0"/>
                <w:left w:val="single" w:color="auto" w:sz="4" w:space="0"/>
                <w:bottom w:val="single" w:color="auto" w:sz="4" w:space="0"/>
                <w:right w:val="single" w:color="auto" w:sz="4" w:space="0"/>
                <w:insideH w:val="single" w:color="000000" w:sz="8" w:space="0"/>
                <w:insideV w:val="single" w:color="000000" w:sz="8" w:space="0"/>
              </w:tblBorders>
              <w:tblLayout w:type="fixed"/>
              <w:tblCellMar>
                <w:top w:w="0" w:type="dxa"/>
                <w:left w:w="108" w:type="dxa"/>
                <w:bottom w:w="0" w:type="dxa"/>
                <w:right w:w="108" w:type="dxa"/>
              </w:tblCellMar>
            </w:tblPr>
            <w:tblGrid>
              <w:gridCol w:w="541"/>
              <w:gridCol w:w="1313"/>
              <w:gridCol w:w="926"/>
              <w:gridCol w:w="932"/>
              <w:gridCol w:w="926"/>
              <w:gridCol w:w="926"/>
              <w:gridCol w:w="927"/>
              <w:gridCol w:w="931"/>
              <w:gridCol w:w="927"/>
            </w:tblGrid>
            <w:tr>
              <w:tblPrEx>
                <w:tblBorders>
                  <w:top w:val="single" w:color="auto" w:sz="4" w:space="0"/>
                  <w:left w:val="single" w:color="auto" w:sz="4" w:space="0"/>
                  <w:bottom w:val="single" w:color="auto" w:sz="4" w:space="0"/>
                  <w:right w:val="single" w:color="auto" w:sz="4" w:space="0"/>
                  <w:insideH w:val="single" w:color="000000" w:sz="8" w:space="0"/>
                  <w:insideV w:val="single" w:color="000000" w:sz="8" w:space="0"/>
                </w:tblBorders>
                <w:tblLayout w:type="fixed"/>
                <w:tblCellMar>
                  <w:top w:w="0" w:type="dxa"/>
                  <w:left w:w="108" w:type="dxa"/>
                  <w:bottom w:w="0" w:type="dxa"/>
                  <w:right w:w="108" w:type="dxa"/>
                </w:tblCellMar>
              </w:tblPrEx>
              <w:trPr>
                <w:trHeight w:val="555" w:hRule="atLeast"/>
                <w:jc w:val="center"/>
              </w:trPr>
              <w:tc>
                <w:tcPr>
                  <w:tcW w:w="1854" w:type="dxa"/>
                  <w:gridSpan w:val="2"/>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项目</w:t>
                  </w:r>
                </w:p>
              </w:tc>
              <w:tc>
                <w:tcPr>
                  <w:tcW w:w="92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both"/>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产生浓度</w:t>
                  </w:r>
                  <w:r>
                    <w:rPr>
                      <w:rFonts w:hint="default" w:ascii="Times New Roman" w:hAnsi="Times New Roman" w:eastAsia="宋体" w:cs="Times New Roman"/>
                      <w:i w:val="0"/>
                      <w:iCs w:val="0"/>
                      <w:color w:val="auto"/>
                      <w:kern w:val="0"/>
                      <w:sz w:val="21"/>
                      <w:szCs w:val="21"/>
                      <w:u w:val="none"/>
                      <w:lang w:val="en-US" w:eastAsia="zh-CN" w:bidi="ar"/>
                    </w:rPr>
                    <w:t>mg/L</w:t>
                  </w:r>
                </w:p>
              </w:tc>
              <w:tc>
                <w:tcPr>
                  <w:tcW w:w="93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both"/>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产生量</w:t>
                  </w:r>
                  <w:r>
                    <w:rPr>
                      <w:rFonts w:hint="default" w:ascii="Times New Roman" w:hAnsi="Times New Roman" w:eastAsia="宋体" w:cs="Times New Roman"/>
                      <w:i w:val="0"/>
                      <w:iCs w:val="0"/>
                      <w:color w:val="auto"/>
                      <w:kern w:val="0"/>
                      <w:sz w:val="21"/>
                      <w:szCs w:val="21"/>
                      <w:u w:val="none"/>
                      <w:lang w:val="en-US" w:eastAsia="zh-CN" w:bidi="ar"/>
                    </w:rPr>
                    <w:t>t/a</w:t>
                  </w:r>
                </w:p>
              </w:tc>
              <w:tc>
                <w:tcPr>
                  <w:tcW w:w="92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污水处理工艺</w:t>
                  </w:r>
                </w:p>
              </w:tc>
              <w:tc>
                <w:tcPr>
                  <w:tcW w:w="92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去除效率</w:t>
                  </w:r>
                </w:p>
              </w:tc>
              <w:tc>
                <w:tcPr>
                  <w:tcW w:w="92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处理后浓度</w:t>
                  </w:r>
                  <w:r>
                    <w:rPr>
                      <w:rFonts w:hint="default" w:ascii="Times New Roman" w:hAnsi="Times New Roman" w:eastAsia="宋体" w:cs="Times New Roman"/>
                      <w:i w:val="0"/>
                      <w:iCs w:val="0"/>
                      <w:color w:val="auto"/>
                      <w:kern w:val="0"/>
                      <w:sz w:val="21"/>
                      <w:szCs w:val="21"/>
                      <w:u w:val="none"/>
                      <w:lang w:val="en-US" w:eastAsia="zh-CN" w:bidi="ar"/>
                    </w:rPr>
                    <w:t>mg/L</w:t>
                  </w:r>
                </w:p>
              </w:tc>
              <w:tc>
                <w:tcPr>
                  <w:tcW w:w="931"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处理后的量</w:t>
                  </w:r>
                  <w:r>
                    <w:rPr>
                      <w:rFonts w:hint="default" w:ascii="Times New Roman" w:hAnsi="Times New Roman" w:eastAsia="宋体" w:cs="Times New Roman"/>
                      <w:i w:val="0"/>
                      <w:iCs w:val="0"/>
                      <w:color w:val="auto"/>
                      <w:kern w:val="0"/>
                      <w:sz w:val="21"/>
                      <w:szCs w:val="21"/>
                      <w:u w:val="none"/>
                      <w:lang w:val="en-US" w:eastAsia="zh-CN" w:bidi="ar"/>
                    </w:rPr>
                    <w:t>t/a</w:t>
                  </w:r>
                </w:p>
              </w:tc>
              <w:tc>
                <w:tcPr>
                  <w:tcW w:w="92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去向</w:t>
                  </w:r>
                </w:p>
              </w:tc>
            </w:tr>
            <w:tr>
              <w:tblPrEx>
                <w:tblBorders>
                  <w:top w:val="single" w:color="auto" w:sz="4" w:space="0"/>
                  <w:left w:val="single" w:color="auto" w:sz="4" w:space="0"/>
                  <w:bottom w:val="single" w:color="auto" w:sz="4" w:space="0"/>
                  <w:right w:val="single" w:color="auto" w:sz="4" w:space="0"/>
                  <w:insideH w:val="single" w:color="000000" w:sz="8" w:space="0"/>
                  <w:insideV w:val="single" w:color="000000" w:sz="8" w:space="0"/>
                </w:tblBorders>
                <w:tblLayout w:type="fixed"/>
                <w:tblCellMar>
                  <w:top w:w="0" w:type="dxa"/>
                  <w:left w:w="108" w:type="dxa"/>
                  <w:bottom w:w="0" w:type="dxa"/>
                  <w:right w:w="108" w:type="dxa"/>
                </w:tblCellMar>
              </w:tblPrEx>
              <w:trPr>
                <w:trHeight w:val="376" w:hRule="atLeast"/>
                <w:jc w:val="center"/>
              </w:trPr>
              <w:tc>
                <w:tcPr>
                  <w:tcW w:w="541" w:type="dxa"/>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生产废水</w:t>
                  </w:r>
                </w:p>
              </w:tc>
              <w:tc>
                <w:tcPr>
                  <w:tcW w:w="131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废水处理量</w:t>
                  </w:r>
                </w:p>
              </w:tc>
              <w:tc>
                <w:tcPr>
                  <w:tcW w:w="1858" w:type="dxa"/>
                  <w:gridSpan w:val="2"/>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5157.5</w:t>
                  </w:r>
                </w:p>
              </w:tc>
              <w:tc>
                <w:tcPr>
                  <w:tcW w:w="926" w:type="dxa"/>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调节池+絮凝沉淀+斜管沉淀+气浮</w:t>
                  </w:r>
                </w:p>
              </w:tc>
              <w:tc>
                <w:tcPr>
                  <w:tcW w:w="92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w:t>
                  </w:r>
                </w:p>
              </w:tc>
              <w:tc>
                <w:tcPr>
                  <w:tcW w:w="1858" w:type="dxa"/>
                  <w:gridSpan w:val="2"/>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5157.5</w:t>
                  </w:r>
                </w:p>
              </w:tc>
              <w:tc>
                <w:tcPr>
                  <w:tcW w:w="927" w:type="dxa"/>
                  <w:vMerge w:val="restart"/>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宋体" w:hAnsi="宋体" w:eastAsia="宋体" w:cs="宋体"/>
                      <w:i w:val="0"/>
                      <w:iCs w:val="0"/>
                      <w:color w:val="auto"/>
                      <w:sz w:val="21"/>
                      <w:szCs w:val="21"/>
                      <w:u w:val="none"/>
                      <w:lang w:val="en-US" w:eastAsia="zh-CN"/>
                    </w:rPr>
                  </w:pPr>
                  <w:r>
                    <w:rPr>
                      <w:rFonts w:hint="eastAsia" w:ascii="宋体" w:hAnsi="宋体" w:eastAsia="宋体" w:cs="宋体"/>
                      <w:i w:val="0"/>
                      <w:iCs w:val="0"/>
                      <w:color w:val="auto"/>
                      <w:sz w:val="21"/>
                      <w:szCs w:val="21"/>
                      <w:u w:val="none"/>
                      <w:lang w:val="zh-CN" w:eastAsia="zh-CN"/>
                    </w:rPr>
                    <w:t>部分水打到火法工艺冲渣使用；</w:t>
                  </w:r>
                  <w:r>
                    <w:rPr>
                      <w:rFonts w:hint="eastAsia" w:ascii="宋体" w:hAnsi="宋体" w:eastAsia="宋体" w:cs="宋体"/>
                      <w:i w:val="0"/>
                      <w:iCs w:val="0"/>
                      <w:color w:val="auto"/>
                      <w:sz w:val="21"/>
                      <w:szCs w:val="21"/>
                      <w:u w:val="none"/>
                      <w:lang w:val="en-US" w:eastAsia="zh-CN"/>
                    </w:rPr>
                    <w:t>其余</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sz w:val="21"/>
                      <w:szCs w:val="21"/>
                      <w:u w:val="none"/>
                      <w:lang w:val="en-US" w:eastAsia="zh-CN"/>
                    </w:rPr>
                    <w:t>回用于生产，</w:t>
                  </w:r>
                  <w:r>
                    <w:rPr>
                      <w:rFonts w:hint="eastAsia" w:ascii="宋体" w:hAnsi="宋体" w:eastAsia="宋体" w:cs="宋体"/>
                      <w:i w:val="0"/>
                      <w:iCs w:val="0"/>
                      <w:color w:val="auto"/>
                      <w:kern w:val="0"/>
                      <w:sz w:val="21"/>
                      <w:szCs w:val="21"/>
                      <w:u w:val="none"/>
                      <w:lang w:val="en-US" w:eastAsia="zh-CN" w:bidi="ar"/>
                    </w:rPr>
                    <w:t>不外排</w:t>
                  </w:r>
                </w:p>
              </w:tc>
            </w:tr>
            <w:tr>
              <w:tblPrEx>
                <w:tblBorders>
                  <w:top w:val="single" w:color="auto" w:sz="4" w:space="0"/>
                  <w:left w:val="single" w:color="auto" w:sz="4" w:space="0"/>
                  <w:bottom w:val="single" w:color="auto" w:sz="4" w:space="0"/>
                  <w:right w:val="single" w:color="auto" w:sz="4" w:space="0"/>
                  <w:insideH w:val="single" w:color="000000" w:sz="8" w:space="0"/>
                  <w:insideV w:val="single" w:color="000000" w:sz="8" w:space="0"/>
                </w:tblBorders>
                <w:tblLayout w:type="fixed"/>
                <w:tblCellMar>
                  <w:top w:w="0" w:type="dxa"/>
                  <w:left w:w="108" w:type="dxa"/>
                  <w:bottom w:w="0" w:type="dxa"/>
                  <w:right w:w="108" w:type="dxa"/>
                </w:tblCellMar>
              </w:tblPrEx>
              <w:trPr>
                <w:trHeight w:val="400" w:hRule="atLeast"/>
                <w:jc w:val="center"/>
              </w:trPr>
              <w:tc>
                <w:tcPr>
                  <w:tcW w:w="541" w:type="dxa"/>
                  <w:vMerge w:val="continue"/>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eastAsia" w:ascii="宋体" w:hAnsi="宋体" w:eastAsia="宋体" w:cs="宋体"/>
                      <w:i w:val="0"/>
                      <w:iCs w:val="0"/>
                      <w:color w:val="auto"/>
                      <w:sz w:val="21"/>
                      <w:szCs w:val="21"/>
                      <w:u w:val="none"/>
                    </w:rPr>
                  </w:pPr>
                </w:p>
              </w:tc>
              <w:tc>
                <w:tcPr>
                  <w:tcW w:w="131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pH</w:t>
                  </w:r>
                </w:p>
              </w:tc>
              <w:tc>
                <w:tcPr>
                  <w:tcW w:w="1858" w:type="dxa"/>
                  <w:gridSpan w:val="2"/>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6-9</w:t>
                  </w:r>
                  <w:r>
                    <w:rPr>
                      <w:rFonts w:hint="eastAsia" w:ascii="宋体" w:hAnsi="宋体" w:eastAsia="宋体" w:cs="宋体"/>
                      <w:i w:val="0"/>
                      <w:iCs w:val="0"/>
                      <w:color w:val="auto"/>
                      <w:kern w:val="0"/>
                      <w:sz w:val="21"/>
                      <w:szCs w:val="21"/>
                      <w:u w:val="none"/>
                      <w:lang w:val="en-US" w:eastAsia="zh-CN" w:bidi="ar"/>
                    </w:rPr>
                    <w:t>（无量纲）</w:t>
                  </w:r>
                </w:p>
              </w:tc>
              <w:tc>
                <w:tcPr>
                  <w:tcW w:w="926" w:type="dxa"/>
                  <w:vMerge w:val="continue"/>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eastAsia" w:ascii="宋体" w:hAnsi="宋体" w:eastAsia="宋体" w:cs="宋体"/>
                      <w:i w:val="0"/>
                      <w:iCs w:val="0"/>
                      <w:color w:val="auto"/>
                      <w:sz w:val="21"/>
                      <w:szCs w:val="21"/>
                      <w:u w:val="none"/>
                    </w:rPr>
                  </w:pPr>
                </w:p>
              </w:tc>
              <w:tc>
                <w:tcPr>
                  <w:tcW w:w="92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1858" w:type="dxa"/>
                  <w:gridSpan w:val="2"/>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6-9</w:t>
                  </w:r>
                  <w:r>
                    <w:rPr>
                      <w:rFonts w:hint="eastAsia" w:ascii="宋体" w:hAnsi="宋体" w:eastAsia="宋体" w:cs="宋体"/>
                      <w:i w:val="0"/>
                      <w:iCs w:val="0"/>
                      <w:color w:val="auto"/>
                      <w:kern w:val="0"/>
                      <w:sz w:val="21"/>
                      <w:szCs w:val="21"/>
                      <w:u w:val="none"/>
                      <w:lang w:val="en-US" w:eastAsia="zh-CN" w:bidi="ar"/>
                    </w:rPr>
                    <w:t>（无量纲）</w:t>
                  </w:r>
                </w:p>
              </w:tc>
              <w:tc>
                <w:tcPr>
                  <w:tcW w:w="927" w:type="dxa"/>
                  <w:vMerge w:val="continue"/>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eastAsia" w:ascii="宋体" w:hAnsi="宋体" w:eastAsia="宋体" w:cs="宋体"/>
                      <w:i w:val="0"/>
                      <w:iCs w:val="0"/>
                      <w:color w:val="auto"/>
                      <w:sz w:val="21"/>
                      <w:szCs w:val="21"/>
                      <w:u w:val="none"/>
                    </w:rPr>
                  </w:pPr>
                </w:p>
              </w:tc>
            </w:tr>
            <w:tr>
              <w:tblPrEx>
                <w:tblBorders>
                  <w:top w:val="single" w:color="auto" w:sz="4" w:space="0"/>
                  <w:left w:val="single" w:color="auto" w:sz="4" w:space="0"/>
                  <w:bottom w:val="single" w:color="auto" w:sz="4" w:space="0"/>
                  <w:right w:val="single" w:color="auto" w:sz="4" w:space="0"/>
                  <w:insideH w:val="single" w:color="000000" w:sz="8" w:space="0"/>
                  <w:insideV w:val="single" w:color="000000" w:sz="8" w:space="0"/>
                </w:tblBorders>
                <w:tblLayout w:type="fixed"/>
                <w:tblCellMar>
                  <w:top w:w="0" w:type="dxa"/>
                  <w:left w:w="108" w:type="dxa"/>
                  <w:bottom w:w="0" w:type="dxa"/>
                  <w:right w:w="108" w:type="dxa"/>
                </w:tblCellMar>
              </w:tblPrEx>
              <w:trPr>
                <w:trHeight w:val="310" w:hRule="atLeast"/>
                <w:jc w:val="center"/>
              </w:trPr>
              <w:tc>
                <w:tcPr>
                  <w:tcW w:w="541" w:type="dxa"/>
                  <w:vMerge w:val="continue"/>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eastAsia" w:ascii="宋体" w:hAnsi="宋体" w:eastAsia="宋体" w:cs="宋体"/>
                      <w:i w:val="0"/>
                      <w:iCs w:val="0"/>
                      <w:color w:val="auto"/>
                      <w:sz w:val="21"/>
                      <w:szCs w:val="21"/>
                      <w:u w:val="none"/>
                    </w:rPr>
                  </w:pPr>
                </w:p>
              </w:tc>
              <w:tc>
                <w:tcPr>
                  <w:tcW w:w="131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COD</w:t>
                  </w:r>
                </w:p>
              </w:tc>
              <w:tc>
                <w:tcPr>
                  <w:tcW w:w="92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lang w:val="en-US"/>
                    </w:rPr>
                  </w:pPr>
                  <w:r>
                    <w:rPr>
                      <w:rFonts w:hint="eastAsia" w:cs="Times New Roman"/>
                      <w:i w:val="0"/>
                      <w:iCs w:val="0"/>
                      <w:color w:val="auto"/>
                      <w:kern w:val="0"/>
                      <w:sz w:val="21"/>
                      <w:szCs w:val="21"/>
                      <w:u w:val="none"/>
                      <w:lang w:val="en-US" w:eastAsia="zh-CN" w:bidi="ar"/>
                    </w:rPr>
                    <w:t>1204.54</w:t>
                  </w:r>
                </w:p>
              </w:tc>
              <w:tc>
                <w:tcPr>
                  <w:tcW w:w="93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highlight w:val="none"/>
                      <w:u w:val="none"/>
                      <w:lang w:val="en-US"/>
                    </w:rPr>
                  </w:pPr>
                  <w:r>
                    <w:rPr>
                      <w:rFonts w:hint="eastAsia" w:cs="Times New Roman"/>
                      <w:i w:val="0"/>
                      <w:iCs w:val="0"/>
                      <w:color w:val="auto"/>
                      <w:kern w:val="0"/>
                      <w:sz w:val="21"/>
                      <w:szCs w:val="21"/>
                      <w:highlight w:val="none"/>
                      <w:u w:val="none"/>
                      <w:lang w:val="en-US" w:eastAsia="zh-CN" w:bidi="ar"/>
                    </w:rPr>
                    <w:t>4.24</w:t>
                  </w:r>
                </w:p>
              </w:tc>
              <w:tc>
                <w:tcPr>
                  <w:tcW w:w="926" w:type="dxa"/>
                  <w:vMerge w:val="continue"/>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eastAsia" w:ascii="宋体" w:hAnsi="宋体" w:eastAsia="宋体" w:cs="宋体"/>
                      <w:i w:val="0"/>
                      <w:iCs w:val="0"/>
                      <w:color w:val="auto"/>
                      <w:sz w:val="21"/>
                      <w:szCs w:val="21"/>
                      <w:u w:val="none"/>
                    </w:rPr>
                  </w:pPr>
                </w:p>
              </w:tc>
              <w:tc>
                <w:tcPr>
                  <w:tcW w:w="92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eastAsia" w:cs="Times New Roman"/>
                      <w:i w:val="0"/>
                      <w:iCs w:val="0"/>
                      <w:color w:val="auto"/>
                      <w:kern w:val="0"/>
                      <w:sz w:val="21"/>
                      <w:szCs w:val="21"/>
                      <w:u w:val="none"/>
                      <w:lang w:val="en-US" w:eastAsia="zh-CN" w:bidi="ar"/>
                    </w:rPr>
                    <w:t>30</w:t>
                  </w:r>
                  <w:r>
                    <w:rPr>
                      <w:rFonts w:hint="default" w:ascii="Times New Roman" w:hAnsi="Times New Roman" w:eastAsia="宋体" w:cs="Times New Roman"/>
                      <w:i w:val="0"/>
                      <w:iCs w:val="0"/>
                      <w:color w:val="auto"/>
                      <w:kern w:val="0"/>
                      <w:sz w:val="21"/>
                      <w:szCs w:val="21"/>
                      <w:u w:val="none"/>
                      <w:lang w:val="en-US" w:eastAsia="zh-CN" w:bidi="ar"/>
                    </w:rPr>
                    <w:t>%</w:t>
                  </w:r>
                </w:p>
              </w:tc>
              <w:tc>
                <w:tcPr>
                  <w:tcW w:w="92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lang w:val="en-US"/>
                    </w:rPr>
                  </w:pPr>
                  <w:r>
                    <w:rPr>
                      <w:rFonts w:hint="eastAsia" w:cs="Times New Roman"/>
                      <w:i w:val="0"/>
                      <w:iCs w:val="0"/>
                      <w:color w:val="auto"/>
                      <w:kern w:val="0"/>
                      <w:sz w:val="21"/>
                      <w:szCs w:val="21"/>
                      <w:u w:val="none"/>
                      <w:lang w:val="en-US" w:eastAsia="zh-CN" w:bidi="ar"/>
                    </w:rPr>
                    <w:t>843.18</w:t>
                  </w:r>
                </w:p>
              </w:tc>
              <w:tc>
                <w:tcPr>
                  <w:tcW w:w="931"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highlight w:val="none"/>
                      <w:u w:val="none"/>
                      <w:lang w:val="en-US"/>
                    </w:rPr>
                  </w:pPr>
                  <w:r>
                    <w:rPr>
                      <w:rFonts w:hint="eastAsia" w:cs="Times New Roman"/>
                      <w:i w:val="0"/>
                      <w:iCs w:val="0"/>
                      <w:color w:val="auto"/>
                      <w:kern w:val="0"/>
                      <w:sz w:val="21"/>
                      <w:szCs w:val="21"/>
                      <w:highlight w:val="none"/>
                      <w:u w:val="none"/>
                      <w:lang w:val="en-US" w:eastAsia="zh-CN" w:bidi="ar"/>
                    </w:rPr>
                    <w:t>2.97</w:t>
                  </w:r>
                </w:p>
              </w:tc>
              <w:tc>
                <w:tcPr>
                  <w:tcW w:w="927" w:type="dxa"/>
                  <w:vMerge w:val="continue"/>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eastAsia" w:ascii="宋体" w:hAnsi="宋体" w:eastAsia="宋体" w:cs="宋体"/>
                      <w:i w:val="0"/>
                      <w:iCs w:val="0"/>
                      <w:color w:val="auto"/>
                      <w:sz w:val="21"/>
                      <w:szCs w:val="21"/>
                      <w:u w:val="none"/>
                    </w:rPr>
                  </w:pPr>
                </w:p>
              </w:tc>
            </w:tr>
            <w:tr>
              <w:tblPrEx>
                <w:tblBorders>
                  <w:top w:val="single" w:color="auto" w:sz="4" w:space="0"/>
                  <w:left w:val="single" w:color="auto" w:sz="4" w:space="0"/>
                  <w:bottom w:val="single" w:color="auto" w:sz="4" w:space="0"/>
                  <w:right w:val="single" w:color="auto" w:sz="4" w:space="0"/>
                  <w:insideH w:val="single" w:color="000000" w:sz="8" w:space="0"/>
                  <w:insideV w:val="single" w:color="000000" w:sz="8" w:space="0"/>
                </w:tblBorders>
                <w:tblLayout w:type="fixed"/>
                <w:tblCellMar>
                  <w:top w:w="0" w:type="dxa"/>
                  <w:left w:w="108" w:type="dxa"/>
                  <w:bottom w:w="0" w:type="dxa"/>
                  <w:right w:w="108" w:type="dxa"/>
                </w:tblCellMar>
              </w:tblPrEx>
              <w:trPr>
                <w:trHeight w:val="360" w:hRule="atLeast"/>
                <w:jc w:val="center"/>
              </w:trPr>
              <w:tc>
                <w:tcPr>
                  <w:tcW w:w="541" w:type="dxa"/>
                  <w:vMerge w:val="continue"/>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eastAsia" w:ascii="宋体" w:hAnsi="宋体" w:eastAsia="宋体" w:cs="宋体"/>
                      <w:i w:val="0"/>
                      <w:iCs w:val="0"/>
                      <w:color w:val="auto"/>
                      <w:sz w:val="21"/>
                      <w:szCs w:val="21"/>
                      <w:u w:val="none"/>
                    </w:rPr>
                  </w:pPr>
                </w:p>
              </w:tc>
              <w:tc>
                <w:tcPr>
                  <w:tcW w:w="131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BOD</w:t>
                  </w:r>
                  <w:r>
                    <w:rPr>
                      <w:rFonts w:hint="default" w:ascii="Times New Roman" w:hAnsi="Times New Roman" w:eastAsia="宋体" w:cs="Times New Roman"/>
                      <w:i w:val="0"/>
                      <w:iCs w:val="0"/>
                      <w:color w:val="auto"/>
                      <w:kern w:val="0"/>
                      <w:sz w:val="21"/>
                      <w:szCs w:val="21"/>
                      <w:u w:val="none"/>
                      <w:vertAlign w:val="subscript"/>
                      <w:lang w:val="en-US" w:eastAsia="zh-CN" w:bidi="ar"/>
                    </w:rPr>
                    <w:t>5</w:t>
                  </w:r>
                </w:p>
              </w:tc>
              <w:tc>
                <w:tcPr>
                  <w:tcW w:w="92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lang w:val="en-US"/>
                    </w:rPr>
                  </w:pPr>
                  <w:r>
                    <w:rPr>
                      <w:rFonts w:hint="eastAsia" w:cs="Times New Roman"/>
                      <w:i w:val="0"/>
                      <w:iCs w:val="0"/>
                      <w:color w:val="auto"/>
                      <w:kern w:val="0"/>
                      <w:sz w:val="21"/>
                      <w:szCs w:val="21"/>
                      <w:u w:val="none"/>
                      <w:lang w:val="en-US" w:eastAsia="zh-CN" w:bidi="ar"/>
                    </w:rPr>
                    <w:t>540</w:t>
                  </w:r>
                </w:p>
              </w:tc>
              <w:tc>
                <w:tcPr>
                  <w:tcW w:w="93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highlight w:val="none"/>
                      <w:u w:val="none"/>
                      <w:lang w:val="en-US" w:eastAsia="zh-CN"/>
                    </w:rPr>
                  </w:pPr>
                  <w:r>
                    <w:rPr>
                      <w:rFonts w:hint="eastAsia" w:cs="Times New Roman"/>
                      <w:i w:val="0"/>
                      <w:iCs w:val="0"/>
                      <w:color w:val="auto"/>
                      <w:sz w:val="21"/>
                      <w:szCs w:val="21"/>
                      <w:highlight w:val="none"/>
                      <w:u w:val="none"/>
                      <w:lang w:val="en-US" w:eastAsia="zh-CN"/>
                    </w:rPr>
                    <w:t>1.90</w:t>
                  </w:r>
                </w:p>
              </w:tc>
              <w:tc>
                <w:tcPr>
                  <w:tcW w:w="926" w:type="dxa"/>
                  <w:vMerge w:val="continue"/>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eastAsia" w:ascii="宋体" w:hAnsi="宋体" w:eastAsia="宋体" w:cs="宋体"/>
                      <w:i w:val="0"/>
                      <w:iCs w:val="0"/>
                      <w:color w:val="auto"/>
                      <w:sz w:val="21"/>
                      <w:szCs w:val="21"/>
                      <w:u w:val="none"/>
                    </w:rPr>
                  </w:pPr>
                </w:p>
              </w:tc>
              <w:tc>
                <w:tcPr>
                  <w:tcW w:w="92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eastAsia" w:cs="Times New Roman"/>
                      <w:i w:val="0"/>
                      <w:iCs w:val="0"/>
                      <w:color w:val="auto"/>
                      <w:kern w:val="0"/>
                      <w:sz w:val="21"/>
                      <w:szCs w:val="21"/>
                      <w:u w:val="none"/>
                      <w:lang w:val="en-US" w:eastAsia="zh-CN" w:bidi="ar"/>
                    </w:rPr>
                    <w:t>30</w:t>
                  </w:r>
                  <w:r>
                    <w:rPr>
                      <w:rFonts w:hint="default" w:ascii="Times New Roman" w:hAnsi="Times New Roman" w:eastAsia="宋体" w:cs="Times New Roman"/>
                      <w:i w:val="0"/>
                      <w:iCs w:val="0"/>
                      <w:color w:val="auto"/>
                      <w:kern w:val="0"/>
                      <w:sz w:val="21"/>
                      <w:szCs w:val="21"/>
                      <w:u w:val="none"/>
                      <w:lang w:val="en-US" w:eastAsia="zh-CN" w:bidi="ar"/>
                    </w:rPr>
                    <w:t>%</w:t>
                  </w:r>
                </w:p>
              </w:tc>
              <w:tc>
                <w:tcPr>
                  <w:tcW w:w="92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lang w:val="en-US"/>
                    </w:rPr>
                  </w:pPr>
                  <w:r>
                    <w:rPr>
                      <w:rFonts w:hint="eastAsia" w:cs="Times New Roman"/>
                      <w:i w:val="0"/>
                      <w:iCs w:val="0"/>
                      <w:color w:val="auto"/>
                      <w:kern w:val="0"/>
                      <w:sz w:val="21"/>
                      <w:szCs w:val="21"/>
                      <w:u w:val="none"/>
                      <w:lang w:val="en-US" w:eastAsia="zh-CN" w:bidi="ar"/>
                    </w:rPr>
                    <w:t>378</w:t>
                  </w:r>
                </w:p>
              </w:tc>
              <w:tc>
                <w:tcPr>
                  <w:tcW w:w="931"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highlight w:val="none"/>
                      <w:u w:val="none"/>
                      <w:lang w:val="en-US" w:eastAsia="zh-CN"/>
                    </w:rPr>
                  </w:pPr>
                  <w:r>
                    <w:rPr>
                      <w:rFonts w:hint="eastAsia" w:cs="Times New Roman"/>
                      <w:i w:val="0"/>
                      <w:iCs w:val="0"/>
                      <w:color w:val="auto"/>
                      <w:sz w:val="21"/>
                      <w:szCs w:val="21"/>
                      <w:highlight w:val="none"/>
                      <w:u w:val="none"/>
                      <w:lang w:val="en-US" w:eastAsia="zh-CN"/>
                    </w:rPr>
                    <w:t>1.33</w:t>
                  </w:r>
                </w:p>
              </w:tc>
              <w:tc>
                <w:tcPr>
                  <w:tcW w:w="927" w:type="dxa"/>
                  <w:vMerge w:val="continue"/>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eastAsia" w:ascii="宋体" w:hAnsi="宋体" w:eastAsia="宋体" w:cs="宋体"/>
                      <w:i w:val="0"/>
                      <w:iCs w:val="0"/>
                      <w:color w:val="auto"/>
                      <w:sz w:val="21"/>
                      <w:szCs w:val="21"/>
                      <w:u w:val="none"/>
                    </w:rPr>
                  </w:pPr>
                </w:p>
              </w:tc>
            </w:tr>
            <w:tr>
              <w:tblPrEx>
                <w:tblBorders>
                  <w:top w:val="single" w:color="auto" w:sz="4" w:space="0"/>
                  <w:left w:val="single" w:color="auto" w:sz="4" w:space="0"/>
                  <w:bottom w:val="single" w:color="auto" w:sz="4" w:space="0"/>
                  <w:right w:val="single" w:color="auto" w:sz="4" w:space="0"/>
                  <w:insideH w:val="single" w:color="000000" w:sz="8" w:space="0"/>
                  <w:insideV w:val="single" w:color="000000" w:sz="8" w:space="0"/>
                </w:tblBorders>
                <w:tblLayout w:type="fixed"/>
                <w:tblCellMar>
                  <w:top w:w="0" w:type="dxa"/>
                  <w:left w:w="108" w:type="dxa"/>
                  <w:bottom w:w="0" w:type="dxa"/>
                  <w:right w:w="108" w:type="dxa"/>
                </w:tblCellMar>
              </w:tblPrEx>
              <w:trPr>
                <w:trHeight w:val="408" w:hRule="atLeast"/>
                <w:jc w:val="center"/>
              </w:trPr>
              <w:tc>
                <w:tcPr>
                  <w:tcW w:w="541" w:type="dxa"/>
                  <w:vMerge w:val="continue"/>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eastAsia" w:ascii="宋体" w:hAnsi="宋体" w:eastAsia="宋体" w:cs="宋体"/>
                      <w:i w:val="0"/>
                      <w:iCs w:val="0"/>
                      <w:color w:val="auto"/>
                      <w:sz w:val="21"/>
                      <w:szCs w:val="21"/>
                      <w:u w:val="none"/>
                    </w:rPr>
                  </w:pPr>
                </w:p>
              </w:tc>
              <w:tc>
                <w:tcPr>
                  <w:tcW w:w="131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SS</w:t>
                  </w:r>
                </w:p>
              </w:tc>
              <w:tc>
                <w:tcPr>
                  <w:tcW w:w="92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lang w:val="en-US"/>
                    </w:rPr>
                  </w:pPr>
                  <w:r>
                    <w:rPr>
                      <w:rFonts w:hint="eastAsia" w:cs="Times New Roman"/>
                      <w:i w:val="0"/>
                      <w:iCs w:val="0"/>
                      <w:color w:val="auto"/>
                      <w:kern w:val="0"/>
                      <w:sz w:val="21"/>
                      <w:szCs w:val="21"/>
                      <w:u w:val="none"/>
                      <w:lang w:val="en-US" w:eastAsia="zh-CN" w:bidi="ar"/>
                    </w:rPr>
                    <w:t>800</w:t>
                  </w:r>
                </w:p>
              </w:tc>
              <w:tc>
                <w:tcPr>
                  <w:tcW w:w="93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highlight w:val="none"/>
                      <w:u w:val="none"/>
                      <w:lang w:val="en-US" w:eastAsia="zh-CN"/>
                    </w:rPr>
                  </w:pPr>
                  <w:r>
                    <w:rPr>
                      <w:rFonts w:hint="eastAsia" w:cs="Times New Roman"/>
                      <w:i w:val="0"/>
                      <w:iCs w:val="0"/>
                      <w:color w:val="auto"/>
                      <w:sz w:val="21"/>
                      <w:szCs w:val="21"/>
                      <w:highlight w:val="none"/>
                      <w:u w:val="none"/>
                      <w:lang w:val="en-US" w:eastAsia="zh-CN"/>
                    </w:rPr>
                    <w:t>2.82</w:t>
                  </w:r>
                </w:p>
              </w:tc>
              <w:tc>
                <w:tcPr>
                  <w:tcW w:w="926" w:type="dxa"/>
                  <w:vMerge w:val="continue"/>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eastAsia" w:ascii="宋体" w:hAnsi="宋体" w:eastAsia="宋体" w:cs="宋体"/>
                      <w:i w:val="0"/>
                      <w:iCs w:val="0"/>
                      <w:color w:val="auto"/>
                      <w:sz w:val="21"/>
                      <w:szCs w:val="21"/>
                      <w:u w:val="none"/>
                    </w:rPr>
                  </w:pPr>
                </w:p>
              </w:tc>
              <w:tc>
                <w:tcPr>
                  <w:tcW w:w="92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eastAsia" w:cs="Times New Roman"/>
                      <w:i w:val="0"/>
                      <w:iCs w:val="0"/>
                      <w:color w:val="auto"/>
                      <w:kern w:val="0"/>
                      <w:sz w:val="21"/>
                      <w:szCs w:val="21"/>
                      <w:u w:val="none"/>
                      <w:lang w:val="en-US" w:eastAsia="zh-CN" w:bidi="ar"/>
                    </w:rPr>
                    <w:t>80</w:t>
                  </w:r>
                  <w:r>
                    <w:rPr>
                      <w:rFonts w:hint="default" w:ascii="Times New Roman" w:hAnsi="Times New Roman" w:eastAsia="宋体" w:cs="Times New Roman"/>
                      <w:i w:val="0"/>
                      <w:iCs w:val="0"/>
                      <w:color w:val="auto"/>
                      <w:kern w:val="0"/>
                      <w:sz w:val="21"/>
                      <w:szCs w:val="21"/>
                      <w:u w:val="none"/>
                      <w:lang w:val="en-US" w:eastAsia="zh-CN" w:bidi="ar"/>
                    </w:rPr>
                    <w:t>%</w:t>
                  </w:r>
                </w:p>
              </w:tc>
              <w:tc>
                <w:tcPr>
                  <w:tcW w:w="92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lang w:val="en-US"/>
                    </w:rPr>
                  </w:pPr>
                  <w:r>
                    <w:rPr>
                      <w:rFonts w:hint="eastAsia" w:cs="Times New Roman"/>
                      <w:i w:val="0"/>
                      <w:iCs w:val="0"/>
                      <w:color w:val="auto"/>
                      <w:kern w:val="0"/>
                      <w:sz w:val="21"/>
                      <w:szCs w:val="21"/>
                      <w:u w:val="none"/>
                      <w:lang w:val="en-US" w:eastAsia="zh-CN" w:bidi="ar"/>
                    </w:rPr>
                    <w:t>160</w:t>
                  </w:r>
                </w:p>
              </w:tc>
              <w:tc>
                <w:tcPr>
                  <w:tcW w:w="931"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highlight w:val="none"/>
                      <w:u w:val="none"/>
                      <w:lang w:val="en-US" w:eastAsia="zh-CN"/>
                    </w:rPr>
                  </w:pPr>
                  <w:r>
                    <w:rPr>
                      <w:rFonts w:hint="eastAsia" w:cs="Times New Roman"/>
                      <w:i w:val="0"/>
                      <w:iCs w:val="0"/>
                      <w:color w:val="auto"/>
                      <w:sz w:val="21"/>
                      <w:szCs w:val="21"/>
                      <w:highlight w:val="none"/>
                      <w:u w:val="none"/>
                      <w:lang w:val="en-US" w:eastAsia="zh-CN"/>
                    </w:rPr>
                    <w:t>0.564</w:t>
                  </w:r>
                </w:p>
              </w:tc>
              <w:tc>
                <w:tcPr>
                  <w:tcW w:w="927" w:type="dxa"/>
                  <w:vMerge w:val="continue"/>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eastAsia" w:ascii="宋体" w:hAnsi="宋体" w:eastAsia="宋体" w:cs="宋体"/>
                      <w:i w:val="0"/>
                      <w:iCs w:val="0"/>
                      <w:color w:val="auto"/>
                      <w:sz w:val="21"/>
                      <w:szCs w:val="21"/>
                      <w:u w:val="none"/>
                    </w:rPr>
                  </w:pPr>
                </w:p>
              </w:tc>
            </w:tr>
            <w:tr>
              <w:tblPrEx>
                <w:tblBorders>
                  <w:top w:val="single" w:color="auto" w:sz="4" w:space="0"/>
                  <w:left w:val="single" w:color="auto" w:sz="4" w:space="0"/>
                  <w:bottom w:val="single" w:color="auto" w:sz="4" w:space="0"/>
                  <w:right w:val="single" w:color="auto" w:sz="4" w:space="0"/>
                  <w:insideH w:val="single" w:color="000000" w:sz="8" w:space="0"/>
                  <w:insideV w:val="single" w:color="000000" w:sz="8" w:space="0"/>
                </w:tblBorders>
                <w:tblLayout w:type="fixed"/>
                <w:tblCellMar>
                  <w:top w:w="0" w:type="dxa"/>
                  <w:left w:w="108" w:type="dxa"/>
                  <w:bottom w:w="0" w:type="dxa"/>
                  <w:right w:w="108" w:type="dxa"/>
                </w:tblCellMar>
              </w:tblPrEx>
              <w:trPr>
                <w:trHeight w:val="319" w:hRule="atLeast"/>
                <w:jc w:val="center"/>
              </w:trPr>
              <w:tc>
                <w:tcPr>
                  <w:tcW w:w="541" w:type="dxa"/>
                  <w:vMerge w:val="continue"/>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eastAsia" w:ascii="宋体" w:hAnsi="宋体" w:eastAsia="宋体" w:cs="宋体"/>
                      <w:i w:val="0"/>
                      <w:iCs w:val="0"/>
                      <w:color w:val="auto"/>
                      <w:sz w:val="21"/>
                      <w:szCs w:val="21"/>
                      <w:u w:val="none"/>
                    </w:rPr>
                  </w:pPr>
                </w:p>
              </w:tc>
              <w:tc>
                <w:tcPr>
                  <w:tcW w:w="131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氨氮</w:t>
                  </w:r>
                </w:p>
              </w:tc>
              <w:tc>
                <w:tcPr>
                  <w:tcW w:w="92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lang w:val="en-US"/>
                    </w:rPr>
                  </w:pPr>
                  <w:r>
                    <w:rPr>
                      <w:rFonts w:hint="eastAsia" w:cs="Times New Roman"/>
                      <w:i w:val="0"/>
                      <w:iCs w:val="0"/>
                      <w:color w:val="auto"/>
                      <w:kern w:val="0"/>
                      <w:sz w:val="21"/>
                      <w:szCs w:val="21"/>
                      <w:u w:val="none"/>
                      <w:lang w:val="en-US" w:eastAsia="zh-CN" w:bidi="ar"/>
                    </w:rPr>
                    <w:t>4.77</w:t>
                  </w:r>
                </w:p>
              </w:tc>
              <w:tc>
                <w:tcPr>
                  <w:tcW w:w="93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highlight w:val="none"/>
                      <w:u w:val="none"/>
                      <w:lang w:val="en-US" w:eastAsia="zh-CN"/>
                    </w:rPr>
                  </w:pPr>
                  <w:r>
                    <w:rPr>
                      <w:rFonts w:hint="eastAsia" w:cs="Times New Roman"/>
                      <w:i w:val="0"/>
                      <w:iCs w:val="0"/>
                      <w:color w:val="auto"/>
                      <w:sz w:val="21"/>
                      <w:szCs w:val="21"/>
                      <w:highlight w:val="none"/>
                      <w:u w:val="none"/>
                      <w:lang w:val="en-US" w:eastAsia="zh-CN"/>
                    </w:rPr>
                    <w:t>0.0168</w:t>
                  </w:r>
                </w:p>
              </w:tc>
              <w:tc>
                <w:tcPr>
                  <w:tcW w:w="926" w:type="dxa"/>
                  <w:vMerge w:val="continue"/>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eastAsia" w:ascii="宋体" w:hAnsi="宋体" w:eastAsia="宋体" w:cs="宋体"/>
                      <w:i w:val="0"/>
                      <w:iCs w:val="0"/>
                      <w:color w:val="auto"/>
                      <w:sz w:val="21"/>
                      <w:szCs w:val="21"/>
                      <w:u w:val="none"/>
                    </w:rPr>
                  </w:pPr>
                </w:p>
              </w:tc>
              <w:tc>
                <w:tcPr>
                  <w:tcW w:w="92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eastAsia" w:cs="Times New Roman"/>
                      <w:i w:val="0"/>
                      <w:iCs w:val="0"/>
                      <w:color w:val="auto"/>
                      <w:kern w:val="0"/>
                      <w:sz w:val="21"/>
                      <w:szCs w:val="21"/>
                      <w:u w:val="none"/>
                      <w:lang w:val="en-US" w:eastAsia="zh-CN" w:bidi="ar"/>
                    </w:rPr>
                    <w:t>10</w:t>
                  </w:r>
                  <w:r>
                    <w:rPr>
                      <w:rFonts w:hint="default" w:ascii="Times New Roman" w:hAnsi="Times New Roman" w:eastAsia="宋体" w:cs="Times New Roman"/>
                      <w:i w:val="0"/>
                      <w:iCs w:val="0"/>
                      <w:color w:val="auto"/>
                      <w:kern w:val="0"/>
                      <w:sz w:val="21"/>
                      <w:szCs w:val="21"/>
                      <w:u w:val="none"/>
                      <w:lang w:val="en-US" w:eastAsia="zh-CN" w:bidi="ar"/>
                    </w:rPr>
                    <w:t>%</w:t>
                  </w:r>
                </w:p>
              </w:tc>
              <w:tc>
                <w:tcPr>
                  <w:tcW w:w="92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lang w:val="en-US"/>
                    </w:rPr>
                  </w:pPr>
                  <w:r>
                    <w:rPr>
                      <w:rFonts w:hint="eastAsia" w:cs="Times New Roman"/>
                      <w:i w:val="0"/>
                      <w:iCs w:val="0"/>
                      <w:color w:val="auto"/>
                      <w:kern w:val="0"/>
                      <w:sz w:val="21"/>
                      <w:szCs w:val="21"/>
                      <w:u w:val="none"/>
                      <w:lang w:val="en-US" w:eastAsia="zh-CN" w:bidi="ar"/>
                    </w:rPr>
                    <w:t>4.29</w:t>
                  </w:r>
                </w:p>
              </w:tc>
              <w:tc>
                <w:tcPr>
                  <w:tcW w:w="931"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highlight w:val="none"/>
                      <w:u w:val="none"/>
                      <w:lang w:val="en-US" w:eastAsia="zh-CN"/>
                    </w:rPr>
                  </w:pPr>
                  <w:r>
                    <w:rPr>
                      <w:rFonts w:hint="eastAsia" w:cs="Times New Roman"/>
                      <w:i w:val="0"/>
                      <w:iCs w:val="0"/>
                      <w:color w:val="auto"/>
                      <w:sz w:val="21"/>
                      <w:szCs w:val="21"/>
                      <w:highlight w:val="none"/>
                      <w:u w:val="none"/>
                      <w:lang w:val="en-US" w:eastAsia="zh-CN"/>
                    </w:rPr>
                    <w:t>0.015</w:t>
                  </w:r>
                </w:p>
              </w:tc>
              <w:tc>
                <w:tcPr>
                  <w:tcW w:w="927" w:type="dxa"/>
                  <w:vMerge w:val="continue"/>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eastAsia" w:ascii="宋体" w:hAnsi="宋体" w:eastAsia="宋体" w:cs="宋体"/>
                      <w:i w:val="0"/>
                      <w:iCs w:val="0"/>
                      <w:color w:val="auto"/>
                      <w:sz w:val="21"/>
                      <w:szCs w:val="21"/>
                      <w:u w:val="none"/>
                    </w:rPr>
                  </w:pPr>
                </w:p>
              </w:tc>
            </w:tr>
            <w:tr>
              <w:tblPrEx>
                <w:tblBorders>
                  <w:top w:val="single" w:color="auto" w:sz="4" w:space="0"/>
                  <w:left w:val="single" w:color="auto" w:sz="4" w:space="0"/>
                  <w:bottom w:val="single" w:color="auto" w:sz="4" w:space="0"/>
                  <w:right w:val="single" w:color="auto" w:sz="4" w:space="0"/>
                  <w:insideH w:val="single" w:color="000000" w:sz="8" w:space="0"/>
                  <w:insideV w:val="single" w:color="000000" w:sz="8" w:space="0"/>
                </w:tblBorders>
                <w:tblLayout w:type="fixed"/>
                <w:tblCellMar>
                  <w:top w:w="0" w:type="dxa"/>
                  <w:left w:w="108" w:type="dxa"/>
                  <w:bottom w:w="0" w:type="dxa"/>
                  <w:right w:w="108" w:type="dxa"/>
                </w:tblCellMar>
              </w:tblPrEx>
              <w:trPr>
                <w:trHeight w:val="361" w:hRule="atLeast"/>
                <w:jc w:val="center"/>
              </w:trPr>
              <w:tc>
                <w:tcPr>
                  <w:tcW w:w="541" w:type="dxa"/>
                  <w:vMerge w:val="continue"/>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eastAsia" w:ascii="宋体" w:hAnsi="宋体" w:eastAsia="宋体" w:cs="宋体"/>
                      <w:i w:val="0"/>
                      <w:iCs w:val="0"/>
                      <w:color w:val="auto"/>
                      <w:sz w:val="21"/>
                      <w:szCs w:val="21"/>
                      <w:u w:val="none"/>
                    </w:rPr>
                  </w:pPr>
                </w:p>
              </w:tc>
              <w:tc>
                <w:tcPr>
                  <w:tcW w:w="131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宋体" w:hAnsi="宋体" w:eastAsia="宋体" w:cs="宋体"/>
                      <w:i w:val="0"/>
                      <w:iCs w:val="0"/>
                      <w:color w:val="auto"/>
                      <w:kern w:val="0"/>
                      <w:sz w:val="21"/>
                      <w:szCs w:val="21"/>
                      <w:u w:val="none"/>
                      <w:lang w:val="en-US" w:eastAsia="zh-CN" w:bidi="ar"/>
                    </w:rPr>
                  </w:pPr>
                  <w:r>
                    <w:rPr>
                      <w:rFonts w:hint="eastAsia" w:ascii="宋体" w:hAnsi="宋体" w:cs="宋体"/>
                      <w:i w:val="0"/>
                      <w:iCs w:val="0"/>
                      <w:color w:val="auto"/>
                      <w:kern w:val="0"/>
                      <w:sz w:val="21"/>
                      <w:szCs w:val="21"/>
                      <w:u w:val="none"/>
                      <w:lang w:val="en-US" w:eastAsia="zh-CN" w:bidi="ar"/>
                    </w:rPr>
                    <w:t>总氮</w:t>
                  </w:r>
                </w:p>
              </w:tc>
              <w:tc>
                <w:tcPr>
                  <w:tcW w:w="92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4.55</w:t>
                  </w:r>
                </w:p>
              </w:tc>
              <w:tc>
                <w:tcPr>
                  <w:tcW w:w="93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cs="Times New Roman"/>
                      <w:i w:val="0"/>
                      <w:iCs w:val="0"/>
                      <w:color w:val="auto"/>
                      <w:sz w:val="21"/>
                      <w:szCs w:val="21"/>
                      <w:highlight w:val="none"/>
                      <w:u w:val="none"/>
                      <w:lang w:val="en-US" w:eastAsia="zh-CN"/>
                    </w:rPr>
                  </w:pPr>
                  <w:r>
                    <w:rPr>
                      <w:rFonts w:hint="eastAsia" w:cs="Times New Roman"/>
                      <w:i w:val="0"/>
                      <w:iCs w:val="0"/>
                      <w:color w:val="auto"/>
                      <w:sz w:val="21"/>
                      <w:szCs w:val="21"/>
                      <w:highlight w:val="none"/>
                      <w:u w:val="none"/>
                      <w:lang w:val="en-US" w:eastAsia="zh-CN"/>
                    </w:rPr>
                    <w:t>0.057</w:t>
                  </w:r>
                </w:p>
              </w:tc>
              <w:tc>
                <w:tcPr>
                  <w:tcW w:w="926" w:type="dxa"/>
                  <w:vMerge w:val="continue"/>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eastAsia" w:ascii="宋体" w:hAnsi="宋体" w:eastAsia="宋体" w:cs="宋体"/>
                      <w:i w:val="0"/>
                      <w:iCs w:val="0"/>
                      <w:color w:val="auto"/>
                      <w:sz w:val="21"/>
                      <w:szCs w:val="21"/>
                      <w:u w:val="none"/>
                    </w:rPr>
                  </w:pPr>
                </w:p>
              </w:tc>
              <w:tc>
                <w:tcPr>
                  <w:tcW w:w="92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10%</w:t>
                  </w:r>
                </w:p>
              </w:tc>
              <w:tc>
                <w:tcPr>
                  <w:tcW w:w="92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4.10</w:t>
                  </w:r>
                </w:p>
              </w:tc>
              <w:tc>
                <w:tcPr>
                  <w:tcW w:w="931"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cs="Times New Roman"/>
                      <w:i w:val="0"/>
                      <w:iCs w:val="0"/>
                      <w:color w:val="auto"/>
                      <w:sz w:val="21"/>
                      <w:szCs w:val="21"/>
                      <w:highlight w:val="none"/>
                      <w:u w:val="none"/>
                      <w:lang w:val="en-US" w:eastAsia="zh-CN"/>
                    </w:rPr>
                  </w:pPr>
                  <w:r>
                    <w:rPr>
                      <w:rFonts w:hint="eastAsia" w:cs="Times New Roman"/>
                      <w:i w:val="0"/>
                      <w:iCs w:val="0"/>
                      <w:color w:val="auto"/>
                      <w:sz w:val="21"/>
                      <w:szCs w:val="21"/>
                      <w:highlight w:val="none"/>
                      <w:u w:val="none"/>
                      <w:lang w:val="en-US" w:eastAsia="zh-CN"/>
                    </w:rPr>
                    <w:t>0.051</w:t>
                  </w:r>
                </w:p>
              </w:tc>
              <w:tc>
                <w:tcPr>
                  <w:tcW w:w="927" w:type="dxa"/>
                  <w:vMerge w:val="continue"/>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eastAsia" w:ascii="宋体" w:hAnsi="宋体" w:eastAsia="宋体" w:cs="宋体"/>
                      <w:i w:val="0"/>
                      <w:iCs w:val="0"/>
                      <w:color w:val="auto"/>
                      <w:sz w:val="21"/>
                      <w:szCs w:val="21"/>
                      <w:u w:val="none"/>
                    </w:rPr>
                  </w:pPr>
                </w:p>
              </w:tc>
            </w:tr>
            <w:tr>
              <w:tblPrEx>
                <w:tblBorders>
                  <w:top w:val="single" w:color="auto" w:sz="4" w:space="0"/>
                  <w:left w:val="single" w:color="auto" w:sz="4" w:space="0"/>
                  <w:bottom w:val="single" w:color="auto" w:sz="4" w:space="0"/>
                  <w:right w:val="single" w:color="auto" w:sz="4" w:space="0"/>
                  <w:insideH w:val="single" w:color="000000" w:sz="8" w:space="0"/>
                  <w:insideV w:val="single" w:color="000000" w:sz="8" w:space="0"/>
                </w:tblBorders>
                <w:tblLayout w:type="fixed"/>
                <w:tblCellMar>
                  <w:top w:w="0" w:type="dxa"/>
                  <w:left w:w="108" w:type="dxa"/>
                  <w:bottom w:w="0" w:type="dxa"/>
                  <w:right w:w="108" w:type="dxa"/>
                </w:tblCellMar>
              </w:tblPrEx>
              <w:trPr>
                <w:trHeight w:val="319" w:hRule="atLeast"/>
                <w:jc w:val="center"/>
              </w:trPr>
              <w:tc>
                <w:tcPr>
                  <w:tcW w:w="541" w:type="dxa"/>
                  <w:vMerge w:val="continue"/>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eastAsia" w:ascii="宋体" w:hAnsi="宋体" w:eastAsia="宋体" w:cs="宋体"/>
                      <w:i w:val="0"/>
                      <w:iCs w:val="0"/>
                      <w:color w:val="auto"/>
                      <w:sz w:val="21"/>
                      <w:szCs w:val="21"/>
                      <w:u w:val="none"/>
                    </w:rPr>
                  </w:pPr>
                </w:p>
              </w:tc>
              <w:tc>
                <w:tcPr>
                  <w:tcW w:w="131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eastAsia" w:ascii="宋体" w:hAnsi="宋体" w:cs="宋体"/>
                      <w:i w:val="0"/>
                      <w:iCs w:val="0"/>
                      <w:color w:val="auto"/>
                      <w:kern w:val="0"/>
                      <w:sz w:val="21"/>
                      <w:szCs w:val="21"/>
                      <w:u w:val="none"/>
                      <w:lang w:val="en-US" w:eastAsia="zh-CN" w:bidi="ar"/>
                    </w:rPr>
                  </w:pPr>
                  <w:r>
                    <w:rPr>
                      <w:rFonts w:hint="eastAsia" w:ascii="宋体" w:hAnsi="宋体" w:cs="宋体"/>
                      <w:i w:val="0"/>
                      <w:iCs w:val="0"/>
                      <w:color w:val="auto"/>
                      <w:kern w:val="0"/>
                      <w:sz w:val="21"/>
                      <w:szCs w:val="21"/>
                      <w:u w:val="none"/>
                      <w:lang w:val="en-US" w:eastAsia="zh-CN" w:bidi="ar"/>
                    </w:rPr>
                    <w:t>LAS</w:t>
                  </w:r>
                </w:p>
              </w:tc>
              <w:tc>
                <w:tcPr>
                  <w:tcW w:w="92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eastAsia"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16.19</w:t>
                  </w:r>
                </w:p>
              </w:tc>
              <w:tc>
                <w:tcPr>
                  <w:tcW w:w="93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default" w:cs="Times New Roman"/>
                      <w:i w:val="0"/>
                      <w:iCs w:val="0"/>
                      <w:color w:val="auto"/>
                      <w:sz w:val="21"/>
                      <w:szCs w:val="21"/>
                      <w:highlight w:val="none"/>
                      <w:u w:val="none"/>
                      <w:lang w:val="en-US" w:eastAsia="zh-CN"/>
                    </w:rPr>
                  </w:pPr>
                  <w:r>
                    <w:rPr>
                      <w:rFonts w:hint="eastAsia" w:cs="Times New Roman"/>
                      <w:i w:val="0"/>
                      <w:iCs w:val="0"/>
                      <w:color w:val="auto"/>
                      <w:sz w:val="21"/>
                      <w:szCs w:val="21"/>
                      <w:highlight w:val="none"/>
                      <w:u w:val="none"/>
                      <w:lang w:val="en-US" w:eastAsia="zh-CN"/>
                    </w:rPr>
                    <w:t>0.016</w:t>
                  </w:r>
                </w:p>
              </w:tc>
              <w:tc>
                <w:tcPr>
                  <w:tcW w:w="926" w:type="dxa"/>
                  <w:vMerge w:val="continue"/>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leftChars="0" w:right="0" w:rightChars="0"/>
                    <w:jc w:val="center"/>
                    <w:rPr>
                      <w:rFonts w:hint="eastAsia" w:ascii="宋体" w:hAnsi="宋体" w:eastAsia="宋体" w:cs="宋体"/>
                      <w:i w:val="0"/>
                      <w:iCs w:val="0"/>
                      <w:color w:val="auto"/>
                      <w:sz w:val="21"/>
                      <w:szCs w:val="21"/>
                      <w:u w:val="none"/>
                    </w:rPr>
                  </w:pPr>
                </w:p>
              </w:tc>
              <w:tc>
                <w:tcPr>
                  <w:tcW w:w="92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cs="Times New Roman"/>
                      <w:i w:val="0"/>
                      <w:iCs w:val="0"/>
                      <w:color w:val="auto"/>
                      <w:kern w:val="0"/>
                      <w:sz w:val="21"/>
                      <w:szCs w:val="21"/>
                      <w:u w:val="none"/>
                      <w:lang w:val="en-US" w:eastAsia="zh-CN" w:bidi="ar"/>
                    </w:rPr>
                    <w:t>10%</w:t>
                  </w:r>
                </w:p>
              </w:tc>
              <w:tc>
                <w:tcPr>
                  <w:tcW w:w="92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cs="Times New Roman"/>
                      <w:i w:val="0"/>
                      <w:iCs w:val="0"/>
                      <w:color w:val="auto"/>
                      <w:kern w:val="0"/>
                      <w:sz w:val="21"/>
                      <w:szCs w:val="21"/>
                      <w:u w:val="none"/>
                      <w:lang w:val="en-US" w:eastAsia="zh-CN" w:bidi="ar"/>
                    </w:rPr>
                    <w:t>14.57</w:t>
                  </w:r>
                </w:p>
              </w:tc>
              <w:tc>
                <w:tcPr>
                  <w:tcW w:w="931"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default" w:cs="Times New Roman"/>
                      <w:i w:val="0"/>
                      <w:iCs w:val="0"/>
                      <w:color w:val="auto"/>
                      <w:sz w:val="21"/>
                      <w:szCs w:val="21"/>
                      <w:highlight w:val="none"/>
                      <w:u w:val="none"/>
                      <w:lang w:val="en-US" w:eastAsia="zh-CN"/>
                    </w:rPr>
                  </w:pPr>
                  <w:r>
                    <w:rPr>
                      <w:rFonts w:hint="eastAsia" w:cs="Times New Roman"/>
                      <w:i w:val="0"/>
                      <w:iCs w:val="0"/>
                      <w:color w:val="auto"/>
                      <w:kern w:val="0"/>
                      <w:sz w:val="21"/>
                      <w:szCs w:val="21"/>
                      <w:highlight w:val="none"/>
                      <w:u w:val="none"/>
                      <w:lang w:val="en-US" w:eastAsia="zh-CN" w:bidi="ar"/>
                    </w:rPr>
                    <w:t>0.014</w:t>
                  </w:r>
                </w:p>
              </w:tc>
              <w:tc>
                <w:tcPr>
                  <w:tcW w:w="927" w:type="dxa"/>
                  <w:vMerge w:val="continue"/>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eastAsia" w:ascii="宋体" w:hAnsi="宋体" w:eastAsia="宋体" w:cs="宋体"/>
                      <w:i w:val="0"/>
                      <w:iCs w:val="0"/>
                      <w:color w:val="auto"/>
                      <w:sz w:val="21"/>
                      <w:szCs w:val="21"/>
                      <w:u w:val="none"/>
                    </w:rPr>
                  </w:pPr>
                </w:p>
              </w:tc>
            </w:tr>
            <w:tr>
              <w:tblPrEx>
                <w:tblBorders>
                  <w:top w:val="single" w:color="auto" w:sz="4" w:space="0"/>
                  <w:left w:val="single" w:color="auto" w:sz="4" w:space="0"/>
                  <w:bottom w:val="single" w:color="auto" w:sz="4" w:space="0"/>
                  <w:right w:val="single" w:color="auto" w:sz="4" w:space="0"/>
                  <w:insideH w:val="single" w:color="000000" w:sz="8" w:space="0"/>
                  <w:insideV w:val="single" w:color="000000" w:sz="8" w:space="0"/>
                </w:tblBorders>
                <w:tblLayout w:type="fixed"/>
                <w:tblCellMar>
                  <w:top w:w="0" w:type="dxa"/>
                  <w:left w:w="108" w:type="dxa"/>
                  <w:bottom w:w="0" w:type="dxa"/>
                  <w:right w:w="108" w:type="dxa"/>
                </w:tblCellMar>
              </w:tblPrEx>
              <w:trPr>
                <w:trHeight w:val="320" w:hRule="atLeast"/>
                <w:jc w:val="center"/>
              </w:trPr>
              <w:tc>
                <w:tcPr>
                  <w:tcW w:w="541" w:type="dxa"/>
                  <w:vMerge w:val="continue"/>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eastAsia" w:ascii="宋体" w:hAnsi="宋体" w:eastAsia="宋体" w:cs="宋体"/>
                      <w:i w:val="0"/>
                      <w:iCs w:val="0"/>
                      <w:color w:val="auto"/>
                      <w:sz w:val="21"/>
                      <w:szCs w:val="21"/>
                      <w:u w:val="none"/>
                    </w:rPr>
                  </w:pPr>
                </w:p>
              </w:tc>
              <w:tc>
                <w:tcPr>
                  <w:tcW w:w="131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宋体" w:hAnsi="宋体" w:eastAsia="宋体" w:cs="宋体"/>
                      <w:i w:val="0"/>
                      <w:iCs w:val="0"/>
                      <w:color w:val="auto"/>
                      <w:kern w:val="0"/>
                      <w:sz w:val="21"/>
                      <w:szCs w:val="21"/>
                      <w:u w:val="none"/>
                      <w:lang w:val="en-US" w:eastAsia="zh-CN" w:bidi="ar"/>
                    </w:rPr>
                  </w:pPr>
                  <w:r>
                    <w:rPr>
                      <w:rFonts w:hint="eastAsia" w:ascii="宋体" w:hAnsi="宋体" w:cs="宋体"/>
                      <w:i w:val="0"/>
                      <w:iCs w:val="0"/>
                      <w:color w:val="auto"/>
                      <w:kern w:val="0"/>
                      <w:sz w:val="21"/>
                      <w:szCs w:val="21"/>
                      <w:u w:val="none"/>
                      <w:lang w:val="en-US" w:eastAsia="zh-CN" w:bidi="ar"/>
                    </w:rPr>
                    <w:t>总磷</w:t>
                  </w:r>
                </w:p>
              </w:tc>
              <w:tc>
                <w:tcPr>
                  <w:tcW w:w="92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0.57</w:t>
                  </w:r>
                </w:p>
              </w:tc>
              <w:tc>
                <w:tcPr>
                  <w:tcW w:w="93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0.002</w:t>
                  </w:r>
                </w:p>
              </w:tc>
              <w:tc>
                <w:tcPr>
                  <w:tcW w:w="926" w:type="dxa"/>
                  <w:vMerge w:val="continue"/>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eastAsia" w:ascii="宋体" w:hAnsi="宋体" w:eastAsia="宋体" w:cs="宋体"/>
                      <w:i w:val="0"/>
                      <w:iCs w:val="0"/>
                      <w:color w:val="auto"/>
                      <w:sz w:val="21"/>
                      <w:szCs w:val="21"/>
                      <w:u w:val="none"/>
                    </w:rPr>
                  </w:pPr>
                </w:p>
              </w:tc>
              <w:tc>
                <w:tcPr>
                  <w:tcW w:w="92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w:t>
                  </w:r>
                </w:p>
              </w:tc>
              <w:tc>
                <w:tcPr>
                  <w:tcW w:w="92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0.57</w:t>
                  </w:r>
                </w:p>
              </w:tc>
              <w:tc>
                <w:tcPr>
                  <w:tcW w:w="931"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0.002</w:t>
                  </w:r>
                </w:p>
              </w:tc>
              <w:tc>
                <w:tcPr>
                  <w:tcW w:w="927" w:type="dxa"/>
                  <w:vMerge w:val="continue"/>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eastAsia" w:ascii="宋体" w:hAnsi="宋体" w:eastAsia="宋体" w:cs="宋体"/>
                      <w:i w:val="0"/>
                      <w:iCs w:val="0"/>
                      <w:color w:val="auto"/>
                      <w:sz w:val="21"/>
                      <w:szCs w:val="21"/>
                      <w:u w:val="none"/>
                    </w:rPr>
                  </w:pPr>
                </w:p>
              </w:tc>
            </w:tr>
            <w:tr>
              <w:tblPrEx>
                <w:tblBorders>
                  <w:top w:val="single" w:color="auto" w:sz="4" w:space="0"/>
                  <w:left w:val="single" w:color="auto" w:sz="4" w:space="0"/>
                  <w:bottom w:val="single" w:color="auto" w:sz="4" w:space="0"/>
                  <w:right w:val="single" w:color="auto" w:sz="4" w:space="0"/>
                  <w:insideH w:val="single" w:color="000000" w:sz="8" w:space="0"/>
                  <w:insideV w:val="single" w:color="000000" w:sz="8" w:space="0"/>
                </w:tblBorders>
                <w:tblLayout w:type="fixed"/>
                <w:tblCellMar>
                  <w:top w:w="0" w:type="dxa"/>
                  <w:left w:w="108" w:type="dxa"/>
                  <w:bottom w:w="0" w:type="dxa"/>
                  <w:right w:w="108" w:type="dxa"/>
                </w:tblCellMar>
              </w:tblPrEx>
              <w:trPr>
                <w:trHeight w:val="285" w:hRule="atLeast"/>
                <w:jc w:val="center"/>
              </w:trPr>
              <w:tc>
                <w:tcPr>
                  <w:tcW w:w="541" w:type="dxa"/>
                  <w:vMerge w:val="restart"/>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eastAsia" w:ascii="宋体" w:hAnsi="宋体" w:eastAsia="宋体" w:cs="宋体"/>
                      <w:i w:val="0"/>
                      <w:iCs w:val="0"/>
                      <w:color w:val="auto"/>
                      <w:sz w:val="21"/>
                      <w:szCs w:val="21"/>
                      <w:u w:val="none"/>
                      <w:lang w:val="en-US" w:eastAsia="zh-CN"/>
                    </w:rPr>
                  </w:pPr>
                  <w:r>
                    <w:rPr>
                      <w:rFonts w:hint="eastAsia" w:ascii="宋体" w:hAnsi="宋体" w:eastAsia="宋体" w:cs="宋体"/>
                      <w:i w:val="0"/>
                      <w:iCs w:val="0"/>
                      <w:color w:val="auto"/>
                      <w:sz w:val="21"/>
                      <w:szCs w:val="21"/>
                      <w:u w:val="none"/>
                      <w:lang w:val="en-US" w:eastAsia="zh-CN"/>
                    </w:rPr>
                    <w:t>生活污水</w:t>
                  </w:r>
                </w:p>
              </w:tc>
              <w:tc>
                <w:tcPr>
                  <w:tcW w:w="131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default" w:ascii="宋体" w:hAnsi="宋体" w:cs="宋体"/>
                      <w:i w:val="0"/>
                      <w:iCs w:val="0"/>
                      <w:color w:val="auto"/>
                      <w:kern w:val="0"/>
                      <w:sz w:val="21"/>
                      <w:szCs w:val="21"/>
                      <w:u w:val="none"/>
                      <w:lang w:val="en-US" w:eastAsia="zh-CN" w:bidi="ar"/>
                    </w:rPr>
                  </w:pPr>
                  <w:r>
                    <w:rPr>
                      <w:rFonts w:hint="eastAsia" w:ascii="宋体" w:hAnsi="宋体" w:cs="宋体"/>
                      <w:i w:val="0"/>
                      <w:iCs w:val="0"/>
                      <w:color w:val="auto"/>
                      <w:kern w:val="0"/>
                      <w:sz w:val="21"/>
                      <w:szCs w:val="21"/>
                      <w:u w:val="none"/>
                      <w:lang w:val="en-US" w:eastAsia="zh-CN" w:bidi="ar"/>
                    </w:rPr>
                    <w:t>废水处理量</w:t>
                  </w:r>
                </w:p>
              </w:tc>
              <w:tc>
                <w:tcPr>
                  <w:tcW w:w="1858" w:type="dxa"/>
                  <w:gridSpan w:val="2"/>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eastAsia" w:cs="Times New Roman"/>
                      <w:i w:val="0"/>
                      <w:iCs w:val="0"/>
                      <w:color w:val="auto"/>
                      <w:kern w:val="0"/>
                      <w:sz w:val="21"/>
                      <w:szCs w:val="21"/>
                      <w:highlight w:val="none"/>
                      <w:u w:val="none"/>
                      <w:lang w:val="en-US" w:eastAsia="zh-CN" w:bidi="ar"/>
                    </w:rPr>
                  </w:pPr>
                  <w:r>
                    <w:rPr>
                      <w:rFonts w:hint="eastAsia" w:cs="Times New Roman"/>
                      <w:color w:val="auto"/>
                      <w:sz w:val="21"/>
                      <w:szCs w:val="21"/>
                      <w:lang w:val="en-US" w:eastAsia="zh-CN"/>
                    </w:rPr>
                    <w:t>353.1</w:t>
                  </w:r>
                </w:p>
              </w:tc>
              <w:tc>
                <w:tcPr>
                  <w:tcW w:w="926" w:type="dxa"/>
                  <w:vMerge w:val="restart"/>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leftChars="0" w:right="0" w:rightChars="0"/>
                    <w:jc w:val="center"/>
                    <w:rPr>
                      <w:rFonts w:hint="default" w:ascii="宋体" w:hAnsi="宋体" w:eastAsia="宋体" w:cs="宋体"/>
                      <w:i w:val="0"/>
                      <w:iCs w:val="0"/>
                      <w:color w:val="auto"/>
                      <w:sz w:val="21"/>
                      <w:szCs w:val="21"/>
                      <w:u w:val="none"/>
                      <w:lang w:val="en-US" w:eastAsia="zh-CN"/>
                    </w:rPr>
                  </w:pPr>
                  <w:r>
                    <w:rPr>
                      <w:rFonts w:hint="eastAsia" w:ascii="宋体" w:hAnsi="宋体" w:eastAsia="宋体" w:cs="宋体"/>
                      <w:i w:val="0"/>
                      <w:iCs w:val="0"/>
                      <w:color w:val="auto"/>
                      <w:sz w:val="21"/>
                      <w:szCs w:val="21"/>
                      <w:u w:val="none"/>
                      <w:lang w:val="en-US" w:eastAsia="zh-CN"/>
                    </w:rPr>
                    <w:t>经化粪池处理</w:t>
                  </w:r>
                </w:p>
              </w:tc>
              <w:tc>
                <w:tcPr>
                  <w:tcW w:w="92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w:t>
                  </w:r>
                </w:p>
              </w:tc>
              <w:tc>
                <w:tcPr>
                  <w:tcW w:w="1858" w:type="dxa"/>
                  <w:gridSpan w:val="2"/>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default"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353.1</w:t>
                  </w:r>
                </w:p>
              </w:tc>
              <w:tc>
                <w:tcPr>
                  <w:tcW w:w="927" w:type="dxa"/>
                  <w:vMerge w:val="restart"/>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宋体" w:hAnsi="宋体" w:eastAsia="宋体" w:cs="宋体"/>
                      <w:i w:val="0"/>
                      <w:iCs w:val="0"/>
                      <w:color w:val="auto"/>
                      <w:sz w:val="21"/>
                      <w:szCs w:val="21"/>
                      <w:u w:val="none"/>
                      <w:lang w:val="en-US" w:eastAsia="zh-CN"/>
                    </w:rPr>
                  </w:pPr>
                  <w:r>
                    <w:rPr>
                      <w:rFonts w:hint="eastAsia" w:ascii="宋体" w:hAnsi="宋体" w:eastAsia="宋体" w:cs="宋体"/>
                      <w:i w:val="0"/>
                      <w:iCs w:val="0"/>
                      <w:color w:val="auto"/>
                      <w:sz w:val="21"/>
                      <w:szCs w:val="21"/>
                      <w:u w:val="none"/>
                      <w:lang w:val="en-US" w:eastAsia="zh-CN"/>
                    </w:rPr>
                    <w:t>大榄坪污水处理厂</w:t>
                  </w:r>
                </w:p>
              </w:tc>
            </w:tr>
            <w:tr>
              <w:tblPrEx>
                <w:tblBorders>
                  <w:top w:val="single" w:color="auto" w:sz="4" w:space="0"/>
                  <w:left w:val="single" w:color="auto" w:sz="4" w:space="0"/>
                  <w:bottom w:val="single" w:color="auto" w:sz="4" w:space="0"/>
                  <w:right w:val="single" w:color="auto" w:sz="4" w:space="0"/>
                  <w:insideH w:val="single" w:color="000000" w:sz="8" w:space="0"/>
                  <w:insideV w:val="single" w:color="000000" w:sz="8" w:space="0"/>
                </w:tblBorders>
                <w:tblLayout w:type="fixed"/>
                <w:tblCellMar>
                  <w:top w:w="0" w:type="dxa"/>
                  <w:left w:w="108" w:type="dxa"/>
                  <w:bottom w:w="0" w:type="dxa"/>
                  <w:right w:w="108" w:type="dxa"/>
                </w:tblCellMar>
              </w:tblPrEx>
              <w:trPr>
                <w:trHeight w:val="295" w:hRule="atLeast"/>
                <w:jc w:val="center"/>
              </w:trPr>
              <w:tc>
                <w:tcPr>
                  <w:tcW w:w="541" w:type="dxa"/>
                  <w:vMerge w:val="continue"/>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eastAsia" w:ascii="宋体" w:hAnsi="宋体" w:eastAsia="宋体" w:cs="宋体"/>
                      <w:i w:val="0"/>
                      <w:iCs w:val="0"/>
                      <w:color w:val="auto"/>
                      <w:sz w:val="21"/>
                      <w:szCs w:val="21"/>
                      <w:u w:val="none"/>
                    </w:rPr>
                  </w:pPr>
                </w:p>
              </w:tc>
              <w:tc>
                <w:tcPr>
                  <w:tcW w:w="131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eastAsia" w:ascii="宋体" w:hAnsi="宋体" w:cs="宋体"/>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COD</w:t>
                  </w:r>
                </w:p>
              </w:tc>
              <w:tc>
                <w:tcPr>
                  <w:tcW w:w="926"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leftChars="0" w:right="0" w:rightChars="0"/>
                    <w:jc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color w:val="auto"/>
                      <w:sz w:val="21"/>
                      <w:szCs w:val="21"/>
                      <w:lang w:val="en-US" w:eastAsia="zh-CN"/>
                    </w:rPr>
                    <w:t>285</w:t>
                  </w:r>
                </w:p>
              </w:tc>
              <w:tc>
                <w:tcPr>
                  <w:tcW w:w="932" w:type="dxa"/>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default" w:cs="Times New Roman"/>
                      <w:i w:val="0"/>
                      <w:iCs w:val="0"/>
                      <w:color w:val="auto"/>
                      <w:kern w:val="0"/>
                      <w:sz w:val="21"/>
                      <w:szCs w:val="21"/>
                      <w:highlight w:val="none"/>
                      <w:u w:val="none"/>
                      <w:lang w:val="en-US" w:eastAsia="zh-CN" w:bidi="ar"/>
                    </w:rPr>
                  </w:pPr>
                  <w:r>
                    <w:rPr>
                      <w:rFonts w:hint="eastAsia" w:cs="Times New Roman"/>
                      <w:color w:val="auto"/>
                      <w:sz w:val="21"/>
                      <w:szCs w:val="21"/>
                      <w:lang w:val="en-US" w:eastAsia="zh-CN"/>
                    </w:rPr>
                    <w:t>0.100</w:t>
                  </w:r>
                </w:p>
              </w:tc>
              <w:tc>
                <w:tcPr>
                  <w:tcW w:w="926" w:type="dxa"/>
                  <w:vMerge w:val="continue"/>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leftChars="0" w:right="0" w:rightChars="0"/>
                    <w:jc w:val="center"/>
                    <w:rPr>
                      <w:rFonts w:hint="eastAsia" w:ascii="宋体" w:hAnsi="宋体" w:eastAsia="宋体" w:cs="宋体"/>
                      <w:i w:val="0"/>
                      <w:iCs w:val="0"/>
                      <w:color w:val="auto"/>
                      <w:sz w:val="21"/>
                      <w:szCs w:val="21"/>
                      <w:u w:val="none"/>
                    </w:rPr>
                  </w:pPr>
                </w:p>
              </w:tc>
              <w:tc>
                <w:tcPr>
                  <w:tcW w:w="92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default" w:ascii="Times New Roman" w:hAnsi="Times New Roman"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30%</w:t>
                  </w:r>
                </w:p>
              </w:tc>
              <w:tc>
                <w:tcPr>
                  <w:tcW w:w="927" w:type="dxa"/>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i w:val="0"/>
                      <w:iCs w:val="0"/>
                      <w:color w:val="auto"/>
                      <w:kern w:val="0"/>
                      <w:sz w:val="21"/>
                      <w:szCs w:val="21"/>
                      <w:u w:val="none"/>
                      <w:lang w:val="en-US" w:eastAsia="zh-CN" w:bidi="ar"/>
                    </w:rPr>
                  </w:pPr>
                  <w:r>
                    <w:rPr>
                      <w:rFonts w:hint="eastAsia" w:cs="Times New Roman"/>
                      <w:color w:val="auto"/>
                      <w:sz w:val="21"/>
                      <w:szCs w:val="21"/>
                      <w:lang w:val="en-US" w:eastAsia="zh-CN"/>
                    </w:rPr>
                    <w:t>200</w:t>
                  </w:r>
                </w:p>
              </w:tc>
              <w:tc>
                <w:tcPr>
                  <w:tcW w:w="931" w:type="dxa"/>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default" w:cs="Times New Roman"/>
                      <w:i w:val="0"/>
                      <w:iCs w:val="0"/>
                      <w:color w:val="auto"/>
                      <w:kern w:val="0"/>
                      <w:sz w:val="21"/>
                      <w:szCs w:val="21"/>
                      <w:highlight w:val="none"/>
                      <w:u w:val="none"/>
                      <w:lang w:val="en-US" w:eastAsia="zh-CN" w:bidi="ar"/>
                    </w:rPr>
                  </w:pPr>
                  <w:r>
                    <w:rPr>
                      <w:rFonts w:hint="eastAsia" w:cs="Times New Roman"/>
                      <w:color w:val="auto"/>
                      <w:sz w:val="21"/>
                      <w:szCs w:val="21"/>
                      <w:lang w:val="en-US" w:eastAsia="zh-CN"/>
                    </w:rPr>
                    <w:t>0.07</w:t>
                  </w:r>
                </w:p>
              </w:tc>
              <w:tc>
                <w:tcPr>
                  <w:tcW w:w="927" w:type="dxa"/>
                  <w:vMerge w:val="continue"/>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eastAsia" w:ascii="宋体" w:hAnsi="宋体" w:eastAsia="宋体" w:cs="宋体"/>
                      <w:i w:val="0"/>
                      <w:iCs w:val="0"/>
                      <w:color w:val="auto"/>
                      <w:sz w:val="21"/>
                      <w:szCs w:val="21"/>
                      <w:u w:val="none"/>
                    </w:rPr>
                  </w:pPr>
                </w:p>
              </w:tc>
            </w:tr>
            <w:tr>
              <w:tblPrEx>
                <w:tblBorders>
                  <w:top w:val="single" w:color="auto" w:sz="4" w:space="0"/>
                  <w:left w:val="single" w:color="auto" w:sz="4" w:space="0"/>
                  <w:bottom w:val="single" w:color="auto" w:sz="4" w:space="0"/>
                  <w:right w:val="single" w:color="auto" w:sz="4" w:space="0"/>
                  <w:insideH w:val="single" w:color="000000" w:sz="8" w:space="0"/>
                  <w:insideV w:val="single" w:color="000000" w:sz="8" w:space="0"/>
                </w:tblBorders>
                <w:tblLayout w:type="fixed"/>
                <w:tblCellMar>
                  <w:top w:w="0" w:type="dxa"/>
                  <w:left w:w="108" w:type="dxa"/>
                  <w:bottom w:w="0" w:type="dxa"/>
                  <w:right w:w="108" w:type="dxa"/>
                </w:tblCellMar>
              </w:tblPrEx>
              <w:trPr>
                <w:trHeight w:val="285" w:hRule="atLeast"/>
                <w:jc w:val="center"/>
              </w:trPr>
              <w:tc>
                <w:tcPr>
                  <w:tcW w:w="541" w:type="dxa"/>
                  <w:vMerge w:val="continue"/>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eastAsia" w:ascii="宋体" w:hAnsi="宋体" w:eastAsia="宋体" w:cs="宋体"/>
                      <w:i w:val="0"/>
                      <w:iCs w:val="0"/>
                      <w:color w:val="auto"/>
                      <w:sz w:val="21"/>
                      <w:szCs w:val="21"/>
                      <w:u w:val="none"/>
                    </w:rPr>
                  </w:pPr>
                </w:p>
              </w:tc>
              <w:tc>
                <w:tcPr>
                  <w:tcW w:w="131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eastAsia" w:ascii="宋体" w:hAnsi="宋体" w:cs="宋体"/>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BOD</w:t>
                  </w:r>
                  <w:r>
                    <w:rPr>
                      <w:rFonts w:hint="default" w:ascii="Times New Roman" w:hAnsi="Times New Roman" w:eastAsia="宋体" w:cs="Times New Roman"/>
                      <w:i w:val="0"/>
                      <w:iCs w:val="0"/>
                      <w:color w:val="auto"/>
                      <w:kern w:val="0"/>
                      <w:sz w:val="21"/>
                      <w:szCs w:val="21"/>
                      <w:u w:val="none"/>
                      <w:vertAlign w:val="subscript"/>
                      <w:lang w:val="en-US" w:eastAsia="zh-CN" w:bidi="ar"/>
                    </w:rPr>
                    <w:t>5</w:t>
                  </w:r>
                </w:p>
              </w:tc>
              <w:tc>
                <w:tcPr>
                  <w:tcW w:w="926"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leftChars="0" w:right="0" w:rightChars="0"/>
                    <w:jc w:val="center"/>
                    <w:rPr>
                      <w:rFonts w:hint="default" w:ascii="Times New Roman" w:hAnsi="Times New Roman"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100</w:t>
                  </w:r>
                </w:p>
              </w:tc>
              <w:tc>
                <w:tcPr>
                  <w:tcW w:w="932" w:type="dxa"/>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default" w:cs="Times New Roman"/>
                      <w:i w:val="0"/>
                      <w:iCs w:val="0"/>
                      <w:color w:val="auto"/>
                      <w:kern w:val="0"/>
                      <w:sz w:val="21"/>
                      <w:szCs w:val="21"/>
                      <w:highlight w:val="none"/>
                      <w:u w:val="none"/>
                      <w:lang w:val="en-US" w:eastAsia="zh-CN" w:bidi="ar"/>
                    </w:rPr>
                  </w:pPr>
                  <w:r>
                    <w:rPr>
                      <w:rFonts w:hint="eastAsia" w:cs="Times New Roman"/>
                      <w:color w:val="auto"/>
                      <w:sz w:val="21"/>
                      <w:szCs w:val="21"/>
                      <w:lang w:val="en-US" w:eastAsia="zh-CN"/>
                    </w:rPr>
                    <w:t>0.035</w:t>
                  </w:r>
                </w:p>
              </w:tc>
              <w:tc>
                <w:tcPr>
                  <w:tcW w:w="926" w:type="dxa"/>
                  <w:vMerge w:val="continue"/>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leftChars="0" w:right="0" w:rightChars="0"/>
                    <w:jc w:val="center"/>
                    <w:rPr>
                      <w:rFonts w:hint="eastAsia" w:ascii="宋体" w:hAnsi="宋体" w:eastAsia="宋体" w:cs="宋体"/>
                      <w:i w:val="0"/>
                      <w:iCs w:val="0"/>
                      <w:color w:val="auto"/>
                      <w:sz w:val="21"/>
                      <w:szCs w:val="21"/>
                      <w:u w:val="none"/>
                    </w:rPr>
                  </w:pPr>
                </w:p>
              </w:tc>
              <w:tc>
                <w:tcPr>
                  <w:tcW w:w="92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default" w:ascii="Times New Roman" w:hAnsi="Times New Roman"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20%</w:t>
                  </w:r>
                </w:p>
              </w:tc>
              <w:tc>
                <w:tcPr>
                  <w:tcW w:w="927" w:type="dxa"/>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i w:val="0"/>
                      <w:iCs w:val="0"/>
                      <w:color w:val="auto"/>
                      <w:kern w:val="0"/>
                      <w:sz w:val="21"/>
                      <w:szCs w:val="21"/>
                      <w:u w:val="none"/>
                      <w:lang w:val="en-US" w:eastAsia="zh-CN" w:bidi="ar"/>
                    </w:rPr>
                  </w:pPr>
                  <w:r>
                    <w:rPr>
                      <w:rFonts w:hint="eastAsia" w:cs="Times New Roman"/>
                      <w:color w:val="auto"/>
                      <w:sz w:val="21"/>
                      <w:szCs w:val="21"/>
                      <w:lang w:val="en-US" w:eastAsia="zh-CN"/>
                    </w:rPr>
                    <w:t>80</w:t>
                  </w:r>
                </w:p>
              </w:tc>
              <w:tc>
                <w:tcPr>
                  <w:tcW w:w="931" w:type="dxa"/>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default" w:cs="Times New Roman"/>
                      <w:i w:val="0"/>
                      <w:iCs w:val="0"/>
                      <w:color w:val="auto"/>
                      <w:kern w:val="0"/>
                      <w:sz w:val="21"/>
                      <w:szCs w:val="21"/>
                      <w:highlight w:val="none"/>
                      <w:u w:val="none"/>
                      <w:lang w:val="en-US" w:eastAsia="zh-CN" w:bidi="ar"/>
                    </w:rPr>
                  </w:pPr>
                  <w:r>
                    <w:rPr>
                      <w:rFonts w:hint="eastAsia" w:cs="Times New Roman"/>
                      <w:color w:val="auto"/>
                      <w:sz w:val="21"/>
                      <w:szCs w:val="21"/>
                      <w:lang w:val="en-US" w:eastAsia="zh-CN"/>
                    </w:rPr>
                    <w:t>0.028</w:t>
                  </w:r>
                </w:p>
              </w:tc>
              <w:tc>
                <w:tcPr>
                  <w:tcW w:w="927" w:type="dxa"/>
                  <w:vMerge w:val="continue"/>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eastAsia" w:ascii="宋体" w:hAnsi="宋体" w:eastAsia="宋体" w:cs="宋体"/>
                      <w:i w:val="0"/>
                      <w:iCs w:val="0"/>
                      <w:color w:val="auto"/>
                      <w:sz w:val="21"/>
                      <w:szCs w:val="21"/>
                      <w:u w:val="none"/>
                    </w:rPr>
                  </w:pPr>
                </w:p>
              </w:tc>
            </w:tr>
            <w:tr>
              <w:tblPrEx>
                <w:tblBorders>
                  <w:top w:val="single" w:color="auto" w:sz="4" w:space="0"/>
                  <w:left w:val="single" w:color="auto" w:sz="4" w:space="0"/>
                  <w:bottom w:val="single" w:color="auto" w:sz="4" w:space="0"/>
                  <w:right w:val="single" w:color="auto" w:sz="4" w:space="0"/>
                  <w:insideH w:val="single" w:color="000000" w:sz="8" w:space="0"/>
                  <w:insideV w:val="single" w:color="000000" w:sz="8" w:space="0"/>
                </w:tblBorders>
                <w:tblLayout w:type="fixed"/>
                <w:tblCellMar>
                  <w:top w:w="0" w:type="dxa"/>
                  <w:left w:w="108" w:type="dxa"/>
                  <w:bottom w:w="0" w:type="dxa"/>
                  <w:right w:w="108" w:type="dxa"/>
                </w:tblCellMar>
              </w:tblPrEx>
              <w:trPr>
                <w:trHeight w:val="285" w:hRule="atLeast"/>
                <w:jc w:val="center"/>
              </w:trPr>
              <w:tc>
                <w:tcPr>
                  <w:tcW w:w="541" w:type="dxa"/>
                  <w:vMerge w:val="continue"/>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eastAsia" w:ascii="宋体" w:hAnsi="宋体" w:eastAsia="宋体" w:cs="宋体"/>
                      <w:i w:val="0"/>
                      <w:iCs w:val="0"/>
                      <w:color w:val="auto"/>
                      <w:sz w:val="21"/>
                      <w:szCs w:val="21"/>
                      <w:u w:val="none"/>
                    </w:rPr>
                  </w:pPr>
                </w:p>
              </w:tc>
              <w:tc>
                <w:tcPr>
                  <w:tcW w:w="131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NH</w:t>
                  </w:r>
                  <w:r>
                    <w:rPr>
                      <w:rFonts w:hint="eastAsia" w:ascii="Times New Roman" w:hAnsi="Times New Roman" w:eastAsia="宋体" w:cs="Times New Roman"/>
                      <w:i w:val="0"/>
                      <w:iCs w:val="0"/>
                      <w:color w:val="auto"/>
                      <w:kern w:val="0"/>
                      <w:sz w:val="21"/>
                      <w:szCs w:val="21"/>
                      <w:u w:val="none"/>
                      <w:vertAlign w:val="subscript"/>
                      <w:lang w:val="en-US" w:eastAsia="zh-CN" w:bidi="ar"/>
                    </w:rPr>
                    <w:t>3</w:t>
                  </w:r>
                  <w:r>
                    <w:rPr>
                      <w:rFonts w:hint="eastAsia" w:ascii="Times New Roman" w:hAnsi="Times New Roman" w:eastAsia="宋体" w:cs="Times New Roman"/>
                      <w:i w:val="0"/>
                      <w:iCs w:val="0"/>
                      <w:color w:val="auto"/>
                      <w:kern w:val="0"/>
                      <w:sz w:val="21"/>
                      <w:szCs w:val="21"/>
                      <w:u w:val="none"/>
                      <w:lang w:val="en-US" w:eastAsia="zh-CN" w:bidi="ar"/>
                    </w:rPr>
                    <w:t>-N</w:t>
                  </w:r>
                </w:p>
              </w:tc>
              <w:tc>
                <w:tcPr>
                  <w:tcW w:w="92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28.3</w:t>
                  </w:r>
                </w:p>
              </w:tc>
              <w:tc>
                <w:tcPr>
                  <w:tcW w:w="932" w:type="dxa"/>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default" w:cs="Times New Roman"/>
                      <w:i w:val="0"/>
                      <w:iCs w:val="0"/>
                      <w:color w:val="auto"/>
                      <w:kern w:val="0"/>
                      <w:sz w:val="21"/>
                      <w:szCs w:val="21"/>
                      <w:highlight w:val="none"/>
                      <w:u w:val="none"/>
                      <w:lang w:val="en-US" w:eastAsia="zh-CN" w:bidi="ar"/>
                    </w:rPr>
                  </w:pPr>
                  <w:r>
                    <w:rPr>
                      <w:rFonts w:hint="eastAsia" w:cs="Times New Roman"/>
                      <w:color w:val="auto"/>
                      <w:sz w:val="21"/>
                      <w:szCs w:val="21"/>
                      <w:lang w:val="en-US" w:eastAsia="zh-CN"/>
                    </w:rPr>
                    <w:t>0.001</w:t>
                  </w:r>
                </w:p>
              </w:tc>
              <w:tc>
                <w:tcPr>
                  <w:tcW w:w="926" w:type="dxa"/>
                  <w:vMerge w:val="continue"/>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leftChars="0" w:right="0" w:rightChars="0"/>
                    <w:jc w:val="center"/>
                    <w:rPr>
                      <w:rFonts w:hint="eastAsia" w:ascii="宋体" w:hAnsi="宋体" w:eastAsia="宋体" w:cs="宋体"/>
                      <w:i w:val="0"/>
                      <w:iCs w:val="0"/>
                      <w:color w:val="auto"/>
                      <w:sz w:val="21"/>
                      <w:szCs w:val="21"/>
                      <w:u w:val="none"/>
                    </w:rPr>
                  </w:pPr>
                </w:p>
              </w:tc>
              <w:tc>
                <w:tcPr>
                  <w:tcW w:w="92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w:t>
                  </w:r>
                </w:p>
              </w:tc>
              <w:tc>
                <w:tcPr>
                  <w:tcW w:w="927" w:type="dxa"/>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i w:val="0"/>
                      <w:iCs w:val="0"/>
                      <w:color w:val="auto"/>
                      <w:kern w:val="0"/>
                      <w:sz w:val="21"/>
                      <w:szCs w:val="21"/>
                      <w:u w:val="none"/>
                      <w:lang w:val="en-US" w:eastAsia="zh-CN" w:bidi="ar"/>
                    </w:rPr>
                  </w:pPr>
                  <w:r>
                    <w:rPr>
                      <w:rFonts w:hint="eastAsia" w:cs="Times New Roman"/>
                      <w:color w:val="auto"/>
                      <w:sz w:val="21"/>
                      <w:szCs w:val="21"/>
                      <w:lang w:val="en-US" w:eastAsia="zh-CN"/>
                    </w:rPr>
                    <w:t>28.3</w:t>
                  </w:r>
                </w:p>
              </w:tc>
              <w:tc>
                <w:tcPr>
                  <w:tcW w:w="931" w:type="dxa"/>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default" w:cs="Times New Roman"/>
                      <w:i w:val="0"/>
                      <w:iCs w:val="0"/>
                      <w:color w:val="auto"/>
                      <w:kern w:val="0"/>
                      <w:sz w:val="21"/>
                      <w:szCs w:val="21"/>
                      <w:highlight w:val="none"/>
                      <w:u w:val="none"/>
                      <w:lang w:val="en-US" w:eastAsia="zh-CN" w:bidi="ar"/>
                    </w:rPr>
                  </w:pPr>
                  <w:r>
                    <w:rPr>
                      <w:rFonts w:hint="eastAsia" w:cs="Times New Roman"/>
                      <w:color w:val="auto"/>
                      <w:sz w:val="21"/>
                      <w:szCs w:val="21"/>
                      <w:lang w:val="en-US" w:eastAsia="zh-CN"/>
                    </w:rPr>
                    <w:t>0.001</w:t>
                  </w:r>
                </w:p>
              </w:tc>
              <w:tc>
                <w:tcPr>
                  <w:tcW w:w="927" w:type="dxa"/>
                  <w:vMerge w:val="continue"/>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eastAsia" w:ascii="宋体" w:hAnsi="宋体" w:eastAsia="宋体" w:cs="宋体"/>
                      <w:i w:val="0"/>
                      <w:iCs w:val="0"/>
                      <w:color w:val="auto"/>
                      <w:sz w:val="21"/>
                      <w:szCs w:val="21"/>
                      <w:u w:val="none"/>
                    </w:rPr>
                  </w:pPr>
                </w:p>
              </w:tc>
            </w:tr>
          </w:tbl>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atLeast"/>
              <w:ind w:left="0" w:right="0" w:firstLine="482" w:firstLineChars="200"/>
              <w:jc w:val="both"/>
              <w:textAlignment w:val="auto"/>
              <w:rPr>
                <w:rFonts w:hint="eastAsia" w:ascii="Times New Roman" w:hAnsi="Times New Roman" w:eastAsia="宋体" w:cs="Times New Roman"/>
                <w:b/>
                <w:bCs w:val="0"/>
                <w:color w:val="auto"/>
                <w:sz w:val="24"/>
                <w:szCs w:val="24"/>
                <w:lang w:val="en-US" w:eastAsia="zh-CN"/>
              </w:rPr>
            </w:pPr>
            <w:r>
              <w:rPr>
                <w:rFonts w:hint="eastAsia" w:ascii="Times New Roman" w:hAnsi="Times New Roman" w:eastAsia="宋体" w:cs="Times New Roman"/>
                <w:b/>
                <w:bCs w:val="0"/>
                <w:color w:val="auto"/>
                <w:sz w:val="24"/>
                <w:szCs w:val="24"/>
                <w:lang w:val="en-US" w:eastAsia="zh-CN"/>
              </w:rPr>
              <w:t>（3）措施可行性分析</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atLeast"/>
              <w:ind w:left="0" w:right="0" w:firstLine="480" w:firstLineChars="200"/>
              <w:jc w:val="both"/>
              <w:textAlignment w:val="auto"/>
              <w:rPr>
                <w:rFonts w:hint="eastAsia" w:ascii="Times New Roman" w:hAnsi="Times New Roman" w:eastAsia="宋体" w:cs="Times New Roman"/>
                <w:bCs/>
                <w:color w:val="auto"/>
                <w:sz w:val="24"/>
                <w:szCs w:val="24"/>
                <w:lang w:val="en-US" w:eastAsia="zh-CN"/>
              </w:rPr>
            </w:pPr>
            <w:r>
              <w:rPr>
                <w:rFonts w:hint="eastAsia" w:ascii="Times New Roman" w:hAnsi="Times New Roman" w:eastAsia="宋体" w:cs="Times New Roman"/>
                <w:bCs/>
                <w:color w:val="auto"/>
                <w:sz w:val="24"/>
                <w:szCs w:val="24"/>
                <w:lang w:val="en-US" w:eastAsia="zh-CN"/>
              </w:rPr>
              <w:t>①废水处理工艺</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atLeast"/>
              <w:ind w:left="0" w:right="0" w:firstLine="480" w:firstLineChars="200"/>
              <w:jc w:val="both"/>
              <w:textAlignment w:val="auto"/>
              <w:rPr>
                <w:rFonts w:hint="eastAsia" w:ascii="Times New Roman" w:hAnsi="Times New Roman" w:eastAsia="宋体" w:cs="Times New Roman"/>
                <w:bCs/>
                <w:color w:val="auto"/>
                <w:sz w:val="24"/>
                <w:szCs w:val="24"/>
                <w:lang w:val="en-US" w:eastAsia="zh-CN"/>
              </w:rPr>
            </w:pPr>
            <w:r>
              <w:rPr>
                <w:rFonts w:hint="eastAsia" w:cs="Times New Roman"/>
                <w:bCs/>
                <w:color w:val="auto"/>
                <w:sz w:val="24"/>
                <w:szCs w:val="24"/>
                <w:lang w:val="en-US" w:eastAsia="zh-CN"/>
              </w:rPr>
              <w:t>本项目生产废水采用</w:t>
            </w:r>
            <w:r>
              <w:rPr>
                <w:rFonts w:hint="eastAsia" w:ascii="Times New Roman" w:hAnsi="Times New Roman" w:eastAsia="宋体" w:cs="Times New Roman"/>
                <w:bCs/>
                <w:color w:val="auto"/>
                <w:sz w:val="24"/>
                <w:szCs w:val="24"/>
                <w:lang w:val="en-US" w:eastAsia="zh-CN"/>
              </w:rPr>
              <w:t>调节池+絮凝沉淀反应池（加PAC、PAM絮凝沉淀）+斜管沉淀+气浮</w:t>
            </w:r>
            <w:r>
              <w:rPr>
                <w:rFonts w:hint="default" w:ascii="Times New Roman" w:hAnsi="Times New Roman" w:eastAsia="宋体" w:cs="Times New Roman"/>
                <w:bCs/>
                <w:color w:val="auto"/>
                <w:sz w:val="24"/>
                <w:szCs w:val="24"/>
                <w:lang w:val="en-US" w:eastAsia="zh-CN"/>
              </w:rPr>
              <w:t>处理工艺</w:t>
            </w:r>
            <w:r>
              <w:rPr>
                <w:rFonts w:hint="eastAsia" w:ascii="Times New Roman" w:hAnsi="Times New Roman" w:eastAsia="宋体" w:cs="Times New Roman"/>
                <w:bCs/>
                <w:color w:val="auto"/>
                <w:sz w:val="24"/>
                <w:szCs w:val="24"/>
                <w:lang w:val="en-US" w:eastAsia="zh-CN"/>
              </w:rPr>
              <w:t>，处理后回用于清洗线，污水处理工艺见下图：</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atLeast"/>
              <w:ind w:left="0" w:right="0"/>
              <w:jc w:val="both"/>
              <w:textAlignment w:val="auto"/>
              <w:rPr>
                <w:rFonts w:hint="eastAsia" w:ascii="Times New Roman" w:hAnsi="Times New Roman" w:eastAsia="宋体" w:cs="Times New Roman"/>
                <w:bCs/>
                <w:color w:val="auto"/>
                <w:sz w:val="24"/>
                <w:szCs w:val="24"/>
                <w:lang w:val="en-US" w:eastAsia="zh-CN"/>
              </w:rPr>
            </w:pPr>
            <w:r>
              <w:rPr>
                <w:rFonts w:hint="eastAsia" w:ascii="Times New Roman" w:hAnsi="Times New Roman" w:eastAsia="宋体" w:cs="Times New Roman"/>
                <w:bCs/>
                <w:color w:val="auto"/>
                <w:sz w:val="24"/>
                <w:szCs w:val="24"/>
                <w:lang w:val="en-US" w:eastAsia="zh-CN"/>
              </w:rPr>
              <w:drawing>
                <wp:inline distT="0" distB="0" distL="114300" distR="114300">
                  <wp:extent cx="5292090" cy="2069465"/>
                  <wp:effectExtent l="0" t="0" r="3810" b="6985"/>
                  <wp:docPr id="32" name="图片 32" descr="15377f7aadc779920112d13fa2318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15377f7aadc779920112d13fa2318e3"/>
                          <pic:cNvPicPr>
                            <a:picLocks noChangeAspect="1"/>
                          </pic:cNvPicPr>
                        </pic:nvPicPr>
                        <pic:blipFill>
                          <a:blip r:embed="rId14"/>
                          <a:srcRect l="2312" t="12629" r="7450" b="54210"/>
                          <a:stretch>
                            <a:fillRect/>
                          </a:stretch>
                        </pic:blipFill>
                        <pic:spPr>
                          <a:xfrm>
                            <a:off x="0" y="0"/>
                            <a:ext cx="5292090" cy="2069465"/>
                          </a:xfrm>
                          <a:prstGeom prst="rect">
                            <a:avLst/>
                          </a:prstGeom>
                        </pic:spPr>
                      </pic:pic>
                    </a:graphicData>
                  </a:graphic>
                </wp:inline>
              </w:drawing>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atLeast"/>
              <w:ind w:left="0" w:right="0" w:firstLine="482" w:firstLineChars="200"/>
              <w:jc w:val="center"/>
              <w:textAlignment w:val="auto"/>
              <w:rPr>
                <w:rFonts w:hint="default" w:ascii="Times New Roman" w:hAnsi="Times New Roman" w:eastAsia="宋体" w:cs="Times New Roman"/>
                <w:b/>
                <w:bCs w:val="0"/>
                <w:color w:val="auto"/>
                <w:sz w:val="24"/>
                <w:szCs w:val="24"/>
                <w:lang w:val="en-US" w:eastAsia="zh-CN"/>
              </w:rPr>
            </w:pPr>
            <w:r>
              <w:rPr>
                <w:rFonts w:hint="eastAsia" w:ascii="Times New Roman" w:hAnsi="Times New Roman" w:eastAsia="宋体" w:cs="Times New Roman"/>
                <w:b/>
                <w:bCs w:val="0"/>
                <w:color w:val="auto"/>
                <w:sz w:val="24"/>
                <w:szCs w:val="24"/>
                <w:lang w:val="en-US" w:eastAsia="zh-CN"/>
              </w:rPr>
              <w:t>图4-1 污水处理工艺流程图</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atLeast"/>
              <w:ind w:left="0" w:right="0" w:firstLine="480" w:firstLineChars="200"/>
              <w:jc w:val="both"/>
              <w:textAlignment w:val="auto"/>
              <w:rPr>
                <w:rFonts w:hint="eastAsia" w:ascii="Times New Roman" w:hAnsi="Times New Roman" w:cs="Times New Roman"/>
                <w:b w:val="0"/>
                <w:bCs/>
                <w:color w:val="auto"/>
                <w:sz w:val="24"/>
                <w:szCs w:val="24"/>
                <w:lang w:val="en-US" w:eastAsia="zh-CN"/>
              </w:rPr>
            </w:pPr>
            <w:r>
              <w:rPr>
                <w:rFonts w:hint="eastAsia" w:ascii="微软雅黑" w:hAnsi="微软雅黑" w:eastAsia="微软雅黑" w:cs="微软雅黑"/>
                <w:b w:val="0"/>
                <w:bCs/>
                <w:color w:val="auto"/>
                <w:sz w:val="24"/>
                <w:szCs w:val="24"/>
                <w:lang w:val="en-US" w:eastAsia="zh-CN"/>
              </w:rPr>
              <w:t>②</w:t>
            </w:r>
            <w:r>
              <w:rPr>
                <w:rFonts w:hint="eastAsia" w:ascii="Times New Roman" w:hAnsi="Times New Roman" w:cs="Times New Roman"/>
                <w:b w:val="0"/>
                <w:bCs/>
                <w:color w:val="auto"/>
                <w:sz w:val="24"/>
                <w:szCs w:val="24"/>
                <w:lang w:val="en-US" w:eastAsia="zh-CN"/>
              </w:rPr>
              <w:t>污水处理工艺简述：</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atLeast"/>
              <w:ind w:left="0" w:right="0" w:firstLine="480" w:firstLineChars="200"/>
              <w:jc w:val="both"/>
              <w:textAlignment w:val="auto"/>
              <w:rPr>
                <w:rFonts w:hint="eastAsia" w:ascii="Times New Roman" w:hAnsi="Times New Roman" w:eastAsia="宋体" w:cs="Times New Roman"/>
                <w:bCs/>
                <w:color w:val="auto"/>
                <w:sz w:val="24"/>
                <w:szCs w:val="24"/>
                <w:lang w:val="en-US" w:eastAsia="zh-CN"/>
              </w:rPr>
            </w:pPr>
            <w:r>
              <w:rPr>
                <w:rFonts w:hint="eastAsia" w:ascii="Times New Roman" w:hAnsi="Times New Roman" w:eastAsia="宋体" w:cs="Times New Roman"/>
                <w:bCs/>
                <w:color w:val="auto"/>
                <w:sz w:val="24"/>
                <w:szCs w:val="24"/>
                <w:lang w:val="en-US" w:eastAsia="zh-CN"/>
              </w:rPr>
              <w:t>污水首先要进调节池，调节池具有调节水量水质的功能；然后由泵把污水提升到斜管沉淀池，污水中的金属离子及密度大于1的杂质经过加药絮凝在斜管沉淀池中充分沉淀；沉淀下来的杂质定期排至污泥，清水经溢流堰板流至气浮机。</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atLeast"/>
              <w:ind w:left="0" w:right="0" w:firstLine="480" w:firstLineChars="200"/>
              <w:jc w:val="both"/>
              <w:textAlignment w:val="auto"/>
              <w:rPr>
                <w:rFonts w:hint="eastAsia" w:ascii="Times New Roman" w:hAnsi="Times New Roman" w:eastAsia="宋体" w:cs="Times New Roman"/>
                <w:bCs/>
                <w:color w:val="auto"/>
                <w:sz w:val="24"/>
                <w:szCs w:val="24"/>
                <w:lang w:val="en-US" w:eastAsia="zh-CN"/>
              </w:rPr>
            </w:pPr>
            <w:r>
              <w:rPr>
                <w:rFonts w:hint="eastAsia" w:ascii="Times New Roman" w:hAnsi="Times New Roman" w:eastAsia="宋体" w:cs="Times New Roman"/>
                <w:bCs/>
                <w:color w:val="auto"/>
                <w:sz w:val="24"/>
                <w:szCs w:val="24"/>
                <w:lang w:val="en-US" w:eastAsia="zh-CN"/>
              </w:rPr>
              <w:t>污水经斜管沉淀池絮凝沉淀后进入气浮机，污水后经气浮区与释放后的溶气水混合接触，使悬浮在水中的轻悬浮物及油污</w:t>
            </w:r>
            <w:r>
              <w:rPr>
                <w:rFonts w:hint="eastAsia" w:cs="Times New Roman"/>
                <w:bCs/>
                <w:color w:val="auto"/>
                <w:sz w:val="24"/>
                <w:szCs w:val="24"/>
                <w:lang w:val="en-US" w:eastAsia="zh-CN"/>
              </w:rPr>
              <w:t>黏附</w:t>
            </w:r>
            <w:r>
              <w:rPr>
                <w:rFonts w:hint="eastAsia" w:ascii="Times New Roman" w:hAnsi="Times New Roman" w:eastAsia="宋体" w:cs="Times New Roman"/>
                <w:bCs/>
                <w:color w:val="auto"/>
                <w:sz w:val="24"/>
                <w:szCs w:val="24"/>
                <w:lang w:val="en-US" w:eastAsia="zh-CN"/>
              </w:rPr>
              <w:t>在细微气泡上，在气浮力的作用下浮向水面形成浮渣，下层的清水经溢流区流出，一部分回流作溶气使用。气浮池水面上的浮渣由刮渣机刮入气浮机污泥排渣后排到污泥池。污泥池的污泥定期由污泥压滤机脱水压成泥饼后送至</w:t>
            </w:r>
            <w:r>
              <w:rPr>
                <w:rFonts w:hint="eastAsia" w:ascii="Times New Roman" w:hAnsi="Times New Roman" w:eastAsia="宋体" w:cs="Times New Roman"/>
                <w:bCs/>
                <w:color w:val="auto"/>
                <w:sz w:val="24"/>
                <w:szCs w:val="24"/>
                <w:lang w:val="zh-CN" w:eastAsia="zh-CN"/>
              </w:rPr>
              <w:t>火法工艺冲渣使用</w:t>
            </w:r>
            <w:r>
              <w:rPr>
                <w:rFonts w:hint="eastAsia" w:ascii="Times New Roman" w:hAnsi="Times New Roman" w:eastAsia="宋体" w:cs="Times New Roman"/>
                <w:bCs/>
                <w:color w:val="auto"/>
                <w:sz w:val="24"/>
                <w:szCs w:val="24"/>
                <w:lang w:val="en-US" w:eastAsia="zh-CN"/>
              </w:rPr>
              <w:t>。</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atLeast"/>
              <w:ind w:left="0" w:right="0" w:firstLine="482" w:firstLineChars="200"/>
              <w:jc w:val="both"/>
              <w:textAlignment w:val="auto"/>
              <w:rPr>
                <w:rFonts w:hint="eastAsia" w:ascii="Times New Roman" w:hAnsi="Times New Roman" w:eastAsia="宋体" w:cs="Times New Roman"/>
                <w:b/>
                <w:bCs w:val="0"/>
                <w:color w:val="auto"/>
                <w:sz w:val="24"/>
                <w:szCs w:val="24"/>
                <w:lang w:val="en-US" w:eastAsia="zh-CN"/>
              </w:rPr>
            </w:pPr>
            <w:r>
              <w:rPr>
                <w:rFonts w:hint="eastAsia" w:cs="Times New Roman"/>
                <w:b/>
                <w:bCs w:val="0"/>
                <w:color w:val="auto"/>
                <w:sz w:val="24"/>
                <w:szCs w:val="24"/>
                <w:lang w:val="en-US" w:eastAsia="zh-CN"/>
              </w:rPr>
              <w:t>（4）生产</w:t>
            </w:r>
            <w:r>
              <w:rPr>
                <w:rFonts w:hint="eastAsia" w:ascii="Times New Roman" w:hAnsi="Times New Roman" w:eastAsia="宋体" w:cs="Times New Roman"/>
                <w:b/>
                <w:bCs w:val="0"/>
                <w:color w:val="auto"/>
                <w:sz w:val="24"/>
                <w:szCs w:val="24"/>
                <w:lang w:val="en-US" w:eastAsia="zh-CN"/>
              </w:rPr>
              <w:t>废水</w:t>
            </w:r>
            <w:r>
              <w:rPr>
                <w:rFonts w:hint="eastAsia" w:cs="Times New Roman"/>
                <w:b/>
                <w:bCs w:val="0"/>
                <w:color w:val="auto"/>
                <w:sz w:val="24"/>
                <w:szCs w:val="24"/>
                <w:lang w:val="en-US" w:eastAsia="zh-CN"/>
              </w:rPr>
              <w:t>回用</w:t>
            </w:r>
            <w:r>
              <w:rPr>
                <w:rFonts w:hint="eastAsia" w:ascii="Times New Roman" w:hAnsi="Times New Roman" w:eastAsia="宋体" w:cs="Times New Roman"/>
                <w:b/>
                <w:bCs w:val="0"/>
                <w:color w:val="auto"/>
                <w:sz w:val="24"/>
                <w:szCs w:val="24"/>
                <w:lang w:val="en-US" w:eastAsia="zh-CN"/>
              </w:rPr>
              <w:t>可行性分析</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atLeast"/>
              <w:ind w:left="0" w:right="0" w:firstLine="480" w:firstLineChars="200"/>
              <w:jc w:val="both"/>
              <w:textAlignment w:val="auto"/>
              <w:rPr>
                <w:rFonts w:hint="eastAsia" w:ascii="Times New Roman" w:hAnsi="Times New Roman" w:eastAsia="宋体" w:cs="Times New Roman"/>
                <w:bCs/>
                <w:color w:val="auto"/>
                <w:sz w:val="24"/>
                <w:szCs w:val="24"/>
                <w:lang w:val="en-US" w:eastAsia="zh-CN"/>
              </w:rPr>
            </w:pPr>
            <w:r>
              <w:rPr>
                <w:rFonts w:hint="eastAsia" w:ascii="Times New Roman" w:hAnsi="Times New Roman" w:eastAsia="宋体" w:cs="Times New Roman"/>
                <w:bCs/>
                <w:color w:val="auto"/>
                <w:sz w:val="24"/>
                <w:szCs w:val="24"/>
                <w:lang w:val="en-US" w:eastAsia="zh-CN"/>
              </w:rPr>
              <w:t>项目拟建废水处理站处理规模为</w:t>
            </w:r>
            <w:r>
              <w:rPr>
                <w:rFonts w:hint="eastAsia" w:cs="Times New Roman"/>
                <w:bCs/>
                <w:color w:val="auto"/>
                <w:sz w:val="24"/>
                <w:szCs w:val="24"/>
                <w:lang w:val="en-US" w:eastAsia="zh-CN"/>
              </w:rPr>
              <w:t xml:space="preserve">15 </w:t>
            </w:r>
            <w:r>
              <w:rPr>
                <w:rFonts w:hint="eastAsia" w:ascii="Times New Roman" w:hAnsi="Times New Roman" w:eastAsia="宋体" w:cs="Times New Roman"/>
                <w:bCs/>
                <w:color w:val="auto"/>
                <w:sz w:val="24"/>
                <w:szCs w:val="24"/>
                <w:lang w:val="en-US" w:eastAsia="zh-CN"/>
              </w:rPr>
              <w:t>t/d，项目日产生生产废水量为</w:t>
            </w:r>
            <w:r>
              <w:rPr>
                <w:rFonts w:hint="eastAsia" w:cs="Times New Roman"/>
                <w:bCs/>
                <w:color w:val="auto"/>
                <w:sz w:val="24"/>
                <w:szCs w:val="24"/>
                <w:lang w:val="en-US" w:eastAsia="zh-CN"/>
              </w:rPr>
              <w:t xml:space="preserve">11.06 </w:t>
            </w:r>
            <w:r>
              <w:rPr>
                <w:rFonts w:hint="eastAsia" w:ascii="Times New Roman" w:hAnsi="Times New Roman" w:eastAsia="宋体" w:cs="Times New Roman"/>
                <w:bCs/>
                <w:color w:val="auto"/>
                <w:sz w:val="24"/>
                <w:szCs w:val="24"/>
                <w:lang w:val="en-US" w:eastAsia="zh-CN"/>
              </w:rPr>
              <w:t>t/d，废水处理站可满足项目处理要求，废水处理站处理规模可行。项目对塑料片进行粗洗，洗掉破碎料中较大较粗及明显杂质即可，</w:t>
            </w:r>
            <w:r>
              <w:rPr>
                <w:rFonts w:hint="eastAsia" w:cs="Times New Roman"/>
                <w:bCs/>
                <w:color w:val="auto"/>
                <w:sz w:val="24"/>
                <w:szCs w:val="24"/>
                <w:lang w:val="en-US" w:eastAsia="zh-CN"/>
              </w:rPr>
              <w:t>同时</w:t>
            </w:r>
            <w:r>
              <w:rPr>
                <w:rFonts w:hint="eastAsia" w:ascii="Times New Roman" w:hAnsi="Times New Roman" w:eastAsia="宋体" w:cs="Times New Roman"/>
                <w:bCs/>
                <w:color w:val="auto"/>
                <w:sz w:val="24"/>
                <w:szCs w:val="24"/>
                <w:lang w:val="en-US" w:eastAsia="zh-CN"/>
              </w:rPr>
              <w:t>根据水质颜色以及清理沉淀池物料时排一部分水，这部分水打到火法工艺冲渣使用</w:t>
            </w:r>
            <w:r>
              <w:rPr>
                <w:rFonts w:hint="eastAsia" w:cs="Times New Roman"/>
                <w:bCs/>
                <w:color w:val="auto"/>
                <w:sz w:val="24"/>
                <w:szCs w:val="24"/>
                <w:lang w:val="en-US" w:eastAsia="zh-CN"/>
              </w:rPr>
              <w:t>，保证水质的更换</w:t>
            </w:r>
            <w:r>
              <w:rPr>
                <w:rFonts w:hint="eastAsia" w:ascii="Times New Roman" w:hAnsi="Times New Roman" w:eastAsia="宋体" w:cs="Times New Roman"/>
                <w:bCs/>
                <w:color w:val="auto"/>
                <w:sz w:val="24"/>
                <w:szCs w:val="24"/>
                <w:lang w:val="en-US" w:eastAsia="zh-CN"/>
              </w:rPr>
              <w:t>；项目清洗、破碎工序对水质要求不高，经污水处理站处理后的上清液回用于破碎、清洗工序是可行的。</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atLeast"/>
              <w:ind w:left="0" w:right="0" w:firstLine="482" w:firstLineChars="200"/>
              <w:jc w:val="both"/>
              <w:textAlignment w:val="auto"/>
              <w:rPr>
                <w:rFonts w:hint="default" w:ascii="Times New Roman" w:hAnsi="Times New Roman" w:cs="Times New Roman"/>
                <w:b/>
                <w:bCs w:val="0"/>
                <w:color w:val="auto"/>
                <w:sz w:val="24"/>
                <w:szCs w:val="24"/>
                <w:lang w:val="en-US" w:eastAsia="zh-CN"/>
              </w:rPr>
            </w:pPr>
            <w:r>
              <w:rPr>
                <w:rFonts w:hint="eastAsia" w:cs="Times New Roman"/>
                <w:b/>
                <w:bCs w:val="0"/>
                <w:color w:val="auto"/>
                <w:sz w:val="24"/>
                <w:szCs w:val="24"/>
                <w:lang w:val="en-US" w:eastAsia="zh-CN"/>
              </w:rPr>
              <w:t>（5）生活污水</w:t>
            </w:r>
            <w:r>
              <w:rPr>
                <w:rFonts w:hint="eastAsia" w:ascii="Times New Roman" w:hAnsi="Times New Roman" w:cs="Times New Roman"/>
                <w:b/>
                <w:bCs w:val="0"/>
                <w:color w:val="auto"/>
                <w:sz w:val="24"/>
                <w:szCs w:val="24"/>
                <w:lang w:val="en-US" w:eastAsia="zh-CN"/>
              </w:rPr>
              <w:t>与园区污水处理厂接管可行性分析</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atLeast"/>
              <w:ind w:left="0" w:right="0" w:firstLine="480" w:firstLineChars="200"/>
              <w:jc w:val="both"/>
              <w:textAlignment w:val="auto"/>
              <w:rPr>
                <w:rFonts w:hint="default" w:ascii="Times New Roman" w:hAnsi="Times New Roman" w:cs="Times New Roman"/>
                <w:bCs/>
                <w:color w:val="auto"/>
                <w:sz w:val="24"/>
                <w:szCs w:val="24"/>
                <w:lang w:val="en-US" w:eastAsia="zh-CN"/>
              </w:rPr>
            </w:pPr>
            <w:r>
              <w:rPr>
                <w:rFonts w:hint="default" w:ascii="Times New Roman" w:hAnsi="Times New Roman" w:cs="Times New Roman"/>
                <w:bCs/>
                <w:color w:val="auto"/>
                <w:sz w:val="24"/>
                <w:szCs w:val="24"/>
                <w:lang w:val="en-US" w:eastAsia="zh-CN"/>
              </w:rPr>
              <w:t>生活污水经三级化粪池处理可满足大榄坪污水处理厂进水标准。大榄坪污水处理厂位于钦州市大榄坪工业区规划第八大道及五号路交汇处（厂区南侧隔路紧邻），服务范围包括大榄坪综合物流加工区、中马钦州产业园区、钦南进出口加工区、钦州港行政服务中心和钦州保税港区等，项目所在位置属于园区大榄坪污水处理厂的服务范围，周边污水管网已建成。大榄坪污水处理厂近期污水处理规模为5万m</w:t>
            </w:r>
            <w:r>
              <w:rPr>
                <w:rFonts w:hint="default" w:ascii="Times New Roman" w:hAnsi="Times New Roman" w:cs="Times New Roman"/>
                <w:bCs/>
                <w:color w:val="auto"/>
                <w:sz w:val="24"/>
                <w:szCs w:val="24"/>
                <w:vertAlign w:val="superscript"/>
                <w:lang w:val="en-US" w:eastAsia="zh-CN"/>
              </w:rPr>
              <w:t>3</w:t>
            </w:r>
            <w:r>
              <w:rPr>
                <w:rFonts w:hint="default" w:ascii="Times New Roman" w:hAnsi="Times New Roman" w:cs="Times New Roman"/>
                <w:bCs/>
                <w:color w:val="auto"/>
                <w:sz w:val="24"/>
                <w:szCs w:val="24"/>
                <w:lang w:val="en-US" w:eastAsia="zh-CN"/>
              </w:rPr>
              <w:t>/d，</w:t>
            </w:r>
            <w:r>
              <w:rPr>
                <w:rFonts w:hint="eastAsia" w:ascii="Times New Roman" w:hAnsi="Times New Roman" w:cs="Times New Roman"/>
                <w:bCs/>
                <w:color w:val="auto"/>
                <w:sz w:val="24"/>
                <w:szCs w:val="24"/>
                <w:lang w:val="en-US" w:eastAsia="zh-CN"/>
              </w:rPr>
              <w:t>本项目生活污水</w:t>
            </w:r>
            <w:r>
              <w:rPr>
                <w:rFonts w:hint="default" w:ascii="Times New Roman" w:hAnsi="Times New Roman" w:cs="Times New Roman"/>
                <w:bCs/>
                <w:color w:val="auto"/>
                <w:sz w:val="24"/>
                <w:szCs w:val="24"/>
                <w:lang w:val="en-US" w:eastAsia="zh-CN"/>
              </w:rPr>
              <w:t>为</w:t>
            </w:r>
            <w:r>
              <w:rPr>
                <w:rFonts w:hint="eastAsia" w:cs="Times New Roman"/>
                <w:bCs/>
                <w:color w:val="auto"/>
                <w:sz w:val="24"/>
                <w:szCs w:val="24"/>
                <w:lang w:val="en-US" w:eastAsia="zh-CN"/>
              </w:rPr>
              <w:t>1.07</w:t>
            </w:r>
            <w:r>
              <w:rPr>
                <w:rFonts w:hint="default" w:ascii="Times New Roman" w:hAnsi="Times New Roman" w:cs="Times New Roman"/>
                <w:bCs/>
                <w:color w:val="auto"/>
                <w:sz w:val="24"/>
                <w:szCs w:val="24"/>
                <w:lang w:val="en-US" w:eastAsia="zh-CN"/>
              </w:rPr>
              <w:t>m</w:t>
            </w:r>
            <w:r>
              <w:rPr>
                <w:rFonts w:hint="default" w:ascii="Times New Roman" w:hAnsi="Times New Roman" w:cs="Times New Roman"/>
                <w:bCs/>
                <w:color w:val="auto"/>
                <w:sz w:val="24"/>
                <w:szCs w:val="24"/>
                <w:vertAlign w:val="superscript"/>
                <w:lang w:val="en-US" w:eastAsia="zh-CN"/>
              </w:rPr>
              <w:t>3</w:t>
            </w:r>
            <w:r>
              <w:rPr>
                <w:rFonts w:hint="default" w:ascii="Times New Roman" w:hAnsi="Times New Roman" w:cs="Times New Roman"/>
                <w:bCs/>
                <w:color w:val="auto"/>
                <w:sz w:val="24"/>
                <w:szCs w:val="24"/>
                <w:lang w:val="en-US" w:eastAsia="zh-CN"/>
              </w:rPr>
              <w:t>/d，仅占污水处理厂的规模的0.</w:t>
            </w:r>
            <w:r>
              <w:rPr>
                <w:rFonts w:hint="eastAsia" w:ascii="Times New Roman" w:hAnsi="Times New Roman" w:cs="Times New Roman"/>
                <w:bCs/>
                <w:color w:val="auto"/>
                <w:sz w:val="24"/>
                <w:szCs w:val="24"/>
                <w:lang w:val="en-US" w:eastAsia="zh-CN"/>
              </w:rPr>
              <w:t>00</w:t>
            </w:r>
            <w:r>
              <w:rPr>
                <w:rFonts w:hint="eastAsia" w:cs="Times New Roman"/>
                <w:bCs/>
                <w:color w:val="auto"/>
                <w:sz w:val="24"/>
                <w:szCs w:val="24"/>
                <w:lang w:val="en-US" w:eastAsia="zh-CN"/>
              </w:rPr>
              <w:t>002</w:t>
            </w:r>
            <w:r>
              <w:rPr>
                <w:rFonts w:hint="default" w:ascii="Times New Roman" w:hAnsi="Times New Roman" w:cs="Times New Roman"/>
                <w:bCs/>
                <w:color w:val="auto"/>
                <w:sz w:val="24"/>
                <w:szCs w:val="24"/>
                <w:lang w:val="en-US" w:eastAsia="zh-CN"/>
              </w:rPr>
              <w:t>%；由于周边入驻企业较少，目前大榄坪污水处理厂水量约为0.3万m</w:t>
            </w:r>
            <w:r>
              <w:rPr>
                <w:rFonts w:hint="default" w:ascii="Times New Roman" w:hAnsi="Times New Roman" w:cs="Times New Roman"/>
                <w:bCs/>
                <w:color w:val="auto"/>
                <w:sz w:val="24"/>
                <w:szCs w:val="24"/>
                <w:vertAlign w:val="superscript"/>
                <w:lang w:val="en-US" w:eastAsia="zh-CN"/>
              </w:rPr>
              <w:t>3</w:t>
            </w:r>
            <w:r>
              <w:rPr>
                <w:rFonts w:hint="default" w:ascii="Times New Roman" w:hAnsi="Times New Roman" w:cs="Times New Roman"/>
                <w:bCs/>
                <w:color w:val="auto"/>
                <w:sz w:val="24"/>
                <w:szCs w:val="24"/>
                <w:lang w:val="en-US" w:eastAsia="zh-CN"/>
              </w:rPr>
              <w:t>/d，大榄坪污水处理厂可接纳</w:t>
            </w:r>
            <w:r>
              <w:rPr>
                <w:rFonts w:hint="eastAsia" w:ascii="Times New Roman" w:hAnsi="Times New Roman" w:cs="Times New Roman"/>
                <w:bCs/>
                <w:color w:val="auto"/>
                <w:sz w:val="24"/>
                <w:szCs w:val="24"/>
                <w:lang w:val="en-US" w:eastAsia="zh-CN"/>
              </w:rPr>
              <w:t>本项目的生活污水</w:t>
            </w:r>
            <w:r>
              <w:rPr>
                <w:rFonts w:hint="default" w:ascii="Times New Roman" w:hAnsi="Times New Roman" w:cs="Times New Roman"/>
                <w:bCs/>
                <w:color w:val="auto"/>
                <w:sz w:val="24"/>
                <w:szCs w:val="24"/>
                <w:lang w:val="en-US" w:eastAsia="zh-CN"/>
              </w:rPr>
              <w:t>。</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atLeast"/>
              <w:ind w:left="0" w:right="0" w:firstLine="482" w:firstLineChars="200"/>
              <w:jc w:val="both"/>
              <w:textAlignment w:val="auto"/>
              <w:rPr>
                <w:rFonts w:hint="eastAsia" w:ascii="Times New Roman" w:hAnsi="Times New Roman" w:cs="Times New Roman"/>
                <w:b/>
                <w:bCs w:val="0"/>
                <w:color w:val="auto"/>
                <w:sz w:val="24"/>
                <w:szCs w:val="24"/>
                <w:lang w:val="en-US" w:eastAsia="zh-CN"/>
              </w:rPr>
            </w:pPr>
            <w:r>
              <w:rPr>
                <w:rFonts w:hint="eastAsia" w:cs="Times New Roman"/>
                <w:b/>
                <w:bCs w:val="0"/>
                <w:color w:val="auto"/>
                <w:sz w:val="24"/>
                <w:szCs w:val="24"/>
                <w:lang w:val="en-US" w:eastAsia="zh-CN"/>
              </w:rPr>
              <w:t>（6）</w:t>
            </w:r>
            <w:r>
              <w:rPr>
                <w:rFonts w:hint="eastAsia" w:ascii="Times New Roman" w:hAnsi="Times New Roman" w:cs="Times New Roman"/>
                <w:b/>
                <w:bCs w:val="0"/>
                <w:color w:val="auto"/>
                <w:sz w:val="24"/>
                <w:szCs w:val="24"/>
                <w:lang w:val="en-US" w:eastAsia="zh-CN"/>
              </w:rPr>
              <w:t>自行监测</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atLeast"/>
              <w:ind w:left="0" w:right="0" w:firstLine="480" w:firstLineChars="200"/>
              <w:jc w:val="both"/>
              <w:textAlignment w:val="auto"/>
              <w:rPr>
                <w:rFonts w:hint="default" w:ascii="Times New Roman" w:hAnsi="Times New Roman" w:cs="Times New Roman"/>
                <w:bCs/>
                <w:color w:val="auto"/>
                <w:sz w:val="24"/>
                <w:szCs w:val="24"/>
                <w:lang w:val="en-US" w:eastAsia="zh-CN"/>
              </w:rPr>
            </w:pPr>
            <w:r>
              <w:rPr>
                <w:rFonts w:hint="eastAsia" w:ascii="Times New Roman" w:hAnsi="Times New Roman" w:eastAsia="宋体" w:cs="Times New Roman"/>
                <w:bCs/>
                <w:color w:val="auto"/>
                <w:sz w:val="24"/>
                <w:szCs w:val="24"/>
                <w:lang w:val="en-US" w:eastAsia="zh-CN"/>
              </w:rPr>
              <w:t>生活污水经三级化粪池处理</w:t>
            </w:r>
            <w:r>
              <w:rPr>
                <w:rFonts w:hint="eastAsia" w:ascii="Times New Roman" w:hAnsi="Times New Roman" w:cs="Times New Roman"/>
                <w:bCs/>
                <w:color w:val="auto"/>
                <w:sz w:val="24"/>
                <w:szCs w:val="24"/>
                <w:lang w:val="en-US" w:eastAsia="zh-CN"/>
              </w:rPr>
              <w:t>后排入园区污水管道，生产废水经过污水处理设备处理后回用于清洗线，不外排；企业目前厂区</w:t>
            </w:r>
            <w:r>
              <w:rPr>
                <w:rFonts w:hint="default" w:ascii="Times New Roman" w:hAnsi="Times New Roman" w:cs="Times New Roman"/>
                <w:bCs/>
                <w:color w:val="auto"/>
                <w:sz w:val="24"/>
                <w:szCs w:val="24"/>
                <w:lang w:val="en-US" w:eastAsia="zh-CN"/>
              </w:rPr>
              <w:t>废水总排口、生活污水排放口、雨水排放口和MSP生产线萃取车间设施废水排放口已依据《排污单位自行监测技术指南 无机化学工业》（HJ 1138-2020）制定废水监测计划</w:t>
            </w:r>
            <w:r>
              <w:rPr>
                <w:rFonts w:hint="eastAsia" w:cs="Times New Roman"/>
                <w:bCs/>
                <w:color w:val="auto"/>
                <w:sz w:val="24"/>
                <w:szCs w:val="24"/>
                <w:lang w:val="en-US" w:eastAsia="zh-CN"/>
              </w:rPr>
              <w:t>，项目依托现有园区化粪池，因此</w:t>
            </w:r>
            <w:r>
              <w:rPr>
                <w:rFonts w:hint="eastAsia" w:ascii="Times New Roman" w:hAnsi="Times New Roman" w:cs="Times New Roman"/>
                <w:bCs/>
                <w:color w:val="auto"/>
                <w:sz w:val="24"/>
                <w:szCs w:val="24"/>
                <w:lang w:val="en-US" w:eastAsia="zh-CN"/>
              </w:rPr>
              <w:t>项目无需</w:t>
            </w:r>
            <w:r>
              <w:rPr>
                <w:rFonts w:hint="eastAsia" w:cs="Times New Roman"/>
                <w:bCs/>
                <w:color w:val="auto"/>
                <w:sz w:val="24"/>
                <w:szCs w:val="24"/>
                <w:lang w:val="en-US" w:eastAsia="zh-CN"/>
              </w:rPr>
              <w:t>单独</w:t>
            </w:r>
            <w:r>
              <w:rPr>
                <w:rFonts w:hint="eastAsia" w:ascii="Times New Roman" w:hAnsi="Times New Roman" w:cs="Times New Roman"/>
                <w:bCs/>
                <w:color w:val="auto"/>
                <w:sz w:val="24"/>
                <w:szCs w:val="24"/>
                <w:lang w:val="en-US" w:eastAsia="zh-CN"/>
              </w:rPr>
              <w:t>制定废水监测计划。</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atLeast"/>
              <w:ind w:left="0" w:right="0" w:firstLine="482" w:firstLineChars="200"/>
              <w:jc w:val="both"/>
              <w:textAlignment w:val="auto"/>
              <w:rPr>
                <w:rFonts w:hint="eastAsia" w:ascii="Times New Roman" w:hAnsi="Times New Roman" w:cs="Times New Roman"/>
                <w:b/>
                <w:bCs w:val="0"/>
                <w:color w:val="auto"/>
                <w:sz w:val="24"/>
                <w:szCs w:val="24"/>
                <w:lang w:val="en-US" w:eastAsia="zh-CN"/>
              </w:rPr>
            </w:pPr>
            <w:r>
              <w:rPr>
                <w:rFonts w:hint="eastAsia" w:ascii="Times New Roman" w:hAnsi="Times New Roman" w:cs="Times New Roman"/>
                <w:b/>
                <w:bCs w:val="0"/>
                <w:color w:val="auto"/>
                <w:sz w:val="24"/>
                <w:szCs w:val="24"/>
                <w:lang w:val="en-US" w:eastAsia="zh-CN"/>
              </w:rPr>
              <w:t>3.噪声</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atLeast"/>
              <w:ind w:left="0" w:right="0" w:firstLine="482" w:firstLineChars="200"/>
              <w:jc w:val="both"/>
              <w:textAlignment w:val="auto"/>
              <w:rPr>
                <w:rFonts w:hint="eastAsia" w:ascii="Times New Roman" w:hAnsi="Times New Roman" w:cs="Times New Roman"/>
                <w:bCs/>
                <w:color w:val="auto"/>
                <w:sz w:val="24"/>
                <w:szCs w:val="24"/>
                <w:lang w:val="en-US" w:eastAsia="zh-CN"/>
              </w:rPr>
            </w:pPr>
            <w:r>
              <w:rPr>
                <w:rFonts w:hint="eastAsia" w:cs="Times New Roman"/>
                <w:b/>
                <w:bCs w:val="0"/>
                <w:color w:val="auto"/>
                <w:sz w:val="24"/>
                <w:szCs w:val="24"/>
                <w:lang w:val="en-US" w:eastAsia="zh-CN"/>
              </w:rPr>
              <w:t>（1）</w:t>
            </w:r>
            <w:r>
              <w:rPr>
                <w:rFonts w:hint="eastAsia" w:ascii="Times New Roman" w:hAnsi="Times New Roman" w:cs="Times New Roman"/>
                <w:b/>
                <w:bCs w:val="0"/>
                <w:color w:val="auto"/>
                <w:sz w:val="24"/>
                <w:szCs w:val="24"/>
                <w:lang w:val="en-US" w:eastAsia="zh-CN"/>
              </w:rPr>
              <w:t>噪声源强</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atLeast"/>
              <w:ind w:left="0" w:right="0" w:firstLine="480" w:firstLineChars="200"/>
              <w:jc w:val="both"/>
              <w:textAlignment w:val="auto"/>
              <w:rPr>
                <w:rFonts w:hint="default" w:ascii="Times New Roman" w:hAnsi="Times New Roman" w:eastAsia="宋体" w:cs="Times New Roman"/>
                <w:bCs/>
                <w:color w:val="auto"/>
                <w:sz w:val="24"/>
                <w:szCs w:val="24"/>
                <w:lang w:val="en-US" w:eastAsia="zh-CN"/>
              </w:rPr>
            </w:pPr>
            <w:r>
              <w:rPr>
                <w:rFonts w:hint="default" w:ascii="Times New Roman" w:hAnsi="Times New Roman" w:eastAsia="宋体" w:cs="Times New Roman"/>
                <w:bCs/>
                <w:color w:val="auto"/>
                <w:sz w:val="24"/>
                <w:szCs w:val="24"/>
                <w:lang w:val="en-US" w:eastAsia="zh-CN"/>
              </w:rPr>
              <w:t>项目建成后，</w:t>
            </w:r>
            <w:r>
              <w:rPr>
                <w:rFonts w:hint="eastAsia" w:ascii="Times New Roman" w:hAnsi="Times New Roman" w:eastAsia="宋体" w:cs="Times New Roman"/>
                <w:bCs/>
                <w:color w:val="auto"/>
                <w:sz w:val="24"/>
                <w:szCs w:val="24"/>
                <w:lang w:val="en-US" w:eastAsia="zh-CN"/>
              </w:rPr>
              <w:t>噪声源主要为破碎清洗机、脱水机等设备运行时产生的噪声，噪声值约为</w:t>
            </w:r>
            <w:r>
              <w:rPr>
                <w:rFonts w:hint="eastAsia" w:cs="Times New Roman"/>
                <w:bCs/>
                <w:color w:val="auto"/>
                <w:sz w:val="24"/>
                <w:szCs w:val="24"/>
                <w:lang w:val="en-US" w:eastAsia="zh-CN"/>
              </w:rPr>
              <w:t>70</w:t>
            </w:r>
            <w:r>
              <w:rPr>
                <w:rFonts w:hint="eastAsia" w:ascii="Times New Roman" w:hAnsi="Times New Roman" w:eastAsia="宋体" w:cs="Times New Roman"/>
                <w:bCs/>
                <w:color w:val="auto"/>
                <w:sz w:val="24"/>
                <w:szCs w:val="24"/>
                <w:lang w:val="en-US" w:eastAsia="zh-CN"/>
              </w:rPr>
              <w:t>-</w:t>
            </w:r>
            <w:r>
              <w:rPr>
                <w:rFonts w:hint="eastAsia" w:cs="Times New Roman"/>
                <w:bCs/>
                <w:color w:val="auto"/>
                <w:sz w:val="24"/>
                <w:szCs w:val="24"/>
                <w:lang w:val="en-US" w:eastAsia="zh-CN"/>
              </w:rPr>
              <w:t>85</w:t>
            </w:r>
            <w:r>
              <w:rPr>
                <w:rFonts w:hint="eastAsia" w:ascii="Times New Roman" w:hAnsi="Times New Roman" w:eastAsia="宋体" w:cs="Times New Roman"/>
                <w:bCs/>
                <w:color w:val="auto"/>
                <w:sz w:val="24"/>
                <w:szCs w:val="24"/>
                <w:lang w:val="en-US" w:eastAsia="zh-CN"/>
              </w:rPr>
              <w:t>dB（A）左右，为固定噪声源；以及运输车辆产生的噪声，噪声值在60-70dB（A）之间，属于间歇噪声</w:t>
            </w:r>
            <w:r>
              <w:rPr>
                <w:rFonts w:hint="default" w:ascii="Times New Roman" w:hAnsi="Times New Roman" w:eastAsia="宋体" w:cs="Times New Roman"/>
                <w:bCs/>
                <w:color w:val="auto"/>
                <w:sz w:val="24"/>
                <w:szCs w:val="24"/>
                <w:lang w:val="en-US" w:eastAsia="zh-CN"/>
              </w:rPr>
              <w:t>，</w:t>
            </w:r>
            <w:r>
              <w:rPr>
                <w:rFonts w:hint="eastAsia" w:ascii="Times New Roman" w:hAnsi="Times New Roman" w:eastAsia="宋体" w:cs="Times New Roman"/>
                <w:bCs/>
                <w:color w:val="auto"/>
                <w:sz w:val="24"/>
                <w:szCs w:val="24"/>
                <w:lang w:val="en-US" w:eastAsia="zh-CN"/>
              </w:rPr>
              <w:t>详</w:t>
            </w:r>
            <w:r>
              <w:rPr>
                <w:rFonts w:hint="default" w:ascii="Times New Roman" w:hAnsi="Times New Roman" w:eastAsia="宋体" w:cs="Times New Roman"/>
                <w:bCs/>
                <w:color w:val="auto"/>
                <w:sz w:val="24"/>
                <w:szCs w:val="24"/>
                <w:lang w:val="en-US" w:eastAsia="zh-CN"/>
              </w:rPr>
              <w:t>见</w:t>
            </w:r>
            <w:r>
              <w:rPr>
                <w:rFonts w:hint="eastAsia" w:ascii="Times New Roman" w:hAnsi="Times New Roman" w:eastAsia="宋体" w:cs="Times New Roman"/>
                <w:bCs/>
                <w:color w:val="auto"/>
                <w:sz w:val="24"/>
                <w:szCs w:val="24"/>
                <w:lang w:val="en-US" w:eastAsia="zh-CN"/>
              </w:rPr>
              <w:t>下表</w:t>
            </w:r>
            <w:r>
              <w:rPr>
                <w:rFonts w:hint="default" w:ascii="Times New Roman" w:hAnsi="Times New Roman" w:eastAsia="宋体" w:cs="Times New Roman"/>
                <w:bCs/>
                <w:color w:val="auto"/>
                <w:sz w:val="24"/>
                <w:szCs w:val="24"/>
                <w:lang w:val="en-US" w:eastAsia="zh-CN"/>
              </w:rPr>
              <w:t>。</w:t>
            </w:r>
          </w:p>
          <w:p>
            <w:pPr>
              <w:keepNext w:val="0"/>
              <w:keepLines w:val="0"/>
              <w:numPr>
                <w:ilvl w:val="0"/>
                <w:numId w:val="0"/>
              </w:numPr>
              <w:suppressLineNumbers w:val="0"/>
              <w:tabs>
                <w:tab w:val="left" w:pos="0"/>
              </w:tabs>
              <w:spacing w:before="0" w:beforeAutospacing="0" w:after="0" w:afterAutospacing="0" w:line="400" w:lineRule="exact"/>
              <w:ind w:left="403" w:leftChars="0" w:right="0"/>
              <w:jc w:val="center"/>
              <w:rPr>
                <w:rFonts w:hint="eastAsia" w:ascii="Times New Roman" w:hAnsi="Times New Roman" w:cs="Times New Roman"/>
                <w:b/>
                <w:i w:val="0"/>
                <w:iCs w:val="0"/>
                <w:color w:val="auto"/>
                <w:sz w:val="24"/>
                <w:szCs w:val="24"/>
                <w:highlight w:val="none"/>
                <w:u w:val="none" w:color="auto"/>
                <w:lang w:val="en-US" w:eastAsia="zh-CN"/>
              </w:rPr>
            </w:pPr>
          </w:p>
          <w:p>
            <w:pPr>
              <w:keepNext w:val="0"/>
              <w:keepLines w:val="0"/>
              <w:numPr>
                <w:ilvl w:val="0"/>
                <w:numId w:val="0"/>
              </w:numPr>
              <w:suppressLineNumbers w:val="0"/>
              <w:tabs>
                <w:tab w:val="left" w:pos="0"/>
              </w:tabs>
              <w:spacing w:before="0" w:beforeAutospacing="0" w:after="0" w:afterAutospacing="0" w:line="400" w:lineRule="exact"/>
              <w:ind w:left="403" w:leftChars="0" w:right="0"/>
              <w:jc w:val="center"/>
              <w:rPr>
                <w:rFonts w:hint="default" w:ascii="Times New Roman" w:hAnsi="Times New Roman" w:cs="Times New Roman"/>
                <w:b/>
                <w:i w:val="0"/>
                <w:iCs w:val="0"/>
                <w:color w:val="auto"/>
                <w:sz w:val="21"/>
                <w:szCs w:val="21"/>
                <w:highlight w:val="none"/>
                <w:u w:val="none" w:color="auto"/>
                <w:lang w:val="en-US" w:eastAsia="zh-CN"/>
              </w:rPr>
            </w:pPr>
            <w:r>
              <w:rPr>
                <w:rFonts w:hint="eastAsia" w:ascii="Times New Roman" w:hAnsi="Times New Roman" w:cs="Times New Roman"/>
                <w:b/>
                <w:i w:val="0"/>
                <w:iCs w:val="0"/>
                <w:color w:val="auto"/>
                <w:sz w:val="24"/>
                <w:szCs w:val="24"/>
                <w:highlight w:val="none"/>
                <w:u w:val="none" w:color="auto"/>
                <w:lang w:val="en-US" w:eastAsia="zh-CN"/>
              </w:rPr>
              <w:t>表4-</w:t>
            </w:r>
            <w:r>
              <w:rPr>
                <w:rFonts w:hint="eastAsia" w:cs="Times New Roman"/>
                <w:b/>
                <w:i w:val="0"/>
                <w:iCs w:val="0"/>
                <w:color w:val="auto"/>
                <w:sz w:val="24"/>
                <w:szCs w:val="24"/>
                <w:highlight w:val="none"/>
                <w:u w:val="none" w:color="auto"/>
                <w:lang w:val="en-US" w:eastAsia="zh-CN"/>
              </w:rPr>
              <w:t>5</w:t>
            </w:r>
            <w:r>
              <w:rPr>
                <w:rFonts w:hint="eastAsia" w:ascii="Times New Roman" w:hAnsi="Times New Roman" w:cs="Times New Roman"/>
                <w:b/>
                <w:i w:val="0"/>
                <w:iCs w:val="0"/>
                <w:color w:val="auto"/>
                <w:sz w:val="24"/>
                <w:szCs w:val="24"/>
                <w:highlight w:val="none"/>
                <w:u w:val="none" w:color="auto"/>
                <w:lang w:val="en-US" w:eastAsia="zh-CN"/>
              </w:rPr>
              <w:t xml:space="preserve"> </w:t>
            </w:r>
            <w:r>
              <w:rPr>
                <w:rFonts w:hint="eastAsia" w:ascii="Times New Roman" w:hAnsi="Times New Roman" w:eastAsia="宋体" w:cs="Times New Roman"/>
                <w:b/>
                <w:i w:val="0"/>
                <w:iCs w:val="0"/>
                <w:color w:val="auto"/>
                <w:sz w:val="24"/>
                <w:szCs w:val="24"/>
                <w:highlight w:val="none"/>
                <w:u w:val="none" w:color="auto"/>
                <w:lang w:val="en-US" w:eastAsia="zh-CN"/>
              </w:rPr>
              <w:t>本项目噪声污染源强调查清单（室内声源）</w:t>
            </w:r>
          </w:p>
          <w:tbl>
            <w:tblPr>
              <w:tblStyle w:val="91"/>
              <w:tblW w:w="8352"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6"/>
              <w:gridCol w:w="500"/>
              <w:gridCol w:w="531"/>
              <w:gridCol w:w="726"/>
              <w:gridCol w:w="641"/>
              <w:gridCol w:w="621"/>
              <w:gridCol w:w="621"/>
              <w:gridCol w:w="435"/>
              <w:gridCol w:w="598"/>
              <w:gridCol w:w="726"/>
              <w:gridCol w:w="507"/>
              <w:gridCol w:w="726"/>
              <w:gridCol w:w="726"/>
              <w:gridCol w:w="5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96" w:type="dxa"/>
                  <w:vMerge w:val="restart"/>
                  <w:tcBorders>
                    <w:tl2br w:val="nil"/>
                    <w:tr2bl w:val="nil"/>
                  </w:tcBorders>
                  <w:noWrap w:val="0"/>
                  <w:vAlign w:val="center"/>
                </w:tcPr>
                <w:p>
                  <w:pPr>
                    <w:pStyle w:val="3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sz w:val="18"/>
                      <w:szCs w:val="18"/>
                      <w:highlight w:val="none"/>
                      <w:u w:val="none" w:color="auto"/>
                      <w:vertAlign w:val="baseline"/>
                      <w:lang w:eastAsia="zh-CN"/>
                    </w:rPr>
                  </w:pPr>
                  <w:r>
                    <w:rPr>
                      <w:rFonts w:hint="default" w:ascii="Times New Roman" w:hAnsi="Times New Roman" w:eastAsia="宋体" w:cs="Times New Roman"/>
                      <w:color w:val="auto"/>
                      <w:sz w:val="18"/>
                      <w:szCs w:val="18"/>
                      <w:highlight w:val="none"/>
                      <w:u w:val="none" w:color="auto"/>
                      <w:vertAlign w:val="baseline"/>
                      <w:lang w:eastAsia="zh-CN"/>
                    </w:rPr>
                    <w:t>序号</w:t>
                  </w:r>
                </w:p>
              </w:tc>
              <w:tc>
                <w:tcPr>
                  <w:tcW w:w="500" w:type="dxa"/>
                  <w:vMerge w:val="restart"/>
                  <w:tcBorders>
                    <w:tl2br w:val="nil"/>
                    <w:tr2bl w:val="nil"/>
                  </w:tcBorders>
                  <w:noWrap w:val="0"/>
                  <w:vAlign w:val="center"/>
                </w:tcPr>
                <w:p>
                  <w:pPr>
                    <w:pStyle w:val="3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sz w:val="18"/>
                      <w:szCs w:val="18"/>
                      <w:highlight w:val="none"/>
                      <w:u w:val="none" w:color="auto"/>
                      <w:vertAlign w:val="baseline"/>
                      <w:lang w:eastAsia="zh-CN"/>
                    </w:rPr>
                  </w:pPr>
                  <w:r>
                    <w:rPr>
                      <w:rFonts w:hint="default" w:ascii="Times New Roman" w:hAnsi="Times New Roman" w:eastAsia="宋体" w:cs="Times New Roman"/>
                      <w:color w:val="auto"/>
                      <w:sz w:val="18"/>
                      <w:szCs w:val="18"/>
                      <w:highlight w:val="none"/>
                      <w:u w:val="none" w:color="auto"/>
                      <w:vertAlign w:val="baseline"/>
                      <w:lang w:eastAsia="zh-CN"/>
                    </w:rPr>
                    <w:t>建筑物名称</w:t>
                  </w:r>
                </w:p>
              </w:tc>
              <w:tc>
                <w:tcPr>
                  <w:tcW w:w="531" w:type="dxa"/>
                  <w:vMerge w:val="restart"/>
                  <w:tcBorders>
                    <w:tl2br w:val="nil"/>
                    <w:tr2bl w:val="nil"/>
                  </w:tcBorders>
                  <w:noWrap w:val="0"/>
                  <w:vAlign w:val="center"/>
                </w:tcPr>
                <w:p>
                  <w:pPr>
                    <w:pStyle w:val="3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sz w:val="18"/>
                      <w:szCs w:val="18"/>
                      <w:highlight w:val="none"/>
                      <w:u w:val="none" w:color="auto"/>
                      <w:vertAlign w:val="baseline"/>
                      <w:lang w:eastAsia="zh-CN"/>
                    </w:rPr>
                  </w:pPr>
                  <w:r>
                    <w:rPr>
                      <w:rFonts w:hint="default" w:ascii="Times New Roman" w:hAnsi="Times New Roman" w:eastAsia="宋体" w:cs="Times New Roman"/>
                      <w:color w:val="auto"/>
                      <w:sz w:val="18"/>
                      <w:szCs w:val="18"/>
                      <w:highlight w:val="none"/>
                      <w:u w:val="none" w:color="auto"/>
                      <w:vertAlign w:val="baseline"/>
                      <w:lang w:eastAsia="zh-CN"/>
                    </w:rPr>
                    <w:t>声源名称</w:t>
                  </w:r>
                </w:p>
              </w:tc>
              <w:tc>
                <w:tcPr>
                  <w:tcW w:w="726" w:type="dxa"/>
                  <w:vMerge w:val="restart"/>
                  <w:tcBorders>
                    <w:tl2br w:val="nil"/>
                    <w:tr2bl w:val="nil"/>
                  </w:tcBorders>
                  <w:noWrap w:val="0"/>
                  <w:vAlign w:val="center"/>
                </w:tcPr>
                <w:p>
                  <w:pPr>
                    <w:pStyle w:val="3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sz w:val="18"/>
                      <w:szCs w:val="18"/>
                      <w:highlight w:val="none"/>
                      <w:u w:val="none" w:color="auto"/>
                      <w:vertAlign w:val="baseline"/>
                      <w:lang w:eastAsia="zh-CN"/>
                    </w:rPr>
                  </w:pPr>
                  <w:r>
                    <w:rPr>
                      <w:rFonts w:hint="eastAsia" w:ascii="Times New Roman" w:hAnsi="Times New Roman" w:eastAsia="宋体" w:cs="Times New Roman"/>
                      <w:color w:val="auto"/>
                      <w:sz w:val="18"/>
                      <w:szCs w:val="18"/>
                      <w:highlight w:val="none"/>
                      <w:u w:val="none" w:color="auto"/>
                      <w:vertAlign w:val="baseline"/>
                      <w:lang w:eastAsia="zh-CN"/>
                    </w:rPr>
                    <w:t>声功率级</w:t>
                  </w:r>
                  <w:r>
                    <w:rPr>
                      <w:rFonts w:hint="default" w:ascii="Times New Roman" w:hAnsi="Times New Roman" w:eastAsia="宋体" w:cs="Times New Roman"/>
                      <w:b w:val="0"/>
                      <w:bCs w:val="0"/>
                      <w:color w:val="auto"/>
                      <w:sz w:val="18"/>
                      <w:szCs w:val="18"/>
                      <w:highlight w:val="none"/>
                      <w:u w:val="none" w:color="auto"/>
                      <w:vertAlign w:val="baseline"/>
                      <w:lang w:val="en-US" w:eastAsia="zh-CN"/>
                    </w:rPr>
                    <w:t>/</w:t>
                  </w:r>
                  <w:r>
                    <w:rPr>
                      <w:rFonts w:hint="default" w:ascii="Times New Roman" w:hAnsi="Times New Roman" w:eastAsia="宋体" w:cs="Times New Roman"/>
                      <w:b w:val="0"/>
                      <w:bCs w:val="0"/>
                      <w:color w:val="auto"/>
                      <w:sz w:val="18"/>
                      <w:szCs w:val="18"/>
                      <w:u w:val="none" w:color="auto"/>
                    </w:rPr>
                    <w:t>dB(A)</w:t>
                  </w:r>
                </w:p>
              </w:tc>
              <w:tc>
                <w:tcPr>
                  <w:tcW w:w="641" w:type="dxa"/>
                  <w:vMerge w:val="restart"/>
                  <w:tcBorders>
                    <w:tl2br w:val="nil"/>
                    <w:tr2bl w:val="nil"/>
                  </w:tcBorders>
                  <w:noWrap w:val="0"/>
                  <w:vAlign w:val="center"/>
                </w:tcPr>
                <w:p>
                  <w:pPr>
                    <w:pStyle w:val="3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sz w:val="18"/>
                      <w:szCs w:val="18"/>
                      <w:highlight w:val="none"/>
                      <w:u w:val="none" w:color="auto"/>
                      <w:vertAlign w:val="baseline"/>
                      <w:lang w:eastAsia="zh-CN"/>
                    </w:rPr>
                  </w:pPr>
                  <w:r>
                    <w:rPr>
                      <w:rFonts w:hint="eastAsia" w:ascii="Times New Roman" w:hAnsi="Times New Roman" w:eastAsia="宋体" w:cs="Times New Roman"/>
                      <w:color w:val="auto"/>
                      <w:sz w:val="18"/>
                      <w:szCs w:val="18"/>
                      <w:highlight w:val="none"/>
                      <w:u w:val="none" w:color="auto"/>
                      <w:vertAlign w:val="baseline"/>
                      <w:lang w:eastAsia="zh-CN"/>
                    </w:rPr>
                    <w:t>声源控制</w:t>
                  </w:r>
                  <w:r>
                    <w:rPr>
                      <w:rFonts w:hint="default" w:ascii="Times New Roman" w:hAnsi="Times New Roman" w:eastAsia="宋体" w:cs="Times New Roman"/>
                      <w:color w:val="auto"/>
                      <w:sz w:val="18"/>
                      <w:szCs w:val="18"/>
                      <w:highlight w:val="none"/>
                      <w:u w:val="none" w:color="auto"/>
                      <w:vertAlign w:val="baseline"/>
                      <w:lang w:eastAsia="zh-CN"/>
                    </w:rPr>
                    <w:t>措施</w:t>
                  </w:r>
                </w:p>
              </w:tc>
              <w:tc>
                <w:tcPr>
                  <w:tcW w:w="1677" w:type="dxa"/>
                  <w:gridSpan w:val="3"/>
                  <w:tcBorders>
                    <w:tl2br w:val="nil"/>
                    <w:tr2bl w:val="nil"/>
                  </w:tcBorders>
                  <w:noWrap w:val="0"/>
                  <w:vAlign w:val="center"/>
                </w:tcPr>
                <w:p>
                  <w:pPr>
                    <w:pStyle w:val="3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sz w:val="18"/>
                      <w:szCs w:val="18"/>
                      <w:highlight w:val="none"/>
                      <w:u w:val="none" w:color="auto"/>
                      <w:vertAlign w:val="baseline"/>
                      <w:lang w:val="en-US" w:eastAsia="zh-CN"/>
                    </w:rPr>
                  </w:pPr>
                  <w:r>
                    <w:rPr>
                      <w:rFonts w:hint="default" w:ascii="Times New Roman" w:hAnsi="Times New Roman" w:eastAsia="宋体" w:cs="Times New Roman"/>
                      <w:color w:val="auto"/>
                      <w:sz w:val="18"/>
                      <w:szCs w:val="18"/>
                      <w:highlight w:val="none"/>
                      <w:u w:val="none" w:color="auto"/>
                      <w:vertAlign w:val="baseline"/>
                      <w:lang w:eastAsia="zh-CN"/>
                    </w:rPr>
                    <w:t>空间相对位置</w:t>
                  </w:r>
                  <w:r>
                    <w:rPr>
                      <w:rFonts w:hint="default" w:ascii="Times New Roman" w:hAnsi="Times New Roman" w:eastAsia="宋体" w:cs="Times New Roman"/>
                      <w:color w:val="auto"/>
                      <w:sz w:val="18"/>
                      <w:szCs w:val="18"/>
                      <w:highlight w:val="none"/>
                      <w:u w:val="none" w:color="auto"/>
                      <w:vertAlign w:val="baseline"/>
                      <w:lang w:val="en-US" w:eastAsia="zh-CN"/>
                    </w:rPr>
                    <w:t>/m</w:t>
                  </w:r>
                </w:p>
              </w:tc>
              <w:tc>
                <w:tcPr>
                  <w:tcW w:w="598" w:type="dxa"/>
                  <w:vMerge w:val="restart"/>
                  <w:tcBorders>
                    <w:tl2br w:val="nil"/>
                    <w:tr2bl w:val="nil"/>
                  </w:tcBorders>
                  <w:noWrap w:val="0"/>
                  <w:vAlign w:val="center"/>
                </w:tcPr>
                <w:p>
                  <w:pPr>
                    <w:pStyle w:val="3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sz w:val="18"/>
                      <w:szCs w:val="18"/>
                      <w:highlight w:val="none"/>
                      <w:u w:val="none" w:color="auto"/>
                      <w:vertAlign w:val="baseline"/>
                      <w:lang w:val="en-US" w:eastAsia="zh-CN"/>
                    </w:rPr>
                  </w:pPr>
                  <w:r>
                    <w:rPr>
                      <w:rFonts w:hint="default" w:ascii="Times New Roman" w:hAnsi="Times New Roman" w:eastAsia="宋体" w:cs="Times New Roman"/>
                      <w:color w:val="auto"/>
                      <w:sz w:val="18"/>
                      <w:szCs w:val="18"/>
                      <w:highlight w:val="none"/>
                      <w:u w:val="none" w:color="auto"/>
                      <w:vertAlign w:val="baseline"/>
                      <w:lang w:eastAsia="zh-CN"/>
                    </w:rPr>
                    <w:t>距室内边界距离</w:t>
                  </w:r>
                  <w:r>
                    <w:rPr>
                      <w:rFonts w:hint="default" w:ascii="Times New Roman" w:hAnsi="Times New Roman" w:eastAsia="宋体" w:cs="Times New Roman"/>
                      <w:color w:val="auto"/>
                      <w:sz w:val="18"/>
                      <w:szCs w:val="18"/>
                      <w:highlight w:val="none"/>
                      <w:u w:val="none" w:color="auto"/>
                      <w:vertAlign w:val="baseline"/>
                      <w:lang w:val="en-US" w:eastAsia="zh-CN"/>
                    </w:rPr>
                    <w:t>/m</w:t>
                  </w:r>
                </w:p>
              </w:tc>
              <w:tc>
                <w:tcPr>
                  <w:tcW w:w="726" w:type="dxa"/>
                  <w:vMerge w:val="restart"/>
                  <w:tcBorders>
                    <w:tl2br w:val="nil"/>
                    <w:tr2bl w:val="nil"/>
                  </w:tcBorders>
                  <w:noWrap w:val="0"/>
                  <w:vAlign w:val="center"/>
                </w:tcPr>
                <w:p>
                  <w:pPr>
                    <w:pStyle w:val="3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sz w:val="18"/>
                      <w:szCs w:val="18"/>
                      <w:highlight w:val="none"/>
                      <w:u w:val="none" w:color="auto"/>
                      <w:vertAlign w:val="baseline"/>
                      <w:lang w:val="en-US" w:eastAsia="zh-CN"/>
                    </w:rPr>
                  </w:pPr>
                  <w:r>
                    <w:rPr>
                      <w:rFonts w:hint="default" w:ascii="Times New Roman" w:hAnsi="Times New Roman" w:eastAsia="宋体" w:cs="Times New Roman"/>
                      <w:color w:val="auto"/>
                      <w:sz w:val="18"/>
                      <w:szCs w:val="18"/>
                      <w:highlight w:val="none"/>
                      <w:u w:val="none" w:color="auto"/>
                      <w:vertAlign w:val="baseline"/>
                      <w:lang w:eastAsia="zh-CN"/>
                    </w:rPr>
                    <w:t>室内边界声级</w:t>
                  </w:r>
                  <w:r>
                    <w:rPr>
                      <w:rFonts w:hint="default" w:ascii="Times New Roman" w:hAnsi="Times New Roman" w:eastAsia="宋体" w:cs="Times New Roman"/>
                      <w:b w:val="0"/>
                      <w:bCs w:val="0"/>
                      <w:color w:val="auto"/>
                      <w:sz w:val="18"/>
                      <w:szCs w:val="18"/>
                      <w:highlight w:val="none"/>
                      <w:u w:val="none" w:color="auto"/>
                      <w:vertAlign w:val="baseline"/>
                      <w:lang w:val="en-US" w:eastAsia="zh-CN"/>
                    </w:rPr>
                    <w:t>/</w:t>
                  </w:r>
                  <w:r>
                    <w:rPr>
                      <w:rFonts w:hint="default" w:ascii="Times New Roman" w:hAnsi="Times New Roman" w:eastAsia="宋体" w:cs="Times New Roman"/>
                      <w:b w:val="0"/>
                      <w:bCs w:val="0"/>
                      <w:color w:val="auto"/>
                      <w:sz w:val="18"/>
                      <w:szCs w:val="18"/>
                      <w:u w:val="none" w:color="auto"/>
                    </w:rPr>
                    <w:t>dB(A)</w:t>
                  </w:r>
                </w:p>
              </w:tc>
              <w:tc>
                <w:tcPr>
                  <w:tcW w:w="507" w:type="dxa"/>
                  <w:vMerge w:val="restart"/>
                  <w:tcBorders>
                    <w:tl2br w:val="nil"/>
                    <w:tr2bl w:val="nil"/>
                  </w:tcBorders>
                  <w:noWrap w:val="0"/>
                  <w:vAlign w:val="center"/>
                </w:tcPr>
                <w:p>
                  <w:pPr>
                    <w:pStyle w:val="3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sz w:val="18"/>
                      <w:szCs w:val="18"/>
                      <w:highlight w:val="none"/>
                      <w:u w:val="none" w:color="auto"/>
                      <w:vertAlign w:val="baseline"/>
                      <w:lang w:eastAsia="zh-CN"/>
                    </w:rPr>
                  </w:pPr>
                  <w:r>
                    <w:rPr>
                      <w:rFonts w:hint="default" w:ascii="Times New Roman" w:hAnsi="Times New Roman" w:eastAsia="宋体" w:cs="Times New Roman"/>
                      <w:color w:val="auto"/>
                      <w:sz w:val="18"/>
                      <w:szCs w:val="18"/>
                      <w:highlight w:val="none"/>
                      <w:u w:val="none" w:color="auto"/>
                      <w:vertAlign w:val="baseline"/>
                      <w:lang w:eastAsia="zh-CN"/>
                    </w:rPr>
                    <w:t>运行时段</w:t>
                  </w:r>
                </w:p>
              </w:tc>
              <w:tc>
                <w:tcPr>
                  <w:tcW w:w="726" w:type="dxa"/>
                  <w:vMerge w:val="restart"/>
                  <w:tcBorders>
                    <w:tl2br w:val="nil"/>
                    <w:tr2bl w:val="nil"/>
                  </w:tcBorders>
                  <w:noWrap w:val="0"/>
                  <w:vAlign w:val="center"/>
                </w:tcPr>
                <w:p>
                  <w:pPr>
                    <w:pStyle w:val="3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sz w:val="18"/>
                      <w:szCs w:val="18"/>
                      <w:highlight w:val="none"/>
                      <w:u w:val="none" w:color="auto"/>
                      <w:vertAlign w:val="baseline"/>
                      <w:lang w:eastAsia="zh-CN"/>
                    </w:rPr>
                  </w:pPr>
                  <w:r>
                    <w:rPr>
                      <w:rFonts w:hint="default" w:ascii="Times New Roman" w:hAnsi="Times New Roman" w:eastAsia="宋体" w:cs="Times New Roman"/>
                      <w:color w:val="auto"/>
                      <w:sz w:val="18"/>
                      <w:szCs w:val="18"/>
                      <w:highlight w:val="none"/>
                      <w:u w:val="none" w:color="auto"/>
                      <w:vertAlign w:val="baseline"/>
                      <w:lang w:eastAsia="zh-CN"/>
                    </w:rPr>
                    <w:t>建筑物插入损失</w:t>
                  </w:r>
                  <w:r>
                    <w:rPr>
                      <w:rFonts w:hint="default" w:ascii="Times New Roman" w:hAnsi="Times New Roman" w:eastAsia="宋体" w:cs="Times New Roman"/>
                      <w:b w:val="0"/>
                      <w:bCs w:val="0"/>
                      <w:color w:val="auto"/>
                      <w:sz w:val="18"/>
                      <w:szCs w:val="18"/>
                      <w:highlight w:val="none"/>
                      <w:u w:val="none" w:color="auto"/>
                      <w:vertAlign w:val="baseline"/>
                      <w:lang w:val="en-US" w:eastAsia="zh-CN"/>
                    </w:rPr>
                    <w:t>/</w:t>
                  </w:r>
                  <w:r>
                    <w:rPr>
                      <w:rFonts w:hint="default" w:ascii="Times New Roman" w:hAnsi="Times New Roman" w:eastAsia="宋体" w:cs="Times New Roman"/>
                      <w:b w:val="0"/>
                      <w:bCs w:val="0"/>
                      <w:color w:val="auto"/>
                      <w:sz w:val="18"/>
                      <w:szCs w:val="18"/>
                      <w:u w:val="none" w:color="auto"/>
                    </w:rPr>
                    <w:t>dB(A)</w:t>
                  </w:r>
                </w:p>
              </w:tc>
              <w:tc>
                <w:tcPr>
                  <w:tcW w:w="1324" w:type="dxa"/>
                  <w:gridSpan w:val="2"/>
                  <w:tcBorders>
                    <w:tl2br w:val="nil"/>
                    <w:tr2bl w:val="nil"/>
                  </w:tcBorders>
                  <w:noWrap w:val="0"/>
                  <w:vAlign w:val="center"/>
                </w:tcPr>
                <w:p>
                  <w:pPr>
                    <w:pStyle w:val="3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sz w:val="18"/>
                      <w:szCs w:val="18"/>
                      <w:highlight w:val="none"/>
                      <w:u w:val="none" w:color="auto"/>
                      <w:vertAlign w:val="baseline"/>
                      <w:lang w:eastAsia="zh-CN"/>
                    </w:rPr>
                  </w:pPr>
                  <w:r>
                    <w:rPr>
                      <w:rFonts w:hint="default" w:ascii="Times New Roman" w:hAnsi="Times New Roman" w:eastAsia="宋体" w:cs="Times New Roman"/>
                      <w:color w:val="auto"/>
                      <w:sz w:val="18"/>
                      <w:szCs w:val="18"/>
                      <w:highlight w:val="none"/>
                      <w:u w:val="none" w:color="auto"/>
                      <w:vertAlign w:val="baseline"/>
                      <w:lang w:eastAsia="zh-CN"/>
                    </w:rPr>
                    <w:t>建筑物外噪声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96" w:type="dxa"/>
                  <w:vMerge w:val="continue"/>
                  <w:tcBorders>
                    <w:tl2br w:val="nil"/>
                    <w:tr2bl w:val="nil"/>
                  </w:tcBorders>
                  <w:noWrap w:val="0"/>
                  <w:vAlign w:val="center"/>
                </w:tcPr>
                <w:p>
                  <w:pPr>
                    <w:pStyle w:val="3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sz w:val="18"/>
                      <w:szCs w:val="18"/>
                      <w:highlight w:val="none"/>
                      <w:u w:val="none" w:color="auto"/>
                      <w:vertAlign w:val="baseline"/>
                    </w:rPr>
                  </w:pPr>
                </w:p>
              </w:tc>
              <w:tc>
                <w:tcPr>
                  <w:tcW w:w="500" w:type="dxa"/>
                  <w:vMerge w:val="continue"/>
                  <w:tcBorders>
                    <w:tl2br w:val="nil"/>
                    <w:tr2bl w:val="nil"/>
                  </w:tcBorders>
                  <w:noWrap w:val="0"/>
                  <w:vAlign w:val="center"/>
                </w:tcPr>
                <w:p>
                  <w:pPr>
                    <w:pStyle w:val="3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sz w:val="18"/>
                      <w:szCs w:val="18"/>
                      <w:highlight w:val="none"/>
                      <w:u w:val="none" w:color="auto"/>
                      <w:vertAlign w:val="baseline"/>
                    </w:rPr>
                  </w:pPr>
                </w:p>
              </w:tc>
              <w:tc>
                <w:tcPr>
                  <w:tcW w:w="531" w:type="dxa"/>
                  <w:vMerge w:val="continue"/>
                  <w:tcBorders>
                    <w:tl2br w:val="nil"/>
                    <w:tr2bl w:val="nil"/>
                  </w:tcBorders>
                  <w:noWrap w:val="0"/>
                  <w:vAlign w:val="center"/>
                </w:tcPr>
                <w:p>
                  <w:pPr>
                    <w:pStyle w:val="3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sz w:val="18"/>
                      <w:szCs w:val="18"/>
                      <w:highlight w:val="none"/>
                      <w:u w:val="none" w:color="auto"/>
                      <w:vertAlign w:val="baseline"/>
                    </w:rPr>
                  </w:pPr>
                </w:p>
              </w:tc>
              <w:tc>
                <w:tcPr>
                  <w:tcW w:w="726" w:type="dxa"/>
                  <w:vMerge w:val="continue"/>
                  <w:tcBorders>
                    <w:tl2br w:val="nil"/>
                    <w:tr2bl w:val="nil"/>
                  </w:tcBorders>
                  <w:noWrap w:val="0"/>
                  <w:vAlign w:val="center"/>
                </w:tcPr>
                <w:p>
                  <w:pPr>
                    <w:pStyle w:val="3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sz w:val="18"/>
                      <w:szCs w:val="18"/>
                      <w:highlight w:val="none"/>
                      <w:u w:val="none" w:color="auto"/>
                      <w:vertAlign w:val="baseline"/>
                    </w:rPr>
                  </w:pPr>
                </w:p>
              </w:tc>
              <w:tc>
                <w:tcPr>
                  <w:tcW w:w="641" w:type="dxa"/>
                  <w:vMerge w:val="continue"/>
                  <w:tcBorders>
                    <w:tl2br w:val="nil"/>
                    <w:tr2bl w:val="nil"/>
                  </w:tcBorders>
                  <w:noWrap w:val="0"/>
                  <w:vAlign w:val="center"/>
                </w:tcPr>
                <w:p>
                  <w:pPr>
                    <w:pStyle w:val="3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sz w:val="18"/>
                      <w:szCs w:val="18"/>
                      <w:highlight w:val="none"/>
                      <w:u w:val="none" w:color="auto"/>
                      <w:vertAlign w:val="baseline"/>
                    </w:rPr>
                  </w:pPr>
                </w:p>
              </w:tc>
              <w:tc>
                <w:tcPr>
                  <w:tcW w:w="621" w:type="dxa"/>
                  <w:tcBorders>
                    <w:tl2br w:val="nil"/>
                    <w:tr2bl w:val="nil"/>
                  </w:tcBorders>
                  <w:noWrap w:val="0"/>
                  <w:vAlign w:val="center"/>
                </w:tcPr>
                <w:p>
                  <w:pPr>
                    <w:pStyle w:val="3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sz w:val="18"/>
                      <w:szCs w:val="18"/>
                      <w:highlight w:val="none"/>
                      <w:u w:val="none" w:color="auto"/>
                      <w:vertAlign w:val="baseline"/>
                      <w:lang w:val="en-US" w:eastAsia="zh-CN"/>
                    </w:rPr>
                  </w:pPr>
                  <w:r>
                    <w:rPr>
                      <w:rFonts w:hint="default" w:ascii="Times New Roman" w:hAnsi="Times New Roman" w:eastAsia="宋体" w:cs="Times New Roman"/>
                      <w:color w:val="auto"/>
                      <w:sz w:val="18"/>
                      <w:szCs w:val="18"/>
                      <w:highlight w:val="none"/>
                      <w:u w:val="none" w:color="auto"/>
                      <w:vertAlign w:val="baseline"/>
                      <w:lang w:val="en-US" w:eastAsia="zh-CN"/>
                    </w:rPr>
                    <w:t>X</w:t>
                  </w:r>
                </w:p>
              </w:tc>
              <w:tc>
                <w:tcPr>
                  <w:tcW w:w="621" w:type="dxa"/>
                  <w:tcBorders>
                    <w:tl2br w:val="nil"/>
                    <w:tr2bl w:val="nil"/>
                  </w:tcBorders>
                  <w:noWrap w:val="0"/>
                  <w:vAlign w:val="center"/>
                </w:tcPr>
                <w:p>
                  <w:pPr>
                    <w:pStyle w:val="3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sz w:val="18"/>
                      <w:szCs w:val="18"/>
                      <w:highlight w:val="none"/>
                      <w:u w:val="none" w:color="auto"/>
                      <w:vertAlign w:val="baseline"/>
                      <w:lang w:val="en-US" w:eastAsia="zh-CN"/>
                    </w:rPr>
                  </w:pPr>
                  <w:r>
                    <w:rPr>
                      <w:rFonts w:hint="default" w:ascii="Times New Roman" w:hAnsi="Times New Roman" w:eastAsia="宋体" w:cs="Times New Roman"/>
                      <w:color w:val="auto"/>
                      <w:sz w:val="18"/>
                      <w:szCs w:val="18"/>
                      <w:highlight w:val="none"/>
                      <w:u w:val="none" w:color="auto"/>
                      <w:vertAlign w:val="baseline"/>
                      <w:lang w:val="en-US" w:eastAsia="zh-CN"/>
                    </w:rPr>
                    <w:t>Y</w:t>
                  </w:r>
                </w:p>
              </w:tc>
              <w:tc>
                <w:tcPr>
                  <w:tcW w:w="435" w:type="dxa"/>
                  <w:tcBorders>
                    <w:tl2br w:val="nil"/>
                    <w:tr2bl w:val="nil"/>
                  </w:tcBorders>
                  <w:noWrap w:val="0"/>
                  <w:vAlign w:val="center"/>
                </w:tcPr>
                <w:p>
                  <w:pPr>
                    <w:pStyle w:val="3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sz w:val="18"/>
                      <w:szCs w:val="18"/>
                      <w:highlight w:val="none"/>
                      <w:u w:val="none" w:color="auto"/>
                      <w:vertAlign w:val="baseline"/>
                      <w:lang w:val="en-US" w:eastAsia="zh-CN"/>
                    </w:rPr>
                  </w:pPr>
                  <w:r>
                    <w:rPr>
                      <w:rFonts w:hint="default" w:ascii="Times New Roman" w:hAnsi="Times New Roman" w:eastAsia="宋体" w:cs="Times New Roman"/>
                      <w:color w:val="auto"/>
                      <w:sz w:val="18"/>
                      <w:szCs w:val="18"/>
                      <w:highlight w:val="none"/>
                      <w:u w:val="none" w:color="auto"/>
                      <w:vertAlign w:val="baseline"/>
                      <w:lang w:val="en-US" w:eastAsia="zh-CN"/>
                    </w:rPr>
                    <w:t>Z</w:t>
                  </w:r>
                </w:p>
              </w:tc>
              <w:tc>
                <w:tcPr>
                  <w:tcW w:w="598" w:type="dxa"/>
                  <w:vMerge w:val="continue"/>
                  <w:tcBorders>
                    <w:tl2br w:val="nil"/>
                    <w:tr2bl w:val="nil"/>
                  </w:tcBorders>
                  <w:noWrap w:val="0"/>
                  <w:vAlign w:val="center"/>
                </w:tcPr>
                <w:p>
                  <w:pPr>
                    <w:pStyle w:val="3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sz w:val="18"/>
                      <w:szCs w:val="18"/>
                      <w:highlight w:val="none"/>
                      <w:u w:val="none" w:color="auto"/>
                      <w:vertAlign w:val="baseline"/>
                    </w:rPr>
                  </w:pPr>
                </w:p>
              </w:tc>
              <w:tc>
                <w:tcPr>
                  <w:tcW w:w="726" w:type="dxa"/>
                  <w:vMerge w:val="continue"/>
                  <w:tcBorders>
                    <w:tl2br w:val="nil"/>
                    <w:tr2bl w:val="nil"/>
                  </w:tcBorders>
                  <w:noWrap w:val="0"/>
                  <w:vAlign w:val="center"/>
                </w:tcPr>
                <w:p>
                  <w:pPr>
                    <w:pStyle w:val="3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sz w:val="18"/>
                      <w:szCs w:val="18"/>
                      <w:highlight w:val="none"/>
                      <w:u w:val="none" w:color="auto"/>
                      <w:vertAlign w:val="baseline"/>
                    </w:rPr>
                  </w:pPr>
                </w:p>
              </w:tc>
              <w:tc>
                <w:tcPr>
                  <w:tcW w:w="507" w:type="dxa"/>
                  <w:vMerge w:val="continue"/>
                  <w:tcBorders>
                    <w:tl2br w:val="nil"/>
                    <w:tr2bl w:val="nil"/>
                  </w:tcBorders>
                  <w:noWrap w:val="0"/>
                  <w:vAlign w:val="center"/>
                </w:tcPr>
                <w:p>
                  <w:pPr>
                    <w:pStyle w:val="3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sz w:val="18"/>
                      <w:szCs w:val="18"/>
                      <w:highlight w:val="none"/>
                      <w:u w:val="none" w:color="auto"/>
                      <w:vertAlign w:val="baseline"/>
                    </w:rPr>
                  </w:pPr>
                </w:p>
              </w:tc>
              <w:tc>
                <w:tcPr>
                  <w:tcW w:w="726" w:type="dxa"/>
                  <w:vMerge w:val="continue"/>
                  <w:tcBorders>
                    <w:tl2br w:val="nil"/>
                    <w:tr2bl w:val="nil"/>
                  </w:tcBorders>
                  <w:noWrap w:val="0"/>
                  <w:vAlign w:val="center"/>
                </w:tcPr>
                <w:p>
                  <w:pPr>
                    <w:pStyle w:val="3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sz w:val="18"/>
                      <w:szCs w:val="18"/>
                      <w:highlight w:val="none"/>
                      <w:u w:val="none" w:color="auto"/>
                      <w:vertAlign w:val="baseline"/>
                    </w:rPr>
                  </w:pPr>
                </w:p>
              </w:tc>
              <w:tc>
                <w:tcPr>
                  <w:tcW w:w="726" w:type="dxa"/>
                  <w:tcBorders>
                    <w:tl2br w:val="nil"/>
                    <w:tr2bl w:val="nil"/>
                  </w:tcBorders>
                  <w:noWrap w:val="0"/>
                  <w:vAlign w:val="center"/>
                </w:tcPr>
                <w:p>
                  <w:pPr>
                    <w:pStyle w:val="3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sz w:val="18"/>
                      <w:szCs w:val="18"/>
                      <w:highlight w:val="none"/>
                      <w:u w:val="none" w:color="auto"/>
                      <w:vertAlign w:val="baseline"/>
                      <w:lang w:eastAsia="zh-CN"/>
                    </w:rPr>
                  </w:pPr>
                  <w:r>
                    <w:rPr>
                      <w:rFonts w:hint="default" w:ascii="Times New Roman" w:hAnsi="Times New Roman" w:eastAsia="宋体" w:cs="Times New Roman"/>
                      <w:color w:val="auto"/>
                      <w:sz w:val="18"/>
                      <w:szCs w:val="18"/>
                      <w:highlight w:val="none"/>
                      <w:u w:val="none" w:color="auto"/>
                      <w:vertAlign w:val="baseline"/>
                      <w:lang w:eastAsia="zh-CN"/>
                    </w:rPr>
                    <w:t>声压级</w:t>
                  </w:r>
                  <w:r>
                    <w:rPr>
                      <w:rFonts w:hint="default" w:ascii="Times New Roman" w:hAnsi="Times New Roman" w:eastAsia="宋体" w:cs="Times New Roman"/>
                      <w:b w:val="0"/>
                      <w:bCs w:val="0"/>
                      <w:color w:val="auto"/>
                      <w:sz w:val="18"/>
                      <w:szCs w:val="18"/>
                      <w:highlight w:val="none"/>
                      <w:u w:val="none" w:color="auto"/>
                      <w:vertAlign w:val="baseline"/>
                      <w:lang w:val="en-US" w:eastAsia="zh-CN"/>
                    </w:rPr>
                    <w:t>/</w:t>
                  </w:r>
                  <w:r>
                    <w:rPr>
                      <w:rFonts w:hint="default" w:ascii="Times New Roman" w:hAnsi="Times New Roman" w:eastAsia="宋体" w:cs="Times New Roman"/>
                      <w:b w:val="0"/>
                      <w:bCs w:val="0"/>
                      <w:color w:val="auto"/>
                      <w:sz w:val="18"/>
                      <w:szCs w:val="18"/>
                      <w:u w:val="none" w:color="auto"/>
                    </w:rPr>
                    <w:t>dB(A)</w:t>
                  </w:r>
                </w:p>
              </w:tc>
              <w:tc>
                <w:tcPr>
                  <w:tcW w:w="598" w:type="dxa"/>
                  <w:tcBorders>
                    <w:tl2br w:val="nil"/>
                    <w:tr2bl w:val="nil"/>
                  </w:tcBorders>
                  <w:noWrap w:val="0"/>
                  <w:vAlign w:val="center"/>
                </w:tcPr>
                <w:p>
                  <w:pPr>
                    <w:pStyle w:val="3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sz w:val="18"/>
                      <w:szCs w:val="18"/>
                      <w:highlight w:val="none"/>
                      <w:u w:val="none" w:color="auto"/>
                      <w:vertAlign w:val="baseline"/>
                      <w:lang w:eastAsia="zh-CN"/>
                    </w:rPr>
                  </w:pPr>
                  <w:r>
                    <w:rPr>
                      <w:rFonts w:hint="default" w:ascii="Times New Roman" w:hAnsi="Times New Roman" w:eastAsia="宋体" w:cs="Times New Roman"/>
                      <w:color w:val="auto"/>
                      <w:sz w:val="18"/>
                      <w:szCs w:val="18"/>
                      <w:highlight w:val="none"/>
                      <w:u w:val="none" w:color="auto"/>
                      <w:vertAlign w:val="baseline"/>
                      <w:lang w:eastAsia="zh-CN"/>
                    </w:rPr>
                    <w:t>建筑物外距离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96" w:type="dxa"/>
                  <w:tcBorders>
                    <w:tl2br w:val="nil"/>
                    <w:tr2bl w:val="nil"/>
                  </w:tcBorders>
                  <w:noWrap w:val="0"/>
                  <w:vAlign w:val="center"/>
                </w:tcPr>
                <w:p>
                  <w:pPr>
                    <w:pStyle w:val="3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kern w:val="2"/>
                      <w:sz w:val="18"/>
                      <w:szCs w:val="18"/>
                      <w:highlight w:val="none"/>
                      <w:u w:val="none" w:color="auto"/>
                      <w:vertAlign w:val="baseline"/>
                      <w:lang w:val="en-US" w:eastAsia="zh-CN" w:bidi="ar-SA"/>
                    </w:rPr>
                  </w:pPr>
                  <w:r>
                    <w:rPr>
                      <w:rFonts w:hint="default" w:ascii="Times New Roman" w:hAnsi="Times New Roman" w:eastAsia="宋体" w:cs="Times New Roman"/>
                      <w:color w:val="auto"/>
                      <w:sz w:val="18"/>
                      <w:szCs w:val="18"/>
                      <w:highlight w:val="none"/>
                      <w:u w:val="none" w:color="auto"/>
                      <w:vertAlign w:val="baseline"/>
                      <w:lang w:val="en-US" w:eastAsia="zh-CN"/>
                    </w:rPr>
                    <w:t>1</w:t>
                  </w:r>
                </w:p>
              </w:tc>
              <w:tc>
                <w:tcPr>
                  <w:tcW w:w="500" w:type="dxa"/>
                  <w:vMerge w:val="restart"/>
                  <w:tcBorders>
                    <w:tl2br w:val="nil"/>
                    <w:tr2bl w:val="nil"/>
                  </w:tcBorders>
                  <w:noWrap w:val="0"/>
                  <w:vAlign w:val="center"/>
                </w:tcPr>
                <w:p>
                  <w:pPr>
                    <w:pStyle w:val="26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kern w:val="2"/>
                      <w:sz w:val="18"/>
                      <w:szCs w:val="18"/>
                      <w:highlight w:val="none"/>
                      <w:u w:val="none" w:color="auto"/>
                      <w:vertAlign w:val="baseline"/>
                      <w:lang w:val="en-US" w:eastAsia="zh-CN" w:bidi="ar-SA"/>
                    </w:rPr>
                  </w:pPr>
                  <w:r>
                    <w:rPr>
                      <w:rFonts w:hint="eastAsia" w:ascii="Times New Roman" w:hAnsi="Times New Roman" w:eastAsia="宋体" w:cs="Times New Roman"/>
                      <w:color w:val="auto"/>
                      <w:kern w:val="2"/>
                      <w:sz w:val="18"/>
                      <w:szCs w:val="18"/>
                      <w:highlight w:val="none"/>
                      <w:u w:val="none" w:color="auto"/>
                      <w:vertAlign w:val="baseline"/>
                      <w:lang w:eastAsia="zh-CN"/>
                    </w:rPr>
                    <w:t>生产厂房</w:t>
                  </w:r>
                </w:p>
              </w:tc>
              <w:tc>
                <w:tcPr>
                  <w:tcW w:w="531" w:type="dxa"/>
                  <w:tcBorders>
                    <w:tl2br w:val="nil"/>
                    <w:tr2bl w:val="nil"/>
                  </w:tcBorders>
                  <w:noWrap w:val="0"/>
                  <w:vAlign w:val="center"/>
                </w:tcPr>
                <w:p>
                  <w:pPr>
                    <w:keepNext w:val="0"/>
                    <w:keepLines w:val="0"/>
                    <w:widowControl/>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sz w:val="18"/>
                      <w:szCs w:val="18"/>
                      <w:highlight w:val="none"/>
                      <w:u w:val="none" w:color="auto"/>
                      <w:vertAlign w:val="baseline"/>
                      <w:lang w:val="en-US" w:eastAsia="zh-CN" w:bidi="ar-SA"/>
                    </w:rPr>
                  </w:pPr>
                  <w:r>
                    <w:rPr>
                      <w:rFonts w:hint="eastAsia" w:ascii="Times New Roman" w:hAnsi="Times New Roman" w:eastAsia="宋体" w:cs="Times New Roman"/>
                      <w:color w:val="auto"/>
                      <w:sz w:val="18"/>
                      <w:szCs w:val="18"/>
                      <w:highlight w:val="none"/>
                      <w:u w:val="none" w:color="auto"/>
                      <w:lang w:val="en-US" w:eastAsia="zh-CN"/>
                    </w:rPr>
                    <w:t>粉碎</w:t>
                  </w:r>
                  <w:r>
                    <w:rPr>
                      <w:rFonts w:hint="default" w:ascii="Times New Roman" w:hAnsi="Times New Roman" w:eastAsia="宋体" w:cs="Times New Roman"/>
                      <w:color w:val="auto"/>
                      <w:sz w:val="18"/>
                      <w:szCs w:val="18"/>
                      <w:highlight w:val="none"/>
                      <w:u w:val="none" w:color="auto"/>
                    </w:rPr>
                    <w:t>机</w:t>
                  </w:r>
                </w:p>
              </w:tc>
              <w:tc>
                <w:tcPr>
                  <w:tcW w:w="726" w:type="dxa"/>
                  <w:tcBorders>
                    <w:tl2br w:val="nil"/>
                    <w:tr2bl w:val="nil"/>
                  </w:tcBorders>
                  <w:noWrap w:val="0"/>
                  <w:vAlign w:val="center"/>
                </w:tcPr>
                <w:p>
                  <w:pPr>
                    <w:keepNext w:val="0"/>
                    <w:keepLines w:val="0"/>
                    <w:widowControl/>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sz w:val="18"/>
                      <w:szCs w:val="18"/>
                      <w:highlight w:val="none"/>
                      <w:u w:val="none" w:color="auto"/>
                      <w:vertAlign w:val="baseline"/>
                      <w:lang w:val="en-US" w:eastAsia="zh-CN"/>
                    </w:rPr>
                  </w:pPr>
                  <w:r>
                    <w:rPr>
                      <w:rFonts w:hint="eastAsia" w:cs="Times New Roman"/>
                      <w:color w:val="auto"/>
                      <w:sz w:val="18"/>
                      <w:szCs w:val="21"/>
                      <w:highlight w:val="none"/>
                      <w:u w:val="none" w:color="auto"/>
                      <w:lang w:val="en-US" w:eastAsia="zh-CN"/>
                    </w:rPr>
                    <w:t>85</w:t>
                  </w:r>
                </w:p>
              </w:tc>
              <w:tc>
                <w:tcPr>
                  <w:tcW w:w="641" w:type="dxa"/>
                  <w:tcBorders>
                    <w:tl2br w:val="nil"/>
                    <w:tr2bl w:val="nil"/>
                  </w:tcBorders>
                  <w:noWrap w:val="0"/>
                  <w:vAlign w:val="center"/>
                </w:tcPr>
                <w:p>
                  <w:pPr>
                    <w:pStyle w:val="26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kern w:val="2"/>
                      <w:sz w:val="18"/>
                      <w:szCs w:val="18"/>
                      <w:highlight w:val="none"/>
                      <w:u w:val="none" w:color="auto"/>
                      <w:vertAlign w:val="baseline"/>
                    </w:rPr>
                  </w:pPr>
                  <w:r>
                    <w:rPr>
                      <w:rFonts w:hint="eastAsia" w:ascii="Times New Roman" w:hAnsi="Times New Roman" w:eastAsia="宋体" w:cs="Times New Roman"/>
                      <w:color w:val="auto"/>
                      <w:kern w:val="2"/>
                      <w:sz w:val="18"/>
                      <w:szCs w:val="18"/>
                      <w:highlight w:val="none"/>
                      <w:u w:val="none" w:color="auto"/>
                      <w:vertAlign w:val="baseline"/>
                      <w:lang w:eastAsia="zh-CN"/>
                    </w:rPr>
                    <w:t>减振、隔声</w:t>
                  </w:r>
                </w:p>
              </w:tc>
              <w:tc>
                <w:tcPr>
                  <w:tcW w:w="621" w:type="dxa"/>
                  <w:tcBorders>
                    <w:tl2br w:val="nil"/>
                    <w:tr2bl w:val="nil"/>
                  </w:tcBorders>
                  <w:noWrap w:val="0"/>
                  <w:vAlign w:val="center"/>
                </w:tcPr>
                <w:p>
                  <w:pPr>
                    <w:pStyle w:val="3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sz w:val="18"/>
                      <w:szCs w:val="18"/>
                      <w:highlight w:val="none"/>
                      <w:u w:val="none" w:color="auto"/>
                      <w:vertAlign w:val="baseline"/>
                      <w:lang w:val="en-US" w:eastAsia="zh-CN"/>
                    </w:rPr>
                  </w:pPr>
                  <w:r>
                    <w:rPr>
                      <w:rFonts w:hint="eastAsia" w:cs="Times New Roman"/>
                      <w:color w:val="auto"/>
                      <w:sz w:val="18"/>
                      <w:szCs w:val="18"/>
                      <w:highlight w:val="none"/>
                      <w:u w:val="none" w:color="auto"/>
                      <w:vertAlign w:val="baseline"/>
                      <w:lang w:val="en-US" w:eastAsia="zh-CN"/>
                    </w:rPr>
                    <w:t>14.97</w:t>
                  </w:r>
                </w:p>
              </w:tc>
              <w:tc>
                <w:tcPr>
                  <w:tcW w:w="621" w:type="dxa"/>
                  <w:tcBorders>
                    <w:tl2br w:val="nil"/>
                    <w:tr2bl w:val="nil"/>
                  </w:tcBorders>
                  <w:noWrap w:val="0"/>
                  <w:vAlign w:val="center"/>
                </w:tcPr>
                <w:p>
                  <w:pPr>
                    <w:pStyle w:val="3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sz w:val="18"/>
                      <w:szCs w:val="18"/>
                      <w:highlight w:val="none"/>
                      <w:u w:val="none" w:color="auto"/>
                      <w:vertAlign w:val="baseline"/>
                      <w:lang w:val="en-US" w:eastAsia="zh-CN"/>
                    </w:rPr>
                  </w:pPr>
                  <w:r>
                    <w:rPr>
                      <w:rFonts w:hint="eastAsia" w:cs="Times New Roman"/>
                      <w:color w:val="auto"/>
                      <w:sz w:val="18"/>
                      <w:szCs w:val="18"/>
                      <w:highlight w:val="none"/>
                      <w:u w:val="none" w:color="auto"/>
                      <w:vertAlign w:val="baseline"/>
                      <w:lang w:val="en-US" w:eastAsia="zh-CN"/>
                    </w:rPr>
                    <w:t>22.41</w:t>
                  </w:r>
                </w:p>
              </w:tc>
              <w:tc>
                <w:tcPr>
                  <w:tcW w:w="435" w:type="dxa"/>
                  <w:tcBorders>
                    <w:tl2br w:val="nil"/>
                    <w:tr2bl w:val="nil"/>
                  </w:tcBorders>
                  <w:noWrap w:val="0"/>
                  <w:vAlign w:val="center"/>
                </w:tcPr>
                <w:p>
                  <w:pPr>
                    <w:pStyle w:val="3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sz w:val="18"/>
                      <w:szCs w:val="18"/>
                      <w:highlight w:val="none"/>
                      <w:u w:val="none" w:color="auto"/>
                      <w:vertAlign w:val="baseline"/>
                      <w:lang w:val="en-US" w:eastAsia="zh-CN"/>
                    </w:rPr>
                  </w:pPr>
                  <w:r>
                    <w:rPr>
                      <w:rFonts w:hint="eastAsia" w:cs="Times New Roman"/>
                      <w:color w:val="auto"/>
                      <w:sz w:val="18"/>
                      <w:szCs w:val="18"/>
                      <w:highlight w:val="none"/>
                      <w:u w:val="none" w:color="auto"/>
                      <w:vertAlign w:val="baseline"/>
                      <w:lang w:val="en-US" w:eastAsia="zh-CN"/>
                    </w:rPr>
                    <w:t>1</w:t>
                  </w:r>
                </w:p>
              </w:tc>
              <w:tc>
                <w:tcPr>
                  <w:tcW w:w="598" w:type="dxa"/>
                  <w:tcBorders>
                    <w:tl2br w:val="nil"/>
                    <w:tr2bl w:val="nil"/>
                  </w:tcBorders>
                  <w:noWrap w:val="0"/>
                  <w:vAlign w:val="center"/>
                </w:tcPr>
                <w:p>
                  <w:pPr>
                    <w:pStyle w:val="3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sz w:val="18"/>
                      <w:szCs w:val="18"/>
                      <w:highlight w:val="none"/>
                      <w:u w:val="none" w:color="auto"/>
                      <w:vertAlign w:val="baseline"/>
                      <w:lang w:val="en-US" w:eastAsia="zh-CN"/>
                    </w:rPr>
                  </w:pPr>
                  <w:r>
                    <w:rPr>
                      <w:rFonts w:hint="eastAsia" w:cs="Times New Roman"/>
                      <w:color w:val="auto"/>
                      <w:sz w:val="18"/>
                      <w:szCs w:val="18"/>
                      <w:highlight w:val="none"/>
                      <w:u w:val="none" w:color="auto"/>
                      <w:vertAlign w:val="baseline"/>
                      <w:lang w:val="en-US" w:eastAsia="zh-CN"/>
                    </w:rPr>
                    <w:t>0.5</w:t>
                  </w:r>
                </w:p>
              </w:tc>
              <w:tc>
                <w:tcPr>
                  <w:tcW w:w="726" w:type="dxa"/>
                  <w:tcBorders>
                    <w:tl2br w:val="nil"/>
                    <w:tr2bl w:val="nil"/>
                  </w:tcBorders>
                  <w:noWrap w:val="0"/>
                  <w:vAlign w:val="center"/>
                </w:tcPr>
                <w:p>
                  <w:pPr>
                    <w:pStyle w:val="3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sz w:val="18"/>
                      <w:szCs w:val="18"/>
                      <w:highlight w:val="none"/>
                      <w:u w:val="none" w:color="auto"/>
                      <w:vertAlign w:val="baseline"/>
                      <w:lang w:val="en-US" w:eastAsia="zh-CN"/>
                    </w:rPr>
                  </w:pPr>
                  <w:r>
                    <w:rPr>
                      <w:rFonts w:hint="eastAsia" w:cs="Times New Roman"/>
                      <w:color w:val="auto"/>
                      <w:sz w:val="18"/>
                      <w:szCs w:val="18"/>
                      <w:highlight w:val="none"/>
                      <w:u w:val="none" w:color="auto"/>
                      <w:vertAlign w:val="baseline"/>
                      <w:lang w:val="en-US" w:eastAsia="zh-CN"/>
                    </w:rPr>
                    <w:t>/</w:t>
                  </w:r>
                </w:p>
              </w:tc>
              <w:tc>
                <w:tcPr>
                  <w:tcW w:w="507"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sz w:val="18"/>
                      <w:szCs w:val="18"/>
                      <w:highlight w:val="none"/>
                      <w:u w:val="none" w:color="auto"/>
                      <w:vertAlign w:val="baseline"/>
                    </w:rPr>
                  </w:pPr>
                  <w:r>
                    <w:rPr>
                      <w:rFonts w:hint="eastAsia" w:ascii="Times New Roman" w:hAnsi="Times New Roman" w:eastAsia="宋体" w:cs="Times New Roman"/>
                      <w:color w:val="auto"/>
                      <w:sz w:val="18"/>
                      <w:szCs w:val="18"/>
                      <w:highlight w:val="none"/>
                      <w:u w:val="none" w:color="auto"/>
                      <w:vertAlign w:val="baseline"/>
                      <w:lang w:val="en-US" w:eastAsia="zh-CN"/>
                    </w:rPr>
                    <w:t>24h</w:t>
                  </w:r>
                </w:p>
              </w:tc>
              <w:tc>
                <w:tcPr>
                  <w:tcW w:w="726" w:type="dxa"/>
                  <w:tcBorders>
                    <w:tl2br w:val="nil"/>
                    <w:tr2bl w:val="nil"/>
                  </w:tcBorders>
                  <w:noWrap w:val="0"/>
                  <w:vAlign w:val="center"/>
                </w:tcPr>
                <w:p>
                  <w:pPr>
                    <w:pStyle w:val="3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kern w:val="2"/>
                      <w:sz w:val="18"/>
                      <w:szCs w:val="18"/>
                      <w:highlight w:val="none"/>
                      <w:u w:val="none" w:color="auto"/>
                      <w:vertAlign w:val="baseline"/>
                      <w:lang w:val="en-US" w:eastAsia="zh-CN" w:bidi="ar-SA"/>
                    </w:rPr>
                  </w:pPr>
                  <w:r>
                    <w:rPr>
                      <w:rFonts w:hint="eastAsia" w:ascii="Times New Roman" w:hAnsi="Times New Roman" w:eastAsia="宋体" w:cs="Times New Roman"/>
                      <w:color w:val="auto"/>
                      <w:sz w:val="18"/>
                      <w:szCs w:val="18"/>
                      <w:highlight w:val="none"/>
                      <w:u w:val="none" w:color="auto"/>
                      <w:vertAlign w:val="baseline"/>
                      <w:lang w:val="en-US" w:eastAsia="zh-CN"/>
                    </w:rPr>
                    <w:t>15</w:t>
                  </w:r>
                </w:p>
              </w:tc>
              <w:tc>
                <w:tcPr>
                  <w:tcW w:w="726" w:type="dxa"/>
                  <w:tcBorders>
                    <w:tl2br w:val="nil"/>
                    <w:tr2bl w:val="nil"/>
                  </w:tcBorders>
                  <w:noWrap w:val="0"/>
                  <w:vAlign w:val="center"/>
                </w:tcPr>
                <w:p>
                  <w:pPr>
                    <w:pStyle w:val="3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kern w:val="2"/>
                      <w:sz w:val="18"/>
                      <w:szCs w:val="18"/>
                      <w:highlight w:val="none"/>
                      <w:u w:val="none" w:color="auto"/>
                      <w:vertAlign w:val="baseline"/>
                      <w:lang w:val="en-US" w:eastAsia="zh-CN" w:bidi="ar-SA"/>
                    </w:rPr>
                  </w:pPr>
                  <w:r>
                    <w:rPr>
                      <w:rFonts w:hint="eastAsia" w:cs="Times New Roman"/>
                      <w:color w:val="auto"/>
                      <w:sz w:val="18"/>
                      <w:szCs w:val="18"/>
                      <w:highlight w:val="none"/>
                      <w:u w:val="none" w:color="auto"/>
                      <w:vertAlign w:val="baseline"/>
                      <w:lang w:val="en-US" w:eastAsia="zh-CN"/>
                    </w:rPr>
                    <w:t>70</w:t>
                  </w:r>
                </w:p>
              </w:tc>
              <w:tc>
                <w:tcPr>
                  <w:tcW w:w="598" w:type="dxa"/>
                  <w:tcBorders>
                    <w:tl2br w:val="nil"/>
                    <w:tr2bl w:val="nil"/>
                  </w:tcBorders>
                  <w:noWrap w:val="0"/>
                  <w:vAlign w:val="center"/>
                </w:tcPr>
                <w:p>
                  <w:pPr>
                    <w:pStyle w:val="3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kern w:val="2"/>
                      <w:sz w:val="18"/>
                      <w:szCs w:val="18"/>
                      <w:highlight w:val="none"/>
                      <w:u w:val="none" w:color="auto"/>
                      <w:vertAlign w:val="baseline"/>
                      <w:lang w:val="en-US" w:eastAsia="zh-CN" w:bidi="ar-SA"/>
                    </w:rPr>
                  </w:pPr>
                  <w:r>
                    <w:rPr>
                      <w:rFonts w:hint="eastAsia" w:cs="Times New Roman"/>
                      <w:color w:val="auto"/>
                      <w:sz w:val="18"/>
                      <w:szCs w:val="18"/>
                      <w:highlight w:val="none"/>
                      <w:u w:val="none" w:color="auto"/>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96" w:type="dxa"/>
                  <w:tcBorders>
                    <w:tl2br w:val="nil"/>
                    <w:tr2bl w:val="nil"/>
                  </w:tcBorders>
                  <w:noWrap w:val="0"/>
                  <w:vAlign w:val="center"/>
                </w:tcPr>
                <w:p>
                  <w:pPr>
                    <w:pStyle w:val="3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sz w:val="18"/>
                      <w:szCs w:val="18"/>
                      <w:highlight w:val="none"/>
                      <w:u w:val="none" w:color="auto"/>
                      <w:vertAlign w:val="baseline"/>
                      <w:lang w:val="en-US" w:eastAsia="zh-CN"/>
                    </w:rPr>
                  </w:pPr>
                  <w:r>
                    <w:rPr>
                      <w:rFonts w:hint="eastAsia" w:ascii="Times New Roman" w:hAnsi="Times New Roman" w:eastAsia="宋体" w:cs="Times New Roman"/>
                      <w:color w:val="auto"/>
                      <w:sz w:val="18"/>
                      <w:szCs w:val="18"/>
                      <w:highlight w:val="none"/>
                      <w:u w:val="none" w:color="auto"/>
                      <w:vertAlign w:val="baseline"/>
                      <w:lang w:val="en-US" w:eastAsia="zh-CN"/>
                    </w:rPr>
                    <w:t>2</w:t>
                  </w:r>
                </w:p>
              </w:tc>
              <w:tc>
                <w:tcPr>
                  <w:tcW w:w="500" w:type="dxa"/>
                  <w:vMerge w:val="continue"/>
                  <w:tcBorders>
                    <w:tl2br w:val="nil"/>
                    <w:tr2bl w:val="nil"/>
                  </w:tcBorders>
                  <w:noWrap w:val="0"/>
                  <w:vAlign w:val="center"/>
                </w:tcPr>
                <w:p>
                  <w:pPr>
                    <w:pStyle w:val="26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Times New Roman" w:hAnsi="Times New Roman" w:eastAsia="宋体" w:cs="Times New Roman"/>
                      <w:color w:val="auto"/>
                      <w:kern w:val="2"/>
                      <w:sz w:val="18"/>
                      <w:szCs w:val="18"/>
                      <w:highlight w:val="none"/>
                      <w:u w:val="none" w:color="auto"/>
                      <w:vertAlign w:val="baseline"/>
                      <w:lang w:eastAsia="zh-CN"/>
                    </w:rPr>
                  </w:pPr>
                </w:p>
              </w:tc>
              <w:tc>
                <w:tcPr>
                  <w:tcW w:w="531" w:type="dxa"/>
                  <w:tcBorders>
                    <w:tl2br w:val="nil"/>
                    <w:tr2bl w:val="nil"/>
                  </w:tcBorders>
                  <w:noWrap w:val="0"/>
                  <w:vAlign w:val="center"/>
                </w:tcPr>
                <w:p>
                  <w:pPr>
                    <w:keepNext w:val="0"/>
                    <w:keepLines w:val="0"/>
                    <w:widowControl/>
                    <w:suppressLineNumbers w:val="0"/>
                    <w:adjustRightInd w:val="0"/>
                    <w:snapToGrid w:val="0"/>
                    <w:spacing w:before="0" w:beforeAutospacing="0" w:after="0" w:afterAutospacing="0"/>
                    <w:ind w:left="0" w:leftChars="0" w:right="0" w:rightChars="0"/>
                    <w:jc w:val="center"/>
                    <w:rPr>
                      <w:rFonts w:hint="eastAsia" w:ascii="Times New Roman" w:hAnsi="Times New Roman" w:eastAsia="宋体" w:cs="宋体"/>
                      <w:i w:val="0"/>
                      <w:color w:val="auto"/>
                      <w:kern w:val="0"/>
                      <w:sz w:val="18"/>
                      <w:szCs w:val="18"/>
                      <w:highlight w:val="none"/>
                      <w:u w:val="none" w:color="auto"/>
                      <w:lang w:val="en-US" w:eastAsia="zh-CN" w:bidi="ar"/>
                    </w:rPr>
                  </w:pPr>
                  <w:r>
                    <w:rPr>
                      <w:rFonts w:hint="eastAsia" w:ascii="Times New Roman" w:hAnsi="Times New Roman" w:eastAsia="宋体" w:cs="Times New Roman"/>
                      <w:color w:val="auto"/>
                      <w:sz w:val="18"/>
                      <w:szCs w:val="18"/>
                      <w:highlight w:val="none"/>
                      <w:u w:val="none" w:color="auto"/>
                      <w:lang w:val="en-US" w:eastAsia="zh-CN"/>
                    </w:rPr>
                    <w:t>强洗</w:t>
                  </w:r>
                  <w:r>
                    <w:rPr>
                      <w:rFonts w:hint="eastAsia" w:ascii="Times New Roman" w:hAnsi="Times New Roman" w:eastAsia="宋体" w:cs="Times New Roman"/>
                      <w:color w:val="auto"/>
                      <w:sz w:val="18"/>
                      <w:szCs w:val="18"/>
                      <w:highlight w:val="none"/>
                      <w:u w:val="none" w:color="auto"/>
                      <w:lang w:eastAsia="zh-CN"/>
                    </w:rPr>
                    <w:t>机</w:t>
                  </w:r>
                </w:p>
              </w:tc>
              <w:tc>
                <w:tcPr>
                  <w:tcW w:w="726" w:type="dxa"/>
                  <w:tcBorders>
                    <w:tl2br w:val="nil"/>
                    <w:tr2bl w:val="nil"/>
                  </w:tcBorders>
                  <w:noWrap w:val="0"/>
                  <w:vAlign w:val="center"/>
                </w:tcPr>
                <w:p>
                  <w:pPr>
                    <w:keepNext w:val="0"/>
                    <w:keepLines w:val="0"/>
                    <w:widowControl/>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sz w:val="18"/>
                      <w:szCs w:val="18"/>
                      <w:highlight w:val="none"/>
                      <w:u w:val="none" w:color="auto"/>
                      <w:vertAlign w:val="baseline"/>
                      <w:lang w:val="en-US" w:eastAsia="zh-CN"/>
                    </w:rPr>
                  </w:pPr>
                  <w:r>
                    <w:rPr>
                      <w:rFonts w:hint="eastAsia" w:cs="Times New Roman"/>
                      <w:color w:val="auto"/>
                      <w:sz w:val="18"/>
                      <w:szCs w:val="21"/>
                      <w:highlight w:val="none"/>
                      <w:u w:val="none" w:color="auto"/>
                      <w:lang w:val="en-US" w:eastAsia="zh-CN"/>
                    </w:rPr>
                    <w:t>85</w:t>
                  </w:r>
                </w:p>
              </w:tc>
              <w:tc>
                <w:tcPr>
                  <w:tcW w:w="641"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Times New Roman" w:hAnsi="Times New Roman" w:eastAsia="宋体" w:cs="Times New Roman"/>
                      <w:color w:val="auto"/>
                      <w:sz w:val="18"/>
                      <w:szCs w:val="18"/>
                      <w:highlight w:val="none"/>
                      <w:u w:val="none" w:color="auto"/>
                      <w:vertAlign w:val="baseline"/>
                      <w:lang w:eastAsia="zh-CN"/>
                    </w:rPr>
                  </w:pPr>
                  <w:r>
                    <w:rPr>
                      <w:rFonts w:hint="eastAsia" w:ascii="Times New Roman" w:hAnsi="Times New Roman" w:eastAsia="宋体" w:cs="Times New Roman"/>
                      <w:color w:val="auto"/>
                      <w:sz w:val="18"/>
                      <w:szCs w:val="18"/>
                      <w:highlight w:val="none"/>
                      <w:u w:val="none" w:color="auto"/>
                      <w:vertAlign w:val="baseline"/>
                      <w:lang w:eastAsia="zh-CN"/>
                    </w:rPr>
                    <w:t>减振、隔声</w:t>
                  </w:r>
                </w:p>
              </w:tc>
              <w:tc>
                <w:tcPr>
                  <w:tcW w:w="621" w:type="dxa"/>
                  <w:tcBorders>
                    <w:tl2br w:val="nil"/>
                    <w:tr2bl w:val="nil"/>
                  </w:tcBorders>
                  <w:noWrap w:val="0"/>
                  <w:vAlign w:val="center"/>
                </w:tcPr>
                <w:p>
                  <w:pPr>
                    <w:pStyle w:val="3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sz w:val="18"/>
                      <w:szCs w:val="18"/>
                      <w:highlight w:val="none"/>
                      <w:u w:val="none" w:color="auto"/>
                      <w:vertAlign w:val="baseline"/>
                      <w:lang w:val="en-US" w:eastAsia="zh-CN"/>
                    </w:rPr>
                  </w:pPr>
                  <w:r>
                    <w:rPr>
                      <w:rFonts w:hint="eastAsia" w:cs="Times New Roman"/>
                      <w:color w:val="auto"/>
                      <w:sz w:val="18"/>
                      <w:szCs w:val="18"/>
                      <w:highlight w:val="none"/>
                      <w:u w:val="none" w:color="auto"/>
                      <w:vertAlign w:val="baseline"/>
                      <w:lang w:val="en-US" w:eastAsia="zh-CN"/>
                    </w:rPr>
                    <w:t>14.62</w:t>
                  </w:r>
                </w:p>
              </w:tc>
              <w:tc>
                <w:tcPr>
                  <w:tcW w:w="621" w:type="dxa"/>
                  <w:tcBorders>
                    <w:tl2br w:val="nil"/>
                    <w:tr2bl w:val="nil"/>
                  </w:tcBorders>
                  <w:noWrap w:val="0"/>
                  <w:vAlign w:val="center"/>
                </w:tcPr>
                <w:p>
                  <w:pPr>
                    <w:pStyle w:val="3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sz w:val="18"/>
                      <w:szCs w:val="18"/>
                      <w:highlight w:val="none"/>
                      <w:u w:val="none" w:color="auto"/>
                      <w:vertAlign w:val="baseline"/>
                      <w:lang w:val="en-US" w:eastAsia="zh-CN"/>
                    </w:rPr>
                  </w:pPr>
                  <w:r>
                    <w:rPr>
                      <w:rFonts w:hint="eastAsia" w:cs="Times New Roman"/>
                      <w:color w:val="auto"/>
                      <w:sz w:val="18"/>
                      <w:szCs w:val="18"/>
                      <w:highlight w:val="none"/>
                      <w:u w:val="none" w:color="auto"/>
                      <w:vertAlign w:val="baseline"/>
                      <w:lang w:val="en-US" w:eastAsia="zh-CN"/>
                    </w:rPr>
                    <w:t>17.5</w:t>
                  </w:r>
                </w:p>
              </w:tc>
              <w:tc>
                <w:tcPr>
                  <w:tcW w:w="435" w:type="dxa"/>
                  <w:tcBorders>
                    <w:tl2br w:val="nil"/>
                    <w:tr2bl w:val="nil"/>
                  </w:tcBorders>
                  <w:noWrap w:val="0"/>
                  <w:vAlign w:val="center"/>
                </w:tcPr>
                <w:p>
                  <w:pPr>
                    <w:pStyle w:val="3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sz w:val="18"/>
                      <w:szCs w:val="18"/>
                      <w:highlight w:val="none"/>
                      <w:u w:val="none" w:color="auto"/>
                      <w:vertAlign w:val="baseline"/>
                      <w:lang w:val="en-US" w:eastAsia="zh-CN"/>
                    </w:rPr>
                  </w:pPr>
                  <w:r>
                    <w:rPr>
                      <w:rFonts w:hint="eastAsia" w:cs="Times New Roman"/>
                      <w:color w:val="auto"/>
                      <w:sz w:val="18"/>
                      <w:szCs w:val="18"/>
                      <w:highlight w:val="none"/>
                      <w:u w:val="none" w:color="auto"/>
                      <w:vertAlign w:val="baseline"/>
                      <w:lang w:val="en-US" w:eastAsia="zh-CN"/>
                    </w:rPr>
                    <w:t>1</w:t>
                  </w:r>
                </w:p>
              </w:tc>
              <w:tc>
                <w:tcPr>
                  <w:tcW w:w="598" w:type="dxa"/>
                  <w:tcBorders>
                    <w:tl2br w:val="nil"/>
                    <w:tr2bl w:val="nil"/>
                  </w:tcBorders>
                  <w:noWrap w:val="0"/>
                  <w:vAlign w:val="center"/>
                </w:tcPr>
                <w:p>
                  <w:pPr>
                    <w:pStyle w:val="3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sz w:val="18"/>
                      <w:szCs w:val="18"/>
                      <w:highlight w:val="none"/>
                      <w:u w:val="none" w:color="auto"/>
                      <w:vertAlign w:val="baseline"/>
                      <w:lang w:val="en-US" w:eastAsia="zh-CN"/>
                    </w:rPr>
                  </w:pPr>
                  <w:r>
                    <w:rPr>
                      <w:rFonts w:hint="eastAsia" w:cs="Times New Roman"/>
                      <w:color w:val="auto"/>
                      <w:sz w:val="18"/>
                      <w:szCs w:val="18"/>
                      <w:highlight w:val="none"/>
                      <w:u w:val="none" w:color="auto"/>
                      <w:vertAlign w:val="baseline"/>
                      <w:lang w:val="en-US" w:eastAsia="zh-CN"/>
                    </w:rPr>
                    <w:t>0.5</w:t>
                  </w:r>
                </w:p>
              </w:tc>
              <w:tc>
                <w:tcPr>
                  <w:tcW w:w="726"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sz w:val="18"/>
                      <w:szCs w:val="18"/>
                      <w:highlight w:val="none"/>
                      <w:u w:val="none" w:color="auto"/>
                      <w:vertAlign w:val="baseline"/>
                      <w:lang w:val="en-US" w:eastAsia="zh-CN"/>
                    </w:rPr>
                  </w:pPr>
                  <w:r>
                    <w:rPr>
                      <w:rFonts w:hint="eastAsia" w:cs="Times New Roman"/>
                      <w:color w:val="auto"/>
                      <w:sz w:val="18"/>
                      <w:szCs w:val="18"/>
                      <w:highlight w:val="none"/>
                      <w:u w:val="none" w:color="auto"/>
                      <w:vertAlign w:val="baseline"/>
                      <w:lang w:val="en-US" w:eastAsia="zh-CN"/>
                    </w:rPr>
                    <w:t>/</w:t>
                  </w:r>
                </w:p>
              </w:tc>
              <w:tc>
                <w:tcPr>
                  <w:tcW w:w="507"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Times New Roman" w:hAnsi="Times New Roman" w:eastAsia="宋体" w:cs="Times New Roman"/>
                      <w:color w:val="auto"/>
                      <w:sz w:val="18"/>
                      <w:szCs w:val="18"/>
                      <w:highlight w:val="none"/>
                      <w:u w:val="none" w:color="auto"/>
                      <w:vertAlign w:val="baseline"/>
                      <w:lang w:val="en-US" w:eastAsia="zh-CN"/>
                    </w:rPr>
                  </w:pPr>
                  <w:r>
                    <w:rPr>
                      <w:rFonts w:hint="eastAsia" w:ascii="Times New Roman" w:hAnsi="Times New Roman" w:eastAsia="宋体" w:cs="Times New Roman"/>
                      <w:color w:val="auto"/>
                      <w:sz w:val="18"/>
                      <w:szCs w:val="18"/>
                      <w:highlight w:val="none"/>
                      <w:u w:val="none" w:color="auto"/>
                      <w:vertAlign w:val="baseline"/>
                      <w:lang w:val="en-US" w:eastAsia="zh-CN"/>
                    </w:rPr>
                    <w:t>24h</w:t>
                  </w:r>
                </w:p>
              </w:tc>
              <w:tc>
                <w:tcPr>
                  <w:tcW w:w="726"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Times New Roman" w:hAnsi="Times New Roman" w:eastAsia="宋体" w:cs="Times New Roman"/>
                      <w:color w:val="auto"/>
                      <w:sz w:val="18"/>
                      <w:szCs w:val="18"/>
                      <w:highlight w:val="none"/>
                      <w:u w:val="none" w:color="auto"/>
                      <w:vertAlign w:val="baseline"/>
                      <w:lang w:val="en-US" w:eastAsia="zh-CN"/>
                    </w:rPr>
                  </w:pPr>
                  <w:r>
                    <w:rPr>
                      <w:rFonts w:hint="eastAsia" w:ascii="Times New Roman" w:hAnsi="Times New Roman" w:eastAsia="宋体" w:cs="Times New Roman"/>
                      <w:color w:val="auto"/>
                      <w:sz w:val="18"/>
                      <w:szCs w:val="18"/>
                      <w:highlight w:val="none"/>
                      <w:u w:val="none" w:color="auto"/>
                      <w:vertAlign w:val="baseline"/>
                      <w:lang w:val="en-US" w:eastAsia="zh-CN"/>
                    </w:rPr>
                    <w:t>15</w:t>
                  </w:r>
                </w:p>
              </w:tc>
              <w:tc>
                <w:tcPr>
                  <w:tcW w:w="726" w:type="dxa"/>
                  <w:tcBorders>
                    <w:tl2br w:val="nil"/>
                    <w:tr2bl w:val="nil"/>
                  </w:tcBorders>
                  <w:noWrap w:val="0"/>
                  <w:vAlign w:val="center"/>
                </w:tcPr>
                <w:p>
                  <w:pPr>
                    <w:pStyle w:val="3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sz w:val="18"/>
                      <w:szCs w:val="18"/>
                      <w:highlight w:val="none"/>
                      <w:u w:val="none" w:color="auto"/>
                      <w:vertAlign w:val="baseline"/>
                      <w:lang w:val="en-US" w:eastAsia="zh-CN"/>
                    </w:rPr>
                  </w:pPr>
                  <w:r>
                    <w:rPr>
                      <w:rFonts w:hint="eastAsia" w:cs="Times New Roman"/>
                      <w:color w:val="auto"/>
                      <w:sz w:val="18"/>
                      <w:szCs w:val="18"/>
                      <w:highlight w:val="none"/>
                      <w:u w:val="none" w:color="auto"/>
                      <w:vertAlign w:val="baseline"/>
                      <w:lang w:val="en-US" w:eastAsia="zh-CN"/>
                    </w:rPr>
                    <w:t>70</w:t>
                  </w:r>
                </w:p>
              </w:tc>
              <w:tc>
                <w:tcPr>
                  <w:tcW w:w="598"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Times New Roman" w:hAnsi="Times New Roman" w:eastAsia="宋体" w:cs="Times New Roman"/>
                      <w:color w:val="auto"/>
                      <w:sz w:val="18"/>
                      <w:szCs w:val="18"/>
                      <w:highlight w:val="none"/>
                      <w:u w:val="none" w:color="auto"/>
                      <w:vertAlign w:val="baseline"/>
                      <w:lang w:val="en-US" w:eastAsia="zh-CN"/>
                    </w:rPr>
                  </w:pPr>
                  <w:r>
                    <w:rPr>
                      <w:rFonts w:hint="eastAsia" w:cs="Times New Roman"/>
                      <w:color w:val="auto"/>
                      <w:sz w:val="18"/>
                      <w:szCs w:val="18"/>
                      <w:highlight w:val="none"/>
                      <w:u w:val="none" w:color="auto"/>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96" w:type="dxa"/>
                  <w:tcBorders>
                    <w:tl2br w:val="nil"/>
                    <w:tr2bl w:val="nil"/>
                  </w:tcBorders>
                  <w:noWrap w:val="0"/>
                  <w:vAlign w:val="center"/>
                </w:tcPr>
                <w:p>
                  <w:pPr>
                    <w:pStyle w:val="3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sz w:val="18"/>
                      <w:szCs w:val="18"/>
                      <w:highlight w:val="none"/>
                      <w:u w:val="none" w:color="auto"/>
                      <w:vertAlign w:val="baseline"/>
                      <w:lang w:val="en-US" w:eastAsia="zh-CN"/>
                    </w:rPr>
                  </w:pPr>
                  <w:r>
                    <w:rPr>
                      <w:rFonts w:hint="eastAsia" w:ascii="Times New Roman" w:hAnsi="Times New Roman" w:eastAsia="宋体" w:cs="Times New Roman"/>
                      <w:color w:val="auto"/>
                      <w:sz w:val="18"/>
                      <w:szCs w:val="18"/>
                      <w:highlight w:val="none"/>
                      <w:u w:val="none" w:color="auto"/>
                      <w:vertAlign w:val="baseline"/>
                      <w:lang w:val="en-US" w:eastAsia="zh-CN"/>
                    </w:rPr>
                    <w:t>3</w:t>
                  </w:r>
                </w:p>
              </w:tc>
              <w:tc>
                <w:tcPr>
                  <w:tcW w:w="500" w:type="dxa"/>
                  <w:vMerge w:val="continue"/>
                  <w:tcBorders>
                    <w:tl2br w:val="nil"/>
                    <w:tr2bl w:val="nil"/>
                  </w:tcBorders>
                  <w:noWrap w:val="0"/>
                  <w:vAlign w:val="center"/>
                </w:tcPr>
                <w:p>
                  <w:pPr>
                    <w:pStyle w:val="26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Times New Roman" w:hAnsi="Times New Roman" w:eastAsia="宋体" w:cs="Times New Roman"/>
                      <w:color w:val="auto"/>
                      <w:kern w:val="2"/>
                      <w:sz w:val="18"/>
                      <w:szCs w:val="18"/>
                      <w:highlight w:val="none"/>
                      <w:u w:val="none" w:color="auto"/>
                      <w:vertAlign w:val="baseline"/>
                      <w:lang w:eastAsia="zh-CN"/>
                    </w:rPr>
                  </w:pPr>
                </w:p>
              </w:tc>
              <w:tc>
                <w:tcPr>
                  <w:tcW w:w="531" w:type="dxa"/>
                  <w:tcBorders>
                    <w:tl2br w:val="nil"/>
                    <w:tr2bl w:val="nil"/>
                  </w:tcBorders>
                  <w:noWrap w:val="0"/>
                  <w:vAlign w:val="center"/>
                </w:tcPr>
                <w:p>
                  <w:pPr>
                    <w:keepNext w:val="0"/>
                    <w:keepLines w:val="0"/>
                    <w:widowControl/>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宋体"/>
                      <w:i w:val="0"/>
                      <w:color w:val="auto"/>
                      <w:kern w:val="0"/>
                      <w:sz w:val="18"/>
                      <w:szCs w:val="18"/>
                      <w:highlight w:val="none"/>
                      <w:u w:val="none" w:color="auto"/>
                      <w:lang w:val="en-US" w:eastAsia="zh-CN" w:bidi="ar"/>
                    </w:rPr>
                  </w:pPr>
                  <w:r>
                    <w:rPr>
                      <w:rFonts w:hint="eastAsia" w:ascii="Times New Roman" w:hAnsi="Times New Roman" w:eastAsia="宋体" w:cs="Times New Roman"/>
                      <w:color w:val="auto"/>
                      <w:sz w:val="18"/>
                      <w:szCs w:val="18"/>
                      <w:highlight w:val="none"/>
                      <w:u w:val="none" w:color="auto"/>
                      <w:lang w:val="en-US" w:eastAsia="zh-CN"/>
                    </w:rPr>
                    <w:t>捞料机</w:t>
                  </w:r>
                </w:p>
              </w:tc>
              <w:tc>
                <w:tcPr>
                  <w:tcW w:w="726" w:type="dxa"/>
                  <w:tcBorders>
                    <w:tl2br w:val="nil"/>
                    <w:tr2bl w:val="nil"/>
                  </w:tcBorders>
                  <w:noWrap w:val="0"/>
                  <w:vAlign w:val="center"/>
                </w:tcPr>
                <w:p>
                  <w:pPr>
                    <w:keepNext w:val="0"/>
                    <w:keepLines w:val="0"/>
                    <w:widowControl/>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sz w:val="18"/>
                      <w:szCs w:val="18"/>
                      <w:highlight w:val="none"/>
                      <w:u w:val="none" w:color="auto"/>
                      <w:vertAlign w:val="baseline"/>
                      <w:lang w:val="en-US" w:eastAsia="zh-CN"/>
                    </w:rPr>
                  </w:pPr>
                  <w:r>
                    <w:rPr>
                      <w:rFonts w:hint="eastAsia" w:cs="Times New Roman"/>
                      <w:color w:val="auto"/>
                      <w:sz w:val="18"/>
                      <w:szCs w:val="21"/>
                      <w:highlight w:val="none"/>
                      <w:u w:val="none" w:color="auto"/>
                      <w:lang w:val="en-US" w:eastAsia="zh-CN"/>
                    </w:rPr>
                    <w:t>80</w:t>
                  </w:r>
                </w:p>
              </w:tc>
              <w:tc>
                <w:tcPr>
                  <w:tcW w:w="641"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Times New Roman" w:hAnsi="Times New Roman" w:eastAsia="宋体" w:cs="Times New Roman"/>
                      <w:color w:val="auto"/>
                      <w:sz w:val="18"/>
                      <w:szCs w:val="18"/>
                      <w:highlight w:val="none"/>
                      <w:u w:val="none" w:color="auto"/>
                      <w:vertAlign w:val="baseline"/>
                      <w:lang w:eastAsia="zh-CN"/>
                    </w:rPr>
                  </w:pPr>
                  <w:r>
                    <w:rPr>
                      <w:rFonts w:hint="eastAsia" w:ascii="Times New Roman" w:hAnsi="Times New Roman" w:eastAsia="宋体" w:cs="Times New Roman"/>
                      <w:color w:val="auto"/>
                      <w:sz w:val="18"/>
                      <w:szCs w:val="18"/>
                      <w:highlight w:val="none"/>
                      <w:u w:val="none" w:color="auto"/>
                      <w:vertAlign w:val="baseline"/>
                      <w:lang w:eastAsia="zh-CN"/>
                    </w:rPr>
                    <w:t>减振、隔声</w:t>
                  </w:r>
                </w:p>
              </w:tc>
              <w:tc>
                <w:tcPr>
                  <w:tcW w:w="621" w:type="dxa"/>
                  <w:tcBorders>
                    <w:tl2br w:val="nil"/>
                    <w:tr2bl w:val="nil"/>
                  </w:tcBorders>
                  <w:noWrap w:val="0"/>
                  <w:vAlign w:val="center"/>
                </w:tcPr>
                <w:p>
                  <w:pPr>
                    <w:pStyle w:val="3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sz w:val="18"/>
                      <w:szCs w:val="18"/>
                      <w:highlight w:val="none"/>
                      <w:u w:val="none" w:color="auto"/>
                      <w:vertAlign w:val="baseline"/>
                      <w:lang w:val="en-US" w:eastAsia="zh-CN"/>
                    </w:rPr>
                  </w:pPr>
                  <w:r>
                    <w:rPr>
                      <w:rFonts w:hint="eastAsia" w:cs="Times New Roman"/>
                      <w:color w:val="auto"/>
                      <w:sz w:val="18"/>
                      <w:szCs w:val="18"/>
                      <w:highlight w:val="none"/>
                      <w:u w:val="none" w:color="auto"/>
                      <w:vertAlign w:val="baseline"/>
                      <w:lang w:val="en-US" w:eastAsia="zh-CN"/>
                    </w:rPr>
                    <w:t>38.31</w:t>
                  </w:r>
                </w:p>
              </w:tc>
              <w:tc>
                <w:tcPr>
                  <w:tcW w:w="621" w:type="dxa"/>
                  <w:tcBorders>
                    <w:tl2br w:val="nil"/>
                    <w:tr2bl w:val="nil"/>
                  </w:tcBorders>
                  <w:noWrap w:val="0"/>
                  <w:vAlign w:val="center"/>
                </w:tcPr>
                <w:p>
                  <w:pPr>
                    <w:pStyle w:val="3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sz w:val="18"/>
                      <w:szCs w:val="18"/>
                      <w:highlight w:val="none"/>
                      <w:u w:val="none" w:color="auto"/>
                      <w:vertAlign w:val="baseline"/>
                      <w:lang w:val="en-US" w:eastAsia="zh-CN"/>
                    </w:rPr>
                  </w:pPr>
                  <w:r>
                    <w:rPr>
                      <w:rFonts w:hint="eastAsia" w:cs="Times New Roman"/>
                      <w:color w:val="auto"/>
                      <w:sz w:val="18"/>
                      <w:szCs w:val="18"/>
                      <w:highlight w:val="none"/>
                      <w:u w:val="none" w:color="auto"/>
                      <w:vertAlign w:val="baseline"/>
                      <w:lang w:val="en-US" w:eastAsia="zh-CN"/>
                    </w:rPr>
                    <w:t>18.96</w:t>
                  </w:r>
                </w:p>
              </w:tc>
              <w:tc>
                <w:tcPr>
                  <w:tcW w:w="435" w:type="dxa"/>
                  <w:tcBorders>
                    <w:tl2br w:val="nil"/>
                    <w:tr2bl w:val="nil"/>
                  </w:tcBorders>
                  <w:noWrap w:val="0"/>
                  <w:vAlign w:val="center"/>
                </w:tcPr>
                <w:p>
                  <w:pPr>
                    <w:pStyle w:val="3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sz w:val="18"/>
                      <w:szCs w:val="18"/>
                      <w:highlight w:val="none"/>
                      <w:u w:val="none" w:color="auto"/>
                      <w:vertAlign w:val="baseline"/>
                      <w:lang w:val="en-US" w:eastAsia="zh-CN"/>
                    </w:rPr>
                  </w:pPr>
                  <w:r>
                    <w:rPr>
                      <w:rFonts w:hint="eastAsia" w:cs="Times New Roman"/>
                      <w:color w:val="auto"/>
                      <w:sz w:val="18"/>
                      <w:szCs w:val="18"/>
                      <w:highlight w:val="none"/>
                      <w:u w:val="none" w:color="auto"/>
                      <w:vertAlign w:val="baseline"/>
                      <w:lang w:val="en-US" w:eastAsia="zh-CN"/>
                    </w:rPr>
                    <w:t>1</w:t>
                  </w:r>
                </w:p>
              </w:tc>
              <w:tc>
                <w:tcPr>
                  <w:tcW w:w="598" w:type="dxa"/>
                  <w:tcBorders>
                    <w:tl2br w:val="nil"/>
                    <w:tr2bl w:val="nil"/>
                  </w:tcBorders>
                  <w:noWrap w:val="0"/>
                  <w:vAlign w:val="center"/>
                </w:tcPr>
                <w:p>
                  <w:pPr>
                    <w:pStyle w:val="3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sz w:val="18"/>
                      <w:szCs w:val="18"/>
                      <w:highlight w:val="none"/>
                      <w:u w:val="none" w:color="auto"/>
                      <w:vertAlign w:val="baseline"/>
                      <w:lang w:val="en-US" w:eastAsia="zh-CN"/>
                    </w:rPr>
                  </w:pPr>
                  <w:r>
                    <w:rPr>
                      <w:rFonts w:hint="eastAsia" w:cs="Times New Roman"/>
                      <w:color w:val="auto"/>
                      <w:sz w:val="18"/>
                      <w:szCs w:val="18"/>
                      <w:highlight w:val="none"/>
                      <w:u w:val="none" w:color="auto"/>
                      <w:vertAlign w:val="baseline"/>
                      <w:lang w:val="en-US" w:eastAsia="zh-CN"/>
                    </w:rPr>
                    <w:t>0.3</w:t>
                  </w:r>
                </w:p>
              </w:tc>
              <w:tc>
                <w:tcPr>
                  <w:tcW w:w="726"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sz w:val="18"/>
                      <w:szCs w:val="18"/>
                      <w:highlight w:val="none"/>
                      <w:u w:val="none" w:color="auto"/>
                      <w:vertAlign w:val="baseline"/>
                      <w:lang w:val="en-US" w:eastAsia="zh-CN"/>
                    </w:rPr>
                  </w:pPr>
                  <w:r>
                    <w:rPr>
                      <w:rFonts w:hint="eastAsia" w:cs="Times New Roman"/>
                      <w:color w:val="auto"/>
                      <w:sz w:val="18"/>
                      <w:szCs w:val="18"/>
                      <w:highlight w:val="none"/>
                      <w:u w:val="none" w:color="auto"/>
                      <w:vertAlign w:val="baseline"/>
                      <w:lang w:val="en-US" w:eastAsia="zh-CN"/>
                    </w:rPr>
                    <w:t>/</w:t>
                  </w:r>
                </w:p>
              </w:tc>
              <w:tc>
                <w:tcPr>
                  <w:tcW w:w="507"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Times New Roman" w:hAnsi="Times New Roman" w:eastAsia="宋体" w:cs="Times New Roman"/>
                      <w:color w:val="auto"/>
                      <w:sz w:val="18"/>
                      <w:szCs w:val="18"/>
                      <w:highlight w:val="none"/>
                      <w:u w:val="none" w:color="auto"/>
                      <w:vertAlign w:val="baseline"/>
                      <w:lang w:val="en-US" w:eastAsia="zh-CN"/>
                    </w:rPr>
                  </w:pPr>
                  <w:r>
                    <w:rPr>
                      <w:rFonts w:hint="eastAsia" w:ascii="Times New Roman" w:hAnsi="Times New Roman" w:eastAsia="宋体" w:cs="Times New Roman"/>
                      <w:color w:val="auto"/>
                      <w:sz w:val="18"/>
                      <w:szCs w:val="18"/>
                      <w:highlight w:val="none"/>
                      <w:u w:val="none" w:color="auto"/>
                      <w:vertAlign w:val="baseline"/>
                      <w:lang w:val="en-US" w:eastAsia="zh-CN"/>
                    </w:rPr>
                    <w:t>24h</w:t>
                  </w:r>
                </w:p>
              </w:tc>
              <w:tc>
                <w:tcPr>
                  <w:tcW w:w="726"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Times New Roman" w:hAnsi="Times New Roman" w:eastAsia="宋体" w:cs="Times New Roman"/>
                      <w:color w:val="auto"/>
                      <w:sz w:val="18"/>
                      <w:szCs w:val="18"/>
                      <w:highlight w:val="none"/>
                      <w:u w:val="none" w:color="auto"/>
                      <w:vertAlign w:val="baseline"/>
                      <w:lang w:val="en-US" w:eastAsia="zh-CN"/>
                    </w:rPr>
                  </w:pPr>
                  <w:r>
                    <w:rPr>
                      <w:rFonts w:hint="eastAsia" w:ascii="Times New Roman" w:hAnsi="Times New Roman" w:eastAsia="宋体" w:cs="Times New Roman"/>
                      <w:color w:val="auto"/>
                      <w:sz w:val="18"/>
                      <w:szCs w:val="18"/>
                      <w:highlight w:val="none"/>
                      <w:u w:val="none" w:color="auto"/>
                      <w:vertAlign w:val="baseline"/>
                      <w:lang w:val="en-US" w:eastAsia="zh-CN"/>
                    </w:rPr>
                    <w:t>15</w:t>
                  </w:r>
                </w:p>
              </w:tc>
              <w:tc>
                <w:tcPr>
                  <w:tcW w:w="726" w:type="dxa"/>
                  <w:tcBorders>
                    <w:tl2br w:val="nil"/>
                    <w:tr2bl w:val="nil"/>
                  </w:tcBorders>
                  <w:noWrap w:val="0"/>
                  <w:vAlign w:val="center"/>
                </w:tcPr>
                <w:p>
                  <w:pPr>
                    <w:pStyle w:val="3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sz w:val="18"/>
                      <w:szCs w:val="18"/>
                      <w:highlight w:val="none"/>
                      <w:u w:val="none" w:color="auto"/>
                      <w:vertAlign w:val="baseline"/>
                      <w:lang w:val="en-US" w:eastAsia="zh-CN"/>
                    </w:rPr>
                  </w:pPr>
                  <w:r>
                    <w:rPr>
                      <w:rFonts w:hint="eastAsia" w:cs="Times New Roman"/>
                      <w:color w:val="auto"/>
                      <w:sz w:val="18"/>
                      <w:szCs w:val="18"/>
                      <w:highlight w:val="none"/>
                      <w:u w:val="none" w:color="auto"/>
                      <w:vertAlign w:val="baseline"/>
                      <w:lang w:val="en-US" w:eastAsia="zh-CN"/>
                    </w:rPr>
                    <w:t>65</w:t>
                  </w:r>
                </w:p>
              </w:tc>
              <w:tc>
                <w:tcPr>
                  <w:tcW w:w="598"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Times New Roman" w:hAnsi="Times New Roman" w:eastAsia="宋体" w:cs="Times New Roman"/>
                      <w:color w:val="auto"/>
                      <w:sz w:val="18"/>
                      <w:szCs w:val="18"/>
                      <w:highlight w:val="none"/>
                      <w:u w:val="none" w:color="auto"/>
                      <w:vertAlign w:val="baseline"/>
                      <w:lang w:val="en-US" w:eastAsia="zh-CN"/>
                    </w:rPr>
                  </w:pPr>
                  <w:r>
                    <w:rPr>
                      <w:rFonts w:hint="eastAsia" w:cs="Times New Roman"/>
                      <w:color w:val="auto"/>
                      <w:sz w:val="18"/>
                      <w:szCs w:val="18"/>
                      <w:highlight w:val="none"/>
                      <w:u w:val="none" w:color="auto"/>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96" w:type="dxa"/>
                  <w:tcBorders>
                    <w:tl2br w:val="nil"/>
                    <w:tr2bl w:val="nil"/>
                  </w:tcBorders>
                  <w:noWrap w:val="0"/>
                  <w:vAlign w:val="center"/>
                </w:tcPr>
                <w:p>
                  <w:pPr>
                    <w:pStyle w:val="3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sz w:val="18"/>
                      <w:szCs w:val="18"/>
                      <w:highlight w:val="none"/>
                      <w:u w:val="none" w:color="auto"/>
                      <w:vertAlign w:val="baseline"/>
                      <w:lang w:val="en-US" w:eastAsia="zh-CN"/>
                    </w:rPr>
                  </w:pPr>
                  <w:r>
                    <w:rPr>
                      <w:rFonts w:hint="eastAsia" w:ascii="Times New Roman" w:hAnsi="Times New Roman" w:eastAsia="宋体" w:cs="Times New Roman"/>
                      <w:color w:val="auto"/>
                      <w:sz w:val="18"/>
                      <w:szCs w:val="18"/>
                      <w:highlight w:val="none"/>
                      <w:u w:val="none" w:color="auto"/>
                      <w:vertAlign w:val="baseline"/>
                      <w:lang w:val="en-US" w:eastAsia="zh-CN"/>
                    </w:rPr>
                    <w:t>4</w:t>
                  </w:r>
                </w:p>
              </w:tc>
              <w:tc>
                <w:tcPr>
                  <w:tcW w:w="500" w:type="dxa"/>
                  <w:vMerge w:val="continue"/>
                  <w:tcBorders>
                    <w:tl2br w:val="nil"/>
                    <w:tr2bl w:val="nil"/>
                  </w:tcBorders>
                  <w:noWrap w:val="0"/>
                  <w:vAlign w:val="center"/>
                </w:tcPr>
                <w:p>
                  <w:pPr>
                    <w:pStyle w:val="26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Times New Roman" w:hAnsi="Times New Roman" w:eastAsia="宋体" w:cs="Times New Roman"/>
                      <w:color w:val="auto"/>
                      <w:kern w:val="2"/>
                      <w:sz w:val="18"/>
                      <w:szCs w:val="18"/>
                      <w:highlight w:val="none"/>
                      <w:u w:val="none" w:color="auto"/>
                      <w:vertAlign w:val="baseline"/>
                      <w:lang w:eastAsia="zh-CN"/>
                    </w:rPr>
                  </w:pPr>
                </w:p>
              </w:tc>
              <w:tc>
                <w:tcPr>
                  <w:tcW w:w="531" w:type="dxa"/>
                  <w:tcBorders>
                    <w:tl2br w:val="nil"/>
                    <w:tr2bl w:val="nil"/>
                  </w:tcBorders>
                  <w:noWrap w:val="0"/>
                  <w:vAlign w:val="center"/>
                </w:tcPr>
                <w:p>
                  <w:pPr>
                    <w:keepNext w:val="0"/>
                    <w:keepLines w:val="0"/>
                    <w:widowControl/>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sz w:val="18"/>
                      <w:szCs w:val="18"/>
                      <w:highlight w:val="none"/>
                      <w:u w:val="none" w:color="auto"/>
                      <w:lang w:val="en-US" w:eastAsia="zh-CN"/>
                    </w:rPr>
                  </w:pPr>
                  <w:r>
                    <w:rPr>
                      <w:rFonts w:hint="eastAsia" w:ascii="Times New Roman" w:hAnsi="Times New Roman" w:eastAsia="宋体" w:cs="Times New Roman"/>
                      <w:color w:val="auto"/>
                      <w:sz w:val="18"/>
                      <w:szCs w:val="18"/>
                      <w:highlight w:val="none"/>
                      <w:u w:val="none" w:color="auto"/>
                      <w:lang w:val="en-US" w:eastAsia="zh-CN"/>
                    </w:rPr>
                    <w:t>甩干机</w:t>
                  </w:r>
                </w:p>
              </w:tc>
              <w:tc>
                <w:tcPr>
                  <w:tcW w:w="726" w:type="dxa"/>
                  <w:tcBorders>
                    <w:tl2br w:val="nil"/>
                    <w:tr2bl w:val="nil"/>
                  </w:tcBorders>
                  <w:noWrap w:val="0"/>
                  <w:vAlign w:val="center"/>
                </w:tcPr>
                <w:p>
                  <w:pPr>
                    <w:keepNext w:val="0"/>
                    <w:keepLines w:val="0"/>
                    <w:widowControl/>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sz w:val="18"/>
                      <w:szCs w:val="21"/>
                      <w:highlight w:val="none"/>
                      <w:u w:val="none" w:color="auto"/>
                      <w:lang w:val="en-US" w:eastAsia="zh-CN"/>
                    </w:rPr>
                  </w:pPr>
                  <w:r>
                    <w:rPr>
                      <w:rFonts w:hint="eastAsia" w:cs="Times New Roman"/>
                      <w:color w:val="auto"/>
                      <w:sz w:val="18"/>
                      <w:szCs w:val="21"/>
                      <w:highlight w:val="none"/>
                      <w:u w:val="none" w:color="auto"/>
                      <w:lang w:val="en-US" w:eastAsia="zh-CN"/>
                    </w:rPr>
                    <w:t>80</w:t>
                  </w:r>
                </w:p>
              </w:tc>
              <w:tc>
                <w:tcPr>
                  <w:tcW w:w="641"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sz w:val="18"/>
                      <w:szCs w:val="18"/>
                      <w:highlight w:val="none"/>
                      <w:u w:val="none" w:color="auto"/>
                      <w:vertAlign w:val="baseline"/>
                      <w:lang w:eastAsia="zh-CN"/>
                    </w:rPr>
                  </w:pPr>
                  <w:r>
                    <w:rPr>
                      <w:rFonts w:hint="eastAsia" w:ascii="Times New Roman" w:hAnsi="Times New Roman" w:eastAsia="宋体" w:cs="Times New Roman"/>
                      <w:color w:val="auto"/>
                      <w:sz w:val="18"/>
                      <w:szCs w:val="18"/>
                      <w:highlight w:val="none"/>
                      <w:u w:val="none" w:color="auto"/>
                      <w:vertAlign w:val="baseline"/>
                      <w:lang w:eastAsia="zh-CN"/>
                    </w:rPr>
                    <w:t>减振、隔声</w:t>
                  </w:r>
                </w:p>
              </w:tc>
              <w:tc>
                <w:tcPr>
                  <w:tcW w:w="621" w:type="dxa"/>
                  <w:tcBorders>
                    <w:tl2br w:val="nil"/>
                    <w:tr2bl w:val="nil"/>
                  </w:tcBorders>
                  <w:noWrap w:val="0"/>
                  <w:vAlign w:val="center"/>
                </w:tcPr>
                <w:p>
                  <w:pPr>
                    <w:pStyle w:val="3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sz w:val="18"/>
                      <w:szCs w:val="18"/>
                      <w:highlight w:val="none"/>
                      <w:u w:val="none" w:color="auto"/>
                      <w:vertAlign w:val="baseline"/>
                      <w:lang w:val="en-US" w:eastAsia="zh-CN"/>
                    </w:rPr>
                  </w:pPr>
                  <w:r>
                    <w:rPr>
                      <w:rFonts w:hint="eastAsia" w:cs="Times New Roman"/>
                      <w:color w:val="auto"/>
                      <w:sz w:val="18"/>
                      <w:szCs w:val="18"/>
                      <w:highlight w:val="none"/>
                      <w:u w:val="none" w:color="auto"/>
                      <w:vertAlign w:val="baseline"/>
                      <w:lang w:val="en-US" w:eastAsia="zh-CN"/>
                    </w:rPr>
                    <w:t>46.19</w:t>
                  </w:r>
                </w:p>
              </w:tc>
              <w:tc>
                <w:tcPr>
                  <w:tcW w:w="621" w:type="dxa"/>
                  <w:tcBorders>
                    <w:tl2br w:val="nil"/>
                    <w:tr2bl w:val="nil"/>
                  </w:tcBorders>
                  <w:noWrap w:val="0"/>
                  <w:vAlign w:val="center"/>
                </w:tcPr>
                <w:p>
                  <w:pPr>
                    <w:pStyle w:val="3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u w:val="none" w:color="auto"/>
                      <w:vertAlign w:val="baseline"/>
                      <w:lang w:val="en-US" w:eastAsia="zh-CN"/>
                    </w:rPr>
                  </w:pPr>
                  <w:r>
                    <w:rPr>
                      <w:rFonts w:hint="eastAsia" w:cs="Times New Roman"/>
                      <w:color w:val="auto"/>
                      <w:sz w:val="18"/>
                      <w:szCs w:val="18"/>
                      <w:highlight w:val="none"/>
                      <w:u w:val="none" w:color="auto"/>
                      <w:vertAlign w:val="baseline"/>
                      <w:lang w:val="en-US" w:eastAsia="zh-CN"/>
                    </w:rPr>
                    <w:t>18.37</w:t>
                  </w:r>
                </w:p>
              </w:tc>
              <w:tc>
                <w:tcPr>
                  <w:tcW w:w="435" w:type="dxa"/>
                  <w:tcBorders>
                    <w:tl2br w:val="nil"/>
                    <w:tr2bl w:val="nil"/>
                  </w:tcBorders>
                  <w:noWrap w:val="0"/>
                  <w:vAlign w:val="center"/>
                </w:tcPr>
                <w:p>
                  <w:pPr>
                    <w:pStyle w:val="3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u w:val="none" w:color="auto"/>
                      <w:vertAlign w:val="baseline"/>
                      <w:lang w:val="en-US" w:eastAsia="zh-CN"/>
                    </w:rPr>
                  </w:pPr>
                  <w:r>
                    <w:rPr>
                      <w:rFonts w:hint="eastAsia" w:cs="Times New Roman"/>
                      <w:color w:val="auto"/>
                      <w:sz w:val="18"/>
                      <w:szCs w:val="18"/>
                      <w:highlight w:val="none"/>
                      <w:u w:val="none" w:color="auto"/>
                      <w:vertAlign w:val="baseline"/>
                      <w:lang w:val="en-US" w:eastAsia="zh-CN"/>
                    </w:rPr>
                    <w:t>1</w:t>
                  </w:r>
                </w:p>
              </w:tc>
              <w:tc>
                <w:tcPr>
                  <w:tcW w:w="598" w:type="dxa"/>
                  <w:tcBorders>
                    <w:tl2br w:val="nil"/>
                    <w:tr2bl w:val="nil"/>
                  </w:tcBorders>
                  <w:noWrap w:val="0"/>
                  <w:vAlign w:val="center"/>
                </w:tcPr>
                <w:p>
                  <w:pPr>
                    <w:pStyle w:val="3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sz w:val="18"/>
                      <w:szCs w:val="18"/>
                      <w:highlight w:val="none"/>
                      <w:u w:val="none" w:color="auto"/>
                      <w:vertAlign w:val="baseline"/>
                      <w:lang w:val="en-US" w:eastAsia="zh-CN"/>
                    </w:rPr>
                  </w:pPr>
                  <w:r>
                    <w:rPr>
                      <w:rFonts w:hint="eastAsia" w:cs="Times New Roman"/>
                      <w:color w:val="auto"/>
                      <w:sz w:val="18"/>
                      <w:szCs w:val="18"/>
                      <w:highlight w:val="none"/>
                      <w:u w:val="none" w:color="auto"/>
                      <w:vertAlign w:val="baseline"/>
                      <w:lang w:val="en-US" w:eastAsia="zh-CN"/>
                    </w:rPr>
                    <w:t>0.4</w:t>
                  </w:r>
                </w:p>
              </w:tc>
              <w:tc>
                <w:tcPr>
                  <w:tcW w:w="726"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sz w:val="18"/>
                      <w:szCs w:val="18"/>
                      <w:highlight w:val="none"/>
                      <w:u w:val="none" w:color="auto"/>
                      <w:vertAlign w:val="baseline"/>
                      <w:lang w:val="en-US" w:eastAsia="zh-CN"/>
                    </w:rPr>
                  </w:pPr>
                  <w:r>
                    <w:rPr>
                      <w:rFonts w:hint="eastAsia" w:cs="Times New Roman"/>
                      <w:color w:val="auto"/>
                      <w:sz w:val="18"/>
                      <w:szCs w:val="18"/>
                      <w:highlight w:val="none"/>
                      <w:u w:val="none" w:color="auto"/>
                      <w:vertAlign w:val="baseline"/>
                      <w:lang w:val="en-US" w:eastAsia="zh-CN"/>
                    </w:rPr>
                    <w:t>/</w:t>
                  </w:r>
                </w:p>
              </w:tc>
              <w:tc>
                <w:tcPr>
                  <w:tcW w:w="507"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sz w:val="18"/>
                      <w:szCs w:val="18"/>
                      <w:highlight w:val="none"/>
                      <w:u w:val="none" w:color="auto"/>
                      <w:vertAlign w:val="baseline"/>
                      <w:lang w:val="en-US" w:eastAsia="zh-CN"/>
                    </w:rPr>
                  </w:pPr>
                  <w:r>
                    <w:rPr>
                      <w:rFonts w:hint="eastAsia" w:ascii="Times New Roman" w:hAnsi="Times New Roman" w:eastAsia="宋体" w:cs="Times New Roman"/>
                      <w:color w:val="auto"/>
                      <w:sz w:val="18"/>
                      <w:szCs w:val="18"/>
                      <w:highlight w:val="none"/>
                      <w:u w:val="none" w:color="auto"/>
                      <w:vertAlign w:val="baseline"/>
                      <w:lang w:val="en-US" w:eastAsia="zh-CN"/>
                    </w:rPr>
                    <w:t>24h</w:t>
                  </w:r>
                </w:p>
              </w:tc>
              <w:tc>
                <w:tcPr>
                  <w:tcW w:w="726"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sz w:val="18"/>
                      <w:szCs w:val="18"/>
                      <w:highlight w:val="none"/>
                      <w:u w:val="none" w:color="auto"/>
                      <w:vertAlign w:val="baseline"/>
                      <w:lang w:val="en-US" w:eastAsia="zh-CN"/>
                    </w:rPr>
                  </w:pPr>
                  <w:r>
                    <w:rPr>
                      <w:rFonts w:hint="eastAsia" w:ascii="Times New Roman" w:hAnsi="Times New Roman" w:eastAsia="宋体" w:cs="Times New Roman"/>
                      <w:color w:val="auto"/>
                      <w:sz w:val="18"/>
                      <w:szCs w:val="18"/>
                      <w:highlight w:val="none"/>
                      <w:u w:val="none" w:color="auto"/>
                      <w:vertAlign w:val="baseline"/>
                      <w:lang w:val="en-US" w:eastAsia="zh-CN"/>
                    </w:rPr>
                    <w:t>15</w:t>
                  </w:r>
                </w:p>
              </w:tc>
              <w:tc>
                <w:tcPr>
                  <w:tcW w:w="726" w:type="dxa"/>
                  <w:tcBorders>
                    <w:tl2br w:val="nil"/>
                    <w:tr2bl w:val="nil"/>
                  </w:tcBorders>
                  <w:noWrap w:val="0"/>
                  <w:vAlign w:val="center"/>
                </w:tcPr>
                <w:p>
                  <w:pPr>
                    <w:pStyle w:val="3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sz w:val="18"/>
                      <w:szCs w:val="18"/>
                      <w:highlight w:val="none"/>
                      <w:u w:val="none" w:color="auto"/>
                      <w:vertAlign w:val="baseline"/>
                      <w:lang w:val="en-US" w:eastAsia="zh-CN"/>
                    </w:rPr>
                  </w:pPr>
                  <w:r>
                    <w:rPr>
                      <w:rFonts w:hint="eastAsia" w:cs="Times New Roman"/>
                      <w:color w:val="auto"/>
                      <w:sz w:val="18"/>
                      <w:szCs w:val="18"/>
                      <w:highlight w:val="none"/>
                      <w:u w:val="none" w:color="auto"/>
                      <w:vertAlign w:val="baseline"/>
                      <w:lang w:val="en-US" w:eastAsia="zh-CN"/>
                    </w:rPr>
                    <w:t>65</w:t>
                  </w:r>
                </w:p>
              </w:tc>
              <w:tc>
                <w:tcPr>
                  <w:tcW w:w="598"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sz w:val="18"/>
                      <w:szCs w:val="18"/>
                      <w:highlight w:val="none"/>
                      <w:u w:val="none" w:color="auto"/>
                      <w:vertAlign w:val="baseline"/>
                      <w:lang w:val="en-US" w:eastAsia="zh-CN"/>
                    </w:rPr>
                  </w:pPr>
                  <w:r>
                    <w:rPr>
                      <w:rFonts w:hint="eastAsia" w:cs="Times New Roman"/>
                      <w:color w:val="auto"/>
                      <w:sz w:val="18"/>
                      <w:szCs w:val="18"/>
                      <w:highlight w:val="none"/>
                      <w:u w:val="none" w:color="auto"/>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96" w:type="dxa"/>
                  <w:tcBorders>
                    <w:tl2br w:val="nil"/>
                    <w:tr2bl w:val="nil"/>
                  </w:tcBorders>
                  <w:noWrap w:val="0"/>
                  <w:vAlign w:val="center"/>
                </w:tcPr>
                <w:p>
                  <w:pPr>
                    <w:pStyle w:val="3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sz w:val="18"/>
                      <w:szCs w:val="18"/>
                      <w:highlight w:val="none"/>
                      <w:u w:val="none" w:color="auto"/>
                      <w:vertAlign w:val="baseline"/>
                      <w:lang w:val="en-US" w:eastAsia="zh-CN"/>
                    </w:rPr>
                  </w:pPr>
                  <w:r>
                    <w:rPr>
                      <w:rFonts w:hint="eastAsia" w:ascii="Times New Roman" w:hAnsi="Times New Roman" w:eastAsia="宋体" w:cs="Times New Roman"/>
                      <w:color w:val="auto"/>
                      <w:sz w:val="18"/>
                      <w:szCs w:val="18"/>
                      <w:highlight w:val="none"/>
                      <w:u w:val="none" w:color="auto"/>
                      <w:vertAlign w:val="baseline"/>
                      <w:lang w:val="en-US" w:eastAsia="zh-CN"/>
                    </w:rPr>
                    <w:t>5</w:t>
                  </w:r>
                </w:p>
              </w:tc>
              <w:tc>
                <w:tcPr>
                  <w:tcW w:w="500" w:type="dxa"/>
                  <w:vMerge w:val="continue"/>
                  <w:tcBorders>
                    <w:tl2br w:val="nil"/>
                    <w:tr2bl w:val="nil"/>
                  </w:tcBorders>
                  <w:noWrap w:val="0"/>
                  <w:vAlign w:val="center"/>
                </w:tcPr>
                <w:p>
                  <w:pPr>
                    <w:pStyle w:val="26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Times New Roman" w:hAnsi="Times New Roman" w:eastAsia="宋体" w:cs="Times New Roman"/>
                      <w:color w:val="auto"/>
                      <w:kern w:val="2"/>
                      <w:sz w:val="18"/>
                      <w:szCs w:val="18"/>
                      <w:highlight w:val="none"/>
                      <w:u w:val="none" w:color="auto"/>
                      <w:vertAlign w:val="baseline"/>
                      <w:lang w:eastAsia="zh-CN"/>
                    </w:rPr>
                  </w:pPr>
                </w:p>
              </w:tc>
              <w:tc>
                <w:tcPr>
                  <w:tcW w:w="531" w:type="dxa"/>
                  <w:tcBorders>
                    <w:tl2br w:val="nil"/>
                    <w:tr2bl w:val="nil"/>
                  </w:tcBorders>
                  <w:noWrap w:val="0"/>
                  <w:vAlign w:val="center"/>
                </w:tcPr>
                <w:p>
                  <w:pPr>
                    <w:keepNext w:val="0"/>
                    <w:keepLines w:val="0"/>
                    <w:widowControl/>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sz w:val="18"/>
                      <w:szCs w:val="18"/>
                      <w:highlight w:val="none"/>
                      <w:u w:val="none" w:color="auto"/>
                      <w:lang w:val="en-US" w:eastAsia="zh-CN"/>
                    </w:rPr>
                  </w:pPr>
                  <w:r>
                    <w:rPr>
                      <w:rFonts w:hint="eastAsia" w:ascii="Times New Roman" w:hAnsi="Times New Roman" w:eastAsia="宋体" w:cs="Times New Roman"/>
                      <w:color w:val="auto"/>
                      <w:sz w:val="18"/>
                      <w:szCs w:val="18"/>
                      <w:highlight w:val="none"/>
                      <w:u w:val="none" w:color="auto"/>
                      <w:lang w:val="en-US" w:eastAsia="zh-CN"/>
                    </w:rPr>
                    <w:t>打包机</w:t>
                  </w:r>
                </w:p>
              </w:tc>
              <w:tc>
                <w:tcPr>
                  <w:tcW w:w="726" w:type="dxa"/>
                  <w:tcBorders>
                    <w:tl2br w:val="nil"/>
                    <w:tr2bl w:val="nil"/>
                  </w:tcBorders>
                  <w:noWrap w:val="0"/>
                  <w:vAlign w:val="center"/>
                </w:tcPr>
                <w:p>
                  <w:pPr>
                    <w:keepNext w:val="0"/>
                    <w:keepLines w:val="0"/>
                    <w:widowControl/>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sz w:val="18"/>
                      <w:szCs w:val="21"/>
                      <w:highlight w:val="none"/>
                      <w:u w:val="none" w:color="auto"/>
                      <w:lang w:val="en-US" w:eastAsia="zh-CN"/>
                    </w:rPr>
                  </w:pPr>
                  <w:r>
                    <w:rPr>
                      <w:rFonts w:hint="eastAsia" w:cs="Times New Roman"/>
                      <w:color w:val="auto"/>
                      <w:sz w:val="18"/>
                      <w:szCs w:val="21"/>
                      <w:highlight w:val="none"/>
                      <w:u w:val="none" w:color="auto"/>
                      <w:lang w:val="en-US" w:eastAsia="zh-CN"/>
                    </w:rPr>
                    <w:t>80</w:t>
                  </w:r>
                </w:p>
              </w:tc>
              <w:tc>
                <w:tcPr>
                  <w:tcW w:w="641"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sz w:val="18"/>
                      <w:szCs w:val="18"/>
                      <w:highlight w:val="none"/>
                      <w:u w:val="none" w:color="auto"/>
                      <w:vertAlign w:val="baseline"/>
                      <w:lang w:eastAsia="zh-CN"/>
                    </w:rPr>
                  </w:pPr>
                  <w:r>
                    <w:rPr>
                      <w:rFonts w:hint="eastAsia" w:ascii="Times New Roman" w:hAnsi="Times New Roman" w:eastAsia="宋体" w:cs="Times New Roman"/>
                      <w:color w:val="auto"/>
                      <w:sz w:val="18"/>
                      <w:szCs w:val="18"/>
                      <w:highlight w:val="none"/>
                      <w:u w:val="none" w:color="auto"/>
                      <w:vertAlign w:val="baseline"/>
                      <w:lang w:eastAsia="zh-CN"/>
                    </w:rPr>
                    <w:t>减振、隔声</w:t>
                  </w:r>
                </w:p>
              </w:tc>
              <w:tc>
                <w:tcPr>
                  <w:tcW w:w="621" w:type="dxa"/>
                  <w:tcBorders>
                    <w:tl2br w:val="nil"/>
                    <w:tr2bl w:val="nil"/>
                  </w:tcBorders>
                  <w:noWrap w:val="0"/>
                  <w:vAlign w:val="center"/>
                </w:tcPr>
                <w:p>
                  <w:pPr>
                    <w:pStyle w:val="3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sz w:val="18"/>
                      <w:szCs w:val="18"/>
                      <w:highlight w:val="none"/>
                      <w:u w:val="none" w:color="auto"/>
                      <w:vertAlign w:val="baseline"/>
                      <w:lang w:val="en-US" w:eastAsia="zh-CN"/>
                    </w:rPr>
                  </w:pPr>
                  <w:r>
                    <w:rPr>
                      <w:rFonts w:hint="eastAsia" w:cs="Times New Roman"/>
                      <w:color w:val="auto"/>
                      <w:sz w:val="18"/>
                      <w:szCs w:val="18"/>
                      <w:highlight w:val="none"/>
                      <w:u w:val="none" w:color="auto"/>
                      <w:vertAlign w:val="baseline"/>
                      <w:lang w:val="en-US" w:eastAsia="zh-CN"/>
                    </w:rPr>
                    <w:t>50.62</w:t>
                  </w:r>
                </w:p>
              </w:tc>
              <w:tc>
                <w:tcPr>
                  <w:tcW w:w="621" w:type="dxa"/>
                  <w:tcBorders>
                    <w:tl2br w:val="nil"/>
                    <w:tr2bl w:val="nil"/>
                  </w:tcBorders>
                  <w:noWrap w:val="0"/>
                  <w:vAlign w:val="center"/>
                </w:tcPr>
                <w:p>
                  <w:pPr>
                    <w:pStyle w:val="3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u w:val="none" w:color="auto"/>
                      <w:vertAlign w:val="baseline"/>
                      <w:lang w:val="en-US" w:eastAsia="zh-CN"/>
                    </w:rPr>
                  </w:pPr>
                  <w:r>
                    <w:rPr>
                      <w:rFonts w:hint="eastAsia" w:cs="Times New Roman"/>
                      <w:color w:val="auto"/>
                      <w:sz w:val="18"/>
                      <w:szCs w:val="18"/>
                      <w:highlight w:val="none"/>
                      <w:u w:val="none" w:color="auto"/>
                      <w:vertAlign w:val="baseline"/>
                      <w:lang w:val="en-US" w:eastAsia="zh-CN"/>
                    </w:rPr>
                    <w:t>5.08</w:t>
                  </w:r>
                </w:p>
              </w:tc>
              <w:tc>
                <w:tcPr>
                  <w:tcW w:w="435" w:type="dxa"/>
                  <w:tcBorders>
                    <w:tl2br w:val="nil"/>
                    <w:tr2bl w:val="nil"/>
                  </w:tcBorders>
                  <w:noWrap w:val="0"/>
                  <w:vAlign w:val="center"/>
                </w:tcPr>
                <w:p>
                  <w:pPr>
                    <w:pStyle w:val="3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u w:val="none" w:color="auto"/>
                      <w:vertAlign w:val="baseline"/>
                      <w:lang w:val="en-US" w:eastAsia="zh-CN"/>
                    </w:rPr>
                  </w:pPr>
                  <w:r>
                    <w:rPr>
                      <w:rFonts w:hint="eastAsia" w:cs="Times New Roman"/>
                      <w:color w:val="auto"/>
                      <w:sz w:val="18"/>
                      <w:szCs w:val="18"/>
                      <w:highlight w:val="none"/>
                      <w:u w:val="none" w:color="auto"/>
                      <w:vertAlign w:val="baseline"/>
                      <w:lang w:val="en-US" w:eastAsia="zh-CN"/>
                    </w:rPr>
                    <w:t>1</w:t>
                  </w:r>
                </w:p>
              </w:tc>
              <w:tc>
                <w:tcPr>
                  <w:tcW w:w="598" w:type="dxa"/>
                  <w:tcBorders>
                    <w:tl2br w:val="nil"/>
                    <w:tr2bl w:val="nil"/>
                  </w:tcBorders>
                  <w:noWrap w:val="0"/>
                  <w:vAlign w:val="center"/>
                </w:tcPr>
                <w:p>
                  <w:pPr>
                    <w:pStyle w:val="3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sz w:val="18"/>
                      <w:szCs w:val="18"/>
                      <w:highlight w:val="none"/>
                      <w:u w:val="none" w:color="auto"/>
                      <w:vertAlign w:val="baseline"/>
                      <w:lang w:val="en-US" w:eastAsia="zh-CN"/>
                    </w:rPr>
                  </w:pPr>
                  <w:r>
                    <w:rPr>
                      <w:rFonts w:hint="eastAsia" w:cs="Times New Roman"/>
                      <w:color w:val="auto"/>
                      <w:sz w:val="18"/>
                      <w:szCs w:val="18"/>
                      <w:highlight w:val="none"/>
                      <w:u w:val="none" w:color="auto"/>
                      <w:vertAlign w:val="baseline"/>
                      <w:lang w:val="en-US" w:eastAsia="zh-CN"/>
                    </w:rPr>
                    <w:t>0.4</w:t>
                  </w:r>
                </w:p>
              </w:tc>
              <w:tc>
                <w:tcPr>
                  <w:tcW w:w="726"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sz w:val="18"/>
                      <w:szCs w:val="18"/>
                      <w:highlight w:val="none"/>
                      <w:u w:val="none" w:color="auto"/>
                      <w:vertAlign w:val="baseline"/>
                      <w:lang w:val="en-US" w:eastAsia="zh-CN"/>
                    </w:rPr>
                  </w:pPr>
                  <w:r>
                    <w:rPr>
                      <w:rFonts w:hint="eastAsia" w:cs="Times New Roman"/>
                      <w:color w:val="auto"/>
                      <w:sz w:val="18"/>
                      <w:szCs w:val="18"/>
                      <w:highlight w:val="none"/>
                      <w:u w:val="none" w:color="auto"/>
                      <w:vertAlign w:val="baseline"/>
                      <w:lang w:val="en-US" w:eastAsia="zh-CN"/>
                    </w:rPr>
                    <w:t>/</w:t>
                  </w:r>
                </w:p>
              </w:tc>
              <w:tc>
                <w:tcPr>
                  <w:tcW w:w="507"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sz w:val="18"/>
                      <w:szCs w:val="18"/>
                      <w:highlight w:val="none"/>
                      <w:u w:val="none" w:color="auto"/>
                      <w:vertAlign w:val="baseline"/>
                      <w:lang w:val="en-US" w:eastAsia="zh-CN"/>
                    </w:rPr>
                  </w:pPr>
                  <w:r>
                    <w:rPr>
                      <w:rFonts w:hint="eastAsia" w:ascii="Times New Roman" w:hAnsi="Times New Roman" w:eastAsia="宋体" w:cs="Times New Roman"/>
                      <w:color w:val="auto"/>
                      <w:sz w:val="18"/>
                      <w:szCs w:val="18"/>
                      <w:highlight w:val="none"/>
                      <w:u w:val="none" w:color="auto"/>
                      <w:vertAlign w:val="baseline"/>
                      <w:lang w:val="en-US" w:eastAsia="zh-CN"/>
                    </w:rPr>
                    <w:t>24h</w:t>
                  </w:r>
                </w:p>
              </w:tc>
              <w:tc>
                <w:tcPr>
                  <w:tcW w:w="726"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sz w:val="18"/>
                      <w:szCs w:val="18"/>
                      <w:highlight w:val="none"/>
                      <w:u w:val="none" w:color="auto"/>
                      <w:vertAlign w:val="baseline"/>
                      <w:lang w:val="en-US" w:eastAsia="zh-CN"/>
                    </w:rPr>
                  </w:pPr>
                  <w:r>
                    <w:rPr>
                      <w:rFonts w:hint="eastAsia" w:ascii="Times New Roman" w:hAnsi="Times New Roman" w:eastAsia="宋体" w:cs="Times New Roman"/>
                      <w:color w:val="auto"/>
                      <w:sz w:val="18"/>
                      <w:szCs w:val="18"/>
                      <w:highlight w:val="none"/>
                      <w:u w:val="none" w:color="auto"/>
                      <w:vertAlign w:val="baseline"/>
                      <w:lang w:val="en-US" w:eastAsia="zh-CN"/>
                    </w:rPr>
                    <w:t>15</w:t>
                  </w:r>
                </w:p>
              </w:tc>
              <w:tc>
                <w:tcPr>
                  <w:tcW w:w="726" w:type="dxa"/>
                  <w:tcBorders>
                    <w:tl2br w:val="nil"/>
                    <w:tr2bl w:val="nil"/>
                  </w:tcBorders>
                  <w:noWrap w:val="0"/>
                  <w:vAlign w:val="center"/>
                </w:tcPr>
                <w:p>
                  <w:pPr>
                    <w:pStyle w:val="3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sz w:val="18"/>
                      <w:szCs w:val="18"/>
                      <w:highlight w:val="none"/>
                      <w:u w:val="none" w:color="auto"/>
                      <w:vertAlign w:val="baseline"/>
                      <w:lang w:val="en-US" w:eastAsia="zh-CN"/>
                    </w:rPr>
                  </w:pPr>
                  <w:r>
                    <w:rPr>
                      <w:rFonts w:hint="eastAsia" w:cs="Times New Roman"/>
                      <w:color w:val="auto"/>
                      <w:sz w:val="18"/>
                      <w:szCs w:val="18"/>
                      <w:highlight w:val="none"/>
                      <w:u w:val="none" w:color="auto"/>
                      <w:vertAlign w:val="baseline"/>
                      <w:lang w:val="en-US" w:eastAsia="zh-CN"/>
                    </w:rPr>
                    <w:t>65</w:t>
                  </w:r>
                </w:p>
              </w:tc>
              <w:tc>
                <w:tcPr>
                  <w:tcW w:w="598"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sz w:val="18"/>
                      <w:szCs w:val="18"/>
                      <w:highlight w:val="none"/>
                      <w:u w:val="none" w:color="auto"/>
                      <w:vertAlign w:val="baseline"/>
                      <w:lang w:val="en-US" w:eastAsia="zh-CN"/>
                    </w:rPr>
                  </w:pPr>
                  <w:r>
                    <w:rPr>
                      <w:rFonts w:hint="eastAsia" w:cs="Times New Roman"/>
                      <w:color w:val="auto"/>
                      <w:sz w:val="18"/>
                      <w:szCs w:val="18"/>
                      <w:highlight w:val="none"/>
                      <w:u w:val="none" w:color="auto"/>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96" w:type="dxa"/>
                  <w:tcBorders>
                    <w:tl2br w:val="nil"/>
                    <w:tr2bl w:val="nil"/>
                  </w:tcBorders>
                  <w:noWrap w:val="0"/>
                  <w:vAlign w:val="center"/>
                </w:tcPr>
                <w:p>
                  <w:pPr>
                    <w:pStyle w:val="3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sz w:val="18"/>
                      <w:szCs w:val="18"/>
                      <w:highlight w:val="none"/>
                      <w:u w:val="none" w:color="auto"/>
                      <w:vertAlign w:val="baseline"/>
                      <w:lang w:val="en-US" w:eastAsia="zh-CN"/>
                    </w:rPr>
                  </w:pPr>
                  <w:r>
                    <w:rPr>
                      <w:rFonts w:hint="eastAsia" w:cs="Times New Roman"/>
                      <w:color w:val="auto"/>
                      <w:sz w:val="18"/>
                      <w:szCs w:val="18"/>
                      <w:highlight w:val="none"/>
                      <w:u w:val="none" w:color="auto"/>
                      <w:vertAlign w:val="baseline"/>
                      <w:lang w:val="en-US" w:eastAsia="zh-CN"/>
                    </w:rPr>
                    <w:t>6</w:t>
                  </w:r>
                </w:p>
              </w:tc>
              <w:tc>
                <w:tcPr>
                  <w:tcW w:w="500" w:type="dxa"/>
                  <w:vMerge w:val="continue"/>
                  <w:tcBorders>
                    <w:tl2br w:val="nil"/>
                    <w:tr2bl w:val="nil"/>
                  </w:tcBorders>
                  <w:noWrap w:val="0"/>
                  <w:vAlign w:val="center"/>
                </w:tcPr>
                <w:p>
                  <w:pPr>
                    <w:pStyle w:val="26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Times New Roman" w:hAnsi="Times New Roman" w:eastAsia="宋体" w:cs="Times New Roman"/>
                      <w:color w:val="auto"/>
                      <w:kern w:val="2"/>
                      <w:sz w:val="18"/>
                      <w:szCs w:val="18"/>
                      <w:highlight w:val="none"/>
                      <w:u w:val="none" w:color="auto"/>
                      <w:vertAlign w:val="baseline"/>
                      <w:lang w:eastAsia="zh-CN"/>
                    </w:rPr>
                  </w:pPr>
                </w:p>
              </w:tc>
              <w:tc>
                <w:tcPr>
                  <w:tcW w:w="531" w:type="dxa"/>
                  <w:tcBorders>
                    <w:tl2br w:val="nil"/>
                    <w:tr2bl w:val="nil"/>
                  </w:tcBorders>
                  <w:noWrap w:val="0"/>
                  <w:vAlign w:val="center"/>
                </w:tcPr>
                <w:p>
                  <w:pPr>
                    <w:keepNext w:val="0"/>
                    <w:keepLines w:val="0"/>
                    <w:widowControl/>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sz w:val="18"/>
                      <w:szCs w:val="18"/>
                      <w:highlight w:val="none"/>
                      <w:u w:val="none" w:color="auto"/>
                      <w:lang w:val="en-US" w:eastAsia="zh-CN"/>
                    </w:rPr>
                  </w:pPr>
                  <w:r>
                    <w:rPr>
                      <w:rFonts w:hint="eastAsia" w:cs="Times New Roman"/>
                      <w:color w:val="auto"/>
                      <w:sz w:val="18"/>
                      <w:szCs w:val="18"/>
                      <w:highlight w:val="none"/>
                      <w:u w:val="none" w:color="auto"/>
                      <w:lang w:val="en-US" w:eastAsia="zh-CN"/>
                    </w:rPr>
                    <w:t>污水处理设备</w:t>
                  </w:r>
                </w:p>
              </w:tc>
              <w:tc>
                <w:tcPr>
                  <w:tcW w:w="726" w:type="dxa"/>
                  <w:tcBorders>
                    <w:tl2br w:val="nil"/>
                    <w:tr2bl w:val="nil"/>
                  </w:tcBorders>
                  <w:noWrap w:val="0"/>
                  <w:vAlign w:val="center"/>
                </w:tcPr>
                <w:p>
                  <w:pPr>
                    <w:keepNext w:val="0"/>
                    <w:keepLines w:val="0"/>
                    <w:widowControl/>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sz w:val="18"/>
                      <w:szCs w:val="21"/>
                      <w:highlight w:val="none"/>
                      <w:u w:val="none" w:color="auto"/>
                      <w:lang w:val="en-US" w:eastAsia="zh-CN"/>
                    </w:rPr>
                  </w:pPr>
                  <w:r>
                    <w:rPr>
                      <w:rFonts w:hint="eastAsia" w:cs="Times New Roman"/>
                      <w:color w:val="auto"/>
                      <w:sz w:val="18"/>
                      <w:szCs w:val="21"/>
                      <w:highlight w:val="none"/>
                      <w:u w:val="none" w:color="auto"/>
                      <w:lang w:val="en-US" w:eastAsia="zh-CN"/>
                    </w:rPr>
                    <w:t>70</w:t>
                  </w:r>
                </w:p>
              </w:tc>
              <w:tc>
                <w:tcPr>
                  <w:tcW w:w="641"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sz w:val="18"/>
                      <w:szCs w:val="18"/>
                      <w:highlight w:val="none"/>
                      <w:u w:val="none" w:color="auto"/>
                      <w:vertAlign w:val="baseline"/>
                      <w:lang w:eastAsia="zh-CN"/>
                    </w:rPr>
                  </w:pPr>
                  <w:r>
                    <w:rPr>
                      <w:rFonts w:hint="eastAsia" w:ascii="Times New Roman" w:hAnsi="Times New Roman" w:eastAsia="宋体" w:cs="Times New Roman"/>
                      <w:color w:val="auto"/>
                      <w:sz w:val="18"/>
                      <w:szCs w:val="18"/>
                      <w:highlight w:val="none"/>
                      <w:u w:val="none" w:color="auto"/>
                      <w:vertAlign w:val="baseline"/>
                      <w:lang w:eastAsia="zh-CN"/>
                    </w:rPr>
                    <w:t>减振、隔声</w:t>
                  </w:r>
                </w:p>
              </w:tc>
              <w:tc>
                <w:tcPr>
                  <w:tcW w:w="621" w:type="dxa"/>
                  <w:tcBorders>
                    <w:tl2br w:val="nil"/>
                    <w:tr2bl w:val="nil"/>
                  </w:tcBorders>
                  <w:noWrap w:val="0"/>
                  <w:vAlign w:val="center"/>
                </w:tcPr>
                <w:p>
                  <w:pPr>
                    <w:pStyle w:val="3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u w:val="none" w:color="auto"/>
                      <w:vertAlign w:val="baseline"/>
                      <w:lang w:val="en-US" w:eastAsia="zh-CN"/>
                    </w:rPr>
                  </w:pPr>
                  <w:r>
                    <w:rPr>
                      <w:rFonts w:hint="eastAsia" w:cs="Times New Roman"/>
                      <w:color w:val="auto"/>
                      <w:sz w:val="18"/>
                      <w:szCs w:val="18"/>
                      <w:highlight w:val="none"/>
                      <w:u w:val="none" w:color="auto"/>
                      <w:vertAlign w:val="baseline"/>
                      <w:lang w:val="en-US" w:eastAsia="zh-CN"/>
                    </w:rPr>
                    <w:t>16.38</w:t>
                  </w:r>
                </w:p>
              </w:tc>
              <w:tc>
                <w:tcPr>
                  <w:tcW w:w="621" w:type="dxa"/>
                  <w:tcBorders>
                    <w:tl2br w:val="nil"/>
                    <w:tr2bl w:val="nil"/>
                  </w:tcBorders>
                  <w:noWrap w:val="0"/>
                  <w:vAlign w:val="center"/>
                </w:tcPr>
                <w:p>
                  <w:pPr>
                    <w:pStyle w:val="3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u w:val="none" w:color="auto"/>
                      <w:vertAlign w:val="baseline"/>
                      <w:lang w:val="en-US" w:eastAsia="zh-CN"/>
                    </w:rPr>
                  </w:pPr>
                  <w:r>
                    <w:rPr>
                      <w:rFonts w:hint="eastAsia" w:cs="Times New Roman"/>
                      <w:color w:val="auto"/>
                      <w:sz w:val="18"/>
                      <w:szCs w:val="18"/>
                      <w:highlight w:val="none"/>
                      <w:u w:val="none" w:color="auto"/>
                      <w:vertAlign w:val="baseline"/>
                      <w:lang w:val="en-US" w:eastAsia="zh-CN"/>
                    </w:rPr>
                    <w:t>11.76</w:t>
                  </w:r>
                </w:p>
              </w:tc>
              <w:tc>
                <w:tcPr>
                  <w:tcW w:w="435" w:type="dxa"/>
                  <w:tcBorders>
                    <w:tl2br w:val="nil"/>
                    <w:tr2bl w:val="nil"/>
                  </w:tcBorders>
                  <w:noWrap w:val="0"/>
                  <w:vAlign w:val="center"/>
                </w:tcPr>
                <w:p>
                  <w:pPr>
                    <w:pStyle w:val="3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u w:val="none" w:color="auto"/>
                      <w:vertAlign w:val="baseline"/>
                      <w:lang w:val="en-US" w:eastAsia="zh-CN"/>
                    </w:rPr>
                  </w:pPr>
                  <w:r>
                    <w:rPr>
                      <w:rFonts w:hint="eastAsia" w:cs="Times New Roman"/>
                      <w:color w:val="auto"/>
                      <w:sz w:val="18"/>
                      <w:szCs w:val="18"/>
                      <w:highlight w:val="none"/>
                      <w:u w:val="none" w:color="auto"/>
                      <w:vertAlign w:val="baseline"/>
                      <w:lang w:val="en-US" w:eastAsia="zh-CN"/>
                    </w:rPr>
                    <w:t>1</w:t>
                  </w:r>
                </w:p>
              </w:tc>
              <w:tc>
                <w:tcPr>
                  <w:tcW w:w="598" w:type="dxa"/>
                  <w:tcBorders>
                    <w:tl2br w:val="nil"/>
                    <w:tr2bl w:val="nil"/>
                  </w:tcBorders>
                  <w:noWrap w:val="0"/>
                  <w:vAlign w:val="center"/>
                </w:tcPr>
                <w:p>
                  <w:pPr>
                    <w:pStyle w:val="3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u w:val="none" w:color="auto"/>
                      <w:vertAlign w:val="baseline"/>
                      <w:lang w:val="en-US" w:eastAsia="zh-CN"/>
                    </w:rPr>
                  </w:pPr>
                  <w:r>
                    <w:rPr>
                      <w:rFonts w:hint="eastAsia" w:cs="Times New Roman"/>
                      <w:color w:val="auto"/>
                      <w:sz w:val="18"/>
                      <w:szCs w:val="18"/>
                      <w:highlight w:val="none"/>
                      <w:u w:val="none" w:color="auto"/>
                      <w:vertAlign w:val="baseline"/>
                      <w:lang w:val="en-US" w:eastAsia="zh-CN"/>
                    </w:rPr>
                    <w:t>0.5</w:t>
                  </w:r>
                </w:p>
              </w:tc>
              <w:tc>
                <w:tcPr>
                  <w:tcW w:w="726"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u w:val="none" w:color="auto"/>
                      <w:vertAlign w:val="baseline"/>
                      <w:lang w:val="en-US" w:eastAsia="zh-CN"/>
                    </w:rPr>
                  </w:pPr>
                  <w:r>
                    <w:rPr>
                      <w:rFonts w:hint="eastAsia" w:cs="Times New Roman"/>
                      <w:color w:val="auto"/>
                      <w:sz w:val="18"/>
                      <w:szCs w:val="18"/>
                      <w:highlight w:val="none"/>
                      <w:u w:val="none" w:color="auto"/>
                      <w:vertAlign w:val="baseline"/>
                      <w:lang w:val="en-US" w:eastAsia="zh-CN"/>
                    </w:rPr>
                    <w:t>/</w:t>
                  </w:r>
                </w:p>
              </w:tc>
              <w:tc>
                <w:tcPr>
                  <w:tcW w:w="507"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sz w:val="18"/>
                      <w:szCs w:val="18"/>
                      <w:highlight w:val="none"/>
                      <w:u w:val="none" w:color="auto"/>
                      <w:vertAlign w:val="baseline"/>
                      <w:lang w:val="en-US" w:eastAsia="zh-CN"/>
                    </w:rPr>
                  </w:pPr>
                  <w:r>
                    <w:rPr>
                      <w:rFonts w:hint="eastAsia" w:ascii="Times New Roman" w:hAnsi="Times New Roman" w:eastAsia="宋体" w:cs="Times New Roman"/>
                      <w:color w:val="auto"/>
                      <w:sz w:val="18"/>
                      <w:szCs w:val="18"/>
                      <w:highlight w:val="none"/>
                      <w:u w:val="none" w:color="auto"/>
                      <w:vertAlign w:val="baseline"/>
                      <w:lang w:val="en-US" w:eastAsia="zh-CN"/>
                    </w:rPr>
                    <w:t>24h</w:t>
                  </w:r>
                </w:p>
              </w:tc>
              <w:tc>
                <w:tcPr>
                  <w:tcW w:w="726"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sz w:val="18"/>
                      <w:szCs w:val="18"/>
                      <w:highlight w:val="none"/>
                      <w:u w:val="none" w:color="auto"/>
                      <w:vertAlign w:val="baseline"/>
                      <w:lang w:val="en-US" w:eastAsia="zh-CN"/>
                    </w:rPr>
                  </w:pPr>
                  <w:r>
                    <w:rPr>
                      <w:rFonts w:hint="eastAsia" w:ascii="Times New Roman" w:hAnsi="Times New Roman" w:eastAsia="宋体" w:cs="Times New Roman"/>
                      <w:color w:val="auto"/>
                      <w:sz w:val="18"/>
                      <w:szCs w:val="18"/>
                      <w:highlight w:val="none"/>
                      <w:u w:val="none" w:color="auto"/>
                      <w:vertAlign w:val="baseline"/>
                      <w:lang w:val="en-US" w:eastAsia="zh-CN"/>
                    </w:rPr>
                    <w:t>15</w:t>
                  </w:r>
                </w:p>
              </w:tc>
              <w:tc>
                <w:tcPr>
                  <w:tcW w:w="726" w:type="dxa"/>
                  <w:tcBorders>
                    <w:tl2br w:val="nil"/>
                    <w:tr2bl w:val="nil"/>
                  </w:tcBorders>
                  <w:noWrap w:val="0"/>
                  <w:vAlign w:val="center"/>
                </w:tcPr>
                <w:p>
                  <w:pPr>
                    <w:pStyle w:val="3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u w:val="none" w:color="auto"/>
                      <w:vertAlign w:val="baseline"/>
                      <w:lang w:val="en-US" w:eastAsia="zh-CN"/>
                    </w:rPr>
                  </w:pPr>
                  <w:r>
                    <w:rPr>
                      <w:rFonts w:hint="eastAsia" w:cs="Times New Roman"/>
                      <w:color w:val="auto"/>
                      <w:sz w:val="18"/>
                      <w:szCs w:val="18"/>
                      <w:highlight w:val="none"/>
                      <w:u w:val="none" w:color="auto"/>
                      <w:vertAlign w:val="baseline"/>
                      <w:lang w:val="en-US" w:eastAsia="zh-CN"/>
                    </w:rPr>
                    <w:t>55</w:t>
                  </w:r>
                </w:p>
              </w:tc>
              <w:tc>
                <w:tcPr>
                  <w:tcW w:w="598"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sz w:val="18"/>
                      <w:szCs w:val="18"/>
                      <w:highlight w:val="none"/>
                      <w:u w:val="none" w:color="auto"/>
                      <w:vertAlign w:val="baseline"/>
                      <w:lang w:val="en-US" w:eastAsia="zh-CN"/>
                    </w:rPr>
                  </w:pPr>
                  <w:r>
                    <w:rPr>
                      <w:rFonts w:hint="eastAsia" w:cs="Times New Roman"/>
                      <w:color w:val="auto"/>
                      <w:sz w:val="18"/>
                      <w:szCs w:val="18"/>
                      <w:highlight w:val="none"/>
                      <w:u w:val="none" w:color="auto"/>
                      <w:vertAlign w:val="baseline"/>
                      <w:lang w:val="en-US" w:eastAsia="zh-CN"/>
                    </w:rPr>
                    <w:t>1</w:t>
                  </w:r>
                </w:p>
              </w:tc>
            </w:tr>
          </w:tbl>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firstLine="360" w:firstLineChars="200"/>
              <w:jc w:val="left"/>
              <w:textAlignment w:val="auto"/>
              <w:rPr>
                <w:rFonts w:hint="eastAsia"/>
                <w:b w:val="0"/>
                <w:bCs w:val="0"/>
                <w:color w:val="auto"/>
                <w:sz w:val="18"/>
                <w:szCs w:val="18"/>
                <w:u w:val="none"/>
                <w:lang w:eastAsia="zh-CN"/>
              </w:rPr>
            </w:pPr>
            <w:r>
              <w:rPr>
                <w:rFonts w:hint="eastAsia"/>
                <w:b w:val="0"/>
                <w:bCs w:val="0"/>
                <w:color w:val="auto"/>
                <w:sz w:val="18"/>
                <w:szCs w:val="18"/>
                <w:u w:val="none"/>
                <w:lang w:eastAsia="zh-CN"/>
              </w:rPr>
              <w:t>注：</w:t>
            </w:r>
            <w:r>
              <w:rPr>
                <w:rFonts w:hint="eastAsia"/>
                <w:b w:val="0"/>
                <w:bCs w:val="0"/>
                <w:color w:val="auto"/>
                <w:sz w:val="18"/>
                <w:szCs w:val="18"/>
                <w:u w:val="none"/>
                <w:lang w:val="en-US" w:eastAsia="zh-CN"/>
              </w:rPr>
              <w:t>表中坐标以厂界西南角为坐标原点，正东向为X轴正方向，正北向为Y轴正方向。</w:t>
            </w:r>
          </w:p>
          <w:p>
            <w:pPr>
              <w:pStyle w:val="4095"/>
              <w:keepNext w:val="0"/>
              <w:keepLines w:val="0"/>
              <w:pageBreakBefore w:val="0"/>
              <w:widowControl/>
              <w:suppressLineNumbers w:val="0"/>
              <w:kinsoku/>
              <w:wordWrap/>
              <w:overflowPunct/>
              <w:topLinePunct w:val="0"/>
              <w:autoSpaceDE/>
              <w:autoSpaceDN/>
              <w:bidi w:val="0"/>
              <w:spacing w:before="0" w:beforeAutospacing="0" w:after="0" w:afterAutospacing="0" w:line="500" w:lineRule="exact"/>
              <w:ind w:left="0" w:right="0" w:firstLine="482" w:firstLineChars="200"/>
              <w:jc w:val="both"/>
              <w:textAlignment w:val="auto"/>
              <w:rPr>
                <w:rFonts w:hint="default" w:eastAsia="宋体"/>
                <w:b/>
                <w:bCs/>
                <w:color w:val="auto"/>
                <w:kern w:val="2"/>
                <w:sz w:val="24"/>
                <w:szCs w:val="24"/>
                <w:u w:val="none"/>
                <w:lang w:val="en-US" w:eastAsia="zh-CN"/>
              </w:rPr>
            </w:pPr>
            <w:r>
              <w:rPr>
                <w:rFonts w:hint="eastAsia"/>
                <w:b/>
                <w:bCs/>
                <w:color w:val="auto"/>
                <w:kern w:val="2"/>
                <w:sz w:val="24"/>
                <w:szCs w:val="24"/>
                <w:u w:val="none"/>
                <w:lang w:eastAsia="zh-CN"/>
              </w:rPr>
              <w:t>（</w:t>
            </w:r>
            <w:r>
              <w:rPr>
                <w:rFonts w:hint="eastAsia"/>
                <w:b/>
                <w:bCs/>
                <w:color w:val="auto"/>
                <w:kern w:val="2"/>
                <w:sz w:val="24"/>
                <w:szCs w:val="24"/>
                <w:u w:val="none"/>
                <w:lang w:val="en-US" w:eastAsia="zh-CN"/>
              </w:rPr>
              <w:t>2）</w:t>
            </w:r>
            <w:r>
              <w:rPr>
                <w:rFonts w:hint="default"/>
                <w:b/>
                <w:bCs/>
                <w:color w:val="auto"/>
                <w:kern w:val="2"/>
                <w:sz w:val="24"/>
                <w:szCs w:val="24"/>
                <w:u w:val="none"/>
              </w:rPr>
              <w:t>声环境影响预测与评价</w:t>
            </w:r>
          </w:p>
          <w:p>
            <w:pPr>
              <w:pStyle w:val="4095"/>
              <w:keepNext w:val="0"/>
              <w:keepLines w:val="0"/>
              <w:pageBreakBefore w:val="0"/>
              <w:widowControl/>
              <w:suppressLineNumbers w:val="0"/>
              <w:kinsoku/>
              <w:wordWrap/>
              <w:overflowPunct/>
              <w:topLinePunct w:val="0"/>
              <w:autoSpaceDE/>
              <w:autoSpaceDN/>
              <w:bidi w:val="0"/>
              <w:spacing w:before="0" w:beforeAutospacing="0" w:after="0" w:afterAutospacing="0" w:line="500" w:lineRule="exact"/>
              <w:ind w:left="0" w:right="0" w:firstLine="480" w:firstLineChars="200"/>
              <w:jc w:val="both"/>
              <w:textAlignment w:val="auto"/>
              <w:rPr>
                <w:rFonts w:hint="default"/>
                <w:color w:val="auto"/>
                <w:kern w:val="2"/>
                <w:sz w:val="24"/>
                <w:szCs w:val="24"/>
                <w:u w:val="none"/>
              </w:rPr>
            </w:pPr>
            <w:r>
              <w:rPr>
                <w:rFonts w:hint="eastAsia" w:ascii="Times New Roman" w:hAnsi="Times New Roman" w:eastAsia="宋体" w:cs="Times New Roman"/>
                <w:bCs/>
                <w:color w:val="auto"/>
                <w:kern w:val="2"/>
                <w:sz w:val="24"/>
                <w:szCs w:val="22"/>
              </w:rPr>
              <w:t>①</w:t>
            </w:r>
            <w:r>
              <w:rPr>
                <w:rFonts w:hint="default"/>
                <w:color w:val="auto"/>
                <w:kern w:val="2"/>
                <w:sz w:val="24"/>
                <w:szCs w:val="24"/>
                <w:u w:val="none"/>
              </w:rPr>
              <w:t>预测点的确定</w:t>
            </w:r>
          </w:p>
          <w:p>
            <w:pPr>
              <w:pStyle w:val="4095"/>
              <w:keepNext w:val="0"/>
              <w:keepLines w:val="0"/>
              <w:pageBreakBefore w:val="0"/>
              <w:widowControl/>
              <w:suppressLineNumbers w:val="0"/>
              <w:kinsoku/>
              <w:wordWrap/>
              <w:overflowPunct/>
              <w:topLinePunct w:val="0"/>
              <w:autoSpaceDE/>
              <w:autoSpaceDN/>
              <w:bidi w:val="0"/>
              <w:spacing w:before="0" w:beforeAutospacing="0" w:after="0" w:afterAutospacing="0" w:line="500" w:lineRule="exact"/>
              <w:ind w:left="0" w:right="0" w:firstLine="480" w:firstLineChars="200"/>
              <w:jc w:val="both"/>
              <w:textAlignment w:val="auto"/>
              <w:rPr>
                <w:rFonts w:hint="default"/>
                <w:color w:val="auto"/>
                <w:kern w:val="2"/>
                <w:sz w:val="24"/>
                <w:szCs w:val="24"/>
                <w:u w:val="none"/>
              </w:rPr>
            </w:pPr>
            <w:r>
              <w:rPr>
                <w:rFonts w:hint="default"/>
                <w:color w:val="auto"/>
                <w:kern w:val="2"/>
                <w:sz w:val="24"/>
                <w:szCs w:val="24"/>
                <w:u w:val="none"/>
              </w:rPr>
              <w:t>本评价将声环境现状监测点作为建设项目投产后对声环境影响的预测点，通过对预测点噪声值的预测，就可知道建设项目投产后其噪声源对周围环境的影响范围和程度。</w:t>
            </w:r>
          </w:p>
          <w:p>
            <w:pPr>
              <w:pStyle w:val="7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leftChars="0" w:right="0" w:firstLine="480" w:firstLineChars="200"/>
              <w:textAlignment w:val="auto"/>
              <w:outlineLvl w:val="9"/>
              <w:rPr>
                <w:rFonts w:hint="eastAsia" w:ascii="Times New Roman" w:hAnsi="Times New Roman" w:cs="Times New Roman"/>
                <w:color w:val="auto"/>
                <w:sz w:val="24"/>
                <w:szCs w:val="24"/>
                <w:highlight w:val="none"/>
                <w:u w:val="none"/>
                <w:lang w:val="en-US" w:eastAsia="zh-CN"/>
              </w:rPr>
            </w:pPr>
            <w:r>
              <w:rPr>
                <w:rFonts w:hint="eastAsia" w:ascii="宋体" w:hAnsi="宋体" w:eastAsia="宋体" w:cs="宋体"/>
                <w:color w:val="auto"/>
                <w:sz w:val="24"/>
                <w:u w:val="none"/>
              </w:rPr>
              <w:t>②</w:t>
            </w:r>
            <w:r>
              <w:rPr>
                <w:rFonts w:hint="eastAsia" w:ascii="Times New Roman" w:hAnsi="Times New Roman" w:cs="Times New Roman"/>
                <w:color w:val="auto"/>
                <w:sz w:val="24"/>
                <w:szCs w:val="24"/>
                <w:highlight w:val="none"/>
                <w:u w:val="none"/>
                <w:lang w:val="en-US" w:eastAsia="zh-CN"/>
              </w:rPr>
              <w:t>预测源强</w:t>
            </w:r>
          </w:p>
          <w:p>
            <w:pPr>
              <w:pStyle w:val="7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leftChars="0" w:right="0" w:firstLine="480" w:firstLineChars="200"/>
              <w:textAlignment w:val="auto"/>
              <w:outlineLvl w:val="9"/>
              <w:rPr>
                <w:rFonts w:hint="eastAsia" w:ascii="Times New Roman" w:hAnsi="Times New Roman" w:cs="Times New Roman"/>
                <w:color w:val="auto"/>
                <w:sz w:val="24"/>
                <w:szCs w:val="24"/>
                <w:highlight w:val="none"/>
                <w:u w:val="none"/>
                <w:lang w:val="en-US" w:eastAsia="zh-CN"/>
              </w:rPr>
            </w:pPr>
            <w:r>
              <w:rPr>
                <w:rFonts w:hint="eastAsia" w:ascii="Times New Roman" w:hAnsi="Times New Roman" w:cs="Times New Roman"/>
                <w:color w:val="auto"/>
                <w:sz w:val="24"/>
                <w:szCs w:val="24"/>
                <w:highlight w:val="none"/>
                <w:u w:val="none"/>
                <w:lang w:val="en-US" w:eastAsia="zh-CN"/>
              </w:rPr>
              <w:t>项目运营期噪声源主要设备噪声，各噪声源源强见表</w:t>
            </w:r>
            <w:r>
              <w:rPr>
                <w:rFonts w:hint="eastAsia" w:ascii="Times New Roman" w:hAnsi="Times New Roman" w:cs="Times New Roman"/>
                <w:color w:val="auto"/>
                <w:sz w:val="24"/>
                <w:szCs w:val="24"/>
                <w:highlight w:val="none"/>
                <w:u w:val="none"/>
                <w:shd w:val="clear" w:color="auto" w:fill="auto"/>
                <w:lang w:val="en-US" w:eastAsia="zh-CN"/>
              </w:rPr>
              <w:t>4-</w:t>
            </w:r>
            <w:r>
              <w:rPr>
                <w:rFonts w:hint="eastAsia" w:ascii="Times New Roman" w:cs="Times New Roman"/>
                <w:color w:val="auto"/>
                <w:sz w:val="24"/>
                <w:szCs w:val="24"/>
                <w:highlight w:val="none"/>
                <w:u w:val="none"/>
                <w:shd w:val="clear" w:color="auto" w:fill="auto"/>
                <w:lang w:val="en-US" w:eastAsia="zh-CN"/>
              </w:rPr>
              <w:t>7</w:t>
            </w:r>
            <w:r>
              <w:rPr>
                <w:rFonts w:hint="eastAsia" w:ascii="Times New Roman" w:hAnsi="Times New Roman" w:cs="Times New Roman"/>
                <w:color w:val="auto"/>
                <w:sz w:val="24"/>
                <w:szCs w:val="24"/>
                <w:highlight w:val="none"/>
                <w:u w:val="none"/>
                <w:lang w:val="en-US" w:eastAsia="zh-CN"/>
              </w:rPr>
              <w:t>。</w:t>
            </w:r>
          </w:p>
          <w:p>
            <w:pPr>
              <w:pStyle w:val="7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leftChars="0" w:right="0" w:firstLine="480" w:firstLineChars="200"/>
              <w:textAlignment w:val="auto"/>
              <w:outlineLvl w:val="9"/>
              <w:rPr>
                <w:rFonts w:hint="eastAsia" w:ascii="Times New Roman" w:hAnsi="Times New Roman" w:cs="Times New Roman"/>
                <w:color w:val="auto"/>
                <w:sz w:val="24"/>
                <w:szCs w:val="24"/>
                <w:highlight w:val="none"/>
                <w:u w:val="none"/>
                <w:lang w:val="en-US" w:eastAsia="zh-CN"/>
              </w:rPr>
            </w:pPr>
            <w:r>
              <w:rPr>
                <w:rFonts w:hint="eastAsia" w:ascii="宋体" w:hAnsi="宋体" w:eastAsia="宋体" w:cs="宋体"/>
                <w:color w:val="auto"/>
                <w:sz w:val="24"/>
              </w:rPr>
              <w:t>③</w:t>
            </w:r>
            <w:r>
              <w:rPr>
                <w:rFonts w:hint="eastAsia" w:ascii="Times New Roman" w:hAnsi="Times New Roman" w:cs="Times New Roman"/>
                <w:color w:val="auto"/>
                <w:sz w:val="24"/>
                <w:szCs w:val="24"/>
                <w:highlight w:val="none"/>
                <w:u w:val="none"/>
                <w:lang w:val="en-US" w:eastAsia="zh-CN"/>
              </w:rPr>
              <w:t>预测模式</w:t>
            </w:r>
          </w:p>
          <w:p>
            <w:pPr>
              <w:pStyle w:val="7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leftChars="0" w:right="0" w:firstLine="480" w:firstLineChars="200"/>
              <w:textAlignment w:val="auto"/>
              <w:outlineLvl w:val="9"/>
              <w:rPr>
                <w:rFonts w:hint="default"/>
                <w:color w:val="auto"/>
                <w:sz w:val="24"/>
                <w:szCs w:val="24"/>
                <w:u w:val="none"/>
              </w:rPr>
            </w:pPr>
            <w:r>
              <w:rPr>
                <w:rFonts w:hint="eastAsia" w:ascii="Times New Roman" w:hAnsi="Times New Roman" w:cs="Times New Roman"/>
                <w:color w:val="auto"/>
                <w:sz w:val="24"/>
                <w:szCs w:val="24"/>
                <w:highlight w:val="none"/>
                <w:u w:val="none"/>
                <w:lang w:val="en-US" w:eastAsia="zh-CN"/>
              </w:rPr>
              <w:t>按照《环境影响评价技术导则-声环境》（HJ2.4-2021）中的模式进行预测。</w:t>
            </w:r>
            <w:r>
              <w:rPr>
                <w:rFonts w:hint="default"/>
                <w:color w:val="auto"/>
                <w:sz w:val="24"/>
                <w:szCs w:val="24"/>
                <w:u w:val="none"/>
              </w:rPr>
              <w:t>所需计算公式</w:t>
            </w:r>
            <w:r>
              <w:rPr>
                <w:rFonts w:hint="eastAsia"/>
                <w:color w:val="auto"/>
                <w:sz w:val="24"/>
                <w:szCs w:val="24"/>
                <w:u w:val="none"/>
                <w:lang w:eastAsia="zh-CN"/>
              </w:rPr>
              <w:t>如下：</w:t>
            </w:r>
          </w:p>
          <w:p>
            <w:pPr>
              <w:pStyle w:val="409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exact"/>
              <w:ind w:left="0" w:right="0" w:firstLine="480" w:firstLineChars="200"/>
              <w:textAlignment w:val="center"/>
              <w:outlineLvl w:val="9"/>
              <w:rPr>
                <w:rFonts w:hint="default"/>
                <w:color w:val="auto"/>
                <w:sz w:val="24"/>
                <w:szCs w:val="24"/>
                <w:highlight w:val="none"/>
                <w:u w:val="none"/>
              </w:rPr>
            </w:pPr>
            <w:r>
              <w:rPr>
                <w:rFonts w:hint="default" w:hAnsi="宋体"/>
                <w:color w:val="auto"/>
                <w:sz w:val="24"/>
                <w:szCs w:val="24"/>
                <w:highlight w:val="none"/>
                <w:u w:val="none"/>
              </w:rPr>
              <w:t>某一室内声源靠近围护结构处产生的倍频带声压级：</w:t>
            </w:r>
          </w:p>
          <w:p>
            <w:pPr>
              <w:pStyle w:val="409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480" w:firstLineChars="200"/>
              <w:jc w:val="center"/>
              <w:textAlignment w:val="center"/>
              <w:rPr>
                <w:rFonts w:hint="default"/>
                <w:color w:val="auto"/>
                <w:sz w:val="24"/>
                <w:szCs w:val="24"/>
                <w:highlight w:val="none"/>
                <w:u w:val="none"/>
              </w:rPr>
            </w:pPr>
            <w:r>
              <w:rPr>
                <w:rFonts w:hint="default"/>
                <w:color w:val="auto"/>
                <w:position w:val="-28"/>
                <w:sz w:val="24"/>
                <w:szCs w:val="24"/>
                <w:highlight w:val="none"/>
                <w:u w:val="none"/>
              </w:rPr>
              <w:object>
                <v:shape id="_x0000_i1025" o:spt="75" type="#_x0000_t75" style="height:33.75pt;width:137.25pt;" o:ole="t" filled="f" o:preferrelative="t" stroked="f" coordsize="21600,21600">
                  <v:path/>
                  <v:fill on="f" focussize="0,0"/>
                  <v:stroke on="f"/>
                  <v:imagedata r:id="rId16" o:title=""/>
                  <o:lock v:ext="edit" aspectratio="t"/>
                  <w10:wrap type="none"/>
                  <w10:anchorlock/>
                </v:shape>
                <o:OLEObject Type="Embed" ProgID="Equation.3" ShapeID="_x0000_i1025" DrawAspect="Content" ObjectID="_1468075725" r:id="rId15">
                  <o:LockedField>false</o:LockedField>
                </o:OLEObject>
              </w:object>
            </w:r>
          </w:p>
          <w:p>
            <w:pPr>
              <w:pStyle w:val="409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exact"/>
              <w:ind w:left="0" w:right="0" w:firstLine="480" w:firstLineChars="200"/>
              <w:textAlignment w:val="center"/>
              <w:rPr>
                <w:rFonts w:hint="default"/>
                <w:color w:val="auto"/>
                <w:sz w:val="24"/>
                <w:szCs w:val="24"/>
                <w:highlight w:val="none"/>
                <w:u w:val="none"/>
              </w:rPr>
            </w:pPr>
            <w:r>
              <w:rPr>
                <w:rFonts w:hint="default" w:hAnsi="宋体"/>
                <w:color w:val="auto"/>
                <w:sz w:val="24"/>
                <w:szCs w:val="24"/>
                <w:highlight w:val="none"/>
                <w:u w:val="none"/>
              </w:rPr>
              <w:t>式中</w:t>
            </w:r>
            <w:r>
              <w:rPr>
                <w:rFonts w:hint="eastAsia"/>
                <w:color w:val="auto"/>
                <w:sz w:val="24"/>
                <w:szCs w:val="24"/>
                <w:highlight w:val="none"/>
                <w:u w:val="none"/>
                <w:lang w:eastAsia="zh-CN"/>
              </w:rPr>
              <w:t>：</w:t>
            </w:r>
            <w:r>
              <w:rPr>
                <w:rFonts w:hint="default"/>
                <w:i/>
                <w:color w:val="auto"/>
                <w:sz w:val="24"/>
                <w:szCs w:val="24"/>
                <w:highlight w:val="none"/>
                <w:u w:val="none"/>
              </w:rPr>
              <w:t>Q</w:t>
            </w:r>
            <w:r>
              <w:rPr>
                <w:rFonts w:hint="default"/>
                <w:color w:val="auto"/>
                <w:sz w:val="24"/>
                <w:szCs w:val="24"/>
                <w:highlight w:val="none"/>
                <w:u w:val="none"/>
              </w:rPr>
              <w:t>——</w:t>
            </w:r>
            <w:r>
              <w:rPr>
                <w:rFonts w:hint="default" w:hAnsi="宋体"/>
                <w:color w:val="auto"/>
                <w:sz w:val="24"/>
                <w:szCs w:val="24"/>
                <w:highlight w:val="none"/>
                <w:u w:val="none"/>
              </w:rPr>
              <w:t>指向性因数，通常对无指向性声源，当声源放在房间中心时，</w:t>
            </w:r>
            <w:r>
              <w:rPr>
                <w:rFonts w:hint="default"/>
                <w:i/>
                <w:color w:val="auto"/>
                <w:sz w:val="24"/>
                <w:szCs w:val="24"/>
                <w:highlight w:val="none"/>
                <w:u w:val="none"/>
              </w:rPr>
              <w:t>Q</w:t>
            </w:r>
            <w:r>
              <w:rPr>
                <w:rFonts w:hint="default"/>
                <w:color w:val="auto"/>
                <w:sz w:val="24"/>
                <w:szCs w:val="24"/>
                <w:highlight w:val="none"/>
                <w:u w:val="none"/>
              </w:rPr>
              <w:t>=1</w:t>
            </w:r>
            <w:r>
              <w:rPr>
                <w:rFonts w:hint="default" w:hAnsi="宋体"/>
                <w:color w:val="auto"/>
                <w:sz w:val="24"/>
                <w:szCs w:val="24"/>
                <w:highlight w:val="none"/>
                <w:u w:val="none"/>
              </w:rPr>
              <w:t>，当放在一面墙的中心时，</w:t>
            </w:r>
            <w:r>
              <w:rPr>
                <w:rFonts w:hint="default"/>
                <w:i/>
                <w:color w:val="auto"/>
                <w:sz w:val="24"/>
                <w:szCs w:val="24"/>
                <w:highlight w:val="none"/>
                <w:u w:val="none"/>
              </w:rPr>
              <w:t>Q</w:t>
            </w:r>
            <w:r>
              <w:rPr>
                <w:rFonts w:hint="default"/>
                <w:color w:val="auto"/>
                <w:sz w:val="24"/>
                <w:szCs w:val="24"/>
                <w:highlight w:val="none"/>
                <w:u w:val="none"/>
              </w:rPr>
              <w:t>=2</w:t>
            </w:r>
            <w:r>
              <w:rPr>
                <w:rFonts w:hint="default" w:hAnsi="宋体"/>
                <w:color w:val="auto"/>
                <w:sz w:val="24"/>
                <w:szCs w:val="24"/>
                <w:highlight w:val="none"/>
                <w:u w:val="none"/>
              </w:rPr>
              <w:t>；当放在两面墙夹角处时，</w:t>
            </w:r>
            <w:r>
              <w:rPr>
                <w:rFonts w:hint="default"/>
                <w:i/>
                <w:color w:val="auto"/>
                <w:sz w:val="24"/>
                <w:szCs w:val="24"/>
                <w:highlight w:val="none"/>
                <w:u w:val="none"/>
              </w:rPr>
              <w:t>Q</w:t>
            </w:r>
            <w:r>
              <w:rPr>
                <w:rFonts w:hint="default"/>
                <w:color w:val="auto"/>
                <w:sz w:val="24"/>
                <w:szCs w:val="24"/>
                <w:highlight w:val="none"/>
                <w:u w:val="none"/>
              </w:rPr>
              <w:t>=4</w:t>
            </w:r>
            <w:r>
              <w:rPr>
                <w:rFonts w:hint="default" w:hAnsi="宋体"/>
                <w:color w:val="auto"/>
                <w:sz w:val="24"/>
                <w:szCs w:val="24"/>
                <w:highlight w:val="none"/>
                <w:u w:val="none"/>
              </w:rPr>
              <w:t>，当放在三面墙夹角处时，</w:t>
            </w:r>
            <w:r>
              <w:rPr>
                <w:rFonts w:hint="default"/>
                <w:i/>
                <w:color w:val="auto"/>
                <w:sz w:val="24"/>
                <w:szCs w:val="24"/>
                <w:highlight w:val="none"/>
                <w:u w:val="none"/>
              </w:rPr>
              <w:t>Q</w:t>
            </w:r>
            <w:r>
              <w:rPr>
                <w:rFonts w:hint="default"/>
                <w:color w:val="auto"/>
                <w:sz w:val="24"/>
                <w:szCs w:val="24"/>
                <w:highlight w:val="none"/>
                <w:u w:val="none"/>
              </w:rPr>
              <w:t>=8</w:t>
            </w:r>
            <w:r>
              <w:rPr>
                <w:rFonts w:hint="default" w:hAnsi="宋体"/>
                <w:color w:val="auto"/>
                <w:sz w:val="24"/>
                <w:szCs w:val="24"/>
                <w:highlight w:val="none"/>
                <w:u w:val="none"/>
              </w:rPr>
              <w:t>；</w:t>
            </w:r>
          </w:p>
          <w:p>
            <w:pPr>
              <w:pStyle w:val="409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exact"/>
              <w:ind w:left="0" w:leftChars="0" w:right="0" w:firstLine="480" w:firstLineChars="200"/>
              <w:textAlignment w:val="center"/>
              <w:rPr>
                <w:rFonts w:hint="default"/>
                <w:color w:val="auto"/>
                <w:sz w:val="24"/>
                <w:szCs w:val="24"/>
                <w:highlight w:val="none"/>
                <w:u w:val="none"/>
              </w:rPr>
            </w:pPr>
            <w:r>
              <w:rPr>
                <w:rFonts w:hint="default"/>
                <w:i/>
                <w:color w:val="auto"/>
                <w:sz w:val="24"/>
                <w:szCs w:val="24"/>
                <w:highlight w:val="none"/>
                <w:u w:val="none"/>
              </w:rPr>
              <w:t>R</w:t>
            </w:r>
            <w:r>
              <w:rPr>
                <w:rFonts w:hint="default"/>
                <w:color w:val="auto"/>
                <w:sz w:val="24"/>
                <w:szCs w:val="24"/>
                <w:highlight w:val="none"/>
                <w:u w:val="none"/>
              </w:rPr>
              <w:t>——</w:t>
            </w:r>
            <w:r>
              <w:rPr>
                <w:rFonts w:hint="default" w:hAnsi="宋体"/>
                <w:color w:val="auto"/>
                <w:sz w:val="24"/>
                <w:szCs w:val="24"/>
                <w:highlight w:val="none"/>
                <w:u w:val="none"/>
              </w:rPr>
              <w:t>房间常数，</w:t>
            </w:r>
            <w:r>
              <w:rPr>
                <w:rFonts w:hint="default"/>
                <w:i/>
                <w:color w:val="auto"/>
                <w:sz w:val="24"/>
                <w:szCs w:val="24"/>
                <w:highlight w:val="none"/>
                <w:u w:val="none"/>
              </w:rPr>
              <w:t>R</w:t>
            </w:r>
            <w:r>
              <w:rPr>
                <w:rFonts w:hint="default"/>
                <w:color w:val="auto"/>
                <w:sz w:val="24"/>
                <w:szCs w:val="24"/>
                <w:highlight w:val="none"/>
                <w:u w:val="none"/>
              </w:rPr>
              <w:t>=</w:t>
            </w:r>
            <w:r>
              <w:rPr>
                <w:rFonts w:hint="default"/>
                <w:i/>
                <w:color w:val="auto"/>
                <w:sz w:val="24"/>
                <w:szCs w:val="24"/>
                <w:highlight w:val="none"/>
                <w:u w:val="none"/>
              </w:rPr>
              <w:t>S</w:t>
            </w:r>
            <w:r>
              <w:rPr>
                <w:rFonts w:hint="default"/>
                <w:color w:val="auto"/>
                <w:sz w:val="24"/>
                <w:szCs w:val="24"/>
                <w:highlight w:val="none"/>
                <w:u w:val="none"/>
              </w:rPr>
              <w:t>α/(1−α)</w:t>
            </w:r>
            <w:r>
              <w:rPr>
                <w:rFonts w:hint="default" w:hAnsi="宋体"/>
                <w:color w:val="auto"/>
                <w:sz w:val="24"/>
                <w:szCs w:val="24"/>
                <w:highlight w:val="none"/>
                <w:u w:val="none"/>
              </w:rPr>
              <w:t>，</w:t>
            </w:r>
            <w:r>
              <w:rPr>
                <w:rFonts w:hint="default"/>
                <w:i/>
                <w:color w:val="auto"/>
                <w:sz w:val="24"/>
                <w:szCs w:val="24"/>
                <w:highlight w:val="none"/>
                <w:u w:val="none"/>
              </w:rPr>
              <w:t>S</w:t>
            </w:r>
            <w:r>
              <w:rPr>
                <w:rFonts w:hint="default" w:hAnsi="宋体"/>
                <w:color w:val="auto"/>
                <w:sz w:val="24"/>
                <w:szCs w:val="24"/>
                <w:highlight w:val="none"/>
                <w:u w:val="none"/>
              </w:rPr>
              <w:t>为房间内表面面积，</w:t>
            </w:r>
            <w:r>
              <w:rPr>
                <w:rFonts w:hint="default"/>
                <w:color w:val="auto"/>
                <w:sz w:val="24"/>
                <w:szCs w:val="24"/>
                <w:highlight w:val="none"/>
                <w:u w:val="none"/>
              </w:rPr>
              <w:t>m</w:t>
            </w:r>
            <w:r>
              <w:rPr>
                <w:rFonts w:hint="default"/>
                <w:color w:val="auto"/>
                <w:sz w:val="24"/>
                <w:szCs w:val="24"/>
                <w:highlight w:val="none"/>
                <w:u w:val="none"/>
                <w:vertAlign w:val="superscript"/>
              </w:rPr>
              <w:t>2</w:t>
            </w:r>
            <w:r>
              <w:rPr>
                <w:rFonts w:hint="default" w:hAnsi="宋体"/>
                <w:color w:val="auto"/>
                <w:sz w:val="24"/>
                <w:szCs w:val="24"/>
                <w:highlight w:val="none"/>
                <w:u w:val="none"/>
              </w:rPr>
              <w:t>，</w:t>
            </w:r>
            <w:r>
              <w:rPr>
                <w:rFonts w:hint="default"/>
                <w:color w:val="auto"/>
                <w:sz w:val="24"/>
                <w:szCs w:val="24"/>
                <w:highlight w:val="none"/>
                <w:u w:val="none"/>
              </w:rPr>
              <w:t>α</w:t>
            </w:r>
            <w:r>
              <w:rPr>
                <w:rFonts w:hint="default" w:hAnsi="宋体"/>
                <w:color w:val="auto"/>
                <w:sz w:val="24"/>
                <w:szCs w:val="24"/>
                <w:highlight w:val="none"/>
                <w:u w:val="none"/>
              </w:rPr>
              <w:t>为平均吸声系数；</w:t>
            </w:r>
          </w:p>
          <w:p>
            <w:pPr>
              <w:pStyle w:val="409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exact"/>
              <w:ind w:left="0" w:leftChars="0" w:right="0" w:firstLine="480" w:firstLineChars="200"/>
              <w:textAlignment w:val="center"/>
              <w:rPr>
                <w:rFonts w:hint="default"/>
                <w:color w:val="auto"/>
                <w:sz w:val="24"/>
                <w:szCs w:val="24"/>
                <w:highlight w:val="none"/>
                <w:u w:val="none"/>
              </w:rPr>
            </w:pPr>
            <w:r>
              <w:rPr>
                <w:rFonts w:hint="default"/>
                <w:i/>
                <w:color w:val="auto"/>
                <w:sz w:val="24"/>
                <w:szCs w:val="24"/>
                <w:highlight w:val="none"/>
                <w:u w:val="none"/>
              </w:rPr>
              <w:t>r</w:t>
            </w:r>
            <w:r>
              <w:rPr>
                <w:rFonts w:hint="default"/>
                <w:color w:val="auto"/>
                <w:sz w:val="24"/>
                <w:szCs w:val="24"/>
                <w:highlight w:val="none"/>
                <w:u w:val="none"/>
              </w:rPr>
              <w:t>——</w:t>
            </w:r>
            <w:r>
              <w:rPr>
                <w:rFonts w:hint="default" w:hAnsi="宋体"/>
                <w:color w:val="auto"/>
                <w:sz w:val="24"/>
                <w:szCs w:val="24"/>
                <w:highlight w:val="none"/>
                <w:u w:val="none"/>
              </w:rPr>
              <w:t>声源到靠近围护结构某点处的距离，</w:t>
            </w:r>
            <w:r>
              <w:rPr>
                <w:rFonts w:hint="default"/>
                <w:color w:val="auto"/>
                <w:sz w:val="24"/>
                <w:szCs w:val="24"/>
                <w:highlight w:val="none"/>
                <w:u w:val="none"/>
              </w:rPr>
              <w:t>m</w:t>
            </w:r>
            <w:r>
              <w:rPr>
                <w:rFonts w:hint="default" w:hAnsi="宋体"/>
                <w:color w:val="auto"/>
                <w:sz w:val="24"/>
                <w:szCs w:val="24"/>
                <w:highlight w:val="none"/>
                <w:u w:val="none"/>
              </w:rPr>
              <w:t>。</w:t>
            </w:r>
          </w:p>
          <w:p>
            <w:pPr>
              <w:pStyle w:val="409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exact"/>
              <w:ind w:left="0" w:right="0" w:firstLine="480" w:firstLineChars="200"/>
              <w:textAlignment w:val="center"/>
              <w:rPr>
                <w:rFonts w:hint="default"/>
                <w:color w:val="auto"/>
                <w:sz w:val="24"/>
                <w:szCs w:val="24"/>
                <w:highlight w:val="none"/>
                <w:u w:val="none"/>
              </w:rPr>
            </w:pPr>
            <w:r>
              <w:rPr>
                <w:rFonts w:hint="default" w:hAnsi="宋体"/>
                <w:color w:val="auto"/>
                <w:sz w:val="24"/>
                <w:szCs w:val="24"/>
                <w:highlight w:val="none"/>
                <w:u w:val="none"/>
              </w:rPr>
              <w:t>所有室内声源在围护结构处产生的</w:t>
            </w:r>
            <w:r>
              <w:rPr>
                <w:rFonts w:hint="default"/>
                <w:i/>
                <w:color w:val="auto"/>
                <w:sz w:val="24"/>
                <w:szCs w:val="24"/>
                <w:highlight w:val="none"/>
                <w:u w:val="none"/>
              </w:rPr>
              <w:t>i</w:t>
            </w:r>
            <w:r>
              <w:rPr>
                <w:rFonts w:hint="default" w:hAnsi="宋体"/>
                <w:color w:val="auto"/>
                <w:sz w:val="24"/>
                <w:szCs w:val="24"/>
                <w:highlight w:val="none"/>
                <w:u w:val="none"/>
              </w:rPr>
              <w:t>倍频带叠加声压级：</w:t>
            </w:r>
          </w:p>
          <w:p>
            <w:pPr>
              <w:pStyle w:val="409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480" w:firstLineChars="200"/>
              <w:jc w:val="center"/>
              <w:textAlignment w:val="center"/>
              <w:rPr>
                <w:rFonts w:hint="default" w:hAnsi="宋体"/>
                <w:color w:val="auto"/>
                <w:sz w:val="24"/>
                <w:szCs w:val="24"/>
                <w:highlight w:val="none"/>
                <w:u w:val="none"/>
              </w:rPr>
            </w:pPr>
            <w:r>
              <w:rPr>
                <w:rFonts w:hint="default"/>
                <w:color w:val="auto"/>
                <w:position w:val="-34"/>
                <w:sz w:val="24"/>
                <w:szCs w:val="24"/>
                <w:highlight w:val="none"/>
                <w:u w:val="none"/>
              </w:rPr>
              <w:object>
                <v:shape id="_x0000_i1026" o:spt="75" type="#_x0000_t75" style="height:39.75pt;width:132.7pt;" o:ole="t" filled="f" o:preferrelative="t" stroked="f" coordsize="21600,21600">
                  <v:path/>
                  <v:fill on="f" focussize="0,0"/>
                  <v:stroke on="f"/>
                  <v:imagedata r:id="rId18" o:title=""/>
                  <o:lock v:ext="edit" aspectratio="t"/>
                  <w10:wrap type="none"/>
                  <w10:anchorlock/>
                </v:shape>
                <o:OLEObject Type="Embed" ProgID="Equation.3" ShapeID="_x0000_i1026" DrawAspect="Content" ObjectID="_1468075726" r:id="rId17">
                  <o:LockedField>false</o:LockedField>
                </o:OLEObject>
              </w:object>
            </w:r>
          </w:p>
          <w:p>
            <w:pPr>
              <w:pStyle w:val="409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exact"/>
              <w:ind w:left="0" w:leftChars="0" w:right="0" w:firstLine="480" w:firstLineChars="200"/>
              <w:textAlignment w:val="center"/>
              <w:rPr>
                <w:rFonts w:hint="default"/>
                <w:color w:val="auto"/>
                <w:sz w:val="24"/>
                <w:szCs w:val="24"/>
                <w:highlight w:val="none"/>
                <w:u w:val="none"/>
              </w:rPr>
            </w:pPr>
            <w:r>
              <w:rPr>
                <w:rFonts w:hint="default" w:hAnsi="宋体"/>
                <w:color w:val="auto"/>
                <w:sz w:val="24"/>
                <w:szCs w:val="24"/>
                <w:highlight w:val="none"/>
                <w:u w:val="none"/>
              </w:rPr>
              <w:t>式中</w:t>
            </w:r>
            <w:r>
              <w:rPr>
                <w:rFonts w:hint="eastAsia"/>
                <w:color w:val="auto"/>
                <w:sz w:val="24"/>
                <w:szCs w:val="24"/>
                <w:highlight w:val="none"/>
                <w:u w:val="none"/>
                <w:lang w:eastAsia="zh-CN"/>
              </w:rPr>
              <w:t>：</w:t>
            </w:r>
            <w:r>
              <w:rPr>
                <w:rFonts w:hint="default"/>
                <w:i/>
                <w:color w:val="auto"/>
                <w:sz w:val="24"/>
                <w:szCs w:val="24"/>
                <w:highlight w:val="none"/>
                <w:u w:val="none"/>
              </w:rPr>
              <w:t>L</w:t>
            </w:r>
            <w:r>
              <w:rPr>
                <w:rFonts w:hint="default"/>
                <w:color w:val="auto"/>
                <w:sz w:val="24"/>
                <w:szCs w:val="24"/>
                <w:highlight w:val="none"/>
                <w:u w:val="none"/>
                <w:vertAlign w:val="subscript"/>
              </w:rPr>
              <w:t>p1i</w:t>
            </w:r>
            <w:r>
              <w:rPr>
                <w:rFonts w:hint="default"/>
                <w:color w:val="auto"/>
                <w:sz w:val="24"/>
                <w:szCs w:val="24"/>
                <w:highlight w:val="none"/>
                <w:u w:val="none"/>
              </w:rPr>
              <w:t>(</w:t>
            </w:r>
            <w:r>
              <w:rPr>
                <w:rFonts w:hint="default"/>
                <w:i/>
                <w:color w:val="auto"/>
                <w:sz w:val="24"/>
                <w:szCs w:val="24"/>
                <w:highlight w:val="none"/>
                <w:u w:val="none"/>
              </w:rPr>
              <w:t>T</w:t>
            </w:r>
            <w:r>
              <w:rPr>
                <w:rFonts w:hint="default"/>
                <w:color w:val="auto"/>
                <w:sz w:val="24"/>
                <w:szCs w:val="24"/>
                <w:highlight w:val="none"/>
                <w:u w:val="none"/>
              </w:rPr>
              <w:t>)——</w:t>
            </w:r>
            <w:r>
              <w:rPr>
                <w:rFonts w:hint="default" w:hAnsi="宋体"/>
                <w:color w:val="auto"/>
                <w:sz w:val="24"/>
                <w:szCs w:val="24"/>
                <w:highlight w:val="none"/>
                <w:u w:val="none"/>
              </w:rPr>
              <w:t>靠近围护结构处室内</w:t>
            </w:r>
            <w:r>
              <w:rPr>
                <w:rFonts w:hint="default"/>
                <w:i/>
                <w:iCs/>
                <w:color w:val="auto"/>
                <w:sz w:val="24"/>
                <w:szCs w:val="24"/>
                <w:highlight w:val="none"/>
                <w:u w:val="none"/>
              </w:rPr>
              <w:t>N</w:t>
            </w:r>
            <w:r>
              <w:rPr>
                <w:rFonts w:hint="default" w:hAnsi="宋体"/>
                <w:color w:val="auto"/>
                <w:sz w:val="24"/>
                <w:szCs w:val="24"/>
                <w:highlight w:val="none"/>
                <w:u w:val="none"/>
              </w:rPr>
              <w:t>个声源</w:t>
            </w:r>
            <w:r>
              <w:rPr>
                <w:rFonts w:hint="default"/>
                <w:i/>
                <w:iCs/>
                <w:color w:val="auto"/>
                <w:sz w:val="24"/>
                <w:szCs w:val="24"/>
                <w:highlight w:val="none"/>
                <w:u w:val="none"/>
              </w:rPr>
              <w:t>i</w:t>
            </w:r>
            <w:r>
              <w:rPr>
                <w:rFonts w:hint="default" w:hAnsi="宋体"/>
                <w:color w:val="auto"/>
                <w:sz w:val="24"/>
                <w:szCs w:val="24"/>
                <w:highlight w:val="none"/>
                <w:u w:val="none"/>
              </w:rPr>
              <w:t>倍频带的叠加声压级，</w:t>
            </w:r>
            <w:r>
              <w:rPr>
                <w:rFonts w:hint="default"/>
                <w:color w:val="auto"/>
                <w:sz w:val="24"/>
                <w:szCs w:val="24"/>
                <w:highlight w:val="none"/>
                <w:u w:val="none"/>
              </w:rPr>
              <w:t>dB</w:t>
            </w:r>
            <w:r>
              <w:rPr>
                <w:rFonts w:hint="default" w:hAnsi="宋体"/>
                <w:color w:val="auto"/>
                <w:sz w:val="24"/>
                <w:szCs w:val="24"/>
                <w:highlight w:val="none"/>
                <w:u w:val="none"/>
              </w:rPr>
              <w:t>；</w:t>
            </w:r>
          </w:p>
          <w:p>
            <w:pPr>
              <w:pStyle w:val="409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exact"/>
              <w:ind w:left="0" w:leftChars="0" w:right="0" w:firstLine="480" w:firstLineChars="200"/>
              <w:textAlignment w:val="center"/>
              <w:rPr>
                <w:rFonts w:hint="default"/>
                <w:color w:val="auto"/>
                <w:sz w:val="24"/>
                <w:szCs w:val="24"/>
                <w:highlight w:val="none"/>
                <w:u w:val="none"/>
              </w:rPr>
            </w:pPr>
            <w:r>
              <w:rPr>
                <w:rFonts w:hint="default"/>
                <w:i/>
                <w:iCs/>
                <w:color w:val="auto"/>
                <w:sz w:val="24"/>
                <w:szCs w:val="24"/>
                <w:highlight w:val="none"/>
                <w:u w:val="none"/>
              </w:rPr>
              <w:t>L</w:t>
            </w:r>
            <w:r>
              <w:rPr>
                <w:rFonts w:hint="default"/>
                <w:iCs/>
                <w:color w:val="auto"/>
                <w:sz w:val="24"/>
                <w:szCs w:val="24"/>
                <w:highlight w:val="none"/>
                <w:u w:val="none"/>
                <w:vertAlign w:val="subscript"/>
              </w:rPr>
              <w:t>p</w:t>
            </w:r>
            <w:r>
              <w:rPr>
                <w:rFonts w:hint="default"/>
                <w:color w:val="auto"/>
                <w:sz w:val="24"/>
                <w:szCs w:val="24"/>
                <w:highlight w:val="none"/>
                <w:u w:val="none"/>
                <w:vertAlign w:val="subscript"/>
              </w:rPr>
              <w:t>1</w:t>
            </w:r>
            <w:r>
              <w:rPr>
                <w:rFonts w:hint="default"/>
                <w:iCs/>
                <w:color w:val="auto"/>
                <w:sz w:val="24"/>
                <w:szCs w:val="24"/>
                <w:highlight w:val="none"/>
                <w:u w:val="none"/>
                <w:vertAlign w:val="subscript"/>
              </w:rPr>
              <w:t>ij</w:t>
            </w:r>
            <w:r>
              <w:rPr>
                <w:rFonts w:hint="default"/>
                <w:color w:val="auto"/>
                <w:sz w:val="24"/>
                <w:szCs w:val="24"/>
                <w:highlight w:val="none"/>
                <w:u w:val="none"/>
              </w:rPr>
              <w:t>——</w:t>
            </w:r>
            <w:r>
              <w:rPr>
                <w:rFonts w:hint="default" w:hAnsi="宋体"/>
                <w:color w:val="auto"/>
                <w:sz w:val="24"/>
                <w:szCs w:val="24"/>
                <w:highlight w:val="none"/>
                <w:u w:val="none"/>
              </w:rPr>
              <w:t>室内</w:t>
            </w:r>
            <w:r>
              <w:rPr>
                <w:rFonts w:hint="default"/>
                <w:i/>
                <w:iCs/>
                <w:color w:val="auto"/>
                <w:sz w:val="24"/>
                <w:szCs w:val="24"/>
                <w:highlight w:val="none"/>
                <w:u w:val="none"/>
              </w:rPr>
              <w:t>j</w:t>
            </w:r>
            <w:r>
              <w:rPr>
                <w:rFonts w:hint="default" w:hAnsi="宋体"/>
                <w:color w:val="auto"/>
                <w:sz w:val="24"/>
                <w:szCs w:val="24"/>
                <w:highlight w:val="none"/>
                <w:u w:val="none"/>
              </w:rPr>
              <w:t>声源</w:t>
            </w:r>
            <w:r>
              <w:rPr>
                <w:rFonts w:hint="default"/>
                <w:i/>
                <w:iCs/>
                <w:color w:val="auto"/>
                <w:sz w:val="24"/>
                <w:szCs w:val="24"/>
                <w:highlight w:val="none"/>
                <w:u w:val="none"/>
              </w:rPr>
              <w:t>i</w:t>
            </w:r>
            <w:r>
              <w:rPr>
                <w:rFonts w:hint="default" w:hAnsi="宋体"/>
                <w:color w:val="auto"/>
                <w:sz w:val="24"/>
                <w:szCs w:val="24"/>
                <w:highlight w:val="none"/>
                <w:u w:val="none"/>
              </w:rPr>
              <w:t>倍频带的声压级，</w:t>
            </w:r>
            <w:r>
              <w:rPr>
                <w:rFonts w:hint="default"/>
                <w:color w:val="auto"/>
                <w:sz w:val="24"/>
                <w:szCs w:val="24"/>
                <w:highlight w:val="none"/>
                <w:u w:val="none"/>
              </w:rPr>
              <w:t>dB</w:t>
            </w:r>
            <w:r>
              <w:rPr>
                <w:rFonts w:hint="default" w:hAnsi="宋体"/>
                <w:color w:val="auto"/>
                <w:sz w:val="24"/>
                <w:szCs w:val="24"/>
                <w:highlight w:val="none"/>
                <w:u w:val="none"/>
              </w:rPr>
              <w:t>；</w:t>
            </w:r>
          </w:p>
          <w:p>
            <w:pPr>
              <w:pStyle w:val="409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exact"/>
              <w:ind w:left="0" w:leftChars="0" w:right="0" w:firstLine="480" w:firstLineChars="200"/>
              <w:textAlignment w:val="center"/>
              <w:rPr>
                <w:rFonts w:hint="default"/>
                <w:color w:val="auto"/>
                <w:sz w:val="24"/>
                <w:szCs w:val="24"/>
                <w:highlight w:val="none"/>
                <w:u w:val="none"/>
              </w:rPr>
            </w:pPr>
            <w:r>
              <w:rPr>
                <w:rFonts w:hint="default"/>
                <w:i/>
                <w:iCs/>
                <w:color w:val="auto"/>
                <w:sz w:val="24"/>
                <w:szCs w:val="24"/>
                <w:highlight w:val="none"/>
                <w:u w:val="none"/>
              </w:rPr>
              <w:t>N</w:t>
            </w:r>
            <w:r>
              <w:rPr>
                <w:rFonts w:hint="default"/>
                <w:color w:val="auto"/>
                <w:sz w:val="24"/>
                <w:szCs w:val="24"/>
                <w:highlight w:val="none"/>
                <w:u w:val="none"/>
              </w:rPr>
              <w:t>——</w:t>
            </w:r>
            <w:r>
              <w:rPr>
                <w:rFonts w:hint="default" w:hAnsi="宋体"/>
                <w:color w:val="auto"/>
                <w:sz w:val="24"/>
                <w:szCs w:val="24"/>
                <w:highlight w:val="none"/>
                <w:u w:val="none"/>
              </w:rPr>
              <w:t>室内声源总数。</w:t>
            </w:r>
          </w:p>
          <w:p>
            <w:pPr>
              <w:pStyle w:val="409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exact"/>
              <w:ind w:left="0" w:right="0" w:firstLine="480" w:firstLineChars="200"/>
              <w:textAlignment w:val="center"/>
              <w:rPr>
                <w:rFonts w:hint="default"/>
                <w:color w:val="auto"/>
                <w:sz w:val="24"/>
                <w:szCs w:val="24"/>
                <w:highlight w:val="none"/>
                <w:u w:val="none"/>
              </w:rPr>
            </w:pPr>
            <w:r>
              <w:rPr>
                <w:rFonts w:hint="default" w:hAnsi="宋体"/>
                <w:color w:val="auto"/>
                <w:sz w:val="24"/>
                <w:szCs w:val="24"/>
                <w:highlight w:val="none"/>
                <w:u w:val="none"/>
              </w:rPr>
              <w:t>无指向性点声源几何发散衰减的基本公式是：</w:t>
            </w:r>
          </w:p>
          <w:p>
            <w:pPr>
              <w:pStyle w:val="409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center"/>
              <w:textAlignment w:val="center"/>
              <w:rPr>
                <w:rFonts w:hint="default" w:ascii="Times New Roman" w:hAnsi="宋体"/>
                <w:color w:val="auto"/>
                <w:sz w:val="24"/>
                <w:szCs w:val="24"/>
                <w:highlight w:val="none"/>
                <w:u w:val="none"/>
              </w:rPr>
            </w:pPr>
            <w:r>
              <w:rPr>
                <w:rFonts w:hint="default"/>
                <w:color w:val="auto"/>
                <w:position w:val="-30"/>
                <w:sz w:val="24"/>
                <w:szCs w:val="24"/>
                <w:highlight w:val="none"/>
                <w:u w:val="none"/>
              </w:rPr>
              <w:object>
                <v:shape id="_x0000_i1027" o:spt="75" type="#_x0000_t75" style="height:33.75pt;width:119.25pt;" o:ole="t" filled="f" o:preferrelative="t" stroked="f" coordsize="21600,21600">
                  <v:path/>
                  <v:fill on="f" focussize="0,0"/>
                  <v:stroke on="f"/>
                  <v:imagedata r:id="rId20" o:title=""/>
                  <o:lock v:ext="edit" aspectratio="t"/>
                  <w10:wrap type="none"/>
                  <w10:anchorlock/>
                </v:shape>
                <o:OLEObject Type="Embed" ProgID="Equation.3" ShapeID="_x0000_i1027" DrawAspect="Content" ObjectID="_1468075727" r:id="rId19">
                  <o:LockedField>false</o:LockedField>
                </o:OLEObject>
              </w:objec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exact"/>
              <w:ind w:left="0" w:right="0" w:firstLine="480" w:firstLineChars="200"/>
              <w:textAlignment w:val="center"/>
              <w:rPr>
                <w:rFonts w:hint="default" w:ascii="Times New Roman" w:hAnsi="Times New Roman"/>
                <w:color w:val="auto"/>
                <w:sz w:val="24"/>
                <w:szCs w:val="24"/>
                <w:highlight w:val="none"/>
                <w:u w:val="none"/>
              </w:rPr>
            </w:pPr>
            <w:r>
              <w:rPr>
                <w:rFonts w:hint="default" w:ascii="Times New Roman" w:hAnsi="宋体"/>
                <w:color w:val="auto"/>
                <w:sz w:val="24"/>
                <w:szCs w:val="24"/>
                <w:highlight w:val="none"/>
                <w:u w:val="none"/>
              </w:rPr>
              <w:t>式中</w:t>
            </w:r>
            <w:r>
              <w:rPr>
                <w:rFonts w:hint="eastAsia" w:ascii="Times New Roman" w:hAnsi="Times New Roman"/>
                <w:color w:val="auto"/>
                <w:sz w:val="24"/>
                <w:szCs w:val="24"/>
                <w:highlight w:val="none"/>
                <w:u w:val="none"/>
                <w:lang w:eastAsia="zh-CN"/>
              </w:rPr>
              <w:t>：</w:t>
            </w:r>
            <w:r>
              <w:rPr>
                <w:rFonts w:hint="default" w:ascii="Times New Roman" w:hAnsi="Times New Roman"/>
                <w:i/>
                <w:color w:val="auto"/>
                <w:sz w:val="24"/>
                <w:szCs w:val="24"/>
                <w:highlight w:val="none"/>
                <w:u w:val="none"/>
              </w:rPr>
              <w:t>L</w:t>
            </w:r>
            <w:r>
              <w:rPr>
                <w:rFonts w:hint="default" w:ascii="Times New Roman" w:hAnsi="Times New Roman"/>
                <w:color w:val="auto"/>
                <w:sz w:val="24"/>
                <w:szCs w:val="24"/>
                <w:highlight w:val="none"/>
                <w:u w:val="none"/>
                <w:vertAlign w:val="subscript"/>
              </w:rPr>
              <w:t>p</w:t>
            </w:r>
            <w:r>
              <w:rPr>
                <w:rFonts w:hint="default" w:ascii="Times New Roman" w:hAnsi="Times New Roman"/>
                <w:color w:val="auto"/>
                <w:sz w:val="24"/>
                <w:szCs w:val="24"/>
                <w:highlight w:val="none"/>
                <w:u w:val="none"/>
              </w:rPr>
              <w:t>(</w:t>
            </w:r>
            <w:r>
              <w:rPr>
                <w:rFonts w:hint="default" w:ascii="Times New Roman" w:hAnsi="Times New Roman"/>
                <w:i/>
                <w:color w:val="auto"/>
                <w:sz w:val="24"/>
                <w:szCs w:val="24"/>
                <w:highlight w:val="none"/>
                <w:u w:val="none"/>
              </w:rPr>
              <w:t>r</w:t>
            </w:r>
            <w:r>
              <w:rPr>
                <w:rFonts w:hint="default" w:ascii="Times New Roman" w:hAnsi="Times New Roman"/>
                <w:color w:val="auto"/>
                <w:sz w:val="24"/>
                <w:szCs w:val="24"/>
                <w:highlight w:val="none"/>
                <w:u w:val="none"/>
              </w:rPr>
              <w:t>)</w:t>
            </w:r>
            <w:r>
              <w:rPr>
                <w:rFonts w:hint="default" w:ascii="Times New Roman" w:hAnsi="宋体"/>
                <w:color w:val="auto"/>
                <w:sz w:val="24"/>
                <w:szCs w:val="24"/>
                <w:highlight w:val="none"/>
                <w:u w:val="none"/>
              </w:rPr>
              <w:t>、</w:t>
            </w:r>
            <w:r>
              <w:rPr>
                <w:rFonts w:hint="default" w:ascii="Times New Roman" w:hAnsi="Times New Roman"/>
                <w:i/>
                <w:color w:val="auto"/>
                <w:sz w:val="24"/>
                <w:szCs w:val="24"/>
                <w:highlight w:val="none"/>
                <w:u w:val="none"/>
              </w:rPr>
              <w:t>L</w:t>
            </w:r>
            <w:r>
              <w:rPr>
                <w:rFonts w:hint="default" w:ascii="Times New Roman" w:hAnsi="Times New Roman"/>
                <w:color w:val="auto"/>
                <w:sz w:val="24"/>
                <w:szCs w:val="24"/>
                <w:highlight w:val="none"/>
                <w:u w:val="none"/>
                <w:vertAlign w:val="subscript"/>
              </w:rPr>
              <w:t>p</w:t>
            </w:r>
            <w:r>
              <w:rPr>
                <w:rFonts w:hint="default" w:ascii="Times New Roman" w:hAnsi="Times New Roman"/>
                <w:color w:val="auto"/>
                <w:sz w:val="24"/>
                <w:szCs w:val="24"/>
                <w:highlight w:val="none"/>
                <w:u w:val="none"/>
              </w:rPr>
              <w:t>(</w:t>
            </w:r>
            <w:r>
              <w:rPr>
                <w:rFonts w:hint="default" w:ascii="Times New Roman" w:hAnsi="Times New Roman"/>
                <w:i/>
                <w:color w:val="auto"/>
                <w:sz w:val="24"/>
                <w:szCs w:val="24"/>
                <w:highlight w:val="none"/>
                <w:u w:val="none"/>
              </w:rPr>
              <w:t>r</w:t>
            </w:r>
            <w:r>
              <w:rPr>
                <w:rFonts w:hint="default" w:ascii="Times New Roman" w:hAnsi="Times New Roman"/>
                <w:i/>
                <w:color w:val="auto"/>
                <w:sz w:val="24"/>
                <w:szCs w:val="24"/>
                <w:highlight w:val="none"/>
                <w:u w:val="none"/>
                <w:vertAlign w:val="subscript"/>
              </w:rPr>
              <w:t>0</w:t>
            </w:r>
            <w:r>
              <w:rPr>
                <w:rFonts w:hint="default" w:ascii="Times New Roman" w:hAnsi="Times New Roman"/>
                <w:color w:val="auto"/>
                <w:sz w:val="24"/>
                <w:szCs w:val="24"/>
                <w:highlight w:val="none"/>
                <w:u w:val="none"/>
              </w:rPr>
              <w:t>)——</w:t>
            </w:r>
            <w:r>
              <w:rPr>
                <w:rFonts w:hint="default" w:ascii="Times New Roman" w:hAnsi="宋体"/>
                <w:color w:val="auto"/>
                <w:sz w:val="24"/>
                <w:szCs w:val="24"/>
                <w:highlight w:val="none"/>
                <w:u w:val="none"/>
              </w:rPr>
              <w:t>距声源</w:t>
            </w:r>
            <w:r>
              <w:rPr>
                <w:rFonts w:hint="default" w:ascii="Times New Roman" w:hAnsi="Times New Roman"/>
                <w:i/>
                <w:color w:val="auto"/>
                <w:sz w:val="24"/>
                <w:szCs w:val="24"/>
                <w:highlight w:val="none"/>
                <w:u w:val="none"/>
              </w:rPr>
              <w:t>r</w:t>
            </w:r>
            <w:r>
              <w:rPr>
                <w:rFonts w:hint="default" w:ascii="Times New Roman" w:hAnsi="宋体"/>
                <w:color w:val="auto"/>
                <w:sz w:val="24"/>
                <w:szCs w:val="24"/>
                <w:highlight w:val="none"/>
                <w:u w:val="none"/>
              </w:rPr>
              <w:t>、</w:t>
            </w:r>
            <w:r>
              <w:rPr>
                <w:rFonts w:hint="default" w:ascii="Times New Roman" w:hAnsi="Times New Roman"/>
                <w:i/>
                <w:color w:val="auto"/>
                <w:sz w:val="24"/>
                <w:szCs w:val="24"/>
                <w:highlight w:val="none"/>
                <w:u w:val="none"/>
              </w:rPr>
              <w:t>r</w:t>
            </w:r>
            <w:r>
              <w:rPr>
                <w:rFonts w:hint="default" w:ascii="Times New Roman" w:hAnsi="Times New Roman"/>
                <w:color w:val="auto"/>
                <w:sz w:val="24"/>
                <w:szCs w:val="24"/>
                <w:highlight w:val="none"/>
                <w:u w:val="none"/>
                <w:vertAlign w:val="subscript"/>
              </w:rPr>
              <w:t>0</w:t>
            </w:r>
            <w:r>
              <w:rPr>
                <w:rFonts w:hint="default" w:ascii="Times New Roman" w:hAnsi="宋体"/>
                <w:color w:val="auto"/>
                <w:sz w:val="24"/>
                <w:szCs w:val="24"/>
                <w:highlight w:val="none"/>
                <w:u w:val="none"/>
              </w:rPr>
              <w:t>处的等效</w:t>
            </w:r>
            <w:r>
              <w:rPr>
                <w:rFonts w:hint="default" w:ascii="Times New Roman" w:hAnsi="Times New Roman"/>
                <w:color w:val="auto"/>
                <w:sz w:val="24"/>
                <w:szCs w:val="24"/>
                <w:highlight w:val="none"/>
                <w:u w:val="none"/>
              </w:rPr>
              <w:t>A</w:t>
            </w:r>
            <w:r>
              <w:rPr>
                <w:rFonts w:hint="default" w:ascii="Times New Roman" w:hAnsi="宋体"/>
                <w:color w:val="auto"/>
                <w:sz w:val="24"/>
                <w:szCs w:val="24"/>
                <w:highlight w:val="none"/>
                <w:u w:val="none"/>
              </w:rPr>
              <w:t>声级，</w:t>
            </w:r>
            <w:r>
              <w:rPr>
                <w:rFonts w:hint="default" w:ascii="Times New Roman" w:hAnsi="Times New Roman"/>
                <w:color w:val="auto"/>
                <w:sz w:val="24"/>
                <w:szCs w:val="24"/>
                <w:highlight w:val="none"/>
                <w:u w:val="none"/>
              </w:rPr>
              <w:t>dB</w:t>
            </w:r>
            <w:r>
              <w:rPr>
                <w:rFonts w:hint="default" w:ascii="Times New Roman" w:hAnsi="宋体"/>
                <w:color w:val="auto"/>
                <w:sz w:val="24"/>
                <w:szCs w:val="24"/>
                <w:highlight w:val="none"/>
                <w:u w:val="none"/>
              </w:rPr>
              <w:t>（</w:t>
            </w:r>
            <w:r>
              <w:rPr>
                <w:rFonts w:hint="default" w:ascii="Times New Roman" w:hAnsi="Times New Roman"/>
                <w:color w:val="auto"/>
                <w:sz w:val="24"/>
                <w:szCs w:val="24"/>
                <w:highlight w:val="none"/>
                <w:u w:val="none"/>
              </w:rPr>
              <w:t>A</w:t>
            </w:r>
            <w:r>
              <w:rPr>
                <w:rFonts w:hint="default" w:ascii="Times New Roman" w:hAnsi="宋体"/>
                <w:color w:val="auto"/>
                <w:sz w:val="24"/>
                <w:szCs w:val="24"/>
                <w:highlight w:val="none"/>
                <w:u w:val="none"/>
              </w:rPr>
              <w:t>）；</w:t>
            </w:r>
          </w:p>
          <w:p>
            <w:pPr>
              <w:pStyle w:val="409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exact"/>
              <w:ind w:left="0" w:leftChars="0" w:right="0" w:firstLine="480" w:firstLineChars="200"/>
              <w:textAlignment w:val="center"/>
              <w:rPr>
                <w:rFonts w:hint="default"/>
                <w:color w:val="auto"/>
                <w:sz w:val="24"/>
                <w:szCs w:val="24"/>
                <w:highlight w:val="none"/>
                <w:u w:val="none"/>
              </w:rPr>
            </w:pPr>
            <w:r>
              <w:rPr>
                <w:rFonts w:hint="default"/>
                <w:i/>
                <w:color w:val="auto"/>
                <w:sz w:val="24"/>
                <w:szCs w:val="24"/>
                <w:highlight w:val="none"/>
                <w:u w:val="none"/>
              </w:rPr>
              <w:t>r</w:t>
            </w:r>
            <w:r>
              <w:rPr>
                <w:rFonts w:hint="default" w:hAnsi="宋体"/>
                <w:color w:val="auto"/>
                <w:sz w:val="24"/>
                <w:szCs w:val="24"/>
                <w:highlight w:val="none"/>
                <w:u w:val="none"/>
              </w:rPr>
              <w:t>、</w:t>
            </w:r>
            <w:r>
              <w:rPr>
                <w:rFonts w:hint="default"/>
                <w:i/>
                <w:color w:val="auto"/>
                <w:sz w:val="24"/>
                <w:szCs w:val="24"/>
                <w:highlight w:val="none"/>
                <w:u w:val="none"/>
              </w:rPr>
              <w:t>r</w:t>
            </w:r>
            <w:r>
              <w:rPr>
                <w:rFonts w:hint="default"/>
                <w:color w:val="auto"/>
                <w:sz w:val="24"/>
                <w:szCs w:val="24"/>
                <w:highlight w:val="none"/>
                <w:u w:val="none"/>
                <w:vertAlign w:val="subscript"/>
              </w:rPr>
              <w:t>0</w:t>
            </w:r>
            <w:r>
              <w:rPr>
                <w:rFonts w:hint="default"/>
                <w:color w:val="auto"/>
                <w:sz w:val="24"/>
                <w:szCs w:val="24"/>
                <w:highlight w:val="none"/>
                <w:u w:val="none"/>
              </w:rPr>
              <w:t>——</w:t>
            </w:r>
            <w:r>
              <w:rPr>
                <w:rFonts w:hint="default" w:hAnsi="宋体"/>
                <w:color w:val="auto"/>
                <w:sz w:val="24"/>
                <w:szCs w:val="24"/>
                <w:highlight w:val="none"/>
                <w:u w:val="none"/>
              </w:rPr>
              <w:t>接受点距声源的距离，</w:t>
            </w:r>
            <w:r>
              <w:rPr>
                <w:rFonts w:hint="default"/>
                <w:color w:val="auto"/>
                <w:sz w:val="24"/>
                <w:szCs w:val="24"/>
                <w:highlight w:val="none"/>
                <w:u w:val="none"/>
              </w:rPr>
              <w:t>m</w:t>
            </w:r>
            <w:r>
              <w:rPr>
                <w:rFonts w:hint="default" w:hAnsi="宋体"/>
                <w:color w:val="auto"/>
                <w:sz w:val="24"/>
                <w:szCs w:val="24"/>
                <w:highlight w:val="none"/>
                <w:u w:val="none"/>
              </w:rPr>
              <w:t>。</w:t>
            </w:r>
          </w:p>
          <w:p>
            <w:pPr>
              <w:pStyle w:val="693"/>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00" w:lineRule="exact"/>
              <w:ind w:left="0" w:right="0" w:firstLine="480" w:firstLineChars="200"/>
              <w:jc w:val="both"/>
              <w:textAlignment w:val="center"/>
              <w:rPr>
                <w:rFonts w:hint="default" w:ascii="Times New Roman"/>
                <w:color w:val="auto"/>
                <w:sz w:val="24"/>
                <w:szCs w:val="24"/>
                <w:highlight w:val="none"/>
                <w:u w:val="none"/>
              </w:rPr>
            </w:pPr>
            <w:r>
              <w:rPr>
                <w:rFonts w:hint="default" w:ascii="Times New Roman" w:hAnsi="宋体"/>
                <w:color w:val="auto"/>
                <w:sz w:val="24"/>
                <w:szCs w:val="24"/>
                <w:highlight w:val="none"/>
                <w:u w:val="none"/>
              </w:rPr>
              <w:t>建设项目声源在预测点产生的等效声级贡献值</w:t>
            </w:r>
            <w:r>
              <w:rPr>
                <w:rFonts w:hint="eastAsia" w:ascii="Times New Roman" w:hAnsi="宋体"/>
                <w:color w:val="auto"/>
                <w:sz w:val="24"/>
                <w:szCs w:val="24"/>
                <w:highlight w:val="none"/>
                <w:u w:val="none"/>
                <w:lang w:eastAsia="zh-CN"/>
              </w:rPr>
              <w:t>（</w:t>
            </w:r>
            <w:r>
              <w:rPr>
                <w:rFonts w:hint="default" w:ascii="Times New Roman"/>
                <w:i/>
                <w:color w:val="auto"/>
                <w:sz w:val="24"/>
                <w:szCs w:val="24"/>
                <w:highlight w:val="none"/>
                <w:u w:val="none"/>
              </w:rPr>
              <w:t>L</w:t>
            </w:r>
            <w:r>
              <w:rPr>
                <w:rFonts w:hint="default" w:ascii="Times New Roman"/>
                <w:color w:val="auto"/>
                <w:sz w:val="24"/>
                <w:szCs w:val="24"/>
                <w:highlight w:val="none"/>
                <w:u w:val="none"/>
                <w:vertAlign w:val="subscript"/>
              </w:rPr>
              <w:t>eqg</w:t>
            </w:r>
            <w:r>
              <w:rPr>
                <w:rFonts w:hint="eastAsia" w:ascii="Times New Roman"/>
                <w:color w:val="auto"/>
                <w:sz w:val="24"/>
                <w:szCs w:val="24"/>
                <w:highlight w:val="none"/>
                <w:u w:val="none"/>
                <w:vertAlign w:val="subscript"/>
                <w:lang w:eastAsia="zh-CN"/>
              </w:rPr>
              <w:t>）</w:t>
            </w:r>
            <w:r>
              <w:rPr>
                <w:rFonts w:hint="default" w:ascii="Times New Roman" w:hAnsi="宋体"/>
                <w:color w:val="auto"/>
                <w:sz w:val="24"/>
                <w:szCs w:val="24"/>
                <w:highlight w:val="none"/>
                <w:u w:val="none"/>
              </w:rPr>
              <w:t>计算公式：</w:t>
            </w:r>
          </w:p>
          <w:p>
            <w:pPr>
              <w:pStyle w:val="693"/>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480" w:firstLineChars="200"/>
              <w:jc w:val="center"/>
              <w:textAlignment w:val="center"/>
              <w:rPr>
                <w:rFonts w:hint="default" w:ascii="Times New Roman" w:hAnsi="宋体"/>
                <w:color w:val="auto"/>
                <w:sz w:val="24"/>
                <w:szCs w:val="24"/>
                <w:highlight w:val="none"/>
                <w:u w:val="none"/>
              </w:rPr>
            </w:pPr>
            <w:r>
              <w:rPr>
                <w:rFonts w:hint="default" w:ascii="Times New Roman"/>
                <w:color w:val="auto"/>
                <w:position w:val="-30"/>
                <w:sz w:val="24"/>
                <w:szCs w:val="24"/>
                <w:highlight w:val="none"/>
                <w:u w:val="none"/>
              </w:rPr>
              <w:object>
                <v:shape id="_x0000_i1028" o:spt="75" type="#_x0000_t75" style="height:36pt;width:132.7pt;" o:ole="t" filled="f" o:preferrelative="t" stroked="f" coordsize="21600,21600">
                  <v:path/>
                  <v:fill on="f" focussize="0,0"/>
                  <v:stroke on="f"/>
                  <v:imagedata r:id="rId22" o:title=""/>
                  <o:lock v:ext="edit" aspectratio="t"/>
                  <w10:wrap type="none"/>
                  <w10:anchorlock/>
                </v:shape>
                <o:OLEObject Type="Embed" ProgID="Equation.3" ShapeID="_x0000_i1028" DrawAspect="Content" ObjectID="_1468075728" r:id="rId21">
                  <o:LockedField>false</o:LockedField>
                </o:OLEObject>
              </w:object>
            </w:r>
          </w:p>
          <w:p>
            <w:pPr>
              <w:pStyle w:val="693"/>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00" w:lineRule="exact"/>
              <w:ind w:left="0" w:right="0" w:firstLine="480" w:firstLineChars="200"/>
              <w:jc w:val="both"/>
              <w:textAlignment w:val="center"/>
              <w:rPr>
                <w:rFonts w:hint="default" w:ascii="Times New Roman"/>
                <w:color w:val="auto"/>
                <w:sz w:val="24"/>
                <w:szCs w:val="24"/>
                <w:highlight w:val="none"/>
                <w:u w:val="none"/>
              </w:rPr>
            </w:pPr>
            <w:r>
              <w:rPr>
                <w:rFonts w:hint="default" w:ascii="Times New Roman" w:hAnsi="宋体"/>
                <w:color w:val="auto"/>
                <w:sz w:val="24"/>
                <w:szCs w:val="24"/>
                <w:highlight w:val="none"/>
                <w:u w:val="none"/>
              </w:rPr>
              <w:t>式中</w:t>
            </w:r>
            <w:r>
              <w:rPr>
                <w:rFonts w:hint="eastAsia" w:ascii="Times New Roman"/>
                <w:color w:val="auto"/>
                <w:sz w:val="24"/>
                <w:szCs w:val="24"/>
                <w:highlight w:val="none"/>
                <w:u w:val="none"/>
                <w:lang w:eastAsia="zh-CN"/>
              </w:rPr>
              <w:t>：</w:t>
            </w:r>
            <w:r>
              <w:rPr>
                <w:rFonts w:hint="default" w:ascii="Times New Roman"/>
                <w:i/>
                <w:color w:val="auto"/>
                <w:sz w:val="24"/>
                <w:szCs w:val="24"/>
                <w:highlight w:val="none"/>
                <w:u w:val="none"/>
              </w:rPr>
              <w:t>L</w:t>
            </w:r>
            <w:r>
              <w:rPr>
                <w:rFonts w:hint="default" w:ascii="Times New Roman"/>
                <w:color w:val="auto"/>
                <w:sz w:val="24"/>
                <w:szCs w:val="24"/>
                <w:highlight w:val="none"/>
                <w:u w:val="none"/>
                <w:vertAlign w:val="subscript"/>
              </w:rPr>
              <w:t>eqg</w:t>
            </w:r>
            <w:r>
              <w:rPr>
                <w:rFonts w:hint="default" w:ascii="Times New Roman"/>
                <w:color w:val="auto"/>
                <w:sz w:val="24"/>
                <w:szCs w:val="24"/>
                <w:highlight w:val="none"/>
                <w:u w:val="none"/>
              </w:rPr>
              <w:t>——</w:t>
            </w:r>
            <w:r>
              <w:rPr>
                <w:rFonts w:hint="default" w:ascii="Times New Roman" w:hAnsi="宋体"/>
                <w:color w:val="auto"/>
                <w:sz w:val="24"/>
                <w:szCs w:val="24"/>
                <w:highlight w:val="none"/>
                <w:u w:val="none"/>
              </w:rPr>
              <w:t>建设项目声源在预测点的等效声级贡献值，</w:t>
            </w:r>
            <w:r>
              <w:rPr>
                <w:rFonts w:hint="default" w:ascii="Times New Roman"/>
                <w:color w:val="auto"/>
                <w:sz w:val="24"/>
                <w:szCs w:val="24"/>
                <w:highlight w:val="none"/>
                <w:u w:val="none"/>
              </w:rPr>
              <w:t>dB(A)</w:t>
            </w:r>
            <w:r>
              <w:rPr>
                <w:rFonts w:hint="default" w:ascii="Times New Roman" w:hAnsi="宋体"/>
                <w:color w:val="auto"/>
                <w:sz w:val="24"/>
                <w:szCs w:val="24"/>
                <w:highlight w:val="none"/>
                <w:u w:val="none"/>
              </w:rPr>
              <w:t>；</w:t>
            </w:r>
          </w:p>
          <w:p>
            <w:pPr>
              <w:pStyle w:val="693"/>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00" w:lineRule="exact"/>
              <w:ind w:left="0" w:right="0" w:firstLine="480" w:firstLineChars="200"/>
              <w:jc w:val="both"/>
              <w:textAlignment w:val="center"/>
              <w:rPr>
                <w:rFonts w:hint="default" w:ascii="Times New Roman"/>
                <w:color w:val="auto"/>
                <w:sz w:val="24"/>
                <w:szCs w:val="24"/>
                <w:highlight w:val="none"/>
                <w:u w:val="none"/>
              </w:rPr>
            </w:pPr>
            <w:r>
              <w:rPr>
                <w:rFonts w:hint="default" w:ascii="Times New Roman"/>
                <w:i/>
                <w:color w:val="auto"/>
                <w:sz w:val="24"/>
                <w:szCs w:val="24"/>
                <w:highlight w:val="none"/>
                <w:u w:val="none"/>
              </w:rPr>
              <w:t>L</w:t>
            </w:r>
            <w:r>
              <w:rPr>
                <w:rFonts w:hint="default" w:ascii="Times New Roman"/>
                <w:color w:val="auto"/>
                <w:sz w:val="24"/>
                <w:szCs w:val="24"/>
                <w:highlight w:val="none"/>
                <w:u w:val="none"/>
                <w:vertAlign w:val="subscript"/>
              </w:rPr>
              <w:t>Ai</w:t>
            </w:r>
            <w:r>
              <w:rPr>
                <w:rFonts w:hint="default" w:ascii="Times New Roman"/>
                <w:color w:val="auto"/>
                <w:sz w:val="24"/>
                <w:szCs w:val="24"/>
                <w:highlight w:val="none"/>
                <w:u w:val="none"/>
              </w:rPr>
              <w:t>——</w:t>
            </w:r>
            <w:r>
              <w:rPr>
                <w:rFonts w:hint="default" w:ascii="Times New Roman"/>
                <w:i/>
                <w:color w:val="auto"/>
                <w:sz w:val="24"/>
                <w:szCs w:val="24"/>
                <w:highlight w:val="none"/>
                <w:u w:val="none"/>
              </w:rPr>
              <w:t>i</w:t>
            </w:r>
            <w:r>
              <w:rPr>
                <w:rFonts w:hint="default" w:ascii="Times New Roman" w:hAnsi="宋体"/>
                <w:color w:val="auto"/>
                <w:sz w:val="24"/>
                <w:szCs w:val="24"/>
                <w:highlight w:val="none"/>
                <w:u w:val="none"/>
              </w:rPr>
              <w:t>声源在预测点产生的</w:t>
            </w:r>
            <w:r>
              <w:rPr>
                <w:rFonts w:hint="default" w:ascii="Times New Roman"/>
                <w:color w:val="auto"/>
                <w:sz w:val="24"/>
                <w:szCs w:val="24"/>
                <w:highlight w:val="none"/>
                <w:u w:val="none"/>
              </w:rPr>
              <w:t>A</w:t>
            </w:r>
            <w:r>
              <w:rPr>
                <w:rFonts w:hint="default" w:ascii="Times New Roman" w:hAnsi="宋体"/>
                <w:color w:val="auto"/>
                <w:sz w:val="24"/>
                <w:szCs w:val="24"/>
                <w:highlight w:val="none"/>
                <w:u w:val="none"/>
              </w:rPr>
              <w:t>声级，</w:t>
            </w:r>
            <w:r>
              <w:rPr>
                <w:rFonts w:hint="default" w:ascii="Times New Roman"/>
                <w:color w:val="auto"/>
                <w:sz w:val="24"/>
                <w:szCs w:val="24"/>
                <w:highlight w:val="none"/>
                <w:u w:val="none"/>
              </w:rPr>
              <w:t>dB(A)</w:t>
            </w:r>
            <w:r>
              <w:rPr>
                <w:rFonts w:hint="default" w:ascii="Times New Roman" w:hAnsi="宋体"/>
                <w:color w:val="auto"/>
                <w:sz w:val="24"/>
                <w:szCs w:val="24"/>
                <w:highlight w:val="none"/>
                <w:u w:val="none"/>
              </w:rPr>
              <w:t>；</w:t>
            </w:r>
          </w:p>
          <w:p>
            <w:pPr>
              <w:pStyle w:val="693"/>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00" w:lineRule="exact"/>
              <w:ind w:left="0" w:right="0" w:firstLine="480" w:firstLineChars="200"/>
              <w:jc w:val="both"/>
              <w:textAlignment w:val="center"/>
              <w:rPr>
                <w:rFonts w:hint="default" w:ascii="Times New Roman"/>
                <w:color w:val="auto"/>
                <w:sz w:val="24"/>
                <w:szCs w:val="24"/>
                <w:highlight w:val="none"/>
                <w:u w:val="none"/>
              </w:rPr>
            </w:pPr>
            <w:r>
              <w:rPr>
                <w:rFonts w:hint="default" w:ascii="Times New Roman"/>
                <w:i/>
                <w:color w:val="auto"/>
                <w:sz w:val="24"/>
                <w:szCs w:val="24"/>
                <w:highlight w:val="none"/>
                <w:u w:val="none"/>
              </w:rPr>
              <w:t>T</w:t>
            </w:r>
            <w:r>
              <w:rPr>
                <w:rFonts w:hint="default" w:ascii="Times New Roman"/>
                <w:color w:val="auto"/>
                <w:sz w:val="24"/>
                <w:szCs w:val="24"/>
                <w:highlight w:val="none"/>
                <w:u w:val="none"/>
              </w:rPr>
              <w:t>——</w:t>
            </w:r>
            <w:r>
              <w:rPr>
                <w:rFonts w:hint="default" w:ascii="Times New Roman" w:hAnsi="宋体"/>
                <w:color w:val="auto"/>
                <w:sz w:val="24"/>
                <w:szCs w:val="24"/>
                <w:highlight w:val="none"/>
                <w:u w:val="none"/>
              </w:rPr>
              <w:t>预测计算的时间段，</w:t>
            </w:r>
            <w:r>
              <w:rPr>
                <w:rFonts w:hint="default" w:ascii="Times New Roman"/>
                <w:color w:val="auto"/>
                <w:sz w:val="24"/>
                <w:szCs w:val="24"/>
                <w:highlight w:val="none"/>
                <w:u w:val="none"/>
              </w:rPr>
              <w:t>s</w:t>
            </w:r>
            <w:r>
              <w:rPr>
                <w:rFonts w:hint="default" w:ascii="Times New Roman" w:hAnsi="宋体"/>
                <w:color w:val="auto"/>
                <w:sz w:val="24"/>
                <w:szCs w:val="24"/>
                <w:highlight w:val="none"/>
                <w:u w:val="none"/>
              </w:rPr>
              <w:t>；</w:t>
            </w:r>
          </w:p>
          <w:p>
            <w:pPr>
              <w:pStyle w:val="4096"/>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500" w:lineRule="exact"/>
              <w:ind w:left="0" w:right="0" w:firstLine="480" w:firstLineChars="200"/>
              <w:textAlignment w:val="center"/>
              <w:rPr>
                <w:rFonts w:hint="default"/>
                <w:color w:val="auto"/>
                <w:sz w:val="24"/>
                <w:szCs w:val="24"/>
                <w:highlight w:val="none"/>
                <w:u w:val="none"/>
              </w:rPr>
            </w:pPr>
            <w:r>
              <w:rPr>
                <w:rFonts w:hint="default"/>
                <w:i/>
                <w:color w:val="auto"/>
                <w:sz w:val="24"/>
                <w:szCs w:val="24"/>
                <w:highlight w:val="none"/>
                <w:u w:val="none"/>
              </w:rPr>
              <w:t>t</w:t>
            </w:r>
            <w:r>
              <w:rPr>
                <w:rFonts w:hint="default"/>
                <w:color w:val="auto"/>
                <w:sz w:val="24"/>
                <w:szCs w:val="24"/>
                <w:highlight w:val="none"/>
                <w:u w:val="none"/>
                <w:vertAlign w:val="subscript"/>
              </w:rPr>
              <w:t>i</w:t>
            </w:r>
            <w:r>
              <w:rPr>
                <w:rFonts w:hint="default"/>
                <w:color w:val="auto"/>
                <w:sz w:val="24"/>
                <w:szCs w:val="24"/>
                <w:highlight w:val="none"/>
                <w:u w:val="none"/>
              </w:rPr>
              <w:t>——</w:t>
            </w:r>
            <w:r>
              <w:rPr>
                <w:rFonts w:hint="default"/>
                <w:i/>
                <w:color w:val="auto"/>
                <w:sz w:val="24"/>
                <w:szCs w:val="24"/>
                <w:highlight w:val="none"/>
                <w:u w:val="none"/>
              </w:rPr>
              <w:t>i</w:t>
            </w:r>
            <w:r>
              <w:rPr>
                <w:rFonts w:hint="default" w:hAnsi="宋体"/>
                <w:color w:val="auto"/>
                <w:sz w:val="24"/>
                <w:szCs w:val="24"/>
                <w:highlight w:val="none"/>
                <w:u w:val="none"/>
              </w:rPr>
              <w:t>声源在</w:t>
            </w:r>
            <w:r>
              <w:rPr>
                <w:rFonts w:hint="default"/>
                <w:color w:val="auto"/>
                <w:sz w:val="24"/>
                <w:szCs w:val="24"/>
                <w:highlight w:val="none"/>
                <w:u w:val="none"/>
              </w:rPr>
              <w:t>T</w:t>
            </w:r>
            <w:r>
              <w:rPr>
                <w:rFonts w:hint="default" w:hAnsi="宋体"/>
                <w:color w:val="auto"/>
                <w:sz w:val="24"/>
                <w:szCs w:val="24"/>
                <w:highlight w:val="none"/>
                <w:u w:val="none"/>
              </w:rPr>
              <w:t>时段内的运行时间，</w:t>
            </w:r>
            <w:r>
              <w:rPr>
                <w:rFonts w:hint="default"/>
                <w:color w:val="auto"/>
                <w:sz w:val="24"/>
                <w:szCs w:val="24"/>
                <w:highlight w:val="none"/>
                <w:u w:val="none"/>
              </w:rPr>
              <w:t>s</w:t>
            </w:r>
            <w:r>
              <w:rPr>
                <w:rFonts w:hint="default" w:hAnsi="宋体"/>
                <w:color w:val="auto"/>
                <w:sz w:val="24"/>
                <w:szCs w:val="24"/>
                <w:highlight w:val="none"/>
                <w:u w:val="none"/>
              </w:rPr>
              <w:t>。</w:t>
            </w:r>
          </w:p>
          <w:p>
            <w:pPr>
              <w:pStyle w:val="693"/>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00" w:lineRule="exact"/>
              <w:ind w:left="0" w:right="0" w:firstLine="480" w:firstLineChars="200"/>
              <w:jc w:val="both"/>
              <w:textAlignment w:val="center"/>
              <w:rPr>
                <w:rFonts w:hint="default" w:ascii="Times New Roman"/>
                <w:color w:val="auto"/>
                <w:sz w:val="24"/>
                <w:szCs w:val="24"/>
                <w:highlight w:val="none"/>
                <w:u w:val="none"/>
              </w:rPr>
            </w:pPr>
            <w:r>
              <w:rPr>
                <w:rFonts w:hint="default" w:ascii="Times New Roman" w:hAnsi="宋体"/>
                <w:color w:val="auto"/>
                <w:sz w:val="24"/>
                <w:szCs w:val="24"/>
                <w:highlight w:val="none"/>
                <w:u w:val="none"/>
              </w:rPr>
              <w:t>预测点的预测等效声级</w:t>
            </w:r>
            <w:r>
              <w:rPr>
                <w:rFonts w:hint="default" w:ascii="Times New Roman"/>
                <w:color w:val="auto"/>
                <w:sz w:val="24"/>
                <w:szCs w:val="24"/>
                <w:highlight w:val="none"/>
                <w:u w:val="none"/>
              </w:rPr>
              <w:t>(L</w:t>
            </w:r>
            <w:r>
              <w:rPr>
                <w:rFonts w:hint="default" w:ascii="Times New Roman"/>
                <w:color w:val="auto"/>
                <w:sz w:val="24"/>
                <w:szCs w:val="24"/>
                <w:highlight w:val="none"/>
                <w:u w:val="none"/>
                <w:vertAlign w:val="subscript"/>
              </w:rPr>
              <w:t>eq</w:t>
            </w:r>
            <w:r>
              <w:rPr>
                <w:rFonts w:hint="default" w:ascii="Times New Roman"/>
                <w:color w:val="auto"/>
                <w:sz w:val="24"/>
                <w:szCs w:val="24"/>
                <w:highlight w:val="none"/>
                <w:u w:val="none"/>
              </w:rPr>
              <w:t>)</w:t>
            </w:r>
            <w:r>
              <w:rPr>
                <w:rFonts w:hint="default" w:ascii="Times New Roman" w:hAnsi="宋体"/>
                <w:color w:val="auto"/>
                <w:sz w:val="24"/>
                <w:szCs w:val="24"/>
                <w:highlight w:val="none"/>
                <w:u w:val="none"/>
              </w:rPr>
              <w:t>计算公式：</w:t>
            </w:r>
            <w:r>
              <w:rPr>
                <w:rFonts w:hint="default" w:ascii="Times New Roman"/>
                <w:color w:val="auto"/>
                <w:sz w:val="24"/>
                <w:szCs w:val="24"/>
                <w:highlight w:val="none"/>
                <w:u w:val="none"/>
              </w:rPr>
              <w:t xml:space="preserve"> </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480" w:firstLineChars="200"/>
              <w:jc w:val="center"/>
              <w:textAlignment w:val="center"/>
              <w:rPr>
                <w:rFonts w:hint="default" w:ascii="Times New Roman" w:hAnsi="Times New Roman"/>
                <w:color w:val="auto"/>
                <w:kern w:val="0"/>
                <w:sz w:val="24"/>
                <w:szCs w:val="24"/>
                <w:highlight w:val="none"/>
                <w:u w:val="none"/>
              </w:rPr>
            </w:pPr>
            <w:r>
              <w:rPr>
                <w:rFonts w:hint="default" w:ascii="Times New Roman" w:hAnsi="Times New Roman"/>
                <w:color w:val="auto"/>
                <w:position w:val="-10"/>
                <w:sz w:val="24"/>
                <w:szCs w:val="24"/>
                <w:highlight w:val="none"/>
                <w:u w:val="none"/>
              </w:rPr>
              <w:object>
                <v:shape id="_x0000_i1029" o:spt="75" type="#_x0000_t75" style="height:18pt;width:137.3pt;" o:ole="t" filled="f" o:preferrelative="t" stroked="f" coordsize="21600,21600">
                  <v:path/>
                  <v:fill on="f" focussize="0,0"/>
                  <v:stroke on="f"/>
                  <v:imagedata r:id="rId24" o:title=""/>
                  <o:lock v:ext="edit" aspectratio="t"/>
                  <w10:wrap type="none"/>
                  <w10:anchorlock/>
                </v:shape>
                <o:OLEObject Type="Embed" ProgID="Equation.3" ShapeID="_x0000_i1029" DrawAspect="Content" ObjectID="_1468075729" r:id="rId23">
                  <o:LockedField>false</o:LockedField>
                </o:OLEObject>
              </w:object>
            </w:r>
          </w:p>
          <w:p>
            <w:pPr>
              <w:pStyle w:val="693"/>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00" w:lineRule="exact"/>
              <w:ind w:left="0" w:right="0" w:firstLine="480" w:firstLineChars="200"/>
              <w:jc w:val="both"/>
              <w:textAlignment w:val="center"/>
              <w:rPr>
                <w:rFonts w:hint="default" w:ascii="Times New Roman"/>
                <w:color w:val="auto"/>
                <w:sz w:val="24"/>
                <w:szCs w:val="24"/>
                <w:highlight w:val="none"/>
                <w:u w:val="none"/>
              </w:rPr>
            </w:pPr>
            <w:r>
              <w:rPr>
                <w:rFonts w:hint="default" w:ascii="Times New Roman" w:hAnsi="宋体"/>
                <w:color w:val="auto"/>
                <w:sz w:val="24"/>
                <w:szCs w:val="24"/>
                <w:highlight w:val="none"/>
                <w:u w:val="none"/>
              </w:rPr>
              <w:t>式中</w:t>
            </w:r>
            <w:r>
              <w:rPr>
                <w:rFonts w:hint="eastAsia" w:ascii="Times New Roman"/>
                <w:color w:val="auto"/>
                <w:sz w:val="24"/>
                <w:szCs w:val="24"/>
                <w:highlight w:val="none"/>
                <w:u w:val="none"/>
                <w:lang w:eastAsia="zh-CN"/>
              </w:rPr>
              <w:t>：</w:t>
            </w:r>
            <w:r>
              <w:rPr>
                <w:rFonts w:hint="default" w:ascii="Times New Roman"/>
                <w:i/>
                <w:color w:val="auto"/>
                <w:sz w:val="24"/>
                <w:szCs w:val="24"/>
                <w:highlight w:val="none"/>
                <w:u w:val="none"/>
              </w:rPr>
              <w:t>L</w:t>
            </w:r>
            <w:r>
              <w:rPr>
                <w:rFonts w:hint="default" w:ascii="Times New Roman"/>
                <w:color w:val="auto"/>
                <w:sz w:val="24"/>
                <w:szCs w:val="24"/>
                <w:highlight w:val="none"/>
                <w:u w:val="none"/>
                <w:vertAlign w:val="subscript"/>
              </w:rPr>
              <w:t>eqg</w:t>
            </w:r>
            <w:r>
              <w:rPr>
                <w:rFonts w:hint="default" w:ascii="Times New Roman"/>
                <w:color w:val="auto"/>
                <w:sz w:val="24"/>
                <w:szCs w:val="24"/>
                <w:highlight w:val="none"/>
                <w:u w:val="none"/>
              </w:rPr>
              <w:t>——</w:t>
            </w:r>
            <w:r>
              <w:rPr>
                <w:rFonts w:hint="default" w:ascii="Times New Roman" w:hAnsi="宋体"/>
                <w:color w:val="auto"/>
                <w:sz w:val="24"/>
                <w:szCs w:val="24"/>
                <w:highlight w:val="none"/>
                <w:u w:val="none"/>
              </w:rPr>
              <w:t>建设项目声源在预测点的等效声级贡献值，</w:t>
            </w:r>
            <w:r>
              <w:rPr>
                <w:rFonts w:hint="default" w:ascii="Times New Roman"/>
                <w:color w:val="auto"/>
                <w:sz w:val="24"/>
                <w:szCs w:val="24"/>
                <w:highlight w:val="none"/>
                <w:u w:val="none"/>
              </w:rPr>
              <w:t>dB(A)</w:t>
            </w:r>
            <w:r>
              <w:rPr>
                <w:rFonts w:hint="default" w:ascii="Times New Roman" w:hAnsi="宋体"/>
                <w:color w:val="auto"/>
                <w:sz w:val="24"/>
                <w:szCs w:val="24"/>
                <w:highlight w:val="none"/>
                <w:u w:val="none"/>
              </w:rPr>
              <w:t>；</w:t>
            </w:r>
            <w:r>
              <w:rPr>
                <w:rFonts w:hint="default" w:ascii="Times New Roman"/>
                <w:color w:val="auto"/>
                <w:sz w:val="24"/>
                <w:szCs w:val="24"/>
                <w:highlight w:val="none"/>
                <w:u w:val="none"/>
              </w:rPr>
              <w:t xml:space="preserve"> </w:t>
            </w:r>
          </w:p>
          <w:p>
            <w:pPr>
              <w:pStyle w:val="409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500" w:lineRule="exact"/>
              <w:ind w:left="0" w:right="0" w:firstLine="480" w:firstLineChars="200"/>
              <w:jc w:val="both"/>
              <w:textAlignment w:val="auto"/>
              <w:outlineLvl w:val="9"/>
              <w:rPr>
                <w:rFonts w:hint="default" w:ascii="Times New Roman" w:hAnsi="Times New Roman" w:cs="Times New Roman"/>
                <w:color w:val="auto"/>
                <w:kern w:val="2"/>
                <w:sz w:val="24"/>
                <w:szCs w:val="24"/>
                <w:highlight w:val="none"/>
                <w:u w:val="none"/>
              </w:rPr>
            </w:pPr>
            <w:r>
              <w:rPr>
                <w:rFonts w:hint="default" w:cs="Times New Roman"/>
                <w:color w:val="auto"/>
                <w:spacing w:val="0"/>
                <w:kern w:val="2"/>
                <w:sz w:val="24"/>
                <w:szCs w:val="24"/>
                <w:highlight w:val="none"/>
                <w:u w:val="none"/>
              </w:rPr>
              <w:t>L</w:t>
            </w:r>
            <w:r>
              <w:rPr>
                <w:rFonts w:hint="default" w:cs="Times New Roman"/>
                <w:color w:val="auto"/>
                <w:spacing w:val="0"/>
                <w:kern w:val="2"/>
                <w:sz w:val="24"/>
                <w:szCs w:val="24"/>
                <w:highlight w:val="none"/>
                <w:u w:val="none"/>
                <w:vertAlign w:val="subscript"/>
              </w:rPr>
              <w:t>eqb</w:t>
            </w:r>
            <w:r>
              <w:rPr>
                <w:rFonts w:hint="default" w:cs="Times New Roman"/>
                <w:color w:val="auto"/>
                <w:spacing w:val="0"/>
                <w:kern w:val="2"/>
                <w:sz w:val="24"/>
                <w:szCs w:val="24"/>
                <w:highlight w:val="none"/>
                <w:u w:val="none"/>
              </w:rPr>
              <w:t>——</w:t>
            </w:r>
            <w:r>
              <w:rPr>
                <w:rFonts w:hint="default" w:hAnsi="宋体" w:cs="Times New Roman"/>
                <w:color w:val="auto"/>
                <w:spacing w:val="0"/>
                <w:kern w:val="2"/>
                <w:sz w:val="24"/>
                <w:szCs w:val="24"/>
                <w:highlight w:val="none"/>
                <w:u w:val="none"/>
              </w:rPr>
              <w:t>预测点的背景值，</w:t>
            </w:r>
            <w:r>
              <w:rPr>
                <w:rFonts w:hint="default" w:cs="Times New Roman"/>
                <w:color w:val="auto"/>
                <w:spacing w:val="0"/>
                <w:kern w:val="2"/>
                <w:sz w:val="24"/>
                <w:szCs w:val="24"/>
                <w:highlight w:val="none"/>
                <w:u w:val="none"/>
              </w:rPr>
              <w:t>dB(A)</w:t>
            </w:r>
            <w:r>
              <w:rPr>
                <w:rFonts w:hint="default" w:hAnsi="宋体" w:cs="Times New Roman"/>
                <w:color w:val="auto"/>
                <w:spacing w:val="0"/>
                <w:kern w:val="2"/>
                <w:sz w:val="24"/>
                <w:szCs w:val="24"/>
                <w:highlight w:val="none"/>
                <w:u w:val="none"/>
              </w:rPr>
              <w:t>。</w:t>
            </w:r>
          </w:p>
          <w:p>
            <w:pPr>
              <w:pStyle w:val="7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leftChars="0" w:right="0" w:firstLine="480" w:firstLineChars="200"/>
              <w:textAlignment w:val="auto"/>
              <w:outlineLvl w:val="9"/>
              <w:rPr>
                <w:rFonts w:hint="eastAsia" w:ascii="Times New Roman" w:hAnsi="Times New Roman" w:cs="Times New Roman"/>
                <w:b w:val="0"/>
                <w:bCs w:val="0"/>
                <w:color w:val="auto"/>
                <w:sz w:val="24"/>
                <w:szCs w:val="24"/>
                <w:highlight w:val="none"/>
                <w:u w:val="none"/>
                <w:lang w:val="en-US" w:eastAsia="zh-CN"/>
              </w:rPr>
            </w:pPr>
            <w:r>
              <w:rPr>
                <w:rFonts w:hint="eastAsia" w:eastAsia="宋体" w:cs="Times New Roman"/>
                <w:b w:val="0"/>
                <w:bCs w:val="0"/>
                <w:color w:val="auto"/>
                <w:sz w:val="24"/>
              </w:rPr>
              <w:t>④</w:t>
            </w:r>
            <w:r>
              <w:rPr>
                <w:rFonts w:hint="eastAsia" w:ascii="Times New Roman" w:hAnsi="Times New Roman" w:cs="Times New Roman"/>
                <w:b w:val="0"/>
                <w:bCs w:val="0"/>
                <w:color w:val="auto"/>
                <w:sz w:val="24"/>
                <w:szCs w:val="24"/>
                <w:highlight w:val="none"/>
                <w:u w:val="none"/>
                <w:lang w:val="en-US" w:eastAsia="zh-CN"/>
              </w:rPr>
              <w:t>预测方法</w:t>
            </w:r>
          </w:p>
          <w:p>
            <w:pPr>
              <w:pStyle w:val="7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leftChars="0" w:right="0" w:firstLine="480" w:firstLineChars="200"/>
              <w:textAlignment w:val="auto"/>
              <w:outlineLvl w:val="9"/>
              <w:rPr>
                <w:rFonts w:hint="eastAsia" w:ascii="Times New Roman" w:hAnsi="Times New Roman" w:cs="Times New Roman"/>
                <w:color w:val="auto"/>
                <w:sz w:val="24"/>
                <w:szCs w:val="24"/>
                <w:highlight w:val="none"/>
                <w:u w:val="none"/>
                <w:lang w:val="en-US" w:eastAsia="zh-CN"/>
              </w:rPr>
            </w:pPr>
            <w:r>
              <w:rPr>
                <w:rFonts w:hint="eastAsia" w:ascii="Times New Roman" w:hAnsi="Times New Roman" w:cs="Times New Roman"/>
                <w:color w:val="auto"/>
                <w:sz w:val="24"/>
                <w:szCs w:val="24"/>
                <w:highlight w:val="none"/>
                <w:u w:val="none"/>
                <w:lang w:val="en-US" w:eastAsia="zh-CN"/>
              </w:rPr>
              <w:t>根据建设项目周围环境状况，在对室外声传播计算时，只考虑遮挡物和空气吸收的两个主要因素。具体的预测方法：</w:t>
            </w:r>
          </w:p>
          <w:p>
            <w:pPr>
              <w:pStyle w:val="70"/>
              <w:keepNext w:val="0"/>
              <w:keepLines w:val="0"/>
              <w:pageBreakBefore w:val="0"/>
              <w:suppressLineNumbers w:val="0"/>
              <w:kinsoku/>
              <w:wordWrap/>
              <w:overflowPunct/>
              <w:topLinePunct w:val="0"/>
              <w:bidi w:val="0"/>
              <w:spacing w:before="0" w:beforeAutospacing="0" w:after="0" w:afterAutospacing="0" w:line="500" w:lineRule="exact"/>
              <w:ind w:left="0" w:leftChars="0" w:right="0" w:firstLine="480" w:firstLineChars="200"/>
              <w:rPr>
                <w:rFonts w:hint="default"/>
                <w:color w:val="auto"/>
                <w:sz w:val="24"/>
                <w:szCs w:val="24"/>
                <w:u w:val="none"/>
              </w:rPr>
            </w:pPr>
            <w:r>
              <w:rPr>
                <w:rFonts w:hint="default"/>
                <w:color w:val="auto"/>
                <w:sz w:val="24"/>
                <w:szCs w:val="24"/>
                <w:u w:val="none"/>
              </w:rPr>
              <w:t>首先根据各噪声源强和噪声户外传播衰减公式计算各个噪声源在某预测点的噪声贡献值，然后把各噪声源的噪声贡献值与该预测点的噪声背景值叠加，即得该预测点的环境噪声预测值。</w:t>
            </w:r>
          </w:p>
          <w:p>
            <w:pPr>
              <w:pStyle w:val="7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leftChars="0" w:right="0" w:firstLine="480" w:firstLineChars="200"/>
              <w:textAlignment w:val="auto"/>
              <w:outlineLvl w:val="9"/>
              <w:rPr>
                <w:rFonts w:hint="default" w:ascii="Times New Roman" w:hAnsi="Times New Roman" w:cs="Times New Roman"/>
                <w:color w:val="auto"/>
                <w:sz w:val="24"/>
                <w:szCs w:val="24"/>
                <w:highlight w:val="none"/>
                <w:u w:val="none"/>
              </w:rPr>
            </w:pPr>
            <w:r>
              <w:rPr>
                <w:rFonts w:hint="eastAsia" w:ascii="Times New Roman" w:hAnsi="Times New Roman"/>
                <w:bCs/>
                <w:color w:val="auto"/>
                <w:sz w:val="24"/>
                <w:u w:val="none"/>
              </w:rPr>
              <w:t>⑤</w:t>
            </w:r>
            <w:r>
              <w:rPr>
                <w:rFonts w:hint="default" w:ascii="Times New Roman" w:hAnsi="Times New Roman" w:cs="Times New Roman"/>
                <w:color w:val="auto"/>
                <w:sz w:val="24"/>
                <w:szCs w:val="24"/>
                <w:highlight w:val="none"/>
                <w:u w:val="none"/>
              </w:rPr>
              <w:t>评价标准和评价方法</w:t>
            </w:r>
          </w:p>
          <w:p>
            <w:pPr>
              <w:pStyle w:val="3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leftChars="0" w:right="0" w:firstLine="480" w:firstLineChars="200"/>
              <w:textAlignment w:val="auto"/>
              <w:rPr>
                <w:rFonts w:hint="default" w:ascii="Times New Roman" w:hAnsi="Times New Roman" w:cs="Times New Roman"/>
                <w:color w:val="auto"/>
                <w:sz w:val="24"/>
                <w:szCs w:val="24"/>
                <w:highlight w:val="none"/>
                <w:u w:val="none"/>
              </w:rPr>
            </w:pPr>
            <w:r>
              <w:rPr>
                <w:rFonts w:hint="default" w:ascii="Times New Roman" w:hAnsi="Times New Roman" w:cs="Times New Roman"/>
                <w:color w:val="auto"/>
                <w:sz w:val="24"/>
                <w:szCs w:val="24"/>
                <w:highlight w:val="none"/>
                <w:u w:val="none"/>
              </w:rPr>
              <w:t>评价标准为《工业企业厂界环境噪声排放标准》（GB12348-2008）中的</w:t>
            </w:r>
            <w:r>
              <w:rPr>
                <w:rFonts w:hint="eastAsia" w:cs="Times New Roman"/>
                <w:color w:val="auto"/>
                <w:sz w:val="24"/>
                <w:szCs w:val="24"/>
                <w:highlight w:val="none"/>
                <w:u w:val="none"/>
                <w:lang w:val="en-US" w:eastAsia="zh-CN"/>
              </w:rPr>
              <w:t>2类标</w:t>
            </w:r>
            <w:r>
              <w:rPr>
                <w:rFonts w:hint="default" w:ascii="Times New Roman" w:hAnsi="Times New Roman" w:cs="Times New Roman"/>
                <w:color w:val="auto"/>
                <w:sz w:val="24"/>
                <w:szCs w:val="24"/>
                <w:highlight w:val="none"/>
                <w:u w:val="none"/>
              </w:rPr>
              <w:t>准，评价方法为噪声源经治理后所确定的发声建筑物外1m处虚拟点声源强度，按照点声源随距离增加的衰减规律预测至厂界外1m处的噪声强度，分析其是否达标。</w:t>
            </w:r>
          </w:p>
          <w:p>
            <w:pPr>
              <w:pStyle w:val="7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leftChars="0" w:right="0" w:firstLine="480" w:firstLineChars="200"/>
              <w:textAlignment w:val="auto"/>
              <w:outlineLvl w:val="9"/>
              <w:rPr>
                <w:rFonts w:hint="eastAsia" w:ascii="Times New Roman" w:hAnsi="Times New Roman" w:cs="Times New Roman"/>
                <w:color w:val="auto"/>
                <w:sz w:val="24"/>
                <w:szCs w:val="24"/>
                <w:highlight w:val="none"/>
                <w:u w:val="none"/>
                <w:lang w:val="en-US" w:eastAsia="zh-CN"/>
              </w:rPr>
            </w:pPr>
            <w:r>
              <w:rPr>
                <w:rFonts w:hint="eastAsia" w:ascii="微软雅黑" w:hAnsi="微软雅黑" w:eastAsia="微软雅黑" w:cs="微软雅黑"/>
                <w:color w:val="auto"/>
                <w:sz w:val="24"/>
                <w:szCs w:val="24"/>
                <w:highlight w:val="none"/>
                <w:u w:val="none"/>
                <w:lang w:val="en-US" w:eastAsia="zh-CN"/>
              </w:rPr>
              <w:t>⑥</w:t>
            </w:r>
            <w:r>
              <w:rPr>
                <w:rFonts w:hint="eastAsia" w:ascii="Times New Roman" w:hAnsi="Times New Roman" w:cs="Times New Roman"/>
                <w:color w:val="auto"/>
                <w:sz w:val="24"/>
                <w:szCs w:val="24"/>
                <w:highlight w:val="none"/>
                <w:u w:val="none"/>
                <w:lang w:val="en-US" w:eastAsia="zh-CN"/>
              </w:rPr>
              <w:t>预测结果</w:t>
            </w:r>
          </w:p>
          <w:p>
            <w:pPr>
              <w:pStyle w:val="7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leftChars="0" w:right="0" w:firstLine="480" w:firstLineChars="200"/>
              <w:textAlignment w:val="auto"/>
              <w:outlineLvl w:val="9"/>
              <w:rPr>
                <w:rFonts w:hint="default" w:ascii="Times New Roman" w:hAnsi="Times New Roman" w:cs="Times New Roman"/>
                <w:color w:val="auto"/>
                <w:sz w:val="24"/>
                <w:szCs w:val="24"/>
                <w:highlight w:val="none"/>
                <w:u w:val="none"/>
                <w:lang w:val="en-US" w:eastAsia="zh-CN"/>
              </w:rPr>
            </w:pPr>
            <w:r>
              <w:rPr>
                <w:rFonts w:hint="eastAsia" w:ascii="Times New Roman" w:hAnsi="Times New Roman" w:cs="Times New Roman"/>
                <w:color w:val="auto"/>
                <w:sz w:val="24"/>
                <w:szCs w:val="24"/>
                <w:highlight w:val="none"/>
                <w:u w:val="none"/>
                <w:lang w:val="en-US" w:eastAsia="zh-CN"/>
              </w:rPr>
              <w:t>预测结果见表4-</w:t>
            </w:r>
            <w:r>
              <w:rPr>
                <w:rFonts w:hint="eastAsia" w:ascii="Times New Roman" w:cs="Times New Roman"/>
                <w:color w:val="auto"/>
                <w:sz w:val="24"/>
                <w:szCs w:val="24"/>
                <w:highlight w:val="none"/>
                <w:u w:val="none"/>
                <w:lang w:val="en-US" w:eastAsia="zh-CN"/>
              </w:rPr>
              <w:t>6</w:t>
            </w:r>
            <w:r>
              <w:rPr>
                <w:rFonts w:hint="eastAsia" w:ascii="Times New Roman" w:hAnsi="Times New Roman" w:cs="Times New Roman"/>
                <w:color w:val="auto"/>
                <w:sz w:val="24"/>
                <w:szCs w:val="24"/>
                <w:highlight w:val="none"/>
                <w:u w:val="none"/>
                <w:lang w:val="en-US" w:eastAsia="zh-CN"/>
              </w:rPr>
              <w:t>。</w:t>
            </w:r>
          </w:p>
          <w:p>
            <w:pPr>
              <w:keepNext w:val="0"/>
              <w:keepLines w:val="0"/>
              <w:numPr>
                <w:ilvl w:val="0"/>
                <w:numId w:val="0"/>
              </w:numPr>
              <w:suppressLineNumbers w:val="0"/>
              <w:tabs>
                <w:tab w:val="left" w:pos="0"/>
              </w:tabs>
              <w:spacing w:before="0" w:beforeAutospacing="0" w:after="0" w:afterAutospacing="0" w:line="400" w:lineRule="exact"/>
              <w:ind w:left="403" w:leftChars="0" w:right="0"/>
              <w:jc w:val="center"/>
              <w:rPr>
                <w:rFonts w:hint="default" w:ascii="Times New Roman" w:hAnsi="Times New Roman" w:eastAsia="宋体" w:cs="Times New Roman"/>
                <w:b/>
                <w:bCs/>
                <w:i w:val="0"/>
                <w:iCs w:val="0"/>
                <w:color w:val="auto"/>
                <w:sz w:val="24"/>
                <w:szCs w:val="21"/>
                <w:highlight w:val="none"/>
                <w:u w:val="single"/>
              </w:rPr>
            </w:pPr>
            <w:r>
              <w:rPr>
                <w:rFonts w:hint="eastAsia" w:ascii="Times New Roman" w:hAnsi="Times New Roman" w:cs="Times New Roman"/>
                <w:b/>
                <w:bCs/>
                <w:i w:val="0"/>
                <w:iCs w:val="0"/>
                <w:color w:val="auto"/>
                <w:sz w:val="24"/>
                <w:szCs w:val="21"/>
                <w:highlight w:val="none"/>
                <w:u w:val="none"/>
                <w:lang w:eastAsia="zh-CN"/>
              </w:rPr>
              <w:t>表</w:t>
            </w:r>
            <w:r>
              <w:rPr>
                <w:rFonts w:hint="eastAsia" w:ascii="Times New Roman" w:hAnsi="Times New Roman" w:cs="Times New Roman"/>
                <w:b/>
                <w:bCs/>
                <w:i w:val="0"/>
                <w:iCs w:val="0"/>
                <w:color w:val="auto"/>
                <w:sz w:val="24"/>
                <w:szCs w:val="21"/>
                <w:highlight w:val="none"/>
                <w:u w:val="none"/>
                <w:lang w:val="en-US" w:eastAsia="zh-CN"/>
              </w:rPr>
              <w:t>4-</w:t>
            </w:r>
            <w:r>
              <w:rPr>
                <w:rFonts w:hint="eastAsia" w:cs="Times New Roman"/>
                <w:b/>
                <w:bCs/>
                <w:i w:val="0"/>
                <w:iCs w:val="0"/>
                <w:color w:val="auto"/>
                <w:sz w:val="24"/>
                <w:szCs w:val="21"/>
                <w:highlight w:val="none"/>
                <w:u w:val="none"/>
                <w:lang w:val="en-US" w:eastAsia="zh-CN"/>
              </w:rPr>
              <w:t>6</w:t>
            </w:r>
            <w:r>
              <w:rPr>
                <w:rFonts w:hint="eastAsia" w:ascii="Times New Roman" w:hAnsi="Times New Roman" w:cs="Times New Roman"/>
                <w:b/>
                <w:bCs/>
                <w:i w:val="0"/>
                <w:iCs w:val="0"/>
                <w:color w:val="auto"/>
                <w:sz w:val="24"/>
                <w:szCs w:val="21"/>
                <w:highlight w:val="none"/>
                <w:u w:val="none"/>
                <w:lang w:val="en-US" w:eastAsia="zh-CN"/>
              </w:rPr>
              <w:t xml:space="preserve"> </w:t>
            </w:r>
            <w:r>
              <w:rPr>
                <w:rFonts w:hint="default" w:ascii="Times New Roman" w:hAnsi="Times New Roman" w:eastAsia="宋体" w:cs="Times New Roman"/>
                <w:b/>
                <w:bCs/>
                <w:i w:val="0"/>
                <w:iCs w:val="0"/>
                <w:color w:val="auto"/>
                <w:sz w:val="24"/>
                <w:szCs w:val="21"/>
                <w:highlight w:val="none"/>
                <w:u w:val="none"/>
              </w:rPr>
              <w:t>环境</w:t>
            </w:r>
            <w:r>
              <w:rPr>
                <w:rFonts w:hint="default" w:ascii="Times New Roman" w:hAnsi="Times New Roman" w:eastAsia="宋体" w:cs="Times New Roman"/>
                <w:b/>
                <w:color w:val="auto"/>
                <w:sz w:val="24"/>
                <w:szCs w:val="28"/>
                <w:highlight w:val="none"/>
                <w:u w:val="none"/>
              </w:rPr>
              <w:t>声</w:t>
            </w:r>
            <w:r>
              <w:rPr>
                <w:rFonts w:hint="default" w:ascii="Times New Roman" w:hAnsi="Times New Roman" w:eastAsia="宋体" w:cs="Times New Roman"/>
                <w:b/>
                <w:bCs/>
                <w:i w:val="0"/>
                <w:iCs w:val="0"/>
                <w:color w:val="auto"/>
                <w:sz w:val="24"/>
                <w:szCs w:val="21"/>
                <w:highlight w:val="none"/>
                <w:u w:val="none"/>
              </w:rPr>
              <w:t>预测</w:t>
            </w:r>
            <w:r>
              <w:rPr>
                <w:rFonts w:hint="eastAsia" w:cs="Times New Roman"/>
                <w:b/>
                <w:bCs/>
                <w:i w:val="0"/>
                <w:iCs w:val="0"/>
                <w:color w:val="auto"/>
                <w:sz w:val="24"/>
                <w:szCs w:val="21"/>
                <w:highlight w:val="none"/>
                <w:u w:val="none"/>
                <w:lang w:eastAsia="zh-CN"/>
              </w:rPr>
              <w:t>及评价</w:t>
            </w:r>
            <w:r>
              <w:rPr>
                <w:rFonts w:hint="default" w:ascii="Times New Roman" w:hAnsi="Times New Roman" w:eastAsia="宋体" w:cs="Times New Roman"/>
                <w:b/>
                <w:bCs/>
                <w:i w:val="0"/>
                <w:iCs w:val="0"/>
                <w:color w:val="auto"/>
                <w:sz w:val="24"/>
                <w:szCs w:val="21"/>
                <w:highlight w:val="none"/>
                <w:u w:val="none"/>
              </w:rPr>
              <w:t xml:space="preserve">结果 </w:t>
            </w:r>
            <w:r>
              <w:rPr>
                <w:rFonts w:hint="default" w:ascii="Times New Roman" w:hAnsi="Times New Roman" w:eastAsia="宋体" w:cs="Times New Roman"/>
                <w:bCs/>
                <w:i w:val="0"/>
                <w:iCs w:val="0"/>
                <w:color w:val="auto"/>
                <w:sz w:val="24"/>
                <w:szCs w:val="18"/>
                <w:highlight w:val="none"/>
                <w:u w:val="none"/>
              </w:rPr>
              <w:t xml:space="preserve">   单位：dB(A</w:t>
            </w:r>
            <w:r>
              <w:rPr>
                <w:rFonts w:hint="default" w:ascii="Times New Roman" w:hAnsi="Times New Roman" w:eastAsia="宋体" w:cs="Times New Roman"/>
                <w:bCs/>
                <w:i w:val="0"/>
                <w:iCs w:val="0"/>
                <w:color w:val="auto"/>
                <w:sz w:val="24"/>
                <w:szCs w:val="18"/>
                <w:highlight w:val="none"/>
                <w:u w:val="single"/>
              </w:rPr>
              <w:t>)</w:t>
            </w:r>
          </w:p>
          <w:tbl>
            <w:tblPr>
              <w:tblStyle w:val="90"/>
              <w:tblW w:w="834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97"/>
              <w:gridCol w:w="1621"/>
              <w:gridCol w:w="1357"/>
              <w:gridCol w:w="1357"/>
              <w:gridCol w:w="1357"/>
              <w:gridCol w:w="13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90" w:hRule="atLeast"/>
                <w:jc w:val="center"/>
              </w:trPr>
              <w:tc>
                <w:tcPr>
                  <w:tcW w:w="1297" w:type="dxa"/>
                  <w:noWrap w:val="0"/>
                  <w:vAlign w:val="center"/>
                </w:tcPr>
                <w:p>
                  <w:pPr>
                    <w:pStyle w:val="4097"/>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textAlignment w:val="auto"/>
                    <w:rPr>
                      <w:rFonts w:hint="default" w:ascii="Times New Roman" w:hAnsi="Times New Roman" w:cs="Times New Roman"/>
                      <w:b w:val="0"/>
                      <w:bCs w:val="0"/>
                      <w:color w:val="auto"/>
                      <w:sz w:val="21"/>
                      <w:szCs w:val="21"/>
                      <w:highlight w:val="none"/>
                      <w:u w:val="none" w:color="auto"/>
                    </w:rPr>
                  </w:pPr>
                  <w:r>
                    <w:rPr>
                      <w:rFonts w:hint="default" w:ascii="Times New Roman" w:hAnsi="Times New Roman" w:cs="Times New Roman"/>
                      <w:b w:val="0"/>
                      <w:bCs w:val="0"/>
                      <w:color w:val="auto"/>
                      <w:sz w:val="21"/>
                      <w:szCs w:val="21"/>
                      <w:highlight w:val="none"/>
                      <w:u w:val="none" w:color="auto"/>
                    </w:rPr>
                    <w:t>预测点</w:t>
                  </w:r>
                </w:p>
              </w:tc>
              <w:tc>
                <w:tcPr>
                  <w:tcW w:w="1621" w:type="dxa"/>
                  <w:noWrap w:val="0"/>
                  <w:vAlign w:val="center"/>
                </w:tcPr>
                <w:p>
                  <w:pPr>
                    <w:pStyle w:val="4097"/>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textAlignment w:val="auto"/>
                    <w:rPr>
                      <w:rFonts w:hint="default" w:ascii="Times New Roman" w:hAnsi="Times New Roman" w:cs="Times New Roman"/>
                      <w:b w:val="0"/>
                      <w:bCs w:val="0"/>
                      <w:color w:val="auto"/>
                      <w:sz w:val="21"/>
                      <w:szCs w:val="21"/>
                      <w:highlight w:val="none"/>
                      <w:u w:val="none" w:color="auto"/>
                    </w:rPr>
                  </w:pPr>
                  <w:r>
                    <w:rPr>
                      <w:rFonts w:hint="default" w:ascii="Times New Roman" w:hAnsi="Times New Roman" w:eastAsia="宋体" w:cs="Times New Roman"/>
                      <w:b w:val="0"/>
                      <w:bCs w:val="0"/>
                      <w:i w:val="0"/>
                      <w:iCs w:val="0"/>
                      <w:color w:val="auto"/>
                      <w:sz w:val="21"/>
                      <w:szCs w:val="21"/>
                      <w:highlight w:val="none"/>
                      <w:u w:val="none" w:color="auto"/>
                    </w:rPr>
                    <w:t>噪声源距离厂界的距离（m）</w:t>
                  </w:r>
                </w:p>
              </w:tc>
              <w:tc>
                <w:tcPr>
                  <w:tcW w:w="1357" w:type="dxa"/>
                  <w:noWrap w:val="0"/>
                  <w:vAlign w:val="center"/>
                </w:tcPr>
                <w:p>
                  <w:pPr>
                    <w:pStyle w:val="4097"/>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textAlignment w:val="auto"/>
                    <w:rPr>
                      <w:rFonts w:hint="default" w:ascii="Times New Roman" w:hAnsi="Times New Roman" w:cs="Times New Roman"/>
                      <w:b w:val="0"/>
                      <w:bCs w:val="0"/>
                      <w:color w:val="auto"/>
                      <w:sz w:val="21"/>
                      <w:szCs w:val="21"/>
                      <w:highlight w:val="none"/>
                      <w:u w:val="none" w:color="auto"/>
                    </w:rPr>
                  </w:pPr>
                  <w:r>
                    <w:rPr>
                      <w:rFonts w:hint="eastAsia" w:ascii="Times New Roman" w:cs="Times New Roman"/>
                      <w:b w:val="0"/>
                      <w:bCs w:val="0"/>
                      <w:color w:val="auto"/>
                      <w:sz w:val="21"/>
                      <w:szCs w:val="21"/>
                      <w:highlight w:val="none"/>
                      <w:u w:val="none" w:color="auto"/>
                      <w:lang w:eastAsia="zh-CN"/>
                    </w:rPr>
                    <w:t>贡献</w:t>
                  </w:r>
                  <w:r>
                    <w:rPr>
                      <w:rFonts w:hint="default" w:ascii="Times New Roman" w:hAnsi="Times New Roman" w:cs="Times New Roman"/>
                      <w:b w:val="0"/>
                      <w:bCs w:val="0"/>
                      <w:color w:val="auto"/>
                      <w:sz w:val="21"/>
                      <w:szCs w:val="21"/>
                      <w:highlight w:val="none"/>
                      <w:u w:val="none" w:color="auto"/>
                    </w:rPr>
                    <w:t>值</w:t>
                  </w:r>
                </w:p>
              </w:tc>
              <w:tc>
                <w:tcPr>
                  <w:tcW w:w="1357" w:type="dxa"/>
                  <w:noWrap w:val="0"/>
                  <w:vAlign w:val="center"/>
                </w:tcPr>
                <w:p>
                  <w:pPr>
                    <w:pStyle w:val="4097"/>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textAlignment w:val="auto"/>
                    <w:rPr>
                      <w:rFonts w:hint="default" w:ascii="Times New Roman" w:hAnsi="Times New Roman" w:cs="Times New Roman"/>
                      <w:b w:val="0"/>
                      <w:bCs w:val="0"/>
                      <w:color w:val="auto"/>
                      <w:sz w:val="21"/>
                      <w:szCs w:val="21"/>
                      <w:highlight w:val="none"/>
                      <w:u w:val="none" w:color="auto"/>
                    </w:rPr>
                  </w:pPr>
                  <w:r>
                    <w:rPr>
                      <w:rFonts w:hint="eastAsia" w:ascii="Times New Roman" w:hAnsi="Times New Roman" w:eastAsia="宋体" w:cs="Times New Roman"/>
                      <w:b w:val="0"/>
                      <w:bCs w:val="0"/>
                      <w:color w:val="auto"/>
                      <w:sz w:val="21"/>
                      <w:szCs w:val="21"/>
                      <w:highlight w:val="none"/>
                      <w:u w:val="none" w:color="auto"/>
                      <w:lang w:eastAsia="zh-CN"/>
                    </w:rPr>
                    <w:t>昼间</w:t>
                  </w:r>
                  <w:r>
                    <w:rPr>
                      <w:rFonts w:hint="default" w:ascii="Times New Roman" w:hAnsi="Times New Roman" w:eastAsia="宋体" w:cs="Times New Roman"/>
                      <w:b w:val="0"/>
                      <w:bCs w:val="0"/>
                      <w:color w:val="auto"/>
                      <w:sz w:val="21"/>
                      <w:szCs w:val="21"/>
                      <w:highlight w:val="none"/>
                      <w:u w:val="none" w:color="auto"/>
                    </w:rPr>
                    <w:t>标准值</w:t>
                  </w:r>
                </w:p>
              </w:tc>
              <w:tc>
                <w:tcPr>
                  <w:tcW w:w="1357" w:type="dxa"/>
                  <w:noWrap w:val="0"/>
                  <w:vAlign w:val="center"/>
                </w:tcPr>
                <w:p>
                  <w:pPr>
                    <w:pStyle w:val="4097"/>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textAlignment w:val="auto"/>
                    <w:rPr>
                      <w:rFonts w:hint="default" w:ascii="Times New Roman" w:hAnsi="Times New Roman" w:cs="Times New Roman"/>
                      <w:b w:val="0"/>
                      <w:bCs w:val="0"/>
                      <w:color w:val="auto"/>
                      <w:sz w:val="21"/>
                      <w:szCs w:val="21"/>
                      <w:highlight w:val="none"/>
                      <w:u w:val="none" w:color="auto"/>
                    </w:rPr>
                  </w:pPr>
                  <w:r>
                    <w:rPr>
                      <w:rFonts w:hint="eastAsia" w:ascii="Times New Roman" w:hAnsi="Times New Roman" w:eastAsia="宋体" w:cs="Times New Roman"/>
                      <w:b w:val="0"/>
                      <w:bCs w:val="0"/>
                      <w:color w:val="auto"/>
                      <w:sz w:val="21"/>
                      <w:szCs w:val="21"/>
                      <w:highlight w:val="none"/>
                      <w:u w:val="none" w:color="auto"/>
                      <w:lang w:eastAsia="zh-CN"/>
                    </w:rPr>
                    <w:t>夜间</w:t>
                  </w:r>
                  <w:r>
                    <w:rPr>
                      <w:rFonts w:hint="default" w:ascii="Times New Roman" w:hAnsi="Times New Roman" w:eastAsia="宋体" w:cs="Times New Roman"/>
                      <w:b w:val="0"/>
                      <w:bCs w:val="0"/>
                      <w:color w:val="auto"/>
                      <w:sz w:val="21"/>
                      <w:szCs w:val="21"/>
                      <w:highlight w:val="none"/>
                      <w:u w:val="none" w:color="auto"/>
                    </w:rPr>
                    <w:t>标准值</w:t>
                  </w:r>
                </w:p>
              </w:tc>
              <w:tc>
                <w:tcPr>
                  <w:tcW w:w="1360" w:type="dxa"/>
                  <w:noWrap w:val="0"/>
                  <w:vAlign w:val="center"/>
                </w:tcPr>
                <w:p>
                  <w:pPr>
                    <w:pStyle w:val="4097"/>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textAlignment w:val="auto"/>
                    <w:rPr>
                      <w:rFonts w:hint="default" w:ascii="Times New Roman" w:hAnsi="Times New Roman" w:cs="Times New Roman"/>
                      <w:b w:val="0"/>
                      <w:bCs w:val="0"/>
                      <w:color w:val="auto"/>
                      <w:sz w:val="21"/>
                      <w:szCs w:val="21"/>
                      <w:highlight w:val="none"/>
                      <w:u w:val="none" w:color="auto"/>
                    </w:rPr>
                  </w:pPr>
                  <w:r>
                    <w:rPr>
                      <w:rFonts w:hint="default" w:ascii="Times New Roman" w:hAnsi="Times New Roman" w:cs="Times New Roman"/>
                      <w:b w:val="0"/>
                      <w:bCs w:val="0"/>
                      <w:color w:val="auto"/>
                      <w:sz w:val="21"/>
                      <w:szCs w:val="21"/>
                      <w:highlight w:val="none"/>
                      <w:u w:val="none" w:color="auto"/>
                    </w:rPr>
                    <w:t>评价结果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1297" w:type="dxa"/>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Times New Roman" w:hAnsi="Times New Roman" w:cs="Times New Roman"/>
                      <w:b w:val="0"/>
                      <w:bCs w:val="0"/>
                      <w:color w:val="auto"/>
                      <w:sz w:val="21"/>
                      <w:szCs w:val="21"/>
                      <w:highlight w:val="none"/>
                      <w:u w:val="none" w:color="auto"/>
                    </w:rPr>
                  </w:pPr>
                  <w:r>
                    <w:rPr>
                      <w:rFonts w:hint="default" w:ascii="Times New Roman" w:hAnsi="Times New Roman" w:cs="Times New Roman"/>
                      <w:b w:val="0"/>
                      <w:bCs w:val="0"/>
                      <w:color w:val="auto"/>
                      <w:sz w:val="21"/>
                      <w:szCs w:val="21"/>
                      <w:highlight w:val="none"/>
                      <w:u w:val="none" w:color="auto"/>
                    </w:rPr>
                    <w:t>1#厂界东侧</w:t>
                  </w:r>
                </w:p>
              </w:tc>
              <w:tc>
                <w:tcPr>
                  <w:tcW w:w="1621" w:type="dxa"/>
                  <w:noWrap w:val="0"/>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val="0"/>
                      <w:color w:val="auto"/>
                      <w:sz w:val="21"/>
                      <w:szCs w:val="21"/>
                      <w:highlight w:val="none"/>
                      <w:u w:val="none" w:color="auto"/>
                      <w:lang w:val="en-US" w:eastAsia="zh-CN"/>
                    </w:rPr>
                  </w:pPr>
                  <w:r>
                    <w:rPr>
                      <w:rFonts w:hint="eastAsia" w:cs="Times New Roman"/>
                      <w:b w:val="0"/>
                      <w:bCs w:val="0"/>
                      <w:i w:val="0"/>
                      <w:iCs w:val="0"/>
                      <w:color w:val="auto"/>
                      <w:kern w:val="0"/>
                      <w:sz w:val="21"/>
                      <w:szCs w:val="21"/>
                      <w:highlight w:val="none"/>
                      <w:u w:val="none" w:color="auto"/>
                      <w:lang w:val="en-US" w:eastAsia="zh-CN"/>
                    </w:rPr>
                    <w:t>15</w:t>
                  </w:r>
                </w:p>
              </w:tc>
              <w:tc>
                <w:tcPr>
                  <w:tcW w:w="1357" w:type="dxa"/>
                  <w:noWrap w:val="0"/>
                  <w:vAlign w:val="bottom"/>
                </w:tcPr>
                <w:p>
                  <w:pPr>
                    <w:keepNext w:val="0"/>
                    <w:keepLines w:val="0"/>
                    <w:pageBreakBefore w:val="0"/>
                    <w:suppressLineNumbers w:val="0"/>
                    <w:tabs>
                      <w:tab w:val="left" w:pos="3248"/>
                    </w:tabs>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outlineLvl w:val="9"/>
                    <w:rPr>
                      <w:rFonts w:hint="default" w:ascii="Times New Roman" w:hAnsi="Times New Roman" w:eastAsia="宋体" w:cs="Times New Roman"/>
                      <w:b w:val="0"/>
                      <w:bCs w:val="0"/>
                      <w:i w:val="0"/>
                      <w:iCs w:val="0"/>
                      <w:color w:val="auto"/>
                      <w:kern w:val="0"/>
                      <w:sz w:val="21"/>
                      <w:szCs w:val="21"/>
                      <w:highlight w:val="none"/>
                      <w:u w:val="none" w:color="auto"/>
                      <w:lang w:val="en-US" w:eastAsia="zh-CN"/>
                    </w:rPr>
                  </w:pPr>
                  <w:r>
                    <w:rPr>
                      <w:rFonts w:hint="eastAsia" w:cs="Times New Roman"/>
                      <w:b w:val="0"/>
                      <w:bCs w:val="0"/>
                      <w:color w:val="auto"/>
                      <w:sz w:val="21"/>
                      <w:szCs w:val="21"/>
                      <w:highlight w:val="none"/>
                      <w:u w:val="none" w:color="auto"/>
                      <w:lang w:val="en-US" w:eastAsia="zh-CN"/>
                    </w:rPr>
                    <w:t>54.75</w:t>
                  </w:r>
                </w:p>
              </w:tc>
              <w:tc>
                <w:tcPr>
                  <w:tcW w:w="1357"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cs="Times New Roman"/>
                      <w:b w:val="0"/>
                      <w:bCs w:val="0"/>
                      <w:color w:val="auto"/>
                      <w:sz w:val="21"/>
                      <w:szCs w:val="21"/>
                      <w:highlight w:val="none"/>
                      <w:u w:val="none" w:color="auto"/>
                      <w:lang w:val="en-US"/>
                    </w:rPr>
                  </w:pPr>
                  <w:r>
                    <w:rPr>
                      <w:rFonts w:hint="eastAsia" w:cs="Times New Roman"/>
                      <w:b w:val="0"/>
                      <w:bCs w:val="0"/>
                      <w:snapToGrid w:val="0"/>
                      <w:color w:val="auto"/>
                      <w:kern w:val="0"/>
                      <w:szCs w:val="21"/>
                      <w:u w:val="none" w:color="auto"/>
                      <w:lang w:val="en-US" w:eastAsia="zh-CN"/>
                    </w:rPr>
                    <w:t>65</w:t>
                  </w:r>
                </w:p>
              </w:tc>
              <w:tc>
                <w:tcPr>
                  <w:tcW w:w="1357" w:type="dxa"/>
                  <w:noWrap w:val="0"/>
                  <w:vAlign w:val="center"/>
                </w:tcPr>
                <w:p>
                  <w:pPr>
                    <w:pStyle w:val="4097"/>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textAlignment w:val="auto"/>
                    <w:rPr>
                      <w:rFonts w:hint="default" w:ascii="Times New Roman" w:hAnsi="Times New Roman" w:eastAsia="宋体" w:cs="Times New Roman"/>
                      <w:b w:val="0"/>
                      <w:bCs w:val="0"/>
                      <w:color w:val="auto"/>
                      <w:sz w:val="21"/>
                      <w:szCs w:val="21"/>
                      <w:highlight w:val="none"/>
                      <w:u w:val="none" w:color="auto"/>
                      <w:lang w:val="en-US" w:eastAsia="zh-CN"/>
                    </w:rPr>
                  </w:pPr>
                  <w:r>
                    <w:rPr>
                      <w:rFonts w:hint="eastAsia" w:ascii="Times New Roman" w:cs="Times New Roman"/>
                      <w:b w:val="0"/>
                      <w:bCs w:val="0"/>
                      <w:color w:val="auto"/>
                      <w:sz w:val="21"/>
                      <w:szCs w:val="21"/>
                      <w:highlight w:val="none"/>
                      <w:u w:val="none" w:color="auto"/>
                      <w:lang w:val="en-US" w:eastAsia="zh-CN"/>
                    </w:rPr>
                    <w:t>55</w:t>
                  </w:r>
                </w:p>
              </w:tc>
              <w:tc>
                <w:tcPr>
                  <w:tcW w:w="1360" w:type="dxa"/>
                  <w:noWrap w:val="0"/>
                  <w:vAlign w:val="center"/>
                </w:tcPr>
                <w:p>
                  <w:pPr>
                    <w:pStyle w:val="4097"/>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textAlignment w:val="auto"/>
                    <w:rPr>
                      <w:rFonts w:hint="default" w:ascii="Times New Roman" w:hAnsi="Times New Roman" w:cs="Times New Roman"/>
                      <w:b w:val="0"/>
                      <w:bCs w:val="0"/>
                      <w:color w:val="auto"/>
                      <w:sz w:val="21"/>
                      <w:szCs w:val="21"/>
                      <w:highlight w:val="none"/>
                      <w:u w:val="none" w:color="auto"/>
                    </w:rPr>
                  </w:pPr>
                  <w:r>
                    <w:rPr>
                      <w:rFonts w:hint="default" w:ascii="Times New Roman" w:hAnsi="Times New Roman" w:cs="Times New Roman"/>
                      <w:b w:val="0"/>
                      <w:bCs w:val="0"/>
                      <w:color w:val="auto"/>
                      <w:sz w:val="21"/>
                      <w:szCs w:val="21"/>
                      <w:highlight w:val="none"/>
                      <w:u w:val="none" w:color="auto"/>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1297" w:type="dxa"/>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Times New Roman" w:hAnsi="Times New Roman" w:cs="Times New Roman"/>
                      <w:b w:val="0"/>
                      <w:bCs w:val="0"/>
                      <w:color w:val="auto"/>
                      <w:sz w:val="21"/>
                      <w:szCs w:val="21"/>
                      <w:highlight w:val="none"/>
                      <w:u w:val="none" w:color="auto"/>
                    </w:rPr>
                  </w:pPr>
                  <w:r>
                    <w:rPr>
                      <w:rFonts w:hint="default" w:ascii="Times New Roman" w:hAnsi="Times New Roman" w:cs="Times New Roman"/>
                      <w:b w:val="0"/>
                      <w:bCs w:val="0"/>
                      <w:color w:val="auto"/>
                      <w:sz w:val="21"/>
                      <w:szCs w:val="21"/>
                      <w:highlight w:val="none"/>
                      <w:u w:val="none" w:color="auto"/>
                    </w:rPr>
                    <w:t>2#厂界南侧</w:t>
                  </w:r>
                </w:p>
              </w:tc>
              <w:tc>
                <w:tcPr>
                  <w:tcW w:w="1621" w:type="dxa"/>
                  <w:noWrap w:val="0"/>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leftChars="0" w:right="0" w:rightChars="0"/>
                    <w:jc w:val="center"/>
                    <w:textAlignment w:val="auto"/>
                    <w:rPr>
                      <w:rFonts w:hint="default" w:ascii="Times New Roman" w:hAnsi="Times New Roman" w:cs="Times New Roman"/>
                      <w:b w:val="0"/>
                      <w:bCs w:val="0"/>
                      <w:color w:val="auto"/>
                      <w:sz w:val="21"/>
                      <w:szCs w:val="21"/>
                      <w:highlight w:val="none"/>
                      <w:u w:val="none" w:color="auto"/>
                      <w:lang w:val="en-US"/>
                    </w:rPr>
                  </w:pPr>
                  <w:r>
                    <w:rPr>
                      <w:rFonts w:hint="eastAsia" w:cs="Times New Roman"/>
                      <w:b w:val="0"/>
                      <w:bCs w:val="0"/>
                      <w:i w:val="0"/>
                      <w:iCs w:val="0"/>
                      <w:color w:val="auto"/>
                      <w:kern w:val="0"/>
                      <w:sz w:val="21"/>
                      <w:szCs w:val="21"/>
                      <w:highlight w:val="none"/>
                      <w:u w:val="none" w:color="auto"/>
                      <w:lang w:val="en-US" w:eastAsia="zh-CN"/>
                    </w:rPr>
                    <w:t>10</w:t>
                  </w:r>
                </w:p>
              </w:tc>
              <w:tc>
                <w:tcPr>
                  <w:tcW w:w="1357" w:type="dxa"/>
                  <w:noWrap w:val="0"/>
                  <w:vAlign w:val="bottom"/>
                </w:tcPr>
                <w:p>
                  <w:pPr>
                    <w:keepNext w:val="0"/>
                    <w:keepLines w:val="0"/>
                    <w:pageBreakBefore w:val="0"/>
                    <w:suppressLineNumbers w:val="0"/>
                    <w:tabs>
                      <w:tab w:val="left" w:pos="3248"/>
                    </w:tabs>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outlineLvl w:val="9"/>
                    <w:rPr>
                      <w:rFonts w:hint="default" w:ascii="Times New Roman" w:hAnsi="Times New Roman" w:eastAsia="宋体" w:cs="Times New Roman"/>
                      <w:b w:val="0"/>
                      <w:bCs w:val="0"/>
                      <w:i w:val="0"/>
                      <w:iCs w:val="0"/>
                      <w:color w:val="auto"/>
                      <w:kern w:val="0"/>
                      <w:sz w:val="21"/>
                      <w:szCs w:val="21"/>
                      <w:highlight w:val="none"/>
                      <w:u w:val="none" w:color="auto"/>
                      <w:lang w:val="en-US" w:eastAsia="zh-CN"/>
                    </w:rPr>
                  </w:pPr>
                  <w:r>
                    <w:rPr>
                      <w:rFonts w:hint="eastAsia" w:cs="Times New Roman"/>
                      <w:b w:val="0"/>
                      <w:bCs w:val="0"/>
                      <w:color w:val="auto"/>
                      <w:sz w:val="21"/>
                      <w:szCs w:val="21"/>
                      <w:highlight w:val="none"/>
                      <w:u w:val="none" w:color="auto"/>
                      <w:lang w:val="en-US" w:eastAsia="zh-CN"/>
                    </w:rPr>
                    <w:t>54.98</w:t>
                  </w:r>
                </w:p>
              </w:tc>
              <w:tc>
                <w:tcPr>
                  <w:tcW w:w="1357"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val="0"/>
                      <w:color w:val="auto"/>
                      <w:sz w:val="21"/>
                      <w:szCs w:val="21"/>
                      <w:highlight w:val="none"/>
                      <w:u w:val="none" w:color="auto"/>
                      <w:lang w:val="en-US" w:eastAsia="zh-CN"/>
                    </w:rPr>
                  </w:pPr>
                  <w:r>
                    <w:rPr>
                      <w:rFonts w:hint="eastAsia" w:cs="Times New Roman"/>
                      <w:b w:val="0"/>
                      <w:bCs w:val="0"/>
                      <w:snapToGrid w:val="0"/>
                      <w:color w:val="auto"/>
                      <w:kern w:val="0"/>
                      <w:szCs w:val="21"/>
                      <w:u w:val="none" w:color="auto"/>
                      <w:lang w:val="en-US" w:eastAsia="zh-CN"/>
                    </w:rPr>
                    <w:t>65</w:t>
                  </w:r>
                </w:p>
              </w:tc>
              <w:tc>
                <w:tcPr>
                  <w:tcW w:w="1357" w:type="dxa"/>
                  <w:noWrap w:val="0"/>
                  <w:vAlign w:val="center"/>
                </w:tcPr>
                <w:p>
                  <w:pPr>
                    <w:pStyle w:val="4097"/>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textAlignment w:val="auto"/>
                    <w:rPr>
                      <w:rFonts w:hint="default" w:ascii="Times New Roman" w:hAnsi="Times New Roman" w:cs="Times New Roman"/>
                      <w:b w:val="0"/>
                      <w:bCs w:val="0"/>
                      <w:color w:val="auto"/>
                      <w:sz w:val="21"/>
                      <w:szCs w:val="21"/>
                      <w:highlight w:val="none"/>
                      <w:u w:val="none" w:color="auto"/>
                    </w:rPr>
                  </w:pPr>
                  <w:r>
                    <w:rPr>
                      <w:rFonts w:hint="eastAsia" w:ascii="Times New Roman" w:cs="Times New Roman"/>
                      <w:b w:val="0"/>
                      <w:bCs w:val="0"/>
                      <w:color w:val="auto"/>
                      <w:sz w:val="21"/>
                      <w:szCs w:val="21"/>
                      <w:highlight w:val="none"/>
                      <w:u w:val="none" w:color="auto"/>
                      <w:lang w:val="en-US" w:eastAsia="zh-CN"/>
                    </w:rPr>
                    <w:t>55</w:t>
                  </w:r>
                </w:p>
              </w:tc>
              <w:tc>
                <w:tcPr>
                  <w:tcW w:w="1360" w:type="dxa"/>
                  <w:noWrap w:val="0"/>
                  <w:vAlign w:val="center"/>
                </w:tcPr>
                <w:p>
                  <w:pPr>
                    <w:pStyle w:val="4097"/>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textAlignment w:val="auto"/>
                    <w:rPr>
                      <w:rFonts w:hint="default" w:ascii="Times New Roman" w:hAnsi="Times New Roman" w:cs="Times New Roman"/>
                      <w:b w:val="0"/>
                      <w:bCs w:val="0"/>
                      <w:color w:val="auto"/>
                      <w:sz w:val="21"/>
                      <w:szCs w:val="21"/>
                      <w:highlight w:val="none"/>
                      <w:u w:val="none" w:color="auto"/>
                    </w:rPr>
                  </w:pPr>
                  <w:r>
                    <w:rPr>
                      <w:rFonts w:hint="default" w:ascii="Times New Roman" w:hAnsi="Times New Roman" w:cs="Times New Roman"/>
                      <w:b w:val="0"/>
                      <w:bCs w:val="0"/>
                      <w:color w:val="auto"/>
                      <w:sz w:val="21"/>
                      <w:szCs w:val="21"/>
                      <w:highlight w:val="none"/>
                      <w:u w:val="none" w:color="auto"/>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1297" w:type="dxa"/>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Times New Roman" w:hAnsi="Times New Roman" w:cs="Times New Roman"/>
                      <w:b w:val="0"/>
                      <w:bCs w:val="0"/>
                      <w:color w:val="auto"/>
                      <w:sz w:val="21"/>
                      <w:szCs w:val="21"/>
                      <w:highlight w:val="none"/>
                      <w:u w:val="none" w:color="auto"/>
                    </w:rPr>
                  </w:pPr>
                  <w:r>
                    <w:rPr>
                      <w:rFonts w:hint="default" w:ascii="Times New Roman" w:hAnsi="Times New Roman" w:cs="Times New Roman"/>
                      <w:b w:val="0"/>
                      <w:bCs w:val="0"/>
                      <w:color w:val="auto"/>
                      <w:sz w:val="21"/>
                      <w:szCs w:val="21"/>
                      <w:highlight w:val="none"/>
                      <w:u w:val="none" w:color="auto"/>
                    </w:rPr>
                    <w:t>3#厂界西侧</w:t>
                  </w:r>
                </w:p>
              </w:tc>
              <w:tc>
                <w:tcPr>
                  <w:tcW w:w="1621" w:type="dxa"/>
                  <w:noWrap w:val="0"/>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leftChars="0" w:right="0" w:rightChars="0"/>
                    <w:jc w:val="center"/>
                    <w:textAlignment w:val="auto"/>
                    <w:rPr>
                      <w:rFonts w:hint="default" w:ascii="Times New Roman" w:hAnsi="Times New Roman" w:cs="Times New Roman"/>
                      <w:b w:val="0"/>
                      <w:bCs w:val="0"/>
                      <w:color w:val="auto"/>
                      <w:sz w:val="21"/>
                      <w:szCs w:val="21"/>
                      <w:highlight w:val="none"/>
                      <w:u w:val="none" w:color="auto"/>
                      <w:lang w:val="en-US"/>
                    </w:rPr>
                  </w:pPr>
                  <w:r>
                    <w:rPr>
                      <w:rFonts w:hint="eastAsia" w:cs="Times New Roman"/>
                      <w:b w:val="0"/>
                      <w:bCs w:val="0"/>
                      <w:i w:val="0"/>
                      <w:iCs w:val="0"/>
                      <w:color w:val="auto"/>
                      <w:kern w:val="0"/>
                      <w:sz w:val="21"/>
                      <w:szCs w:val="21"/>
                      <w:highlight w:val="none"/>
                      <w:u w:val="none" w:color="auto"/>
                      <w:lang w:val="en-US" w:eastAsia="zh-CN"/>
                    </w:rPr>
                    <w:t>30</w:t>
                  </w:r>
                </w:p>
              </w:tc>
              <w:tc>
                <w:tcPr>
                  <w:tcW w:w="1357" w:type="dxa"/>
                  <w:noWrap w:val="0"/>
                  <w:vAlign w:val="bottom"/>
                </w:tcPr>
                <w:p>
                  <w:pPr>
                    <w:keepNext w:val="0"/>
                    <w:keepLines w:val="0"/>
                    <w:pageBreakBefore w:val="0"/>
                    <w:suppressLineNumbers w:val="0"/>
                    <w:tabs>
                      <w:tab w:val="left" w:pos="3248"/>
                    </w:tabs>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outlineLvl w:val="9"/>
                    <w:rPr>
                      <w:rFonts w:hint="default" w:ascii="Times New Roman" w:hAnsi="Times New Roman" w:eastAsia="宋体" w:cs="Times New Roman"/>
                      <w:b w:val="0"/>
                      <w:bCs w:val="0"/>
                      <w:i w:val="0"/>
                      <w:iCs w:val="0"/>
                      <w:color w:val="auto"/>
                      <w:kern w:val="0"/>
                      <w:sz w:val="21"/>
                      <w:szCs w:val="21"/>
                      <w:highlight w:val="none"/>
                      <w:u w:val="none" w:color="auto"/>
                      <w:lang w:val="en-US" w:eastAsia="zh-CN"/>
                    </w:rPr>
                  </w:pPr>
                  <w:r>
                    <w:rPr>
                      <w:rFonts w:hint="eastAsia" w:cs="Times New Roman"/>
                      <w:b w:val="0"/>
                      <w:bCs w:val="0"/>
                      <w:color w:val="auto"/>
                      <w:sz w:val="21"/>
                      <w:szCs w:val="21"/>
                      <w:highlight w:val="none"/>
                      <w:u w:val="none" w:color="auto"/>
                      <w:lang w:val="en-US" w:eastAsia="zh-CN"/>
                    </w:rPr>
                    <w:t>46.60</w:t>
                  </w:r>
                </w:p>
              </w:tc>
              <w:tc>
                <w:tcPr>
                  <w:tcW w:w="1357"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val="0"/>
                      <w:color w:val="auto"/>
                      <w:sz w:val="21"/>
                      <w:szCs w:val="21"/>
                      <w:highlight w:val="none"/>
                      <w:u w:val="none" w:color="auto"/>
                      <w:lang w:val="en-US" w:eastAsia="zh-CN"/>
                    </w:rPr>
                  </w:pPr>
                  <w:r>
                    <w:rPr>
                      <w:rFonts w:hint="eastAsia" w:cs="Times New Roman"/>
                      <w:b w:val="0"/>
                      <w:bCs w:val="0"/>
                      <w:snapToGrid w:val="0"/>
                      <w:color w:val="auto"/>
                      <w:kern w:val="0"/>
                      <w:szCs w:val="21"/>
                      <w:u w:val="none" w:color="auto"/>
                      <w:lang w:val="en-US" w:eastAsia="zh-CN"/>
                    </w:rPr>
                    <w:t>65</w:t>
                  </w:r>
                </w:p>
              </w:tc>
              <w:tc>
                <w:tcPr>
                  <w:tcW w:w="1357" w:type="dxa"/>
                  <w:noWrap w:val="0"/>
                  <w:vAlign w:val="center"/>
                </w:tcPr>
                <w:p>
                  <w:pPr>
                    <w:pStyle w:val="4097"/>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textAlignment w:val="auto"/>
                    <w:rPr>
                      <w:rFonts w:hint="default" w:ascii="Times New Roman" w:hAnsi="Times New Roman" w:cs="Times New Roman"/>
                      <w:b w:val="0"/>
                      <w:bCs w:val="0"/>
                      <w:color w:val="auto"/>
                      <w:sz w:val="21"/>
                      <w:szCs w:val="21"/>
                      <w:highlight w:val="none"/>
                      <w:u w:val="none" w:color="auto"/>
                    </w:rPr>
                  </w:pPr>
                  <w:r>
                    <w:rPr>
                      <w:rFonts w:hint="eastAsia" w:ascii="Times New Roman" w:cs="Times New Roman"/>
                      <w:b w:val="0"/>
                      <w:bCs w:val="0"/>
                      <w:color w:val="auto"/>
                      <w:sz w:val="21"/>
                      <w:szCs w:val="21"/>
                      <w:highlight w:val="none"/>
                      <w:u w:val="none" w:color="auto"/>
                      <w:lang w:val="en-US" w:eastAsia="zh-CN"/>
                    </w:rPr>
                    <w:t>55</w:t>
                  </w:r>
                </w:p>
              </w:tc>
              <w:tc>
                <w:tcPr>
                  <w:tcW w:w="1360" w:type="dxa"/>
                  <w:noWrap w:val="0"/>
                  <w:vAlign w:val="center"/>
                </w:tcPr>
                <w:p>
                  <w:pPr>
                    <w:pStyle w:val="4097"/>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textAlignment w:val="auto"/>
                    <w:rPr>
                      <w:rFonts w:hint="default" w:ascii="Times New Roman" w:hAnsi="Times New Roman" w:cs="Times New Roman"/>
                      <w:b w:val="0"/>
                      <w:bCs w:val="0"/>
                      <w:color w:val="auto"/>
                      <w:sz w:val="21"/>
                      <w:szCs w:val="21"/>
                      <w:highlight w:val="none"/>
                      <w:u w:val="none" w:color="auto"/>
                    </w:rPr>
                  </w:pPr>
                  <w:r>
                    <w:rPr>
                      <w:rFonts w:hint="default" w:ascii="Times New Roman" w:hAnsi="Times New Roman" w:cs="Times New Roman"/>
                      <w:b w:val="0"/>
                      <w:bCs w:val="0"/>
                      <w:color w:val="auto"/>
                      <w:sz w:val="21"/>
                      <w:szCs w:val="21"/>
                      <w:highlight w:val="none"/>
                      <w:u w:val="none" w:color="auto"/>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1297" w:type="dxa"/>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Times New Roman" w:hAnsi="Times New Roman" w:cs="Times New Roman"/>
                      <w:b w:val="0"/>
                      <w:bCs w:val="0"/>
                      <w:color w:val="auto"/>
                      <w:sz w:val="21"/>
                      <w:szCs w:val="21"/>
                      <w:highlight w:val="none"/>
                      <w:u w:val="none" w:color="auto"/>
                    </w:rPr>
                  </w:pPr>
                  <w:r>
                    <w:rPr>
                      <w:rFonts w:hint="default" w:ascii="Times New Roman" w:hAnsi="Times New Roman" w:cs="Times New Roman"/>
                      <w:b w:val="0"/>
                      <w:bCs w:val="0"/>
                      <w:color w:val="auto"/>
                      <w:sz w:val="21"/>
                      <w:szCs w:val="21"/>
                      <w:highlight w:val="none"/>
                      <w:u w:val="none" w:color="auto"/>
                    </w:rPr>
                    <w:t>4#厂界北侧</w:t>
                  </w:r>
                </w:p>
              </w:tc>
              <w:tc>
                <w:tcPr>
                  <w:tcW w:w="1621" w:type="dxa"/>
                  <w:noWrap w:val="0"/>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leftChars="0" w:right="0" w:rightChars="0"/>
                    <w:jc w:val="center"/>
                    <w:textAlignment w:val="auto"/>
                    <w:rPr>
                      <w:rFonts w:hint="default" w:ascii="Times New Roman" w:hAnsi="Times New Roman" w:cs="Times New Roman"/>
                      <w:b w:val="0"/>
                      <w:bCs w:val="0"/>
                      <w:color w:val="auto"/>
                      <w:sz w:val="21"/>
                      <w:szCs w:val="21"/>
                      <w:highlight w:val="none"/>
                      <w:u w:val="none" w:color="auto"/>
                      <w:lang w:val="en-US"/>
                    </w:rPr>
                  </w:pPr>
                  <w:r>
                    <w:rPr>
                      <w:rFonts w:hint="eastAsia" w:cs="Times New Roman"/>
                      <w:b w:val="0"/>
                      <w:bCs w:val="0"/>
                      <w:i w:val="0"/>
                      <w:iCs w:val="0"/>
                      <w:color w:val="auto"/>
                      <w:kern w:val="0"/>
                      <w:sz w:val="21"/>
                      <w:szCs w:val="21"/>
                      <w:highlight w:val="none"/>
                      <w:u w:val="none" w:color="auto"/>
                      <w:lang w:val="en-US" w:eastAsia="zh-CN"/>
                    </w:rPr>
                    <w:t>5</w:t>
                  </w:r>
                </w:p>
              </w:tc>
              <w:tc>
                <w:tcPr>
                  <w:tcW w:w="1357" w:type="dxa"/>
                  <w:noWrap w:val="0"/>
                  <w:vAlign w:val="bottom"/>
                </w:tcPr>
                <w:p>
                  <w:pPr>
                    <w:keepNext w:val="0"/>
                    <w:keepLines w:val="0"/>
                    <w:pageBreakBefore w:val="0"/>
                    <w:suppressLineNumbers w:val="0"/>
                    <w:tabs>
                      <w:tab w:val="left" w:pos="3248"/>
                    </w:tabs>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outlineLvl w:val="9"/>
                    <w:rPr>
                      <w:rFonts w:hint="default" w:ascii="Times New Roman" w:hAnsi="Times New Roman" w:eastAsia="宋体" w:cs="Times New Roman"/>
                      <w:b w:val="0"/>
                      <w:bCs w:val="0"/>
                      <w:i w:val="0"/>
                      <w:iCs w:val="0"/>
                      <w:color w:val="auto"/>
                      <w:kern w:val="0"/>
                      <w:sz w:val="21"/>
                      <w:szCs w:val="21"/>
                      <w:highlight w:val="none"/>
                      <w:u w:val="none" w:color="auto"/>
                      <w:lang w:val="en-US" w:eastAsia="zh-CN"/>
                    </w:rPr>
                  </w:pPr>
                  <w:r>
                    <w:rPr>
                      <w:rFonts w:hint="eastAsia" w:cs="Times New Roman"/>
                      <w:b w:val="0"/>
                      <w:bCs w:val="0"/>
                      <w:color w:val="auto"/>
                      <w:sz w:val="21"/>
                      <w:szCs w:val="21"/>
                      <w:highlight w:val="none"/>
                      <w:u w:val="none" w:color="auto"/>
                      <w:lang w:val="en-US" w:eastAsia="zh-CN"/>
                    </w:rPr>
                    <w:t>54.27</w:t>
                  </w:r>
                </w:p>
              </w:tc>
              <w:tc>
                <w:tcPr>
                  <w:tcW w:w="1357"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val="0"/>
                      <w:color w:val="auto"/>
                      <w:sz w:val="21"/>
                      <w:szCs w:val="21"/>
                      <w:highlight w:val="none"/>
                      <w:u w:val="none" w:color="auto"/>
                      <w:lang w:val="en-US" w:eastAsia="zh-CN"/>
                    </w:rPr>
                  </w:pPr>
                  <w:r>
                    <w:rPr>
                      <w:rFonts w:hint="eastAsia" w:cs="Times New Roman"/>
                      <w:b w:val="0"/>
                      <w:bCs w:val="0"/>
                      <w:snapToGrid w:val="0"/>
                      <w:color w:val="auto"/>
                      <w:kern w:val="0"/>
                      <w:szCs w:val="21"/>
                      <w:u w:val="none" w:color="auto"/>
                      <w:lang w:val="en-US" w:eastAsia="zh-CN"/>
                    </w:rPr>
                    <w:t>65</w:t>
                  </w:r>
                </w:p>
              </w:tc>
              <w:tc>
                <w:tcPr>
                  <w:tcW w:w="1357" w:type="dxa"/>
                  <w:noWrap w:val="0"/>
                  <w:vAlign w:val="center"/>
                </w:tcPr>
                <w:p>
                  <w:pPr>
                    <w:pStyle w:val="4097"/>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textAlignment w:val="auto"/>
                    <w:rPr>
                      <w:rFonts w:hint="default" w:ascii="Times New Roman" w:hAnsi="Times New Roman" w:cs="Times New Roman"/>
                      <w:b w:val="0"/>
                      <w:bCs w:val="0"/>
                      <w:color w:val="auto"/>
                      <w:sz w:val="21"/>
                      <w:szCs w:val="21"/>
                      <w:highlight w:val="none"/>
                      <w:u w:val="none" w:color="auto"/>
                    </w:rPr>
                  </w:pPr>
                  <w:r>
                    <w:rPr>
                      <w:rFonts w:hint="eastAsia" w:ascii="Times New Roman" w:cs="Times New Roman"/>
                      <w:b w:val="0"/>
                      <w:bCs w:val="0"/>
                      <w:color w:val="auto"/>
                      <w:sz w:val="21"/>
                      <w:szCs w:val="21"/>
                      <w:highlight w:val="none"/>
                      <w:u w:val="none" w:color="auto"/>
                      <w:lang w:val="en-US" w:eastAsia="zh-CN"/>
                    </w:rPr>
                    <w:t>55</w:t>
                  </w:r>
                </w:p>
              </w:tc>
              <w:tc>
                <w:tcPr>
                  <w:tcW w:w="1360" w:type="dxa"/>
                  <w:noWrap w:val="0"/>
                  <w:vAlign w:val="center"/>
                </w:tcPr>
                <w:p>
                  <w:pPr>
                    <w:pStyle w:val="4097"/>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textAlignment w:val="auto"/>
                    <w:rPr>
                      <w:rFonts w:hint="default" w:ascii="Times New Roman" w:hAnsi="Times New Roman" w:cs="Times New Roman"/>
                      <w:b w:val="0"/>
                      <w:bCs w:val="0"/>
                      <w:color w:val="auto"/>
                      <w:sz w:val="21"/>
                      <w:szCs w:val="21"/>
                      <w:highlight w:val="none"/>
                      <w:u w:val="none" w:color="auto"/>
                    </w:rPr>
                  </w:pPr>
                  <w:r>
                    <w:rPr>
                      <w:rFonts w:hint="default" w:ascii="Times New Roman" w:hAnsi="Times New Roman" w:cs="Times New Roman"/>
                      <w:b w:val="0"/>
                      <w:bCs w:val="0"/>
                      <w:color w:val="auto"/>
                      <w:sz w:val="21"/>
                      <w:szCs w:val="21"/>
                      <w:highlight w:val="none"/>
                      <w:u w:val="none" w:color="auto"/>
                    </w:rPr>
                    <w:t>达标</w:t>
                  </w:r>
                </w:p>
              </w:tc>
            </w:tr>
          </w:tbl>
          <w:p>
            <w:pPr>
              <w:keepNext w:val="0"/>
              <w:keepLines w:val="0"/>
              <w:suppressLineNumbers w:val="0"/>
              <w:adjustRightInd w:val="0"/>
              <w:snapToGrid w:val="0"/>
              <w:spacing w:before="0" w:beforeAutospacing="0" w:after="0" w:afterAutospacing="0" w:line="500" w:lineRule="exact"/>
              <w:ind w:left="0" w:right="0" w:firstLine="480" w:firstLineChars="200"/>
              <w:rPr>
                <w:rFonts w:hint="eastAsia" w:ascii="Times New Roman" w:hAnsi="Times New Roman" w:cs="Times New Roman"/>
                <w:color w:val="auto"/>
                <w:sz w:val="24"/>
              </w:rPr>
            </w:pPr>
            <w:r>
              <w:rPr>
                <w:rFonts w:hint="default" w:ascii="Times New Roman" w:hAnsi="Times New Roman" w:cs="Times New Roman"/>
                <w:color w:val="auto"/>
                <w:sz w:val="24"/>
              </w:rPr>
              <w:t>由上表可知，经过隔声、减振、距离衰减后，本项目厂界噪声贡献值最大为</w:t>
            </w:r>
            <w:r>
              <w:rPr>
                <w:rFonts w:hint="eastAsia" w:ascii="Times New Roman" w:hAnsi="Times New Roman" w:cs="Times New Roman"/>
                <w:color w:val="auto"/>
                <w:sz w:val="24"/>
                <w:lang w:val="en-US" w:eastAsia="zh-CN"/>
              </w:rPr>
              <w:t>45.6</w:t>
            </w:r>
            <w:r>
              <w:rPr>
                <w:rFonts w:hint="default" w:ascii="Times New Roman" w:hAnsi="Times New Roman" w:cs="Times New Roman"/>
                <w:color w:val="auto"/>
                <w:sz w:val="24"/>
              </w:rPr>
              <w:t>dB(A)，项目厂界昼</w:t>
            </w:r>
            <w:r>
              <w:rPr>
                <w:rFonts w:hint="eastAsia" w:ascii="Times New Roman" w:hAnsi="Times New Roman" w:cs="Times New Roman"/>
                <w:color w:val="auto"/>
                <w:sz w:val="24"/>
                <w:lang w:eastAsia="zh-CN"/>
              </w:rPr>
              <w:t>夜</w:t>
            </w:r>
            <w:r>
              <w:rPr>
                <w:rFonts w:hint="default" w:ascii="Times New Roman" w:hAnsi="Times New Roman" w:cs="Times New Roman"/>
                <w:color w:val="auto"/>
                <w:sz w:val="24"/>
              </w:rPr>
              <w:t>间噪声预测值满足《工业企业厂界环境噪声排放标准》(GB12348-2008</w:t>
            </w:r>
            <w:r>
              <w:rPr>
                <w:rFonts w:hint="eastAsia" w:cs="Times New Roman"/>
                <w:color w:val="auto"/>
                <w:sz w:val="24"/>
                <w:lang w:eastAsia="zh-CN"/>
              </w:rPr>
              <w:t>）</w:t>
            </w:r>
            <w:r>
              <w:rPr>
                <w:rFonts w:hint="default" w:ascii="Times New Roman" w:hAnsi="Times New Roman" w:cs="Times New Roman"/>
                <w:color w:val="auto"/>
                <w:sz w:val="24"/>
              </w:rPr>
              <w:t>中</w:t>
            </w:r>
            <w:r>
              <w:rPr>
                <w:rFonts w:hint="eastAsia" w:ascii="Times New Roman" w:hAnsi="Times New Roman" w:cs="Times New Roman"/>
                <w:color w:val="auto"/>
                <w:sz w:val="24"/>
                <w:lang w:val="en-US" w:eastAsia="zh-CN"/>
              </w:rPr>
              <w:t>3类标</w:t>
            </w:r>
            <w:r>
              <w:rPr>
                <w:rFonts w:hint="default" w:ascii="Times New Roman" w:hAnsi="Times New Roman" w:cs="Times New Roman"/>
                <w:color w:val="auto"/>
                <w:sz w:val="24"/>
              </w:rPr>
              <w:t>准要求</w:t>
            </w:r>
            <w:r>
              <w:rPr>
                <w:rFonts w:hint="eastAsia" w:ascii="Times New Roman" w:hAnsi="Times New Roman" w:cs="Times New Roman"/>
                <w:color w:val="auto"/>
                <w:sz w:val="24"/>
                <w:lang w:eastAsia="zh-CN"/>
              </w:rPr>
              <w:t>。</w:t>
            </w:r>
            <w:r>
              <w:rPr>
                <w:rFonts w:hint="default" w:ascii="Times New Roman" w:hAnsi="Times New Roman" w:cs="Times New Roman"/>
                <w:color w:val="auto"/>
                <w:sz w:val="24"/>
              </w:rPr>
              <w:t>本项目在做好噪声治理措施后，设备噪声对周围不会造成大的影响。</w:t>
            </w:r>
          </w:p>
          <w:p>
            <w:pPr>
              <w:keepNext w:val="0"/>
              <w:keepLines w:val="0"/>
              <w:suppressLineNumbers w:val="0"/>
              <w:adjustRightInd w:val="0"/>
              <w:snapToGrid w:val="0"/>
              <w:spacing w:before="0" w:beforeAutospacing="0" w:after="0" w:afterAutospacing="0" w:line="500" w:lineRule="exact"/>
              <w:ind w:left="0" w:right="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另外，运货车辆产生的噪声属于非稳态间歇式噪声源，声强级</w:t>
            </w:r>
            <w:r>
              <w:rPr>
                <w:rFonts w:hint="eastAsia" w:ascii="Times New Roman" w:hAnsi="Times New Roman" w:cs="Times New Roman"/>
                <w:color w:val="auto"/>
                <w:sz w:val="24"/>
                <w:lang w:eastAsia="zh-CN"/>
              </w:rPr>
              <w:t>在</w:t>
            </w:r>
            <w:r>
              <w:rPr>
                <w:rFonts w:hint="default" w:ascii="Times New Roman" w:hAnsi="Times New Roman" w:cs="Times New Roman"/>
                <w:color w:val="auto"/>
                <w:sz w:val="24"/>
              </w:rPr>
              <w:t>60-70dB(A)，属间歇排放，对周围</w:t>
            </w:r>
            <w:r>
              <w:rPr>
                <w:rFonts w:hint="eastAsia" w:ascii="Times New Roman" w:hAnsi="Times New Roman" w:cs="Times New Roman"/>
                <w:color w:val="auto"/>
                <w:sz w:val="24"/>
                <w:lang w:eastAsia="zh-CN"/>
              </w:rPr>
              <w:t>环</w:t>
            </w:r>
            <w:r>
              <w:rPr>
                <w:rFonts w:hint="default" w:ascii="Times New Roman" w:hAnsi="Times New Roman" w:cs="Times New Roman"/>
                <w:color w:val="auto"/>
                <w:sz w:val="24"/>
              </w:rPr>
              <w:t>境产生影响不大。运输车辆在通过环境敏感点时减速慢行，禁止鸣笛。</w:t>
            </w:r>
          </w:p>
          <w:p>
            <w:pPr>
              <w:keepNext w:val="0"/>
              <w:keepLines w:val="0"/>
              <w:suppressLineNumbers w:val="0"/>
              <w:adjustRightInd w:val="0"/>
              <w:snapToGrid w:val="0"/>
              <w:spacing w:before="0" w:beforeAutospacing="0" w:after="0" w:afterAutospacing="0" w:line="500" w:lineRule="exact"/>
              <w:ind w:left="0" w:right="0" w:firstLine="480" w:firstLineChars="200"/>
              <w:rPr>
                <w:rFonts w:hint="default" w:ascii="Times New Roman" w:hAnsi="Times New Roman" w:cs="Times New Roman"/>
                <w:color w:val="auto"/>
                <w:sz w:val="24"/>
              </w:rPr>
            </w:pPr>
          </w:p>
          <w:p>
            <w:pPr>
              <w:keepNext w:val="0"/>
              <w:keepLines w:val="0"/>
              <w:pageBreakBefore w:val="0"/>
              <w:widowControl w:val="0"/>
              <w:numPr>
                <w:ilvl w:val="0"/>
                <w:numId w:val="17"/>
              </w:numPr>
              <w:suppressLineNumbers w:val="0"/>
              <w:kinsoku/>
              <w:wordWrap/>
              <w:overflowPunct/>
              <w:topLinePunct w:val="0"/>
              <w:autoSpaceDE/>
              <w:autoSpaceDN/>
              <w:bidi w:val="0"/>
              <w:adjustRightInd w:val="0"/>
              <w:snapToGrid w:val="0"/>
              <w:spacing w:before="0" w:beforeAutospacing="0" w:after="0" w:afterAutospacing="0" w:line="500" w:lineRule="atLeast"/>
              <w:ind w:left="0" w:leftChars="0" w:right="0" w:firstLine="482" w:firstLineChars="200"/>
              <w:jc w:val="both"/>
              <w:textAlignment w:val="auto"/>
              <w:rPr>
                <w:rFonts w:hint="eastAsia" w:ascii="Times New Roman" w:hAnsi="Times New Roman" w:cs="Times New Roman"/>
                <w:b/>
                <w:bCs w:val="0"/>
                <w:color w:val="auto"/>
                <w:sz w:val="24"/>
                <w:szCs w:val="24"/>
                <w:lang w:val="en-US" w:eastAsia="zh-CN"/>
              </w:rPr>
            </w:pPr>
            <w:r>
              <w:rPr>
                <w:rFonts w:hint="eastAsia" w:ascii="Times New Roman" w:hAnsi="Times New Roman" w:cs="Times New Roman"/>
                <w:b/>
                <w:bCs w:val="0"/>
                <w:color w:val="auto"/>
                <w:sz w:val="24"/>
                <w:szCs w:val="24"/>
                <w:lang w:val="en-US" w:eastAsia="zh-CN"/>
              </w:rPr>
              <w:t>自行监测</w:t>
            </w:r>
          </w:p>
          <w:p>
            <w:pPr>
              <w:keepNext w:val="0"/>
              <w:keepLines w:val="0"/>
              <w:suppressLineNumbers w:val="0"/>
              <w:spacing w:before="0" w:beforeAutospacing="0" w:after="0" w:afterAutospacing="0" w:line="500" w:lineRule="exact"/>
              <w:ind w:left="0" w:right="0" w:firstLine="480" w:firstLineChars="200"/>
              <w:rPr>
                <w:rFonts w:hint="eastAsia" w:ascii="Times New Roman" w:hAnsi="Times New Roman" w:cs="Times New Roman"/>
                <w:bCs/>
                <w:color w:val="auto"/>
                <w:sz w:val="24"/>
                <w:szCs w:val="20"/>
                <w:lang w:val="en-US" w:eastAsia="zh-CN"/>
              </w:rPr>
            </w:pPr>
            <w:r>
              <w:rPr>
                <w:rFonts w:hint="eastAsia" w:cs="Times New Roman"/>
                <w:b w:val="0"/>
                <w:bCs w:val="0"/>
                <w:color w:val="auto"/>
                <w:sz w:val="24"/>
                <w:szCs w:val="24"/>
                <w:u w:val="none" w:color="auto"/>
                <w:lang w:val="en-US" w:eastAsia="zh-CN"/>
              </w:rPr>
              <w:t>项目位于</w:t>
            </w:r>
            <w:r>
              <w:rPr>
                <w:rFonts w:hint="eastAsia" w:ascii="Times New Roman" w:hAnsi="Times New Roman" w:cs="Times New Roman"/>
                <w:b w:val="0"/>
                <w:bCs w:val="0"/>
                <w:color w:val="auto"/>
                <w:sz w:val="24"/>
                <w:szCs w:val="24"/>
                <w:u w:val="none" w:color="auto"/>
                <w:lang w:val="en-US" w:eastAsia="zh-CN"/>
              </w:rPr>
              <w:t>中伟钦州产业基地</w:t>
            </w:r>
            <w:r>
              <w:rPr>
                <w:rFonts w:hint="eastAsia" w:cs="Times New Roman"/>
                <w:b w:val="0"/>
                <w:bCs w:val="0"/>
                <w:color w:val="auto"/>
                <w:sz w:val="24"/>
                <w:szCs w:val="24"/>
                <w:u w:val="none" w:color="auto"/>
                <w:lang w:val="en-US" w:eastAsia="zh-CN"/>
              </w:rPr>
              <w:t>3</w:t>
            </w:r>
            <w:r>
              <w:rPr>
                <w:rFonts w:hint="eastAsia" w:ascii="Times New Roman" w:hAnsi="Times New Roman" w:cs="Times New Roman"/>
                <w:b w:val="0"/>
                <w:bCs w:val="0"/>
                <w:color w:val="auto"/>
                <w:sz w:val="24"/>
                <w:szCs w:val="24"/>
                <w:u w:val="none" w:color="auto"/>
                <w:lang w:val="en-US" w:eastAsia="zh-CN"/>
              </w:rPr>
              <w:t>#地块的</w:t>
            </w:r>
            <w:r>
              <w:rPr>
                <w:rFonts w:hint="eastAsia" w:cs="Times New Roman"/>
                <w:b w:val="0"/>
                <w:bCs w:val="0"/>
                <w:color w:val="auto"/>
                <w:sz w:val="24"/>
                <w:szCs w:val="24"/>
                <w:u w:val="none" w:color="auto"/>
                <w:lang w:val="en-US" w:eastAsia="zh-CN"/>
              </w:rPr>
              <w:t>西</w:t>
            </w:r>
            <w:r>
              <w:rPr>
                <w:rFonts w:hint="eastAsia" w:ascii="Times New Roman" w:hAnsi="Times New Roman" w:cs="Times New Roman"/>
                <w:b w:val="0"/>
                <w:bCs w:val="0"/>
                <w:color w:val="auto"/>
                <w:sz w:val="24"/>
                <w:szCs w:val="24"/>
                <w:u w:val="none" w:color="auto"/>
                <w:lang w:val="en-US" w:eastAsia="zh-CN"/>
              </w:rPr>
              <w:t>部</w:t>
            </w:r>
            <w:r>
              <w:rPr>
                <w:rFonts w:hint="eastAsia" w:cs="Times New Roman"/>
                <w:b w:val="0"/>
                <w:bCs w:val="0"/>
                <w:color w:val="auto"/>
                <w:sz w:val="24"/>
                <w:szCs w:val="24"/>
                <w:u w:val="none" w:color="auto"/>
                <w:lang w:val="en-US" w:eastAsia="zh-CN"/>
              </w:rPr>
              <w:t>，</w:t>
            </w:r>
            <w:r>
              <w:rPr>
                <w:rFonts w:hint="eastAsia"/>
                <w:color w:val="auto"/>
                <w:sz w:val="24"/>
                <w:szCs w:val="24"/>
                <w:lang w:eastAsia="zh-CN"/>
              </w:rPr>
              <w:t>企业已制定厂界噪声自行监测计划</w:t>
            </w:r>
            <w:r>
              <w:rPr>
                <w:rFonts w:hint="eastAsia" w:ascii="Times New Roman" w:hAnsi="Times New Roman" w:cs="Times New Roman"/>
                <w:bCs/>
                <w:color w:val="auto"/>
                <w:sz w:val="24"/>
                <w:szCs w:val="24"/>
                <w:lang w:val="en-US" w:eastAsia="zh-CN"/>
              </w:rPr>
              <w:t>，</w:t>
            </w:r>
            <w:r>
              <w:rPr>
                <w:rFonts w:hint="eastAsia" w:cs="Times New Roman"/>
                <w:bCs/>
                <w:color w:val="auto"/>
                <w:sz w:val="24"/>
                <w:szCs w:val="24"/>
                <w:lang w:val="en-US" w:eastAsia="zh-CN"/>
              </w:rPr>
              <w:t>因此</w:t>
            </w:r>
            <w:r>
              <w:rPr>
                <w:rFonts w:hint="eastAsia" w:ascii="Times New Roman" w:hAnsi="Times New Roman" w:cs="Times New Roman"/>
                <w:bCs/>
                <w:color w:val="auto"/>
                <w:sz w:val="24"/>
                <w:szCs w:val="24"/>
                <w:lang w:val="en-US" w:eastAsia="zh-CN"/>
              </w:rPr>
              <w:t>项目无需制定噪声监测计划。</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atLeast"/>
              <w:ind w:left="0" w:right="0" w:firstLine="482" w:firstLineChars="200"/>
              <w:jc w:val="both"/>
              <w:textAlignment w:val="auto"/>
              <w:rPr>
                <w:rFonts w:hint="eastAsia" w:ascii="Times New Roman" w:hAnsi="Times New Roman" w:cs="Times New Roman"/>
                <w:b/>
                <w:bCs w:val="0"/>
                <w:color w:val="auto"/>
                <w:sz w:val="24"/>
                <w:szCs w:val="24"/>
                <w:lang w:val="en-US" w:eastAsia="zh-CN"/>
              </w:rPr>
            </w:pPr>
            <w:r>
              <w:rPr>
                <w:rFonts w:hint="eastAsia" w:ascii="Times New Roman" w:hAnsi="Times New Roman" w:cs="Times New Roman"/>
                <w:b/>
                <w:bCs w:val="0"/>
                <w:color w:val="auto"/>
                <w:sz w:val="24"/>
                <w:szCs w:val="24"/>
                <w:lang w:val="en-US" w:eastAsia="zh-CN"/>
              </w:rPr>
              <w:t>4.固体废物</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atLeast"/>
              <w:ind w:left="0" w:right="0" w:firstLine="482" w:firstLineChars="200"/>
              <w:jc w:val="both"/>
              <w:textAlignment w:val="auto"/>
              <w:rPr>
                <w:rFonts w:hint="default" w:ascii="Times New Roman" w:hAnsi="Times New Roman" w:cs="Times New Roman"/>
                <w:b/>
                <w:bCs w:val="0"/>
                <w:color w:val="auto"/>
                <w:sz w:val="24"/>
                <w:szCs w:val="24"/>
                <w:lang w:val="en-US" w:eastAsia="zh-CN"/>
              </w:rPr>
            </w:pPr>
            <w:r>
              <w:rPr>
                <w:rFonts w:hint="eastAsia" w:ascii="Times New Roman" w:hAnsi="Times New Roman" w:cs="Times New Roman"/>
                <w:b/>
                <w:bCs w:val="0"/>
                <w:color w:val="auto"/>
                <w:sz w:val="24"/>
                <w:szCs w:val="24"/>
                <w:lang w:val="en-US" w:eastAsia="zh-CN"/>
              </w:rPr>
              <w:t>4.1固体废物判定</w:t>
            </w:r>
          </w:p>
          <w:p>
            <w:pPr>
              <w:keepNext w:val="0"/>
              <w:keepLines w:val="0"/>
              <w:suppressLineNumbers w:val="0"/>
              <w:spacing w:before="0" w:beforeAutospacing="0" w:after="0" w:afterAutospacing="0" w:line="500" w:lineRule="exact"/>
              <w:ind w:left="0" w:right="0" w:firstLine="480" w:firstLineChars="200"/>
              <w:rPr>
                <w:rFonts w:hint="default" w:ascii="Times New Roman" w:hAnsi="Times New Roman" w:cs="Times New Roman"/>
                <w:bCs/>
                <w:color w:val="auto"/>
                <w:sz w:val="24"/>
                <w:szCs w:val="20"/>
              </w:rPr>
            </w:pPr>
            <w:r>
              <w:rPr>
                <w:rFonts w:hint="eastAsia" w:ascii="Times New Roman" w:hAnsi="Times New Roman" w:cs="Times New Roman"/>
                <w:bCs/>
                <w:color w:val="auto"/>
                <w:sz w:val="24"/>
                <w:szCs w:val="20"/>
              </w:rPr>
              <w:t>根据《固体废物鉴别标准通则》（GB 34330-2017），项目</w:t>
            </w:r>
            <w:r>
              <w:rPr>
                <w:rFonts w:hint="eastAsia" w:ascii="Times New Roman" w:hAnsi="Times New Roman" w:cs="Times New Roman"/>
                <w:bCs/>
                <w:color w:val="auto"/>
                <w:sz w:val="24"/>
                <w:szCs w:val="20"/>
                <w:lang w:val="en-US" w:eastAsia="zh-CN"/>
              </w:rPr>
              <w:t>固体废物</w:t>
            </w:r>
            <w:r>
              <w:rPr>
                <w:rFonts w:hint="eastAsia" w:ascii="Times New Roman" w:hAnsi="Times New Roman" w:cs="Times New Roman"/>
                <w:bCs/>
                <w:color w:val="auto"/>
                <w:sz w:val="24"/>
                <w:szCs w:val="20"/>
              </w:rPr>
              <w:t>属性判定情况见表4-</w:t>
            </w:r>
            <w:r>
              <w:rPr>
                <w:rFonts w:hint="eastAsia" w:cs="Times New Roman"/>
                <w:bCs/>
                <w:color w:val="auto"/>
                <w:sz w:val="24"/>
                <w:szCs w:val="20"/>
                <w:lang w:val="en-US" w:eastAsia="zh-CN"/>
              </w:rPr>
              <w:t>7</w:t>
            </w:r>
            <w:r>
              <w:rPr>
                <w:rFonts w:hint="eastAsia" w:ascii="Times New Roman" w:hAnsi="Times New Roman" w:cs="Times New Roman"/>
                <w:bCs/>
                <w:color w:val="auto"/>
                <w:sz w:val="24"/>
                <w:szCs w:val="20"/>
              </w:rPr>
              <w:t>。</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atLeast"/>
              <w:ind w:left="0" w:right="0" w:firstLine="482" w:firstLineChars="200"/>
              <w:jc w:val="center"/>
              <w:textAlignment w:val="auto"/>
              <w:rPr>
                <w:rFonts w:hint="default" w:ascii="Times New Roman" w:hAnsi="Times New Roman" w:cs="Times New Roman"/>
                <w:bCs/>
                <w:color w:val="auto"/>
                <w:sz w:val="24"/>
                <w:szCs w:val="24"/>
                <w:lang w:val="en-US" w:eastAsia="zh-CN"/>
              </w:rPr>
            </w:pPr>
            <w:r>
              <w:rPr>
                <w:rFonts w:hint="eastAsia" w:ascii="Times New Roman" w:hAnsi="Times New Roman" w:cs="Times New Roman"/>
                <w:b/>
                <w:bCs w:val="0"/>
                <w:color w:val="auto"/>
                <w:sz w:val="24"/>
                <w:szCs w:val="24"/>
                <w:lang w:val="en-US" w:eastAsia="zh-CN"/>
              </w:rPr>
              <w:t>表4-</w:t>
            </w:r>
            <w:r>
              <w:rPr>
                <w:rFonts w:hint="eastAsia" w:cs="Times New Roman"/>
                <w:b/>
                <w:bCs w:val="0"/>
                <w:color w:val="auto"/>
                <w:sz w:val="24"/>
                <w:szCs w:val="24"/>
                <w:lang w:val="en-US" w:eastAsia="zh-CN"/>
              </w:rPr>
              <w:t>7</w:t>
            </w:r>
            <w:r>
              <w:rPr>
                <w:rFonts w:hint="eastAsia" w:ascii="Times New Roman" w:hAnsi="Times New Roman" w:cs="Times New Roman"/>
                <w:b/>
                <w:bCs w:val="0"/>
                <w:color w:val="auto"/>
                <w:sz w:val="24"/>
                <w:szCs w:val="24"/>
                <w:lang w:val="en-US" w:eastAsia="zh-CN"/>
              </w:rPr>
              <w:t xml:space="preserve"> 固体废物判定</w:t>
            </w:r>
          </w:p>
          <w:tbl>
            <w:tblPr>
              <w:tblStyle w:val="90"/>
              <w:tblW w:w="834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8"/>
              <w:gridCol w:w="1394"/>
              <w:gridCol w:w="1280"/>
              <w:gridCol w:w="799"/>
              <w:gridCol w:w="1421"/>
              <w:gridCol w:w="1324"/>
              <w:gridCol w:w="12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898"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序号</w:t>
                  </w:r>
                </w:p>
              </w:tc>
              <w:tc>
                <w:tcPr>
                  <w:tcW w:w="1394"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固废名称</w:t>
                  </w:r>
                </w:p>
              </w:tc>
              <w:tc>
                <w:tcPr>
                  <w:tcW w:w="1280"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产生工序</w:t>
                  </w:r>
                </w:p>
              </w:tc>
              <w:tc>
                <w:tcPr>
                  <w:tcW w:w="799"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形态</w:t>
                  </w:r>
                </w:p>
              </w:tc>
              <w:tc>
                <w:tcPr>
                  <w:tcW w:w="1421"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主要成分</w:t>
                  </w:r>
                </w:p>
              </w:tc>
              <w:tc>
                <w:tcPr>
                  <w:tcW w:w="1324"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是否属于固废</w:t>
                  </w:r>
                </w:p>
              </w:tc>
              <w:tc>
                <w:tcPr>
                  <w:tcW w:w="1233"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判定依据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898"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S1</w:t>
                  </w:r>
                </w:p>
              </w:tc>
              <w:tc>
                <w:tcPr>
                  <w:tcW w:w="1394" w:type="dxa"/>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u w:val="none"/>
                      <w:lang w:val="en-US" w:eastAsia="zh-CN"/>
                    </w:rPr>
                  </w:pPr>
                  <w:r>
                    <w:rPr>
                      <w:rFonts w:hint="eastAsia" w:cs="Times New Roman"/>
                      <w:color w:val="auto"/>
                      <w:sz w:val="21"/>
                      <w:szCs w:val="21"/>
                      <w:u w:val="none"/>
                      <w:lang w:val="en-US" w:eastAsia="zh-CN"/>
                    </w:rPr>
                    <w:t>污泥</w:t>
                  </w:r>
                </w:p>
              </w:tc>
              <w:tc>
                <w:tcPr>
                  <w:tcW w:w="1280" w:type="dxa"/>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u w:val="none"/>
                      <w:lang w:val="en-US" w:eastAsia="zh-CN"/>
                    </w:rPr>
                  </w:pPr>
                  <w:r>
                    <w:rPr>
                      <w:rFonts w:hint="eastAsia" w:cs="Times New Roman"/>
                      <w:color w:val="auto"/>
                      <w:sz w:val="21"/>
                      <w:szCs w:val="21"/>
                      <w:u w:val="none"/>
                      <w:lang w:val="en-US" w:eastAsia="zh-CN"/>
                    </w:rPr>
                    <w:t>污水处理</w:t>
                  </w:r>
                </w:p>
              </w:tc>
              <w:tc>
                <w:tcPr>
                  <w:tcW w:w="799" w:type="dxa"/>
                  <w:noWrap w:val="0"/>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sz w:val="21"/>
                      <w:szCs w:val="21"/>
                      <w:u w:val="none"/>
                      <w:lang w:val="en-US" w:eastAsia="zh-CN"/>
                    </w:rPr>
                  </w:pPr>
                  <w:r>
                    <w:rPr>
                      <w:rFonts w:hint="eastAsia" w:cs="Times New Roman"/>
                      <w:color w:val="auto"/>
                      <w:sz w:val="21"/>
                      <w:szCs w:val="21"/>
                      <w:u w:val="none"/>
                      <w:lang w:val="en-US" w:eastAsia="zh-CN"/>
                    </w:rPr>
                    <w:t>固体</w:t>
                  </w:r>
                </w:p>
              </w:tc>
              <w:tc>
                <w:tcPr>
                  <w:tcW w:w="1421" w:type="dxa"/>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u w:val="none"/>
                      <w:lang w:val="en-US" w:eastAsia="zh-CN"/>
                    </w:rPr>
                  </w:pPr>
                  <w:r>
                    <w:rPr>
                      <w:rFonts w:hint="eastAsia" w:cs="Times New Roman"/>
                      <w:color w:val="auto"/>
                      <w:sz w:val="21"/>
                      <w:szCs w:val="21"/>
                      <w:u w:val="none"/>
                      <w:lang w:val="en-US" w:eastAsia="zh-CN"/>
                    </w:rPr>
                    <w:t>污泥（含少量物料低冰镍、赤铁矿等）</w:t>
                  </w:r>
                </w:p>
              </w:tc>
              <w:tc>
                <w:tcPr>
                  <w:tcW w:w="1324" w:type="dxa"/>
                  <w:noWrap w:val="0"/>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sz w:val="21"/>
                      <w:szCs w:val="21"/>
                      <w:u w:val="none"/>
                      <w:lang w:val="en-US" w:eastAsia="zh-CN"/>
                    </w:rPr>
                  </w:pPr>
                  <w:r>
                    <w:rPr>
                      <w:rFonts w:hint="eastAsia" w:cs="Times New Roman"/>
                      <w:color w:val="auto"/>
                      <w:sz w:val="21"/>
                      <w:szCs w:val="21"/>
                      <w:u w:val="none"/>
                      <w:lang w:val="en-US" w:eastAsia="zh-CN"/>
                    </w:rPr>
                    <w:t>否</w:t>
                  </w:r>
                </w:p>
              </w:tc>
              <w:tc>
                <w:tcPr>
                  <w:tcW w:w="1233" w:type="dxa"/>
                  <w:vMerge w:val="restar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GB</w:t>
                  </w:r>
                </w:p>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34330-2017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898"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lang w:val="en-US" w:eastAsia="zh-CN"/>
                    </w:rPr>
                  </w:pPr>
                  <w:r>
                    <w:rPr>
                      <w:rFonts w:hint="eastAsia" w:cs="Times New Roman"/>
                      <w:color w:val="auto"/>
                      <w:sz w:val="21"/>
                      <w:szCs w:val="21"/>
                      <w:u w:val="none"/>
                      <w:lang w:val="en-US" w:eastAsia="zh-CN"/>
                    </w:rPr>
                    <w:t>S2</w:t>
                  </w:r>
                </w:p>
              </w:tc>
              <w:tc>
                <w:tcPr>
                  <w:tcW w:w="1394" w:type="dxa"/>
                  <w:noWrap w:val="0"/>
                  <w:vAlign w:val="center"/>
                </w:tcPr>
                <w:p>
                  <w:pPr>
                    <w:keepNext w:val="0"/>
                    <w:keepLines w:val="0"/>
                    <w:suppressLineNumbers w:val="0"/>
                    <w:spacing w:before="0" w:beforeAutospacing="0" w:after="0" w:afterAutospacing="0"/>
                    <w:ind w:left="0" w:leftChars="0" w:right="0" w:rightChars="0"/>
                    <w:jc w:val="center"/>
                    <w:rPr>
                      <w:rFonts w:hint="default" w:cs="Times New Roman"/>
                      <w:color w:val="auto"/>
                      <w:sz w:val="21"/>
                      <w:szCs w:val="21"/>
                      <w:u w:val="none"/>
                      <w:lang w:val="en-US" w:eastAsia="zh-CN"/>
                    </w:rPr>
                  </w:pPr>
                  <w:r>
                    <w:rPr>
                      <w:rFonts w:hint="eastAsia" w:cs="Times New Roman"/>
                      <w:color w:val="auto"/>
                      <w:sz w:val="21"/>
                      <w:szCs w:val="21"/>
                      <w:u w:val="none"/>
                      <w:lang w:val="en-US" w:eastAsia="zh-CN"/>
                    </w:rPr>
                    <w:t>沉淀泥沙</w:t>
                  </w:r>
                </w:p>
              </w:tc>
              <w:tc>
                <w:tcPr>
                  <w:tcW w:w="1280" w:type="dxa"/>
                  <w:noWrap w:val="0"/>
                  <w:vAlign w:val="center"/>
                </w:tcPr>
                <w:p>
                  <w:pPr>
                    <w:keepNext w:val="0"/>
                    <w:keepLines w:val="0"/>
                    <w:suppressLineNumbers w:val="0"/>
                    <w:spacing w:before="0" w:beforeAutospacing="0" w:after="0" w:afterAutospacing="0"/>
                    <w:ind w:left="0" w:leftChars="0" w:right="0" w:rightChars="0"/>
                    <w:jc w:val="center"/>
                    <w:rPr>
                      <w:rFonts w:hint="eastAsia" w:cs="Times New Roman"/>
                      <w:color w:val="auto"/>
                      <w:sz w:val="21"/>
                      <w:szCs w:val="21"/>
                      <w:u w:val="none"/>
                      <w:lang w:val="en-US" w:eastAsia="zh-CN"/>
                    </w:rPr>
                  </w:pPr>
                  <w:r>
                    <w:rPr>
                      <w:rFonts w:hint="eastAsia" w:cs="Times New Roman"/>
                      <w:color w:val="auto"/>
                      <w:sz w:val="21"/>
                      <w:szCs w:val="21"/>
                      <w:u w:val="none"/>
                      <w:lang w:val="en-US" w:eastAsia="zh-CN"/>
                    </w:rPr>
                    <w:t>水池清洗</w:t>
                  </w:r>
                </w:p>
              </w:tc>
              <w:tc>
                <w:tcPr>
                  <w:tcW w:w="799" w:type="dxa"/>
                  <w:noWrap w:val="0"/>
                  <w:vAlign w:val="center"/>
                </w:tcPr>
                <w:p>
                  <w:pPr>
                    <w:keepNext w:val="0"/>
                    <w:keepLines w:val="0"/>
                    <w:suppressLineNumbers w:val="0"/>
                    <w:spacing w:before="0" w:beforeAutospacing="0" w:after="0" w:afterAutospacing="0"/>
                    <w:ind w:left="0" w:leftChars="0" w:right="0" w:rightChars="0"/>
                    <w:jc w:val="center"/>
                    <w:rPr>
                      <w:rFonts w:hint="eastAsia" w:cs="Times New Roman"/>
                      <w:color w:val="auto"/>
                      <w:sz w:val="21"/>
                      <w:szCs w:val="21"/>
                      <w:u w:val="none"/>
                      <w:lang w:val="en-US" w:eastAsia="zh-CN"/>
                    </w:rPr>
                  </w:pPr>
                  <w:r>
                    <w:rPr>
                      <w:rFonts w:hint="eastAsia" w:cs="Times New Roman"/>
                      <w:color w:val="auto"/>
                      <w:sz w:val="21"/>
                      <w:szCs w:val="21"/>
                      <w:u w:val="none"/>
                      <w:lang w:val="en-US" w:eastAsia="zh-CN"/>
                    </w:rPr>
                    <w:t>固态</w:t>
                  </w:r>
                </w:p>
              </w:tc>
              <w:tc>
                <w:tcPr>
                  <w:tcW w:w="1421" w:type="dxa"/>
                  <w:noWrap w:val="0"/>
                  <w:vAlign w:val="center"/>
                </w:tcPr>
                <w:p>
                  <w:pPr>
                    <w:keepNext w:val="0"/>
                    <w:keepLines w:val="0"/>
                    <w:suppressLineNumbers w:val="0"/>
                    <w:spacing w:before="0" w:beforeAutospacing="0" w:after="0" w:afterAutospacing="0"/>
                    <w:ind w:left="0" w:leftChars="0" w:right="0" w:rightChars="0"/>
                    <w:jc w:val="center"/>
                    <w:rPr>
                      <w:rFonts w:hint="default" w:cs="Times New Roman"/>
                      <w:color w:val="auto"/>
                      <w:sz w:val="21"/>
                      <w:szCs w:val="21"/>
                      <w:u w:val="none"/>
                      <w:lang w:val="en-US" w:eastAsia="zh-CN"/>
                    </w:rPr>
                  </w:pPr>
                  <w:r>
                    <w:rPr>
                      <w:rFonts w:hint="eastAsia" w:cs="Times New Roman"/>
                      <w:color w:val="auto"/>
                      <w:sz w:val="21"/>
                      <w:szCs w:val="21"/>
                      <w:u w:val="none"/>
                      <w:lang w:val="en-US" w:eastAsia="zh-CN"/>
                    </w:rPr>
                    <w:t>低冰镍、赤铁矿、杂质等</w:t>
                  </w:r>
                </w:p>
              </w:tc>
              <w:tc>
                <w:tcPr>
                  <w:tcW w:w="1324" w:type="dxa"/>
                  <w:noWrap w:val="0"/>
                  <w:vAlign w:val="center"/>
                </w:tcPr>
                <w:p>
                  <w:pPr>
                    <w:keepNext w:val="0"/>
                    <w:keepLines w:val="0"/>
                    <w:suppressLineNumbers w:val="0"/>
                    <w:spacing w:before="0" w:beforeAutospacing="0" w:after="0" w:afterAutospacing="0"/>
                    <w:ind w:left="0" w:right="0"/>
                    <w:jc w:val="center"/>
                    <w:rPr>
                      <w:rFonts w:hint="default" w:cs="Times New Roman"/>
                      <w:color w:val="auto"/>
                      <w:sz w:val="21"/>
                      <w:szCs w:val="21"/>
                      <w:u w:val="none"/>
                      <w:lang w:val="en-US" w:eastAsia="zh-CN"/>
                    </w:rPr>
                  </w:pPr>
                  <w:r>
                    <w:rPr>
                      <w:rFonts w:hint="eastAsia" w:cs="Times New Roman"/>
                      <w:color w:val="auto"/>
                      <w:sz w:val="21"/>
                      <w:szCs w:val="21"/>
                      <w:u w:val="none"/>
                      <w:lang w:val="en-US" w:eastAsia="zh-CN"/>
                    </w:rPr>
                    <w:t>否</w:t>
                  </w:r>
                </w:p>
              </w:tc>
              <w:tc>
                <w:tcPr>
                  <w:tcW w:w="1233" w:type="dxa"/>
                  <w:vMerge w:val="continue"/>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898"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lang w:val="en-US" w:eastAsia="zh-CN"/>
                    </w:rPr>
                  </w:pPr>
                  <w:r>
                    <w:rPr>
                      <w:rFonts w:hint="eastAsia" w:cs="Times New Roman"/>
                      <w:color w:val="auto"/>
                      <w:sz w:val="21"/>
                      <w:szCs w:val="21"/>
                      <w:u w:val="none"/>
                      <w:lang w:val="en-US" w:eastAsia="zh-CN"/>
                    </w:rPr>
                    <w:t>S3</w:t>
                  </w:r>
                </w:p>
              </w:tc>
              <w:tc>
                <w:tcPr>
                  <w:tcW w:w="1394" w:type="dxa"/>
                  <w:noWrap w:val="0"/>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color w:val="auto"/>
                      <w:sz w:val="21"/>
                      <w:szCs w:val="21"/>
                      <w:u w:val="none"/>
                    </w:rPr>
                  </w:pPr>
                  <w:r>
                    <w:rPr>
                      <w:rFonts w:hint="default" w:ascii="Times New Roman" w:hAnsi="Times New Roman" w:cs="Times New Roman"/>
                      <w:color w:val="auto"/>
                      <w:sz w:val="21"/>
                      <w:szCs w:val="21"/>
                      <w:u w:val="none"/>
                    </w:rPr>
                    <w:t>废</w:t>
                  </w:r>
                  <w:r>
                    <w:rPr>
                      <w:rFonts w:hint="eastAsia" w:ascii="Times New Roman" w:hAnsi="Times New Roman" w:cs="Times New Roman"/>
                      <w:color w:val="auto"/>
                      <w:sz w:val="21"/>
                      <w:szCs w:val="21"/>
                      <w:u w:val="none"/>
                    </w:rPr>
                    <w:t>润滑油</w:t>
                  </w:r>
                </w:p>
              </w:tc>
              <w:tc>
                <w:tcPr>
                  <w:tcW w:w="1280" w:type="dxa"/>
                  <w:noWrap w:val="0"/>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color w:val="auto"/>
                      <w:sz w:val="21"/>
                      <w:szCs w:val="21"/>
                      <w:u w:val="none"/>
                    </w:rPr>
                  </w:pPr>
                  <w:r>
                    <w:rPr>
                      <w:rFonts w:hint="default" w:ascii="Times New Roman" w:hAnsi="Times New Roman" w:cs="Times New Roman"/>
                      <w:color w:val="auto"/>
                      <w:sz w:val="21"/>
                      <w:szCs w:val="21"/>
                      <w:u w:val="none"/>
                    </w:rPr>
                    <w:t>设备维修</w:t>
                  </w:r>
                </w:p>
              </w:tc>
              <w:tc>
                <w:tcPr>
                  <w:tcW w:w="799" w:type="dxa"/>
                  <w:noWrap w:val="0"/>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color w:val="auto"/>
                      <w:sz w:val="21"/>
                      <w:szCs w:val="21"/>
                      <w:u w:val="none"/>
                    </w:rPr>
                  </w:pPr>
                  <w:r>
                    <w:rPr>
                      <w:rFonts w:hint="default" w:ascii="Times New Roman" w:hAnsi="Times New Roman" w:cs="Times New Roman"/>
                      <w:color w:val="auto"/>
                      <w:sz w:val="21"/>
                      <w:szCs w:val="21"/>
                      <w:u w:val="none"/>
                    </w:rPr>
                    <w:t>液态</w:t>
                  </w:r>
                </w:p>
              </w:tc>
              <w:tc>
                <w:tcPr>
                  <w:tcW w:w="1421" w:type="dxa"/>
                  <w:noWrap w:val="0"/>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color w:val="auto"/>
                      <w:sz w:val="21"/>
                      <w:szCs w:val="21"/>
                      <w:u w:val="none"/>
                    </w:rPr>
                  </w:pPr>
                  <w:r>
                    <w:rPr>
                      <w:rFonts w:hint="eastAsia" w:ascii="Times New Roman" w:hAnsi="Times New Roman" w:cs="Times New Roman"/>
                      <w:color w:val="auto"/>
                      <w:sz w:val="21"/>
                      <w:szCs w:val="21"/>
                      <w:u w:val="none"/>
                    </w:rPr>
                    <w:t>矿物质油</w:t>
                  </w:r>
                </w:p>
              </w:tc>
              <w:tc>
                <w:tcPr>
                  <w:tcW w:w="1324" w:type="dxa"/>
                  <w:noWrap w:val="0"/>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color w:val="auto"/>
                      <w:sz w:val="21"/>
                      <w:szCs w:val="21"/>
                      <w:u w:val="none"/>
                    </w:rPr>
                  </w:pPr>
                  <w:r>
                    <w:rPr>
                      <w:rFonts w:hint="default" w:ascii="Times New Roman" w:hAnsi="Times New Roman" w:cs="Times New Roman"/>
                      <w:color w:val="auto"/>
                      <w:sz w:val="21"/>
                      <w:szCs w:val="21"/>
                      <w:u w:val="none"/>
                    </w:rPr>
                    <w:t>是</w:t>
                  </w:r>
                </w:p>
              </w:tc>
              <w:tc>
                <w:tcPr>
                  <w:tcW w:w="1233" w:type="dxa"/>
                  <w:vMerge w:val="continue"/>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898"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lang w:val="en-US" w:eastAsia="zh-CN"/>
                    </w:rPr>
                  </w:pPr>
                  <w:r>
                    <w:rPr>
                      <w:rFonts w:hint="eastAsia" w:cs="Times New Roman"/>
                      <w:color w:val="auto"/>
                      <w:sz w:val="21"/>
                      <w:szCs w:val="21"/>
                      <w:u w:val="none"/>
                      <w:lang w:val="en-US" w:eastAsia="zh-CN"/>
                    </w:rPr>
                    <w:t>S4</w:t>
                  </w:r>
                </w:p>
              </w:tc>
              <w:tc>
                <w:tcPr>
                  <w:tcW w:w="1394" w:type="dxa"/>
                  <w:noWrap w:val="0"/>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color w:val="auto"/>
                      <w:sz w:val="21"/>
                      <w:szCs w:val="21"/>
                      <w:u w:val="none"/>
                    </w:rPr>
                  </w:pPr>
                  <w:r>
                    <w:rPr>
                      <w:rFonts w:hint="eastAsia" w:ascii="Times New Roman" w:hAnsi="Times New Roman" w:cs="Times New Roman"/>
                      <w:color w:val="auto"/>
                      <w:sz w:val="21"/>
                      <w:szCs w:val="21"/>
                      <w:u w:val="none"/>
                    </w:rPr>
                    <w:t>生活垃圾</w:t>
                  </w:r>
                </w:p>
              </w:tc>
              <w:tc>
                <w:tcPr>
                  <w:tcW w:w="1280" w:type="dxa"/>
                  <w:noWrap w:val="0"/>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color w:val="auto"/>
                      <w:sz w:val="21"/>
                      <w:szCs w:val="21"/>
                      <w:u w:val="none"/>
                    </w:rPr>
                  </w:pPr>
                  <w:r>
                    <w:rPr>
                      <w:rFonts w:hint="eastAsia" w:ascii="Times New Roman" w:hAnsi="Times New Roman" w:cs="Times New Roman"/>
                      <w:color w:val="auto"/>
                      <w:sz w:val="21"/>
                      <w:szCs w:val="21"/>
                      <w:u w:val="none"/>
                    </w:rPr>
                    <w:t>办公、生活</w:t>
                  </w:r>
                </w:p>
              </w:tc>
              <w:tc>
                <w:tcPr>
                  <w:tcW w:w="799" w:type="dxa"/>
                  <w:noWrap w:val="0"/>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color w:val="auto"/>
                      <w:sz w:val="21"/>
                      <w:szCs w:val="21"/>
                      <w:u w:val="none"/>
                    </w:rPr>
                  </w:pPr>
                  <w:r>
                    <w:rPr>
                      <w:rFonts w:hint="eastAsia" w:ascii="Times New Roman" w:hAnsi="Times New Roman" w:cs="Times New Roman"/>
                      <w:color w:val="auto"/>
                      <w:sz w:val="21"/>
                      <w:szCs w:val="21"/>
                      <w:u w:val="none"/>
                    </w:rPr>
                    <w:t>固态</w:t>
                  </w:r>
                </w:p>
              </w:tc>
              <w:tc>
                <w:tcPr>
                  <w:tcW w:w="1421" w:type="dxa"/>
                  <w:noWrap w:val="0"/>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color w:val="auto"/>
                      <w:sz w:val="21"/>
                      <w:szCs w:val="21"/>
                      <w:u w:val="none"/>
                    </w:rPr>
                  </w:pPr>
                  <w:r>
                    <w:rPr>
                      <w:rFonts w:hint="eastAsia" w:ascii="Times New Roman" w:hAnsi="Times New Roman" w:cs="Times New Roman"/>
                      <w:color w:val="auto"/>
                      <w:sz w:val="21"/>
                      <w:szCs w:val="21"/>
                      <w:u w:val="none"/>
                    </w:rPr>
                    <w:t>生活垃圾</w:t>
                  </w:r>
                </w:p>
              </w:tc>
              <w:tc>
                <w:tcPr>
                  <w:tcW w:w="1324" w:type="dxa"/>
                  <w:noWrap w:val="0"/>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color w:val="auto"/>
                      <w:sz w:val="21"/>
                      <w:szCs w:val="21"/>
                      <w:u w:val="none"/>
                    </w:rPr>
                  </w:pPr>
                  <w:r>
                    <w:rPr>
                      <w:rFonts w:hint="eastAsia" w:ascii="Times New Roman" w:hAnsi="Times New Roman" w:cs="Times New Roman"/>
                      <w:color w:val="auto"/>
                      <w:sz w:val="21"/>
                      <w:szCs w:val="21"/>
                      <w:u w:val="none"/>
                    </w:rPr>
                    <w:t>是</w:t>
                  </w:r>
                </w:p>
              </w:tc>
              <w:tc>
                <w:tcPr>
                  <w:tcW w:w="1233" w:type="dxa"/>
                  <w:vMerge w:val="continue"/>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u w:val="none"/>
                    </w:rPr>
                  </w:pPr>
                </w:p>
              </w:tc>
            </w:tr>
          </w:tbl>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atLeast"/>
              <w:ind w:left="0" w:right="0" w:firstLine="482" w:firstLineChars="200"/>
              <w:jc w:val="both"/>
              <w:textAlignment w:val="auto"/>
              <w:rPr>
                <w:rFonts w:hint="eastAsia" w:ascii="Times New Roman" w:hAnsi="Times New Roman" w:cs="Times New Roman"/>
                <w:b/>
                <w:bCs w:val="0"/>
                <w:color w:val="auto"/>
                <w:sz w:val="24"/>
                <w:szCs w:val="24"/>
                <w:lang w:val="en-US" w:eastAsia="zh-CN"/>
              </w:rPr>
            </w:pPr>
            <w:r>
              <w:rPr>
                <w:rFonts w:hint="eastAsia" w:ascii="Times New Roman" w:hAnsi="Times New Roman" w:cs="Times New Roman"/>
                <w:b/>
                <w:bCs w:val="0"/>
                <w:color w:val="auto"/>
                <w:sz w:val="24"/>
                <w:szCs w:val="24"/>
                <w:lang w:val="en-US" w:eastAsia="zh-CN"/>
              </w:rPr>
              <w:t>4.2源强分析</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atLeast"/>
              <w:ind w:left="0" w:right="0" w:firstLine="480" w:firstLineChars="200"/>
              <w:jc w:val="both"/>
              <w:textAlignment w:val="auto"/>
              <w:rPr>
                <w:rFonts w:hint="eastAsia" w:cs="Times New Roman"/>
                <w:bCs/>
                <w:color w:val="auto"/>
                <w:sz w:val="24"/>
                <w:szCs w:val="24"/>
                <w:lang w:val="en-US" w:eastAsia="zh-CN"/>
              </w:rPr>
            </w:pPr>
            <w:r>
              <w:rPr>
                <w:rFonts w:hint="eastAsia" w:ascii="Times New Roman" w:hAnsi="Times New Roman" w:eastAsia="宋体" w:cs="Times New Roman"/>
                <w:bCs/>
                <w:color w:val="auto"/>
                <w:sz w:val="24"/>
                <w:u w:val="none"/>
              </w:rPr>
              <w:t>本项目固体废物主要有</w:t>
            </w:r>
            <w:r>
              <w:rPr>
                <w:rFonts w:hint="eastAsia" w:cs="Times New Roman"/>
                <w:bCs/>
                <w:color w:val="auto"/>
                <w:sz w:val="24"/>
                <w:u w:val="none"/>
                <w:lang w:val="en-US" w:eastAsia="zh-CN"/>
              </w:rPr>
              <w:t>污泥</w:t>
            </w:r>
            <w:r>
              <w:rPr>
                <w:rFonts w:hint="eastAsia" w:ascii="Times New Roman" w:hAnsi="Times New Roman" w:cs="Times New Roman"/>
                <w:bCs/>
                <w:color w:val="auto"/>
                <w:sz w:val="24"/>
                <w:u w:val="none"/>
                <w:lang w:eastAsia="zh-CN"/>
              </w:rPr>
              <w:t>、</w:t>
            </w:r>
            <w:r>
              <w:rPr>
                <w:rFonts w:hint="eastAsia" w:ascii="Times New Roman" w:hAnsi="Times New Roman" w:cs="Times New Roman"/>
                <w:bCs/>
                <w:color w:val="auto"/>
                <w:sz w:val="24"/>
                <w:u w:val="none"/>
                <w:lang w:val="en-US" w:eastAsia="zh-CN"/>
              </w:rPr>
              <w:t>废润滑</w:t>
            </w:r>
            <w:r>
              <w:rPr>
                <w:rFonts w:hint="eastAsia" w:cs="Times New Roman"/>
                <w:bCs/>
                <w:color w:val="auto"/>
                <w:sz w:val="24"/>
                <w:szCs w:val="24"/>
                <w:lang w:val="en-US" w:eastAsia="zh-CN"/>
              </w:rPr>
              <w:t>油、职工生活垃圾、中间品主要是沉淀泥沙、污泥。</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atLeast"/>
              <w:ind w:left="0" w:right="0" w:firstLine="480" w:firstLineChars="200"/>
              <w:jc w:val="both"/>
              <w:textAlignment w:val="auto"/>
              <w:rPr>
                <w:rFonts w:hint="eastAsia" w:ascii="Times New Roman" w:hAnsi="Times New Roman" w:eastAsia="宋体" w:cs="Times New Roman"/>
                <w:bCs/>
                <w:color w:val="auto"/>
                <w:sz w:val="24"/>
                <w:u w:val="none"/>
                <w:lang w:val="en-US" w:eastAsia="zh-CN"/>
              </w:rPr>
            </w:pPr>
            <w:r>
              <w:rPr>
                <w:rFonts w:hint="eastAsia" w:ascii="Times New Roman" w:hAnsi="Times New Roman" w:eastAsia="宋体" w:cs="Times New Roman"/>
                <w:bCs/>
                <w:color w:val="auto"/>
                <w:sz w:val="24"/>
                <w:u w:val="none"/>
                <w:lang w:val="en-US" w:eastAsia="zh-CN"/>
              </w:rPr>
              <w:t>（1）沉淀泥沙</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atLeast"/>
              <w:ind w:left="0" w:right="0" w:firstLine="480" w:firstLineChars="200"/>
              <w:jc w:val="both"/>
              <w:textAlignment w:val="auto"/>
              <w:rPr>
                <w:rFonts w:hint="default" w:ascii="Times New Roman" w:hAnsi="Times New Roman" w:eastAsia="宋体" w:cs="Times New Roman"/>
                <w:bCs/>
                <w:color w:val="auto"/>
                <w:sz w:val="24"/>
                <w:szCs w:val="24"/>
                <w:lang w:val="en-US" w:eastAsia="zh-CN"/>
              </w:rPr>
            </w:pPr>
            <w:r>
              <w:rPr>
                <w:rFonts w:hint="eastAsia" w:cs="Times New Roman"/>
                <w:bCs/>
                <w:color w:val="auto"/>
                <w:sz w:val="24"/>
                <w:szCs w:val="24"/>
                <w:lang w:val="en-US" w:eastAsia="zh-CN"/>
              </w:rPr>
              <w:t>低冰镍包装袋内有残留物料，预计1.5kg/袋，单日约1350 kg，水池清洗过程产生的回收低冰镍物料大约为222.75t/a，</w:t>
            </w:r>
            <w:r>
              <w:rPr>
                <w:rFonts w:hint="eastAsia" w:cs="Times New Roman"/>
                <w:bCs/>
                <w:color w:val="auto"/>
                <w:sz w:val="24"/>
                <w:szCs w:val="24"/>
                <w:u w:val="none" w:color="auto"/>
                <w:lang w:val="en-US" w:eastAsia="zh-CN"/>
              </w:rPr>
              <w:t>回收物料中镍精矿成分满足《镍精矿》（YS/T 340-2014）产品标准，水池中的沉淀泥沙产生量约为223.5 t/a，按中间产品处理</w:t>
            </w:r>
            <w:r>
              <w:rPr>
                <w:rFonts w:hint="eastAsia" w:cs="Times New Roman"/>
                <w:bCs/>
                <w:color w:val="auto"/>
                <w:sz w:val="24"/>
                <w:szCs w:val="24"/>
                <w:lang w:val="en-US" w:eastAsia="zh-CN"/>
              </w:rPr>
              <w:t>，收集后回用于</w:t>
            </w:r>
            <w:r>
              <w:rPr>
                <w:rFonts w:hint="eastAsia" w:ascii="Times New Roman" w:hAnsi="Times New Roman" w:eastAsia="宋体" w:cs="Times New Roman"/>
                <w:bCs/>
                <w:color w:val="auto"/>
                <w:sz w:val="24"/>
                <w:szCs w:val="24"/>
                <w:u w:val="none" w:color="auto"/>
                <w:lang w:val="en-US" w:eastAsia="zh-CN"/>
              </w:rPr>
              <w:t>广西中伟新能源项目一期新能源材料一体化项目8万金吨高冰镍吹</w:t>
            </w:r>
            <w:r>
              <w:rPr>
                <w:rFonts w:hint="eastAsia" w:ascii="Times New Roman" w:hAnsi="Times New Roman" w:eastAsia="宋体" w:cs="Times New Roman"/>
                <w:bCs/>
                <w:color w:val="auto"/>
                <w:sz w:val="24"/>
                <w:szCs w:val="24"/>
                <w:lang w:val="en-US" w:eastAsia="zh-CN"/>
              </w:rPr>
              <w:t>炼生产线</w:t>
            </w:r>
            <w:r>
              <w:rPr>
                <w:rFonts w:hint="eastAsia" w:cs="Times New Roman"/>
                <w:bCs/>
                <w:color w:val="auto"/>
                <w:sz w:val="24"/>
                <w:szCs w:val="24"/>
                <w:lang w:val="en-US" w:eastAsia="zh-CN"/>
              </w:rPr>
              <w:t>。</w:t>
            </w:r>
          </w:p>
          <w:p>
            <w:pPr>
              <w:keepNext w:val="0"/>
              <w:keepLines w:val="0"/>
              <w:pageBreakBefore w:val="0"/>
              <w:widowControl w:val="0"/>
              <w:numPr>
                <w:ilvl w:val="0"/>
                <w:numId w:val="0"/>
              </w:numPr>
              <w:suppressLineNumbers w:val="0"/>
              <w:tabs>
                <w:tab w:val="left" w:pos="263"/>
              </w:tabs>
              <w:kinsoku/>
              <w:wordWrap/>
              <w:overflowPunct/>
              <w:topLinePunct w:val="0"/>
              <w:autoSpaceDE/>
              <w:autoSpaceDN/>
              <w:bidi w:val="0"/>
              <w:adjustRightInd w:val="0"/>
              <w:snapToGrid w:val="0"/>
              <w:spacing w:before="0" w:beforeAutospacing="0" w:after="0" w:afterAutospacing="0" w:line="500" w:lineRule="atLeast"/>
              <w:ind w:left="0" w:right="0" w:rightChars="0" w:firstLine="480" w:firstLineChars="200"/>
              <w:jc w:val="both"/>
              <w:textAlignment w:val="auto"/>
              <w:rPr>
                <w:rFonts w:hint="eastAsia" w:ascii="Times New Roman" w:hAnsi="Times New Roman" w:cs="Times New Roman"/>
                <w:bCs/>
                <w:color w:val="auto"/>
                <w:sz w:val="24"/>
                <w:u w:val="none"/>
                <w:lang w:eastAsia="zh-CN"/>
              </w:rPr>
            </w:pPr>
            <w:r>
              <w:rPr>
                <w:rFonts w:hint="eastAsia" w:cs="Times New Roman"/>
                <w:bCs/>
                <w:color w:val="auto"/>
                <w:sz w:val="24"/>
                <w:u w:val="none"/>
                <w:lang w:eastAsia="zh-CN"/>
              </w:rPr>
              <w:t>（</w:t>
            </w:r>
            <w:r>
              <w:rPr>
                <w:rFonts w:hint="eastAsia" w:cs="Times New Roman"/>
                <w:bCs/>
                <w:color w:val="auto"/>
                <w:sz w:val="24"/>
                <w:u w:val="none"/>
                <w:lang w:val="en-US" w:eastAsia="zh-CN"/>
              </w:rPr>
              <w:t>2）污泥</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atLeast"/>
              <w:ind w:left="0" w:right="0" w:firstLine="480" w:firstLineChars="200"/>
              <w:jc w:val="both"/>
              <w:textAlignment w:val="auto"/>
              <w:rPr>
                <w:rFonts w:hint="default" w:ascii="Times New Roman" w:hAnsi="Times New Roman" w:cs="Times New Roman"/>
                <w:bCs/>
                <w:color w:val="auto"/>
                <w:sz w:val="24"/>
                <w:szCs w:val="24"/>
                <w:lang w:val="en-US" w:eastAsia="zh-CN"/>
              </w:rPr>
            </w:pPr>
            <w:r>
              <w:rPr>
                <w:rFonts w:hint="eastAsia" w:ascii="Times New Roman" w:hAnsi="Times New Roman" w:cs="Times New Roman"/>
                <w:bCs/>
                <w:color w:val="auto"/>
                <w:sz w:val="24"/>
                <w:szCs w:val="24"/>
                <w:lang w:val="en-US" w:eastAsia="zh-CN"/>
              </w:rPr>
              <w:t>本项目</w:t>
            </w:r>
            <w:r>
              <w:rPr>
                <w:rFonts w:hint="eastAsia" w:cs="Times New Roman"/>
                <w:bCs/>
                <w:color w:val="auto"/>
                <w:sz w:val="24"/>
                <w:szCs w:val="24"/>
                <w:lang w:val="en-US" w:eastAsia="zh-CN"/>
              </w:rPr>
              <w:t>污水处理设施</w:t>
            </w:r>
            <w:r>
              <w:rPr>
                <w:rFonts w:hint="eastAsia" w:ascii="Times New Roman" w:hAnsi="Times New Roman" w:cs="Times New Roman"/>
                <w:bCs/>
                <w:color w:val="auto"/>
                <w:sz w:val="24"/>
                <w:szCs w:val="24"/>
                <w:lang w:val="en-US" w:eastAsia="zh-CN"/>
              </w:rPr>
              <w:t>污泥池</w:t>
            </w:r>
            <w:r>
              <w:rPr>
                <w:rFonts w:hint="eastAsia" w:cs="Times New Roman"/>
                <w:bCs/>
                <w:color w:val="auto"/>
                <w:sz w:val="24"/>
                <w:szCs w:val="24"/>
                <w:lang w:val="en-US" w:eastAsia="zh-CN"/>
              </w:rPr>
              <w:t>污泥</w:t>
            </w:r>
            <w:r>
              <w:rPr>
                <w:rFonts w:hint="eastAsia" w:ascii="Times New Roman" w:hAnsi="Times New Roman" w:cs="Times New Roman"/>
                <w:bCs/>
                <w:color w:val="auto"/>
                <w:sz w:val="24"/>
                <w:szCs w:val="24"/>
                <w:lang w:val="en-US" w:eastAsia="zh-CN"/>
              </w:rPr>
              <w:t>产生量</w:t>
            </w:r>
            <w:r>
              <w:rPr>
                <w:rFonts w:hint="eastAsia" w:cs="Times New Roman"/>
                <w:bCs/>
                <w:color w:val="auto"/>
                <w:sz w:val="24"/>
                <w:szCs w:val="24"/>
                <w:lang w:val="en-US" w:eastAsia="zh-CN"/>
              </w:rPr>
              <w:t>约占原料的3%，主要成分为少量物料低冰镍、赤铁矿、絮凝沉淀物，产生量为0.48</w:t>
            </w:r>
            <w:r>
              <w:rPr>
                <w:rFonts w:hint="eastAsia" w:ascii="Times New Roman" w:hAnsi="Times New Roman" w:cs="Times New Roman"/>
                <w:bCs/>
                <w:color w:val="auto"/>
                <w:sz w:val="24"/>
                <w:szCs w:val="24"/>
                <w:lang w:val="en-US" w:eastAsia="zh-CN"/>
              </w:rPr>
              <w:t>t/a，</w:t>
            </w:r>
            <w:r>
              <w:rPr>
                <w:rFonts w:hint="eastAsia" w:cs="Times New Roman"/>
                <w:bCs/>
                <w:color w:val="auto"/>
                <w:sz w:val="24"/>
                <w:szCs w:val="24"/>
                <w:lang w:val="en-US" w:eastAsia="zh-CN"/>
              </w:rPr>
              <w:t>企业</w:t>
            </w:r>
            <w:r>
              <w:rPr>
                <w:rFonts w:hint="eastAsia" w:ascii="Times New Roman" w:hAnsi="Times New Roman" w:cs="Times New Roman"/>
                <w:bCs/>
                <w:color w:val="auto"/>
                <w:sz w:val="24"/>
                <w:szCs w:val="24"/>
                <w:lang w:val="en-US" w:eastAsia="zh-CN"/>
              </w:rPr>
              <w:t>定期清掏</w:t>
            </w:r>
            <w:r>
              <w:rPr>
                <w:rFonts w:hint="eastAsia" w:ascii="Times New Roman" w:hAnsi="Times New Roman" w:eastAsia="宋体" w:cs="Times New Roman"/>
                <w:bCs/>
                <w:color w:val="auto"/>
                <w:sz w:val="24"/>
                <w:szCs w:val="24"/>
                <w:lang w:val="en-US" w:eastAsia="zh-CN"/>
              </w:rPr>
              <w:t>送至</w:t>
            </w:r>
            <w:r>
              <w:rPr>
                <w:rFonts w:hint="eastAsia" w:ascii="Times New Roman" w:hAnsi="Times New Roman" w:eastAsia="宋体" w:cs="Times New Roman"/>
                <w:bCs/>
                <w:color w:val="auto"/>
                <w:sz w:val="24"/>
                <w:szCs w:val="24"/>
                <w:lang w:val="zh-CN" w:eastAsia="zh-CN"/>
              </w:rPr>
              <w:t>火法工艺冲渣使用</w:t>
            </w:r>
            <w:r>
              <w:rPr>
                <w:rFonts w:hint="eastAsia" w:cs="Times New Roman"/>
                <w:bCs/>
                <w:color w:val="auto"/>
                <w:sz w:val="24"/>
                <w:szCs w:val="24"/>
                <w:lang w:val="zh-CN" w:eastAsia="zh-CN"/>
              </w:rPr>
              <w:t>，</w:t>
            </w:r>
            <w:r>
              <w:rPr>
                <w:rFonts w:hint="eastAsia" w:cs="Times New Roman"/>
                <w:bCs/>
                <w:color w:val="auto"/>
                <w:sz w:val="24"/>
                <w:szCs w:val="24"/>
                <w:lang w:val="en-US" w:eastAsia="zh-CN"/>
              </w:rPr>
              <w:t>不作为一般固废处置。</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atLeast"/>
              <w:ind w:left="0" w:right="0" w:firstLine="480" w:firstLineChars="200"/>
              <w:jc w:val="both"/>
              <w:textAlignment w:val="auto"/>
              <w:rPr>
                <w:rFonts w:hint="eastAsia" w:ascii="Times New Roman" w:hAnsi="Times New Roman" w:cs="Times New Roman"/>
                <w:bCs/>
                <w:color w:val="auto"/>
                <w:sz w:val="24"/>
                <w:szCs w:val="24"/>
                <w:lang w:val="en-US" w:eastAsia="zh-CN"/>
              </w:rPr>
            </w:pPr>
            <w:r>
              <w:rPr>
                <w:rFonts w:hint="eastAsia" w:cs="Times New Roman"/>
                <w:bCs/>
                <w:color w:val="auto"/>
                <w:sz w:val="24"/>
                <w:szCs w:val="24"/>
                <w:lang w:val="en-US" w:eastAsia="zh-CN"/>
              </w:rPr>
              <w:t>（3）</w:t>
            </w:r>
            <w:r>
              <w:rPr>
                <w:rFonts w:hint="eastAsia" w:ascii="Times New Roman" w:hAnsi="Times New Roman" w:cs="Times New Roman"/>
                <w:bCs/>
                <w:color w:val="auto"/>
                <w:sz w:val="24"/>
                <w:szCs w:val="24"/>
                <w:lang w:val="en-US" w:eastAsia="zh-CN"/>
              </w:rPr>
              <w:t>废润滑油</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atLeast"/>
              <w:ind w:left="0" w:right="0" w:firstLine="480" w:firstLineChars="200"/>
              <w:jc w:val="both"/>
              <w:textAlignment w:val="auto"/>
              <w:rPr>
                <w:rFonts w:hint="eastAsia" w:ascii="Times New Roman" w:hAnsi="Times New Roman" w:cs="Times New Roman"/>
                <w:bCs/>
                <w:color w:val="auto"/>
                <w:sz w:val="24"/>
                <w:szCs w:val="24"/>
                <w:lang w:val="en-US" w:eastAsia="zh-CN"/>
              </w:rPr>
            </w:pPr>
            <w:r>
              <w:rPr>
                <w:rFonts w:hint="eastAsia" w:ascii="Times New Roman" w:hAnsi="Times New Roman" w:cs="Times New Roman"/>
                <w:bCs/>
                <w:color w:val="auto"/>
                <w:sz w:val="24"/>
                <w:szCs w:val="24"/>
                <w:lang w:val="en-US" w:eastAsia="zh-CN"/>
              </w:rPr>
              <w:t>维修过程中会产生废润滑油，产生量约为0.05t/a，废润滑油属于危险废物，代码为HW08（900-214-08），暂存于厂区内现有危废暂存间内，最后交由有资质单位进行处置。</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atLeast"/>
              <w:ind w:left="0" w:right="0" w:firstLine="480" w:firstLineChars="200"/>
              <w:jc w:val="both"/>
              <w:textAlignment w:val="auto"/>
              <w:rPr>
                <w:rFonts w:hint="eastAsia" w:ascii="Times New Roman" w:hAnsi="Times New Roman" w:cs="Times New Roman"/>
                <w:bCs/>
                <w:color w:val="auto"/>
                <w:sz w:val="24"/>
                <w:szCs w:val="24"/>
                <w:lang w:val="en-US" w:eastAsia="zh-CN"/>
              </w:rPr>
            </w:pPr>
            <w:r>
              <w:rPr>
                <w:rFonts w:hint="eastAsia" w:ascii="Times New Roman" w:hAnsi="Times New Roman" w:cs="Times New Roman"/>
                <w:bCs/>
                <w:color w:val="auto"/>
                <w:sz w:val="24"/>
                <w:szCs w:val="24"/>
                <w:lang w:val="en-US" w:eastAsia="zh-CN"/>
              </w:rPr>
              <w:t>（</w:t>
            </w:r>
            <w:r>
              <w:rPr>
                <w:rFonts w:hint="eastAsia" w:cs="Times New Roman"/>
                <w:bCs/>
                <w:color w:val="auto"/>
                <w:sz w:val="24"/>
                <w:szCs w:val="24"/>
                <w:lang w:val="en-US" w:eastAsia="zh-CN"/>
              </w:rPr>
              <w:t>4</w:t>
            </w:r>
            <w:r>
              <w:rPr>
                <w:rFonts w:hint="eastAsia" w:ascii="Times New Roman" w:hAnsi="Times New Roman" w:cs="Times New Roman"/>
                <w:bCs/>
                <w:color w:val="auto"/>
                <w:sz w:val="24"/>
                <w:szCs w:val="24"/>
                <w:lang w:val="en-US" w:eastAsia="zh-CN"/>
              </w:rPr>
              <w:t>）生活垃圾</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atLeast"/>
              <w:ind w:left="0" w:right="0" w:firstLine="480" w:firstLineChars="200"/>
              <w:jc w:val="both"/>
              <w:textAlignment w:val="auto"/>
              <w:rPr>
                <w:rFonts w:hint="eastAsia" w:ascii="Times New Roman" w:hAnsi="Times New Roman" w:cs="Times New Roman"/>
                <w:bCs/>
                <w:color w:val="auto"/>
                <w:sz w:val="24"/>
                <w:szCs w:val="24"/>
                <w:lang w:val="en-US" w:eastAsia="zh-CN"/>
              </w:rPr>
            </w:pPr>
            <w:r>
              <w:rPr>
                <w:rFonts w:hint="eastAsia" w:ascii="Times New Roman" w:hAnsi="Times New Roman" w:cs="Times New Roman"/>
                <w:bCs/>
                <w:color w:val="auto"/>
                <w:sz w:val="24"/>
                <w:szCs w:val="24"/>
                <w:lang w:val="en-US" w:eastAsia="zh-CN"/>
              </w:rPr>
              <w:t>本项目共新增员工</w:t>
            </w:r>
            <w:r>
              <w:rPr>
                <w:rFonts w:hint="eastAsia" w:cs="Times New Roman"/>
                <w:bCs/>
                <w:color w:val="auto"/>
                <w:sz w:val="24"/>
                <w:szCs w:val="24"/>
                <w:lang w:val="en-US" w:eastAsia="zh-CN"/>
              </w:rPr>
              <w:t>5</w:t>
            </w:r>
            <w:r>
              <w:rPr>
                <w:rFonts w:hint="eastAsia" w:ascii="Times New Roman" w:hAnsi="Times New Roman" w:cs="Times New Roman"/>
                <w:bCs/>
                <w:color w:val="auto"/>
                <w:sz w:val="24"/>
                <w:szCs w:val="24"/>
                <w:lang w:val="en-US" w:eastAsia="zh-CN"/>
              </w:rPr>
              <w:t>人，根据《城镇生活产排污系数手册》（2008年3月），每人每天垃圾产生量以0.42kg/人•d计，则项目员工生活垃圾产生量为</w:t>
            </w:r>
            <w:r>
              <w:rPr>
                <w:rFonts w:hint="eastAsia" w:cs="Times New Roman"/>
                <w:bCs/>
                <w:color w:val="auto"/>
                <w:sz w:val="24"/>
                <w:szCs w:val="24"/>
                <w:lang w:val="en-US" w:eastAsia="zh-CN"/>
              </w:rPr>
              <w:t>2.1</w:t>
            </w:r>
            <w:r>
              <w:rPr>
                <w:rFonts w:hint="eastAsia" w:ascii="Times New Roman" w:hAnsi="Times New Roman" w:cs="Times New Roman"/>
                <w:bCs/>
                <w:color w:val="auto"/>
                <w:sz w:val="24"/>
                <w:szCs w:val="24"/>
                <w:lang w:val="en-US" w:eastAsia="zh-CN"/>
              </w:rPr>
              <w:t>kg/d（</w:t>
            </w:r>
            <w:r>
              <w:rPr>
                <w:rFonts w:hint="eastAsia" w:cs="Times New Roman"/>
                <w:bCs/>
                <w:color w:val="auto"/>
                <w:sz w:val="24"/>
                <w:szCs w:val="24"/>
                <w:lang w:val="en-US" w:eastAsia="zh-CN"/>
              </w:rPr>
              <w:t>0.69</w:t>
            </w:r>
            <w:r>
              <w:rPr>
                <w:rFonts w:hint="eastAsia" w:ascii="Times New Roman" w:hAnsi="Times New Roman" w:cs="Times New Roman"/>
                <w:bCs/>
                <w:color w:val="auto"/>
                <w:sz w:val="24"/>
                <w:szCs w:val="24"/>
                <w:lang w:val="en-US" w:eastAsia="zh-CN"/>
              </w:rPr>
              <w:t>t/a）。</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atLeast"/>
              <w:ind w:left="0" w:right="0" w:firstLine="480" w:firstLineChars="200"/>
              <w:jc w:val="both"/>
              <w:textAlignment w:val="auto"/>
              <w:rPr>
                <w:rFonts w:hint="eastAsia" w:ascii="Times New Roman" w:hAnsi="Times New Roman" w:cs="Times New Roman"/>
                <w:bCs/>
                <w:color w:val="auto"/>
                <w:sz w:val="24"/>
                <w:szCs w:val="24"/>
                <w:lang w:val="en-US" w:eastAsia="zh-CN"/>
              </w:rPr>
            </w:pPr>
            <w:r>
              <w:rPr>
                <w:rFonts w:hint="eastAsia" w:ascii="Times New Roman" w:hAnsi="Times New Roman" w:cs="Times New Roman"/>
                <w:bCs/>
                <w:color w:val="auto"/>
                <w:sz w:val="24"/>
                <w:szCs w:val="24"/>
                <w:lang w:val="en-US" w:eastAsia="zh-CN"/>
              </w:rPr>
              <w:t>项目固体废物产生情况汇总表见表4-</w:t>
            </w:r>
            <w:r>
              <w:rPr>
                <w:rFonts w:hint="eastAsia" w:cs="Times New Roman"/>
                <w:bCs/>
                <w:color w:val="auto"/>
                <w:sz w:val="24"/>
                <w:szCs w:val="24"/>
                <w:lang w:val="en-US" w:eastAsia="zh-CN"/>
              </w:rPr>
              <w:t>8</w:t>
            </w:r>
            <w:r>
              <w:rPr>
                <w:rFonts w:hint="eastAsia" w:ascii="Times New Roman" w:hAnsi="Times New Roman" w:cs="Times New Roman"/>
                <w:bCs/>
                <w:color w:val="auto"/>
                <w:sz w:val="24"/>
                <w:szCs w:val="24"/>
                <w:lang w:val="en-US" w:eastAsia="zh-CN"/>
              </w:rPr>
              <w:t>。</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atLeast"/>
              <w:ind w:left="0" w:right="0" w:firstLine="482" w:firstLineChars="200"/>
              <w:jc w:val="center"/>
              <w:textAlignment w:val="auto"/>
              <w:rPr>
                <w:rFonts w:hint="default" w:ascii="Times New Roman" w:hAnsi="Times New Roman" w:cs="Times New Roman"/>
                <w:b/>
                <w:bCs w:val="0"/>
                <w:color w:val="auto"/>
                <w:sz w:val="24"/>
                <w:szCs w:val="24"/>
                <w:lang w:val="en-US" w:eastAsia="zh-CN"/>
              </w:rPr>
            </w:pPr>
            <w:r>
              <w:rPr>
                <w:rFonts w:hint="eastAsia" w:ascii="Times New Roman" w:hAnsi="Times New Roman" w:cs="Times New Roman"/>
                <w:b/>
                <w:bCs w:val="0"/>
                <w:color w:val="auto"/>
                <w:sz w:val="24"/>
                <w:szCs w:val="24"/>
                <w:lang w:val="en-US" w:eastAsia="zh-CN"/>
              </w:rPr>
              <w:t>表4-</w:t>
            </w:r>
            <w:r>
              <w:rPr>
                <w:rFonts w:hint="eastAsia" w:cs="Times New Roman"/>
                <w:b/>
                <w:bCs w:val="0"/>
                <w:color w:val="auto"/>
                <w:sz w:val="24"/>
                <w:szCs w:val="24"/>
                <w:lang w:val="en-US" w:eastAsia="zh-CN"/>
              </w:rPr>
              <w:t>8</w:t>
            </w:r>
            <w:r>
              <w:rPr>
                <w:rFonts w:hint="eastAsia" w:ascii="Times New Roman" w:hAnsi="Times New Roman" w:cs="Times New Roman"/>
                <w:b/>
                <w:bCs w:val="0"/>
                <w:color w:val="auto"/>
                <w:sz w:val="24"/>
                <w:szCs w:val="24"/>
                <w:lang w:val="en-US" w:eastAsia="zh-CN"/>
              </w:rPr>
              <w:t xml:space="preserve"> 项目固体废物产生量情况一览表</w:t>
            </w:r>
          </w:p>
          <w:tbl>
            <w:tblPr>
              <w:tblStyle w:val="90"/>
              <w:tblW w:w="834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0"/>
              <w:gridCol w:w="2641"/>
              <w:gridCol w:w="1034"/>
              <w:gridCol w:w="2060"/>
              <w:gridCol w:w="11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470" w:type="dxa"/>
                  <w:noWrap w:val="0"/>
                  <w:vAlign w:val="center"/>
                </w:tcPr>
                <w:p>
                  <w:pPr>
                    <w:keepNext w:val="0"/>
                    <w:keepLines w:val="0"/>
                    <w:suppressLineNumbers w:val="0"/>
                    <w:spacing w:before="100" w:beforeAutospacing="1" w:after="100" w:afterAutospacing="1" w:line="240" w:lineRule="exact"/>
                    <w:ind w:left="0" w:right="0"/>
                    <w:jc w:val="center"/>
                    <w:rPr>
                      <w:rFonts w:hint="default" w:ascii="Times New Roman" w:hAnsi="Times New Roman" w:cs="Times New Roman"/>
                      <w:color w:val="auto"/>
                      <w:szCs w:val="21"/>
                    </w:rPr>
                  </w:pPr>
                  <w:r>
                    <w:rPr>
                      <w:rFonts w:hint="eastAsia" w:ascii="Times New Roman" w:hAnsi="Times New Roman" w:cs="Times New Roman"/>
                      <w:color w:val="auto"/>
                      <w:szCs w:val="21"/>
                    </w:rPr>
                    <w:t>名称</w:t>
                  </w:r>
                </w:p>
              </w:tc>
              <w:tc>
                <w:tcPr>
                  <w:tcW w:w="2641" w:type="dxa"/>
                  <w:noWrap w:val="0"/>
                  <w:vAlign w:val="center"/>
                </w:tcPr>
                <w:p>
                  <w:pPr>
                    <w:keepNext w:val="0"/>
                    <w:keepLines w:val="0"/>
                    <w:suppressLineNumbers w:val="0"/>
                    <w:spacing w:before="100" w:beforeAutospacing="1" w:after="100" w:afterAutospacing="1" w:line="240" w:lineRule="exact"/>
                    <w:ind w:left="0" w:right="0"/>
                    <w:jc w:val="center"/>
                    <w:rPr>
                      <w:rFonts w:hint="default" w:ascii="Times New Roman" w:hAnsi="Times New Roman" w:cs="Times New Roman"/>
                      <w:color w:val="auto"/>
                      <w:szCs w:val="21"/>
                    </w:rPr>
                  </w:pPr>
                  <w:r>
                    <w:rPr>
                      <w:rFonts w:hint="eastAsia" w:ascii="Times New Roman" w:hAnsi="Times New Roman" w:cs="Times New Roman"/>
                      <w:color w:val="auto"/>
                      <w:szCs w:val="21"/>
                    </w:rPr>
                    <w:t>产生环节</w:t>
                  </w:r>
                </w:p>
              </w:tc>
              <w:tc>
                <w:tcPr>
                  <w:tcW w:w="1034" w:type="dxa"/>
                  <w:noWrap w:val="0"/>
                  <w:vAlign w:val="center"/>
                </w:tcPr>
                <w:p>
                  <w:pPr>
                    <w:keepNext w:val="0"/>
                    <w:keepLines w:val="0"/>
                    <w:suppressLineNumbers w:val="0"/>
                    <w:spacing w:before="100" w:beforeAutospacing="1" w:after="100" w:afterAutospacing="1" w:line="240" w:lineRule="exact"/>
                    <w:ind w:left="0" w:right="0"/>
                    <w:jc w:val="center"/>
                    <w:rPr>
                      <w:rFonts w:hint="default" w:ascii="Times New Roman" w:hAnsi="Times New Roman" w:cs="Times New Roman"/>
                      <w:color w:val="auto"/>
                      <w:szCs w:val="21"/>
                    </w:rPr>
                  </w:pPr>
                  <w:r>
                    <w:rPr>
                      <w:rFonts w:hint="eastAsia" w:ascii="Times New Roman" w:hAnsi="Times New Roman" w:cs="Times New Roman"/>
                      <w:color w:val="auto"/>
                      <w:szCs w:val="21"/>
                    </w:rPr>
                    <w:t>形态</w:t>
                  </w:r>
                </w:p>
              </w:tc>
              <w:tc>
                <w:tcPr>
                  <w:tcW w:w="2060" w:type="dxa"/>
                  <w:noWrap w:val="0"/>
                  <w:vAlign w:val="center"/>
                </w:tcPr>
                <w:p>
                  <w:pPr>
                    <w:keepNext w:val="0"/>
                    <w:keepLines w:val="0"/>
                    <w:suppressLineNumbers w:val="0"/>
                    <w:spacing w:before="100" w:beforeAutospacing="1" w:after="100" w:afterAutospacing="1" w:line="240" w:lineRule="exact"/>
                    <w:ind w:left="0" w:right="0"/>
                    <w:jc w:val="center"/>
                    <w:rPr>
                      <w:rFonts w:hint="default" w:ascii="Times New Roman" w:hAnsi="Times New Roman" w:cs="Times New Roman"/>
                      <w:color w:val="auto"/>
                      <w:szCs w:val="21"/>
                    </w:rPr>
                  </w:pPr>
                  <w:r>
                    <w:rPr>
                      <w:rFonts w:hint="eastAsia" w:ascii="Times New Roman" w:hAnsi="Times New Roman" w:cs="Times New Roman"/>
                      <w:color w:val="auto"/>
                      <w:szCs w:val="21"/>
                    </w:rPr>
                    <w:t>主要成分</w:t>
                  </w:r>
                </w:p>
              </w:tc>
              <w:tc>
                <w:tcPr>
                  <w:tcW w:w="1144" w:type="dxa"/>
                  <w:noWrap w:val="0"/>
                  <w:vAlign w:val="center"/>
                </w:tcPr>
                <w:p>
                  <w:pPr>
                    <w:keepNext w:val="0"/>
                    <w:keepLines w:val="0"/>
                    <w:suppressLineNumbers w:val="0"/>
                    <w:spacing w:before="100" w:beforeAutospacing="1" w:after="100" w:afterAutospacing="1" w:line="240" w:lineRule="exact"/>
                    <w:ind w:left="0" w:right="0"/>
                    <w:jc w:val="center"/>
                    <w:rPr>
                      <w:rFonts w:hint="default" w:ascii="Times New Roman" w:hAnsi="Times New Roman" w:cs="Times New Roman"/>
                      <w:color w:val="auto"/>
                      <w:szCs w:val="21"/>
                    </w:rPr>
                  </w:pPr>
                  <w:r>
                    <w:rPr>
                      <w:rFonts w:hint="eastAsia" w:ascii="Times New Roman" w:hAnsi="Times New Roman" w:cs="Times New Roman"/>
                      <w:color w:val="auto"/>
                      <w:szCs w:val="21"/>
                    </w:rPr>
                    <w:t>产生量t/a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9" w:hRule="atLeast"/>
                <w:jc w:val="center"/>
              </w:trPr>
              <w:tc>
                <w:tcPr>
                  <w:tcW w:w="1470" w:type="dxa"/>
                  <w:noWrap w:val="0"/>
                  <w:vAlign w:val="center"/>
                </w:tcPr>
                <w:p>
                  <w:pPr>
                    <w:keepNext w:val="0"/>
                    <w:keepLines w:val="0"/>
                    <w:suppressLineNumbers w:val="0"/>
                    <w:spacing w:before="100" w:beforeAutospacing="1" w:after="100" w:afterAutospacing="1" w:line="240" w:lineRule="exact"/>
                    <w:ind w:left="0" w:right="0"/>
                    <w:jc w:val="center"/>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废润滑油</w:t>
                  </w:r>
                </w:p>
              </w:tc>
              <w:tc>
                <w:tcPr>
                  <w:tcW w:w="2641" w:type="dxa"/>
                  <w:noWrap w:val="0"/>
                  <w:vAlign w:val="center"/>
                </w:tcPr>
                <w:p>
                  <w:pPr>
                    <w:keepNext w:val="0"/>
                    <w:keepLines w:val="0"/>
                    <w:suppressLineNumbers w:val="0"/>
                    <w:autoSpaceDE w:val="0"/>
                    <w:autoSpaceDN w:val="0"/>
                    <w:spacing w:before="0" w:beforeAutospacing="0" w:after="0" w:afterAutospacing="0" w:line="240" w:lineRule="exact"/>
                    <w:ind w:left="0" w:right="0"/>
                    <w:jc w:val="center"/>
                    <w:rPr>
                      <w:rFonts w:hint="default" w:ascii="Times New Roman" w:hAnsi="Times New Roman" w:eastAsia="宋体" w:cs="Times New Roman"/>
                      <w:color w:val="auto"/>
                      <w:kern w:val="0"/>
                      <w:szCs w:val="21"/>
                      <w:lang w:val="en-US" w:eastAsia="zh-CN"/>
                    </w:rPr>
                  </w:pPr>
                  <w:r>
                    <w:rPr>
                      <w:rFonts w:hint="eastAsia" w:ascii="Times New Roman" w:hAnsi="Times New Roman" w:cs="Times New Roman"/>
                      <w:color w:val="auto"/>
                      <w:kern w:val="0"/>
                      <w:szCs w:val="21"/>
                      <w:lang w:val="en-US" w:eastAsia="zh-CN"/>
                    </w:rPr>
                    <w:t>设备检修</w:t>
                  </w:r>
                </w:p>
              </w:tc>
              <w:tc>
                <w:tcPr>
                  <w:tcW w:w="1034" w:type="dxa"/>
                  <w:noWrap w:val="0"/>
                  <w:vAlign w:val="center"/>
                </w:tcPr>
                <w:p>
                  <w:pPr>
                    <w:keepNext w:val="0"/>
                    <w:keepLines w:val="0"/>
                    <w:suppressLineNumbers w:val="0"/>
                    <w:spacing w:before="100" w:beforeAutospacing="1" w:after="100" w:afterAutospacing="1" w:line="240" w:lineRule="exact"/>
                    <w:ind w:left="0" w:right="0"/>
                    <w:jc w:val="center"/>
                    <w:rPr>
                      <w:rFonts w:hint="eastAsia"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液态</w:t>
                  </w:r>
                </w:p>
              </w:tc>
              <w:tc>
                <w:tcPr>
                  <w:tcW w:w="2060" w:type="dxa"/>
                  <w:noWrap w:val="0"/>
                  <w:vAlign w:val="center"/>
                </w:tcPr>
                <w:p>
                  <w:pPr>
                    <w:keepNext w:val="0"/>
                    <w:keepLines w:val="0"/>
                    <w:suppressLineNumbers w:val="0"/>
                    <w:spacing w:before="100" w:beforeAutospacing="1" w:after="100" w:afterAutospacing="1" w:line="240" w:lineRule="exact"/>
                    <w:ind w:left="0" w:right="0"/>
                    <w:jc w:val="center"/>
                    <w:rPr>
                      <w:rFonts w:hint="eastAsia"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矿物油</w:t>
                  </w:r>
                </w:p>
              </w:tc>
              <w:tc>
                <w:tcPr>
                  <w:tcW w:w="1144" w:type="dxa"/>
                  <w:noWrap w:val="0"/>
                  <w:vAlign w:val="center"/>
                </w:tcPr>
                <w:p>
                  <w:pPr>
                    <w:keepNext w:val="0"/>
                    <w:keepLines w:val="0"/>
                    <w:suppressLineNumbers w:val="0"/>
                    <w:spacing w:before="100" w:beforeAutospacing="1" w:after="100" w:afterAutospacing="1" w:line="240" w:lineRule="exact"/>
                    <w:ind w:left="0" w:right="0"/>
                    <w:jc w:val="center"/>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470" w:type="dxa"/>
                  <w:noWrap w:val="0"/>
                  <w:vAlign w:val="center"/>
                </w:tcPr>
                <w:p>
                  <w:pPr>
                    <w:keepNext w:val="0"/>
                    <w:keepLines w:val="0"/>
                    <w:suppressLineNumbers w:val="0"/>
                    <w:spacing w:before="100" w:beforeAutospacing="1" w:after="100" w:afterAutospacing="1" w:line="240" w:lineRule="exact"/>
                    <w:ind w:left="0" w:right="0"/>
                    <w:jc w:val="center"/>
                    <w:rPr>
                      <w:rFonts w:hint="default" w:ascii="Times New Roman" w:hAnsi="Times New Roman" w:cs="Times New Roman"/>
                      <w:color w:val="auto"/>
                      <w:szCs w:val="21"/>
                    </w:rPr>
                  </w:pPr>
                  <w:r>
                    <w:rPr>
                      <w:rFonts w:hint="eastAsia" w:ascii="Times New Roman" w:hAnsi="Times New Roman" w:cs="Times New Roman"/>
                      <w:color w:val="auto"/>
                      <w:szCs w:val="21"/>
                    </w:rPr>
                    <w:t>生活垃圾</w:t>
                  </w:r>
                </w:p>
              </w:tc>
              <w:tc>
                <w:tcPr>
                  <w:tcW w:w="2641" w:type="dxa"/>
                  <w:noWrap w:val="0"/>
                  <w:vAlign w:val="center"/>
                </w:tcPr>
                <w:p>
                  <w:pPr>
                    <w:keepNext w:val="0"/>
                    <w:keepLines w:val="0"/>
                    <w:suppressLineNumbers w:val="0"/>
                    <w:autoSpaceDE w:val="0"/>
                    <w:autoSpaceDN w:val="0"/>
                    <w:spacing w:before="0" w:beforeAutospacing="0" w:after="0" w:afterAutospacing="0" w:line="240" w:lineRule="exact"/>
                    <w:ind w:left="0" w:right="0"/>
                    <w:jc w:val="center"/>
                    <w:rPr>
                      <w:rFonts w:hint="default" w:ascii="Times New Roman" w:hAnsi="Times New Roman" w:cs="Times New Roman"/>
                      <w:color w:val="auto"/>
                      <w:szCs w:val="21"/>
                    </w:rPr>
                  </w:pPr>
                  <w:r>
                    <w:rPr>
                      <w:rFonts w:hint="eastAsia" w:ascii="Times New Roman" w:hAnsi="Times New Roman" w:cs="Times New Roman"/>
                      <w:color w:val="auto"/>
                      <w:kern w:val="0"/>
                      <w:szCs w:val="21"/>
                    </w:rPr>
                    <w:t>职工日常生活</w:t>
                  </w:r>
                </w:p>
              </w:tc>
              <w:tc>
                <w:tcPr>
                  <w:tcW w:w="1034" w:type="dxa"/>
                  <w:noWrap w:val="0"/>
                  <w:vAlign w:val="center"/>
                </w:tcPr>
                <w:p>
                  <w:pPr>
                    <w:keepNext w:val="0"/>
                    <w:keepLines w:val="0"/>
                    <w:suppressLineNumbers w:val="0"/>
                    <w:spacing w:before="100" w:beforeAutospacing="1" w:after="100" w:afterAutospacing="1" w:line="240" w:lineRule="exact"/>
                    <w:ind w:left="0" w:right="0"/>
                    <w:jc w:val="center"/>
                    <w:rPr>
                      <w:rFonts w:hint="default" w:ascii="Times New Roman" w:hAnsi="Times New Roman" w:cs="Times New Roman"/>
                      <w:color w:val="auto"/>
                      <w:szCs w:val="21"/>
                    </w:rPr>
                  </w:pPr>
                  <w:r>
                    <w:rPr>
                      <w:rFonts w:hint="eastAsia" w:ascii="Times New Roman" w:hAnsi="Times New Roman" w:cs="Times New Roman"/>
                      <w:color w:val="auto"/>
                      <w:szCs w:val="21"/>
                    </w:rPr>
                    <w:t>固态</w:t>
                  </w:r>
                </w:p>
              </w:tc>
              <w:tc>
                <w:tcPr>
                  <w:tcW w:w="2060" w:type="dxa"/>
                  <w:noWrap w:val="0"/>
                  <w:vAlign w:val="center"/>
                </w:tcPr>
                <w:p>
                  <w:pPr>
                    <w:keepNext w:val="0"/>
                    <w:keepLines w:val="0"/>
                    <w:suppressLineNumbers w:val="0"/>
                    <w:spacing w:before="100" w:beforeAutospacing="1" w:after="100" w:afterAutospacing="1" w:line="240" w:lineRule="exact"/>
                    <w:ind w:left="0" w:right="0"/>
                    <w:jc w:val="center"/>
                    <w:rPr>
                      <w:rFonts w:hint="default" w:ascii="Times New Roman" w:hAnsi="Times New Roman" w:cs="Times New Roman"/>
                      <w:color w:val="auto"/>
                      <w:szCs w:val="21"/>
                    </w:rPr>
                  </w:pPr>
                  <w:r>
                    <w:rPr>
                      <w:rFonts w:hint="eastAsia" w:ascii="Times New Roman" w:hAnsi="Times New Roman" w:cs="Times New Roman"/>
                      <w:color w:val="auto"/>
                      <w:szCs w:val="21"/>
                    </w:rPr>
                    <w:t>纸张、塑料袋等</w:t>
                  </w:r>
                </w:p>
              </w:tc>
              <w:tc>
                <w:tcPr>
                  <w:tcW w:w="1144" w:type="dxa"/>
                  <w:noWrap w:val="0"/>
                  <w:vAlign w:val="center"/>
                </w:tcPr>
                <w:p>
                  <w:pPr>
                    <w:keepNext w:val="0"/>
                    <w:keepLines w:val="0"/>
                    <w:suppressLineNumbers w:val="0"/>
                    <w:spacing w:before="100" w:beforeAutospacing="1" w:after="100" w:afterAutospacing="1" w:line="240" w:lineRule="exact"/>
                    <w:ind w:left="0" w:right="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0.69</w:t>
                  </w:r>
                </w:p>
              </w:tc>
            </w:tr>
          </w:tbl>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atLeast"/>
              <w:ind w:left="0" w:right="0" w:firstLine="480" w:firstLineChars="200"/>
              <w:jc w:val="both"/>
              <w:textAlignment w:val="auto"/>
              <w:rPr>
                <w:rFonts w:hint="eastAsia" w:ascii="Times New Roman" w:hAnsi="Times New Roman" w:cs="Times New Roman"/>
                <w:bCs/>
                <w:color w:val="auto"/>
                <w:sz w:val="24"/>
                <w:szCs w:val="24"/>
                <w:lang w:val="en-US" w:eastAsia="zh-CN"/>
              </w:rPr>
            </w:pPr>
            <w:r>
              <w:rPr>
                <w:rFonts w:hint="eastAsia" w:ascii="Times New Roman" w:hAnsi="Times New Roman" w:cs="Times New Roman"/>
                <w:bCs/>
                <w:color w:val="auto"/>
                <w:sz w:val="24"/>
                <w:szCs w:val="24"/>
                <w:lang w:val="en-US" w:eastAsia="zh-CN"/>
              </w:rPr>
              <w:t>根据《国家危险废物名录》（2021年版）</w:t>
            </w:r>
            <w:r>
              <w:rPr>
                <w:rFonts w:hint="eastAsia" w:ascii="Times New Roman" w:hAnsi="Times New Roman" w:eastAsia="宋体" w:cs="Times New Roman"/>
                <w:bCs/>
                <w:color w:val="auto"/>
                <w:sz w:val="24"/>
                <w:szCs w:val="24"/>
                <w:lang w:val="en-US" w:eastAsia="zh-CN"/>
              </w:rPr>
              <w:t>、《固体废物分类与代码目录》</w:t>
            </w:r>
            <w:r>
              <w:rPr>
                <w:rFonts w:hint="eastAsia" w:ascii="Times New Roman" w:hAnsi="Times New Roman" w:cs="Times New Roman"/>
                <w:bCs/>
                <w:color w:val="auto"/>
                <w:sz w:val="24"/>
                <w:szCs w:val="24"/>
                <w:lang w:val="en-US" w:eastAsia="zh-CN"/>
              </w:rPr>
              <w:t>，项目产生的固体废物属性判定见表4-</w:t>
            </w:r>
            <w:r>
              <w:rPr>
                <w:rFonts w:hint="eastAsia" w:cs="Times New Roman"/>
                <w:bCs/>
                <w:color w:val="auto"/>
                <w:sz w:val="24"/>
                <w:szCs w:val="24"/>
                <w:lang w:val="en-US" w:eastAsia="zh-CN"/>
              </w:rPr>
              <w:t>9</w:t>
            </w:r>
            <w:r>
              <w:rPr>
                <w:rFonts w:hint="eastAsia" w:ascii="Times New Roman" w:hAnsi="Times New Roman" w:cs="Times New Roman"/>
                <w:bCs/>
                <w:color w:val="auto"/>
                <w:sz w:val="24"/>
                <w:szCs w:val="24"/>
                <w:lang w:val="en-US" w:eastAsia="zh-CN"/>
              </w:rPr>
              <w:t>。</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atLeast"/>
              <w:ind w:left="0" w:right="0" w:firstLine="482" w:firstLineChars="200"/>
              <w:jc w:val="center"/>
              <w:textAlignment w:val="auto"/>
              <w:rPr>
                <w:rFonts w:hint="default" w:ascii="Times New Roman" w:hAnsi="Times New Roman" w:cs="Times New Roman"/>
                <w:b/>
                <w:bCs w:val="0"/>
                <w:color w:val="auto"/>
                <w:sz w:val="24"/>
                <w:szCs w:val="24"/>
                <w:lang w:val="en-US" w:eastAsia="zh-CN"/>
              </w:rPr>
            </w:pPr>
            <w:r>
              <w:rPr>
                <w:rFonts w:hint="eastAsia" w:ascii="Times New Roman" w:hAnsi="Times New Roman" w:cs="Times New Roman"/>
                <w:b/>
                <w:bCs w:val="0"/>
                <w:color w:val="auto"/>
                <w:sz w:val="24"/>
                <w:szCs w:val="24"/>
                <w:lang w:val="en-US" w:eastAsia="zh-CN"/>
              </w:rPr>
              <w:t>表4-</w:t>
            </w:r>
            <w:r>
              <w:rPr>
                <w:rFonts w:hint="eastAsia" w:cs="Times New Roman"/>
                <w:b/>
                <w:bCs w:val="0"/>
                <w:color w:val="auto"/>
                <w:sz w:val="24"/>
                <w:szCs w:val="24"/>
                <w:lang w:val="en-US" w:eastAsia="zh-CN"/>
              </w:rPr>
              <w:t>9</w:t>
            </w:r>
            <w:r>
              <w:rPr>
                <w:rFonts w:hint="eastAsia" w:ascii="Times New Roman" w:hAnsi="Times New Roman" w:cs="Times New Roman"/>
                <w:b/>
                <w:bCs w:val="0"/>
                <w:color w:val="auto"/>
                <w:sz w:val="24"/>
                <w:szCs w:val="24"/>
                <w:lang w:val="en-US" w:eastAsia="zh-CN"/>
              </w:rPr>
              <w:t xml:space="preserve"> 项目固体废物属性判定表</w:t>
            </w:r>
          </w:p>
          <w:tbl>
            <w:tblPr>
              <w:tblStyle w:val="90"/>
              <w:tblW w:w="835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73"/>
              <w:gridCol w:w="1330"/>
              <w:gridCol w:w="1419"/>
              <w:gridCol w:w="1574"/>
              <w:gridCol w:w="1479"/>
              <w:gridCol w:w="14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blHeader/>
                <w:jc w:val="center"/>
              </w:trPr>
              <w:tc>
                <w:tcPr>
                  <w:tcW w:w="1073" w:type="dxa"/>
                  <w:noWrap w:val="0"/>
                  <w:vAlign w:val="center"/>
                </w:tcPr>
                <w:p>
                  <w:pPr>
                    <w:keepNext w:val="0"/>
                    <w:keepLines w:val="0"/>
                    <w:suppressLineNumbers w:val="0"/>
                    <w:spacing w:before="0" w:beforeAutospacing="0" w:after="0" w:afterAutospacing="0" w:line="240" w:lineRule="exact"/>
                    <w:ind w:left="-105" w:leftChars="-50" w:right="-105" w:rightChars="-50"/>
                    <w:jc w:val="center"/>
                    <w:rPr>
                      <w:rFonts w:hint="default" w:ascii="Times New Roman" w:hAnsi="Times New Roman" w:cs="Times New Roman"/>
                      <w:i w:val="0"/>
                      <w:iCs w:val="0"/>
                      <w:color w:val="auto"/>
                      <w:sz w:val="21"/>
                      <w:szCs w:val="21"/>
                    </w:rPr>
                  </w:pPr>
                  <w:r>
                    <w:rPr>
                      <w:rFonts w:hint="eastAsia" w:ascii="Times New Roman" w:hAnsi="Times New Roman" w:cs="Times New Roman"/>
                      <w:i w:val="0"/>
                      <w:iCs w:val="0"/>
                      <w:color w:val="auto"/>
                      <w:sz w:val="21"/>
                      <w:szCs w:val="21"/>
                    </w:rPr>
                    <w:t>序号</w:t>
                  </w:r>
                </w:p>
              </w:tc>
              <w:tc>
                <w:tcPr>
                  <w:tcW w:w="1330" w:type="dxa"/>
                  <w:noWrap w:val="0"/>
                  <w:vAlign w:val="center"/>
                </w:tcPr>
                <w:p>
                  <w:pPr>
                    <w:keepNext w:val="0"/>
                    <w:keepLines w:val="0"/>
                    <w:suppressLineNumbers w:val="0"/>
                    <w:spacing w:before="0" w:beforeAutospacing="0" w:after="0" w:afterAutospacing="0" w:line="240" w:lineRule="exact"/>
                    <w:ind w:left="-105" w:leftChars="-50" w:right="-105" w:rightChars="-50"/>
                    <w:jc w:val="center"/>
                    <w:rPr>
                      <w:rFonts w:hint="default" w:ascii="Times New Roman" w:hAnsi="Times New Roman" w:cs="Times New Roman"/>
                      <w:i w:val="0"/>
                      <w:iCs w:val="0"/>
                      <w:color w:val="auto"/>
                      <w:sz w:val="21"/>
                      <w:szCs w:val="21"/>
                    </w:rPr>
                  </w:pPr>
                  <w:r>
                    <w:rPr>
                      <w:rFonts w:hint="default" w:ascii="Times New Roman" w:hAnsi="Times New Roman" w:cs="Times New Roman"/>
                      <w:i w:val="0"/>
                      <w:iCs w:val="0"/>
                      <w:color w:val="auto"/>
                      <w:sz w:val="21"/>
                      <w:szCs w:val="21"/>
                    </w:rPr>
                    <w:t>名称</w:t>
                  </w:r>
                </w:p>
              </w:tc>
              <w:tc>
                <w:tcPr>
                  <w:tcW w:w="1419" w:type="dxa"/>
                  <w:noWrap w:val="0"/>
                  <w:vAlign w:val="center"/>
                </w:tcPr>
                <w:p>
                  <w:pPr>
                    <w:keepNext w:val="0"/>
                    <w:keepLines w:val="0"/>
                    <w:suppressLineNumbers w:val="0"/>
                    <w:spacing w:before="0" w:beforeAutospacing="0" w:after="0" w:afterAutospacing="0" w:line="240" w:lineRule="exact"/>
                    <w:ind w:left="-105" w:leftChars="-50" w:right="-105" w:rightChars="-50"/>
                    <w:jc w:val="center"/>
                    <w:rPr>
                      <w:rFonts w:hint="default" w:ascii="Times New Roman" w:hAnsi="Times New Roman" w:cs="Times New Roman"/>
                      <w:i w:val="0"/>
                      <w:iCs w:val="0"/>
                      <w:color w:val="auto"/>
                      <w:sz w:val="21"/>
                      <w:szCs w:val="21"/>
                    </w:rPr>
                  </w:pPr>
                  <w:r>
                    <w:rPr>
                      <w:rFonts w:hint="default" w:ascii="Times New Roman" w:hAnsi="Times New Roman" w:cs="Times New Roman"/>
                      <w:i w:val="0"/>
                      <w:iCs w:val="0"/>
                      <w:color w:val="auto"/>
                      <w:sz w:val="21"/>
                      <w:szCs w:val="21"/>
                    </w:rPr>
                    <w:t>固废</w:t>
                  </w:r>
                  <w:r>
                    <w:rPr>
                      <w:rFonts w:hint="eastAsia" w:ascii="Times New Roman" w:hAnsi="Times New Roman" w:cs="Times New Roman"/>
                      <w:i w:val="0"/>
                      <w:iCs w:val="0"/>
                      <w:color w:val="auto"/>
                      <w:sz w:val="21"/>
                      <w:szCs w:val="21"/>
                    </w:rPr>
                    <w:t>属性</w:t>
                  </w:r>
                </w:p>
              </w:tc>
              <w:tc>
                <w:tcPr>
                  <w:tcW w:w="1574" w:type="dxa"/>
                  <w:noWrap w:val="0"/>
                  <w:vAlign w:val="center"/>
                </w:tcPr>
                <w:p>
                  <w:pPr>
                    <w:keepNext w:val="0"/>
                    <w:keepLines w:val="0"/>
                    <w:suppressLineNumbers w:val="0"/>
                    <w:spacing w:before="0" w:beforeAutospacing="0" w:after="0" w:afterAutospacing="0" w:line="240" w:lineRule="exact"/>
                    <w:ind w:left="-105" w:leftChars="-50" w:right="-105" w:rightChars="-50"/>
                    <w:jc w:val="center"/>
                    <w:rPr>
                      <w:rFonts w:hint="default" w:ascii="Times New Roman" w:hAnsi="Times New Roman" w:cs="Times New Roman"/>
                      <w:i w:val="0"/>
                      <w:iCs w:val="0"/>
                      <w:color w:val="auto"/>
                      <w:sz w:val="21"/>
                      <w:szCs w:val="21"/>
                    </w:rPr>
                  </w:pPr>
                  <w:r>
                    <w:rPr>
                      <w:rFonts w:hint="default" w:ascii="Times New Roman" w:hAnsi="Times New Roman" w:cs="Times New Roman"/>
                      <w:i w:val="0"/>
                      <w:iCs w:val="0"/>
                      <w:color w:val="auto"/>
                      <w:sz w:val="21"/>
                      <w:szCs w:val="21"/>
                    </w:rPr>
                    <w:t>废物类别</w:t>
                  </w:r>
                </w:p>
              </w:tc>
              <w:tc>
                <w:tcPr>
                  <w:tcW w:w="1479" w:type="dxa"/>
                  <w:noWrap w:val="0"/>
                  <w:vAlign w:val="center"/>
                </w:tcPr>
                <w:p>
                  <w:pPr>
                    <w:keepNext w:val="0"/>
                    <w:keepLines w:val="0"/>
                    <w:suppressLineNumbers w:val="0"/>
                    <w:spacing w:before="0" w:beforeAutospacing="0" w:after="0" w:afterAutospacing="0" w:line="240" w:lineRule="exact"/>
                    <w:ind w:left="-105" w:leftChars="-50" w:right="-105" w:rightChars="-50"/>
                    <w:jc w:val="center"/>
                    <w:rPr>
                      <w:rFonts w:hint="default" w:ascii="Times New Roman" w:hAnsi="Times New Roman" w:cs="Times New Roman"/>
                      <w:i w:val="0"/>
                      <w:iCs w:val="0"/>
                      <w:color w:val="auto"/>
                      <w:sz w:val="21"/>
                      <w:szCs w:val="21"/>
                    </w:rPr>
                  </w:pPr>
                  <w:r>
                    <w:rPr>
                      <w:rFonts w:hint="default" w:ascii="Times New Roman" w:hAnsi="Times New Roman" w:cs="Times New Roman"/>
                      <w:i w:val="0"/>
                      <w:iCs w:val="0"/>
                      <w:color w:val="auto"/>
                      <w:sz w:val="21"/>
                      <w:szCs w:val="21"/>
                    </w:rPr>
                    <w:t>废物代码</w:t>
                  </w:r>
                </w:p>
              </w:tc>
              <w:tc>
                <w:tcPr>
                  <w:tcW w:w="1477" w:type="dxa"/>
                  <w:noWrap w:val="0"/>
                  <w:vAlign w:val="center"/>
                </w:tcPr>
                <w:p>
                  <w:pPr>
                    <w:keepNext w:val="0"/>
                    <w:keepLines w:val="0"/>
                    <w:suppressLineNumbers w:val="0"/>
                    <w:spacing w:before="0" w:beforeAutospacing="0" w:after="0" w:afterAutospacing="0" w:line="240" w:lineRule="exact"/>
                    <w:ind w:left="-105" w:leftChars="-50" w:right="-105" w:rightChars="-50"/>
                    <w:jc w:val="center"/>
                    <w:rPr>
                      <w:rFonts w:hint="default" w:ascii="Times New Roman" w:hAnsi="Times New Roman" w:cs="Times New Roman"/>
                      <w:i w:val="0"/>
                      <w:iCs w:val="0"/>
                      <w:color w:val="auto"/>
                      <w:sz w:val="21"/>
                      <w:szCs w:val="21"/>
                    </w:rPr>
                  </w:pPr>
                  <w:r>
                    <w:rPr>
                      <w:rFonts w:hint="default" w:ascii="Times New Roman" w:hAnsi="Times New Roman" w:cs="Times New Roman"/>
                      <w:i w:val="0"/>
                      <w:iCs w:val="0"/>
                      <w:color w:val="auto"/>
                      <w:sz w:val="21"/>
                      <w:szCs w:val="21"/>
                    </w:rPr>
                    <w:t>危险特性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3" w:hRule="atLeast"/>
                <w:jc w:val="center"/>
              </w:trPr>
              <w:tc>
                <w:tcPr>
                  <w:tcW w:w="1073" w:type="dxa"/>
                  <w:noWrap w:val="0"/>
                  <w:vAlign w:val="center"/>
                </w:tcPr>
                <w:p>
                  <w:pPr>
                    <w:keepNext w:val="0"/>
                    <w:keepLines w:val="0"/>
                    <w:suppressLineNumbers w:val="0"/>
                    <w:spacing w:before="0" w:beforeAutospacing="0" w:after="0" w:afterAutospacing="0" w:line="240" w:lineRule="exact"/>
                    <w:ind w:left="-105" w:leftChars="-50" w:right="-105" w:rightChars="-50"/>
                    <w:jc w:val="center"/>
                    <w:rPr>
                      <w:rFonts w:hint="eastAsia" w:ascii="Times New Roman" w:hAnsi="Times New Roman" w:eastAsia="宋体" w:cs="Times New Roman"/>
                      <w:i w:val="0"/>
                      <w:iCs w:val="0"/>
                      <w:color w:val="auto"/>
                      <w:sz w:val="21"/>
                      <w:szCs w:val="21"/>
                      <w:lang w:eastAsia="zh-CN"/>
                    </w:rPr>
                  </w:pPr>
                  <w:r>
                    <w:rPr>
                      <w:rFonts w:hint="eastAsia" w:ascii="Times New Roman" w:hAnsi="Times New Roman" w:cs="Times New Roman"/>
                      <w:i w:val="0"/>
                      <w:iCs w:val="0"/>
                      <w:color w:val="auto"/>
                      <w:sz w:val="21"/>
                      <w:szCs w:val="21"/>
                      <w:lang w:val="en-US" w:eastAsia="zh-CN"/>
                    </w:rPr>
                    <w:t>S</w:t>
                  </w:r>
                  <w:r>
                    <w:rPr>
                      <w:rFonts w:hint="eastAsia" w:cs="Times New Roman"/>
                      <w:i w:val="0"/>
                      <w:iCs w:val="0"/>
                      <w:color w:val="auto"/>
                      <w:sz w:val="21"/>
                      <w:szCs w:val="21"/>
                      <w:lang w:val="en-US" w:eastAsia="zh-CN"/>
                    </w:rPr>
                    <w:t>3</w:t>
                  </w:r>
                </w:p>
              </w:tc>
              <w:tc>
                <w:tcPr>
                  <w:tcW w:w="1330" w:type="dxa"/>
                  <w:noWrap w:val="0"/>
                  <w:vAlign w:val="center"/>
                </w:tcPr>
                <w:p>
                  <w:pPr>
                    <w:keepNext w:val="0"/>
                    <w:keepLines w:val="0"/>
                    <w:suppressLineNumbers w:val="0"/>
                    <w:spacing w:before="0" w:beforeAutospacing="0" w:after="0" w:afterAutospacing="0" w:line="240" w:lineRule="exact"/>
                    <w:ind w:left="-105" w:leftChars="-50" w:right="-105" w:rightChars="-50"/>
                    <w:jc w:val="center"/>
                    <w:rPr>
                      <w:rFonts w:hint="default" w:ascii="Times New Roman" w:hAnsi="Times New Roman" w:cs="Times New Roman"/>
                      <w:i w:val="0"/>
                      <w:iCs w:val="0"/>
                      <w:color w:val="auto"/>
                      <w:sz w:val="21"/>
                      <w:szCs w:val="21"/>
                    </w:rPr>
                  </w:pPr>
                  <w:r>
                    <w:rPr>
                      <w:rFonts w:hint="default" w:ascii="Times New Roman" w:hAnsi="Times New Roman" w:cs="Times New Roman"/>
                      <w:i w:val="0"/>
                      <w:iCs w:val="0"/>
                      <w:color w:val="auto"/>
                      <w:sz w:val="21"/>
                      <w:szCs w:val="21"/>
                    </w:rPr>
                    <w:t>废</w:t>
                  </w:r>
                  <w:r>
                    <w:rPr>
                      <w:rFonts w:hint="eastAsia" w:ascii="Times New Roman" w:hAnsi="Times New Roman" w:cs="Times New Roman"/>
                      <w:i w:val="0"/>
                      <w:iCs w:val="0"/>
                      <w:color w:val="auto"/>
                      <w:sz w:val="21"/>
                      <w:szCs w:val="21"/>
                    </w:rPr>
                    <w:t>润滑油</w:t>
                  </w:r>
                </w:p>
              </w:tc>
              <w:tc>
                <w:tcPr>
                  <w:tcW w:w="1419"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i w:val="0"/>
                      <w:iCs w:val="0"/>
                      <w:color w:val="auto"/>
                      <w:sz w:val="21"/>
                      <w:szCs w:val="21"/>
                    </w:rPr>
                  </w:pPr>
                  <w:r>
                    <w:rPr>
                      <w:rFonts w:hint="default" w:ascii="Times New Roman" w:hAnsi="Times New Roman" w:cs="Times New Roman"/>
                      <w:i w:val="0"/>
                      <w:iCs w:val="0"/>
                      <w:color w:val="auto"/>
                      <w:sz w:val="21"/>
                      <w:szCs w:val="21"/>
                    </w:rPr>
                    <w:t>危险废物</w:t>
                  </w:r>
                </w:p>
              </w:tc>
              <w:tc>
                <w:tcPr>
                  <w:tcW w:w="1574"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i w:val="0"/>
                      <w:iCs w:val="0"/>
                      <w:color w:val="auto"/>
                      <w:sz w:val="21"/>
                      <w:szCs w:val="21"/>
                    </w:rPr>
                  </w:pPr>
                  <w:r>
                    <w:rPr>
                      <w:rFonts w:hint="default" w:ascii="Times New Roman" w:hAnsi="Times New Roman" w:cs="Times New Roman"/>
                      <w:i w:val="0"/>
                      <w:iCs w:val="0"/>
                      <w:color w:val="auto"/>
                      <w:sz w:val="21"/>
                      <w:szCs w:val="21"/>
                      <w:lang w:bidi="ar"/>
                    </w:rPr>
                    <w:t>HW</w:t>
                  </w:r>
                  <w:r>
                    <w:rPr>
                      <w:rFonts w:hint="eastAsia" w:ascii="Times New Roman" w:hAnsi="Times New Roman" w:cs="Times New Roman"/>
                      <w:i w:val="0"/>
                      <w:iCs w:val="0"/>
                      <w:color w:val="auto"/>
                      <w:sz w:val="21"/>
                      <w:szCs w:val="21"/>
                      <w:lang w:bidi="ar"/>
                    </w:rPr>
                    <w:t>08</w:t>
                  </w:r>
                </w:p>
              </w:tc>
              <w:tc>
                <w:tcPr>
                  <w:tcW w:w="1479"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i w:val="0"/>
                      <w:iCs w:val="0"/>
                      <w:color w:val="auto"/>
                      <w:sz w:val="21"/>
                      <w:szCs w:val="21"/>
                    </w:rPr>
                  </w:pPr>
                  <w:r>
                    <w:rPr>
                      <w:rFonts w:hint="default" w:ascii="Times New Roman" w:hAnsi="Times New Roman" w:cs="Times New Roman"/>
                      <w:i w:val="0"/>
                      <w:iCs w:val="0"/>
                      <w:color w:val="auto"/>
                      <w:sz w:val="21"/>
                      <w:szCs w:val="21"/>
                      <w:lang w:bidi="ar"/>
                    </w:rPr>
                    <w:t>900-</w:t>
                  </w:r>
                  <w:r>
                    <w:rPr>
                      <w:rFonts w:hint="eastAsia" w:ascii="Times New Roman" w:hAnsi="Times New Roman" w:cs="Times New Roman"/>
                      <w:i w:val="0"/>
                      <w:iCs w:val="0"/>
                      <w:color w:val="auto"/>
                      <w:sz w:val="21"/>
                      <w:szCs w:val="21"/>
                      <w:lang w:bidi="ar"/>
                    </w:rPr>
                    <w:t>214</w:t>
                  </w:r>
                  <w:r>
                    <w:rPr>
                      <w:rFonts w:hint="default" w:ascii="Times New Roman" w:hAnsi="Times New Roman" w:cs="Times New Roman"/>
                      <w:i w:val="0"/>
                      <w:iCs w:val="0"/>
                      <w:color w:val="auto"/>
                      <w:sz w:val="21"/>
                      <w:szCs w:val="21"/>
                      <w:lang w:bidi="ar"/>
                    </w:rPr>
                    <w:t>-</w:t>
                  </w:r>
                  <w:r>
                    <w:rPr>
                      <w:rFonts w:hint="eastAsia" w:ascii="Times New Roman" w:hAnsi="Times New Roman" w:cs="Times New Roman"/>
                      <w:i w:val="0"/>
                      <w:iCs w:val="0"/>
                      <w:color w:val="auto"/>
                      <w:sz w:val="21"/>
                      <w:szCs w:val="21"/>
                      <w:lang w:bidi="ar"/>
                    </w:rPr>
                    <w:t>08</w:t>
                  </w:r>
                </w:p>
              </w:tc>
              <w:tc>
                <w:tcPr>
                  <w:tcW w:w="1477"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i w:val="0"/>
                      <w:iCs w:val="0"/>
                      <w:color w:val="auto"/>
                      <w:sz w:val="21"/>
                      <w:szCs w:val="21"/>
                    </w:rPr>
                  </w:pPr>
                  <w:r>
                    <w:rPr>
                      <w:rFonts w:hint="default" w:ascii="Times New Roman" w:hAnsi="Times New Roman" w:cs="Times New Roman"/>
                      <w:i w:val="0"/>
                      <w:iCs w:val="0"/>
                      <w:color w:val="auto"/>
                      <w:sz w:val="21"/>
                      <w:szCs w:val="21"/>
                      <w:lang w:bidi="ar"/>
                    </w:rPr>
                    <w:t>T/I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073" w:type="dxa"/>
                  <w:noWrap w:val="0"/>
                  <w:vAlign w:val="center"/>
                </w:tcPr>
                <w:p>
                  <w:pPr>
                    <w:keepNext w:val="0"/>
                    <w:keepLines w:val="0"/>
                    <w:suppressLineNumbers w:val="0"/>
                    <w:spacing w:before="0" w:beforeAutospacing="0" w:after="0" w:afterAutospacing="0" w:line="240" w:lineRule="exact"/>
                    <w:ind w:left="-105" w:leftChars="-50" w:right="-105" w:rightChars="-50"/>
                    <w:jc w:val="center"/>
                    <w:rPr>
                      <w:rFonts w:hint="eastAsia" w:ascii="Times New Roman" w:hAnsi="Times New Roman" w:cs="Times New Roman"/>
                      <w:i w:val="0"/>
                      <w:iCs w:val="0"/>
                      <w:color w:val="auto"/>
                      <w:sz w:val="21"/>
                      <w:szCs w:val="21"/>
                      <w:lang w:val="en-US" w:eastAsia="zh-CN"/>
                    </w:rPr>
                  </w:pPr>
                  <w:r>
                    <w:rPr>
                      <w:rFonts w:hint="eastAsia" w:ascii="Times New Roman" w:hAnsi="Times New Roman" w:cs="Times New Roman"/>
                      <w:i w:val="0"/>
                      <w:iCs w:val="0"/>
                      <w:color w:val="auto"/>
                      <w:sz w:val="21"/>
                      <w:szCs w:val="21"/>
                      <w:lang w:val="en-US" w:eastAsia="zh-CN"/>
                    </w:rPr>
                    <w:t>S</w:t>
                  </w:r>
                  <w:r>
                    <w:rPr>
                      <w:rFonts w:hint="eastAsia" w:cs="Times New Roman"/>
                      <w:i w:val="0"/>
                      <w:iCs w:val="0"/>
                      <w:color w:val="auto"/>
                      <w:sz w:val="21"/>
                      <w:szCs w:val="21"/>
                      <w:lang w:val="en-US" w:eastAsia="zh-CN"/>
                    </w:rPr>
                    <w:t>4</w:t>
                  </w:r>
                </w:p>
              </w:tc>
              <w:tc>
                <w:tcPr>
                  <w:tcW w:w="1330" w:type="dxa"/>
                  <w:noWrap w:val="0"/>
                  <w:vAlign w:val="center"/>
                </w:tcPr>
                <w:p>
                  <w:pPr>
                    <w:keepNext w:val="0"/>
                    <w:keepLines w:val="0"/>
                    <w:suppressLineNumbers w:val="0"/>
                    <w:spacing w:before="0" w:beforeAutospacing="0" w:after="0" w:afterAutospacing="0" w:line="240" w:lineRule="exact"/>
                    <w:ind w:left="-105" w:leftChars="-50" w:right="-105" w:rightChars="-50"/>
                    <w:jc w:val="center"/>
                    <w:rPr>
                      <w:rFonts w:hint="eastAsia" w:ascii="Times New Roman" w:hAnsi="Times New Roman" w:cs="Times New Roman"/>
                      <w:i w:val="0"/>
                      <w:iCs w:val="0"/>
                      <w:color w:val="auto"/>
                      <w:sz w:val="21"/>
                      <w:szCs w:val="21"/>
                    </w:rPr>
                  </w:pPr>
                  <w:r>
                    <w:rPr>
                      <w:rFonts w:hint="default" w:ascii="Times New Roman" w:hAnsi="Times New Roman" w:cs="Times New Roman"/>
                      <w:i w:val="0"/>
                      <w:iCs w:val="0"/>
                      <w:color w:val="auto"/>
                      <w:sz w:val="21"/>
                      <w:szCs w:val="21"/>
                    </w:rPr>
                    <w:t>生活垃圾</w:t>
                  </w:r>
                </w:p>
              </w:tc>
              <w:tc>
                <w:tcPr>
                  <w:tcW w:w="1419" w:type="dxa"/>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i w:val="0"/>
                      <w:iCs w:val="0"/>
                      <w:color w:val="auto"/>
                      <w:sz w:val="21"/>
                      <w:szCs w:val="21"/>
                    </w:rPr>
                  </w:pPr>
                  <w:r>
                    <w:rPr>
                      <w:rFonts w:hint="default" w:ascii="Times New Roman" w:hAnsi="Times New Roman" w:cs="Times New Roman"/>
                      <w:i w:val="0"/>
                      <w:iCs w:val="0"/>
                      <w:color w:val="auto"/>
                      <w:sz w:val="21"/>
                      <w:szCs w:val="21"/>
                    </w:rPr>
                    <w:t>生活垃圾</w:t>
                  </w:r>
                </w:p>
              </w:tc>
              <w:tc>
                <w:tcPr>
                  <w:tcW w:w="1574" w:type="dxa"/>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i w:val="0"/>
                      <w:iCs w:val="0"/>
                      <w:color w:val="auto"/>
                      <w:sz w:val="21"/>
                      <w:szCs w:val="21"/>
                      <w:lang w:bidi="ar"/>
                    </w:rPr>
                  </w:pPr>
                  <w:r>
                    <w:rPr>
                      <w:rFonts w:hint="eastAsia" w:ascii="Times New Roman" w:hAnsi="Times New Roman" w:cs="Times New Roman"/>
                      <w:i w:val="0"/>
                      <w:iCs w:val="0"/>
                      <w:color w:val="auto"/>
                      <w:sz w:val="21"/>
                      <w:szCs w:val="21"/>
                      <w:lang w:bidi="ar"/>
                    </w:rPr>
                    <w:t>/</w:t>
                  </w:r>
                </w:p>
              </w:tc>
              <w:tc>
                <w:tcPr>
                  <w:tcW w:w="1479" w:type="dxa"/>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i w:val="0"/>
                      <w:iCs w:val="0"/>
                      <w:color w:val="auto"/>
                      <w:sz w:val="21"/>
                      <w:szCs w:val="21"/>
                      <w:lang w:val="en-US" w:eastAsia="zh-CN" w:bidi="ar"/>
                    </w:rPr>
                  </w:pPr>
                  <w:r>
                    <w:rPr>
                      <w:rFonts w:hint="eastAsia" w:cs="Times New Roman"/>
                      <w:i w:val="0"/>
                      <w:iCs w:val="0"/>
                      <w:color w:val="auto"/>
                      <w:sz w:val="21"/>
                      <w:szCs w:val="21"/>
                      <w:lang w:val="en-US" w:eastAsia="zh-CN" w:bidi="ar"/>
                    </w:rPr>
                    <w:t>/</w:t>
                  </w:r>
                </w:p>
              </w:tc>
              <w:tc>
                <w:tcPr>
                  <w:tcW w:w="1477" w:type="dxa"/>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i w:val="0"/>
                      <w:iCs w:val="0"/>
                      <w:color w:val="auto"/>
                      <w:sz w:val="21"/>
                      <w:szCs w:val="21"/>
                      <w:lang w:val="en-US" w:eastAsia="zh-CN" w:bidi="ar"/>
                    </w:rPr>
                  </w:pPr>
                  <w:r>
                    <w:rPr>
                      <w:rFonts w:hint="eastAsia" w:cs="Times New Roman"/>
                      <w:i w:val="0"/>
                      <w:iCs w:val="0"/>
                      <w:color w:val="auto"/>
                      <w:sz w:val="21"/>
                      <w:szCs w:val="21"/>
                      <w:lang w:val="en-US" w:eastAsia="zh-CN" w:bidi="ar"/>
                    </w:rPr>
                    <w:t>/</w:t>
                  </w:r>
                </w:p>
              </w:tc>
            </w:tr>
          </w:tbl>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atLeast"/>
              <w:ind w:left="0" w:right="0" w:firstLine="482" w:firstLineChars="200"/>
              <w:jc w:val="center"/>
              <w:textAlignment w:val="auto"/>
              <w:rPr>
                <w:rFonts w:hint="default" w:ascii="Times New Roman" w:hAnsi="Times New Roman" w:cs="Times New Roman"/>
                <w:b/>
                <w:bCs w:val="0"/>
                <w:color w:val="auto"/>
                <w:sz w:val="24"/>
                <w:szCs w:val="24"/>
                <w:lang w:val="en-US" w:eastAsia="zh-CN"/>
              </w:rPr>
            </w:pPr>
            <w:r>
              <w:rPr>
                <w:rFonts w:hint="eastAsia" w:ascii="Times New Roman" w:hAnsi="Times New Roman" w:cs="Times New Roman"/>
                <w:b/>
                <w:bCs w:val="0"/>
                <w:color w:val="auto"/>
                <w:sz w:val="24"/>
                <w:szCs w:val="24"/>
                <w:lang w:val="en-US" w:eastAsia="zh-CN"/>
              </w:rPr>
              <w:t>表4-1</w:t>
            </w:r>
            <w:r>
              <w:rPr>
                <w:rFonts w:hint="eastAsia" w:cs="Times New Roman"/>
                <w:b/>
                <w:bCs w:val="0"/>
                <w:color w:val="auto"/>
                <w:sz w:val="24"/>
                <w:szCs w:val="24"/>
                <w:lang w:val="en-US" w:eastAsia="zh-CN"/>
              </w:rPr>
              <w:t>0</w:t>
            </w:r>
            <w:r>
              <w:rPr>
                <w:rFonts w:hint="eastAsia" w:ascii="Times New Roman" w:hAnsi="Times New Roman" w:cs="Times New Roman"/>
                <w:b/>
                <w:bCs w:val="0"/>
                <w:color w:val="auto"/>
                <w:sz w:val="24"/>
                <w:szCs w:val="24"/>
                <w:lang w:val="en-US" w:eastAsia="zh-CN"/>
              </w:rPr>
              <w:t xml:space="preserve"> 危险废物汇总表</w:t>
            </w:r>
          </w:p>
          <w:tbl>
            <w:tblPr>
              <w:tblStyle w:val="90"/>
              <w:tblW w:w="834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83"/>
              <w:gridCol w:w="5844"/>
              <w:gridCol w:w="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248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序号</w:t>
                  </w:r>
                </w:p>
              </w:tc>
              <w:tc>
                <w:tcPr>
                  <w:tcW w:w="5866" w:type="dxa"/>
                  <w:gridSpan w:val="2"/>
                  <w:tcBorders>
                    <w:top w:val="single" w:color="auto" w:sz="4" w:space="0"/>
                    <w:left w:val="single" w:color="auto" w:sz="4" w:space="0"/>
                    <w:bottom w:val="single" w:color="auto" w:sz="4" w:space="0"/>
                    <w:right w:val="single" w:color="auto" w:sz="4" w:space="0"/>
                  </w:tcBorders>
                  <w:noWrap w:val="0"/>
                  <w:vAlign w:val="center"/>
                </w:tcPr>
                <w:p>
                  <w:pPr>
                    <w:pStyle w:val="159"/>
                    <w:keepNext w:val="0"/>
                    <w:keepLines w:val="0"/>
                    <w:suppressLineNumbers w:val="0"/>
                    <w:spacing w:before="24" w:beforeAutospacing="0" w:after="24" w:afterAutospacing="0"/>
                    <w:ind w:left="0" w:right="0"/>
                    <w:rPr>
                      <w:rFonts w:hint="eastAsia" w:ascii="Times New Roman" w:hAnsi="Times New Roman" w:eastAsia="宋体" w:cs="Times New Roman"/>
                      <w:color w:val="auto"/>
                      <w:sz w:val="21"/>
                      <w:szCs w:val="21"/>
                      <w:u w:val="single"/>
                      <w:lang w:eastAsia="zh-CN"/>
                    </w:rPr>
                  </w:pPr>
                  <w:r>
                    <w:rPr>
                      <w:rFonts w:hint="eastAsia" w:ascii="Times New Roman" w:hAnsi="Times New Roman" w:cs="Times New Roman"/>
                      <w:color w:val="auto"/>
                      <w:sz w:val="21"/>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248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危险废物名称</w:t>
                  </w:r>
                </w:p>
              </w:tc>
              <w:tc>
                <w:tcPr>
                  <w:tcW w:w="5866" w:type="dxa"/>
                  <w:gridSpan w:val="2"/>
                  <w:tcBorders>
                    <w:top w:val="single" w:color="auto" w:sz="4" w:space="0"/>
                    <w:left w:val="single" w:color="auto" w:sz="4" w:space="0"/>
                    <w:bottom w:val="single" w:color="auto" w:sz="4" w:space="0"/>
                    <w:right w:val="single" w:color="auto" w:sz="4" w:space="0"/>
                  </w:tcBorders>
                  <w:noWrap w:val="0"/>
                  <w:vAlign w:val="center"/>
                </w:tcPr>
                <w:p>
                  <w:pPr>
                    <w:pStyle w:val="159"/>
                    <w:keepNext w:val="0"/>
                    <w:keepLines w:val="0"/>
                    <w:suppressLineNumbers w:val="0"/>
                    <w:spacing w:before="24" w:beforeAutospacing="0" w:after="24"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废润滑油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6" w:hRule="atLeast"/>
                <w:jc w:val="center"/>
              </w:trPr>
              <w:tc>
                <w:tcPr>
                  <w:tcW w:w="248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危险废物类别</w:t>
                  </w:r>
                </w:p>
              </w:tc>
              <w:tc>
                <w:tcPr>
                  <w:tcW w:w="5866" w:type="dxa"/>
                  <w:gridSpan w:val="2"/>
                  <w:tcBorders>
                    <w:top w:val="single" w:color="auto" w:sz="4" w:space="0"/>
                    <w:left w:val="single" w:color="auto" w:sz="4" w:space="0"/>
                    <w:bottom w:val="single" w:color="auto" w:sz="4" w:space="0"/>
                    <w:right w:val="single" w:color="auto" w:sz="4" w:space="0"/>
                  </w:tcBorders>
                  <w:noWrap w:val="0"/>
                  <w:vAlign w:val="center"/>
                </w:tcPr>
                <w:p>
                  <w:pPr>
                    <w:pStyle w:val="159"/>
                    <w:keepNext w:val="0"/>
                    <w:keepLines w:val="0"/>
                    <w:suppressLineNumbers w:val="0"/>
                    <w:spacing w:before="24" w:beforeAutospacing="0" w:after="24"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HW08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248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危险废物代码</w:t>
                  </w:r>
                </w:p>
              </w:tc>
              <w:tc>
                <w:tcPr>
                  <w:tcW w:w="5866" w:type="dxa"/>
                  <w:gridSpan w:val="2"/>
                  <w:tcBorders>
                    <w:top w:val="single" w:color="auto" w:sz="4" w:space="0"/>
                    <w:left w:val="single" w:color="auto" w:sz="4" w:space="0"/>
                    <w:bottom w:val="single" w:color="auto" w:sz="4" w:space="0"/>
                    <w:right w:val="single" w:color="auto" w:sz="4" w:space="0"/>
                  </w:tcBorders>
                  <w:noWrap w:val="0"/>
                  <w:vAlign w:val="center"/>
                </w:tcPr>
                <w:p>
                  <w:pPr>
                    <w:pStyle w:val="159"/>
                    <w:keepNext w:val="0"/>
                    <w:keepLines w:val="0"/>
                    <w:suppressLineNumbers w:val="0"/>
                    <w:spacing w:before="24" w:beforeAutospacing="0" w:after="24"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900-214-08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248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产生量</w:t>
                  </w:r>
                </w:p>
              </w:tc>
              <w:tc>
                <w:tcPr>
                  <w:tcW w:w="5866" w:type="dxa"/>
                  <w:gridSpan w:val="2"/>
                  <w:tcBorders>
                    <w:top w:val="single" w:color="auto" w:sz="4" w:space="0"/>
                    <w:left w:val="single" w:color="auto" w:sz="4" w:space="0"/>
                    <w:bottom w:val="single" w:color="auto" w:sz="4" w:space="0"/>
                    <w:right w:val="single" w:color="auto" w:sz="4" w:space="0"/>
                  </w:tcBorders>
                  <w:noWrap w:val="0"/>
                  <w:vAlign w:val="center"/>
                </w:tcPr>
                <w:p>
                  <w:pPr>
                    <w:pStyle w:val="159"/>
                    <w:keepNext w:val="0"/>
                    <w:keepLines w:val="0"/>
                    <w:suppressLineNumbers w:val="0"/>
                    <w:spacing w:before="24" w:beforeAutospacing="0" w:after="24"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0.05t/a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248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产生工序及装置</w:t>
                  </w:r>
                </w:p>
              </w:tc>
              <w:tc>
                <w:tcPr>
                  <w:tcW w:w="5866" w:type="dxa"/>
                  <w:gridSpan w:val="2"/>
                  <w:tcBorders>
                    <w:top w:val="single" w:color="auto" w:sz="4" w:space="0"/>
                    <w:left w:val="single" w:color="auto" w:sz="4" w:space="0"/>
                    <w:bottom w:val="single" w:color="auto" w:sz="4" w:space="0"/>
                    <w:right w:val="single" w:color="auto" w:sz="4" w:space="0"/>
                  </w:tcBorders>
                  <w:noWrap w:val="0"/>
                  <w:vAlign w:val="center"/>
                </w:tcPr>
                <w:p>
                  <w:pPr>
                    <w:pStyle w:val="159"/>
                    <w:keepNext w:val="0"/>
                    <w:keepLines w:val="0"/>
                    <w:suppressLineNumbers w:val="0"/>
                    <w:spacing w:before="24" w:beforeAutospacing="0" w:after="24"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设备维修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248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形态</w:t>
                  </w:r>
                </w:p>
              </w:tc>
              <w:tc>
                <w:tcPr>
                  <w:tcW w:w="5866" w:type="dxa"/>
                  <w:gridSpan w:val="2"/>
                  <w:tcBorders>
                    <w:top w:val="single" w:color="auto" w:sz="4" w:space="0"/>
                    <w:left w:val="single" w:color="auto" w:sz="4" w:space="0"/>
                    <w:bottom w:val="single" w:color="auto" w:sz="4" w:space="0"/>
                    <w:right w:val="single" w:color="auto" w:sz="4" w:space="0"/>
                  </w:tcBorders>
                  <w:noWrap w:val="0"/>
                  <w:vAlign w:val="center"/>
                </w:tcPr>
                <w:p>
                  <w:pPr>
                    <w:pStyle w:val="159"/>
                    <w:keepNext w:val="0"/>
                    <w:keepLines w:val="0"/>
                    <w:suppressLineNumbers w:val="0"/>
                    <w:spacing w:before="24" w:beforeAutospacing="0" w:after="24"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液态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248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主要成分</w:t>
                  </w:r>
                </w:p>
              </w:tc>
              <w:tc>
                <w:tcPr>
                  <w:tcW w:w="5866" w:type="dxa"/>
                  <w:gridSpan w:val="2"/>
                  <w:tcBorders>
                    <w:top w:val="single" w:color="auto" w:sz="4" w:space="0"/>
                    <w:left w:val="single" w:color="auto" w:sz="4" w:space="0"/>
                    <w:bottom w:val="single" w:color="auto" w:sz="4" w:space="0"/>
                    <w:right w:val="single" w:color="auto" w:sz="4" w:space="0"/>
                  </w:tcBorders>
                  <w:noWrap w:val="0"/>
                  <w:vAlign w:val="center"/>
                </w:tcPr>
                <w:p>
                  <w:pPr>
                    <w:pStyle w:val="159"/>
                    <w:keepNext w:val="0"/>
                    <w:keepLines w:val="0"/>
                    <w:suppressLineNumbers w:val="0"/>
                    <w:spacing w:before="24" w:beforeAutospacing="0" w:after="24"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矿物质油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248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有害成分</w:t>
                  </w:r>
                </w:p>
              </w:tc>
              <w:tc>
                <w:tcPr>
                  <w:tcW w:w="5866"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24" w:beforeAutospacing="0" w:after="24"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矿物质油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248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产废周期</w:t>
                  </w:r>
                </w:p>
              </w:tc>
              <w:tc>
                <w:tcPr>
                  <w:tcW w:w="5866" w:type="dxa"/>
                  <w:gridSpan w:val="2"/>
                  <w:tcBorders>
                    <w:top w:val="single" w:color="auto" w:sz="4" w:space="0"/>
                    <w:left w:val="single" w:color="auto" w:sz="4" w:space="0"/>
                    <w:bottom w:val="single" w:color="auto" w:sz="4" w:space="0"/>
                    <w:right w:val="single" w:color="auto" w:sz="4" w:space="0"/>
                  </w:tcBorders>
                  <w:noWrap w:val="0"/>
                  <w:vAlign w:val="center"/>
                </w:tcPr>
                <w:p>
                  <w:pPr>
                    <w:pStyle w:val="159"/>
                    <w:keepNext w:val="0"/>
                    <w:keepLines w:val="0"/>
                    <w:suppressLineNumbers w:val="0"/>
                    <w:spacing w:before="24" w:beforeAutospacing="0" w:after="24" w:afterAutospacing="0"/>
                    <w:ind w:left="0" w:right="0"/>
                    <w:rPr>
                      <w:rFonts w:hint="default" w:ascii="Times New Roman" w:hAnsi="Times New Roman" w:cs="Times New Roman"/>
                      <w:color w:val="auto"/>
                      <w:spacing w:val="10"/>
                      <w:sz w:val="21"/>
                      <w:szCs w:val="21"/>
                    </w:rPr>
                  </w:pPr>
                  <w:r>
                    <w:rPr>
                      <w:rFonts w:hint="default" w:ascii="Times New Roman" w:hAnsi="Times New Roman" w:cs="Times New Roman"/>
                      <w:color w:val="auto"/>
                      <w:spacing w:val="10"/>
                      <w:sz w:val="21"/>
                      <w:szCs w:val="21"/>
                    </w:rPr>
                    <w:t>1次/半年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3" w:hRule="atLeast"/>
                <w:jc w:val="center"/>
              </w:trPr>
              <w:tc>
                <w:tcPr>
                  <w:tcW w:w="248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危险特性</w:t>
                  </w:r>
                </w:p>
              </w:tc>
              <w:tc>
                <w:tcPr>
                  <w:tcW w:w="5866" w:type="dxa"/>
                  <w:gridSpan w:val="2"/>
                  <w:tcBorders>
                    <w:top w:val="single" w:color="auto" w:sz="4" w:space="0"/>
                    <w:left w:val="single" w:color="auto" w:sz="4" w:space="0"/>
                    <w:bottom w:val="single" w:color="auto" w:sz="4" w:space="0"/>
                    <w:right w:val="single" w:color="auto" w:sz="4" w:space="0"/>
                  </w:tcBorders>
                  <w:noWrap w:val="0"/>
                  <w:vAlign w:val="center"/>
                </w:tcPr>
                <w:p>
                  <w:pPr>
                    <w:pStyle w:val="159"/>
                    <w:keepNext w:val="0"/>
                    <w:keepLines w:val="0"/>
                    <w:suppressLineNumbers w:val="0"/>
                    <w:spacing w:before="24" w:beforeAutospacing="0" w:after="24"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毒性、可燃性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22" w:type="dxa"/>
                <w:trHeight w:val="353" w:hRule="atLeast"/>
                <w:jc w:val="center"/>
              </w:trPr>
              <w:tc>
                <w:tcPr>
                  <w:tcW w:w="248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贮存方式</w:t>
                  </w:r>
                </w:p>
              </w:tc>
              <w:tc>
                <w:tcPr>
                  <w:tcW w:w="5844" w:type="dxa"/>
                  <w:tcBorders>
                    <w:top w:val="single" w:color="auto" w:sz="4" w:space="0"/>
                    <w:left w:val="single" w:color="auto" w:sz="4" w:space="0"/>
                    <w:bottom w:val="single" w:color="auto" w:sz="4" w:space="0"/>
                    <w:right w:val="single" w:color="auto" w:sz="4" w:space="0"/>
                  </w:tcBorders>
                  <w:noWrap w:val="0"/>
                  <w:vAlign w:val="center"/>
                </w:tcPr>
                <w:p>
                  <w:pPr>
                    <w:pStyle w:val="159"/>
                    <w:keepNext w:val="0"/>
                    <w:keepLines w:val="0"/>
                    <w:suppressLineNumbers w:val="0"/>
                    <w:spacing w:before="24" w:beforeAutospacing="0" w:after="24"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暂存于危险废物暂存间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22" w:type="dxa"/>
                <w:trHeight w:val="423" w:hRule="atLeast"/>
                <w:jc w:val="center"/>
              </w:trPr>
              <w:tc>
                <w:tcPr>
                  <w:tcW w:w="248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处置方式</w:t>
                  </w:r>
                </w:p>
              </w:tc>
              <w:tc>
                <w:tcPr>
                  <w:tcW w:w="584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委托有相关资质的单位处置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22" w:type="dxa"/>
                <w:trHeight w:val="508" w:hRule="atLeast"/>
                <w:jc w:val="center"/>
              </w:trPr>
              <w:tc>
                <w:tcPr>
                  <w:tcW w:w="248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防范措施</w:t>
                  </w:r>
                </w:p>
              </w:tc>
              <w:tc>
                <w:tcPr>
                  <w:tcW w:w="5844"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snapToGrid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1.收集后厂区内临时贮存；</w:t>
                  </w:r>
                </w:p>
                <w:p>
                  <w:pPr>
                    <w:keepNext w:val="0"/>
                    <w:keepLines w:val="0"/>
                    <w:suppressLineNumbers w:val="0"/>
                    <w:snapToGrid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2.委托有危险废物处置资质的单位进行处置；</w:t>
                  </w:r>
                </w:p>
                <w:p>
                  <w:pPr>
                    <w:keepNext w:val="0"/>
                    <w:keepLines w:val="0"/>
                    <w:suppressLineNumbers w:val="0"/>
                    <w:snapToGrid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3.项目危险废物中无不相容的危险废物，但仍应进行分区存放；</w:t>
                  </w:r>
                </w:p>
                <w:p>
                  <w:pPr>
                    <w:keepNext w:val="0"/>
                    <w:keepLines w:val="0"/>
                    <w:suppressLineNumbers w:val="0"/>
                    <w:snapToGrid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4.禁止火种进入，危险废物暂存间内设置相应消防器材，危险废物转移时避免容器破损或倾倒；</w:t>
                  </w:r>
                </w:p>
                <w:p>
                  <w:pPr>
                    <w:keepNext w:val="0"/>
                    <w:keepLines w:val="0"/>
                    <w:suppressLineNumbers w:val="0"/>
                    <w:snapToGrid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5.危险废物暂存间按照GB 18597-2023要求建设。</w:t>
                  </w:r>
                </w:p>
              </w:tc>
            </w:tr>
          </w:tbl>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atLeast"/>
              <w:ind w:left="0" w:right="0" w:firstLine="482" w:firstLineChars="200"/>
              <w:jc w:val="both"/>
              <w:textAlignment w:val="auto"/>
              <w:rPr>
                <w:rFonts w:hint="default" w:ascii="Times New Roman" w:hAnsi="Times New Roman" w:cs="Times New Roman"/>
                <w:b/>
                <w:bCs w:val="0"/>
                <w:color w:val="auto"/>
                <w:sz w:val="24"/>
                <w:szCs w:val="24"/>
                <w:lang w:val="en-US" w:eastAsia="zh-CN"/>
              </w:rPr>
            </w:pPr>
            <w:r>
              <w:rPr>
                <w:rFonts w:hint="eastAsia" w:ascii="Times New Roman" w:hAnsi="Times New Roman" w:cs="Times New Roman"/>
                <w:b/>
                <w:bCs w:val="0"/>
                <w:color w:val="auto"/>
                <w:sz w:val="24"/>
                <w:szCs w:val="24"/>
                <w:lang w:val="en-US" w:eastAsia="zh-CN"/>
              </w:rPr>
              <w:t>4.3固体废物处置情况</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atLeast"/>
              <w:ind w:left="0" w:right="0" w:firstLine="480" w:firstLineChars="200"/>
              <w:jc w:val="both"/>
              <w:textAlignment w:val="auto"/>
              <w:rPr>
                <w:rFonts w:hint="eastAsia" w:ascii="Times New Roman" w:hAnsi="Times New Roman" w:cs="Times New Roman"/>
                <w:bCs/>
                <w:color w:val="auto"/>
                <w:sz w:val="24"/>
                <w:szCs w:val="24"/>
                <w:lang w:val="en-US" w:eastAsia="zh-CN"/>
              </w:rPr>
            </w:pPr>
            <w:r>
              <w:rPr>
                <w:rFonts w:hint="eastAsia" w:ascii="Times New Roman" w:hAnsi="Times New Roman" w:cs="Times New Roman"/>
                <w:bCs/>
                <w:color w:val="auto"/>
                <w:sz w:val="24"/>
                <w:szCs w:val="24"/>
                <w:lang w:val="en-US" w:eastAsia="zh-CN"/>
              </w:rPr>
              <w:t>项目固体废物处置情况见下表。</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atLeast"/>
              <w:ind w:left="0" w:right="0" w:firstLine="482" w:firstLineChars="200"/>
              <w:jc w:val="center"/>
              <w:textAlignment w:val="auto"/>
              <w:rPr>
                <w:rFonts w:hint="eastAsia" w:ascii="Times New Roman" w:hAnsi="Times New Roman" w:cs="Times New Roman"/>
                <w:b/>
                <w:bCs w:val="0"/>
                <w:color w:val="auto"/>
                <w:sz w:val="24"/>
                <w:szCs w:val="24"/>
                <w:lang w:val="en-US" w:eastAsia="zh-CN"/>
              </w:rPr>
            </w:pPr>
            <w:r>
              <w:rPr>
                <w:rFonts w:hint="eastAsia" w:ascii="Times New Roman" w:hAnsi="Times New Roman" w:cs="Times New Roman"/>
                <w:b/>
                <w:bCs w:val="0"/>
                <w:color w:val="auto"/>
                <w:sz w:val="24"/>
                <w:szCs w:val="24"/>
                <w:lang w:val="en-US" w:eastAsia="zh-CN"/>
              </w:rPr>
              <w:t>表4-1</w:t>
            </w:r>
            <w:r>
              <w:rPr>
                <w:rFonts w:hint="eastAsia" w:cs="Times New Roman"/>
                <w:b/>
                <w:bCs w:val="0"/>
                <w:color w:val="auto"/>
                <w:sz w:val="24"/>
                <w:szCs w:val="24"/>
                <w:lang w:val="en-US" w:eastAsia="zh-CN"/>
              </w:rPr>
              <w:t>1</w:t>
            </w:r>
            <w:r>
              <w:rPr>
                <w:rFonts w:hint="eastAsia" w:ascii="Times New Roman" w:hAnsi="Times New Roman" w:cs="Times New Roman"/>
                <w:b/>
                <w:bCs w:val="0"/>
                <w:color w:val="auto"/>
                <w:sz w:val="24"/>
                <w:szCs w:val="24"/>
                <w:lang w:val="en-US" w:eastAsia="zh-CN"/>
              </w:rPr>
              <w:t xml:space="preserve"> 项目固体废物利用处置方式一览表</w:t>
            </w:r>
          </w:p>
          <w:tbl>
            <w:tblPr>
              <w:tblStyle w:val="90"/>
              <w:tblW w:w="834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8"/>
              <w:gridCol w:w="1474"/>
              <w:gridCol w:w="658"/>
              <w:gridCol w:w="1073"/>
              <w:gridCol w:w="972"/>
              <w:gridCol w:w="1073"/>
              <w:gridCol w:w="977"/>
              <w:gridCol w:w="14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38" w:type="dxa"/>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lang w:val="en-US" w:eastAsia="zh-CN"/>
                    </w:rPr>
                  </w:pPr>
                  <w:r>
                    <w:rPr>
                      <w:rFonts w:hint="eastAsia" w:ascii="Times New Roman" w:hAnsi="Times New Roman" w:cs="Times New Roman"/>
                      <w:color w:val="auto"/>
                      <w:sz w:val="21"/>
                      <w:szCs w:val="21"/>
                      <w:u w:val="none"/>
                      <w:lang w:val="en-US" w:eastAsia="zh-CN"/>
                    </w:rPr>
                    <w:t>序号</w:t>
                  </w:r>
                </w:p>
              </w:tc>
              <w:tc>
                <w:tcPr>
                  <w:tcW w:w="1474" w:type="dxa"/>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固体废物</w:t>
                  </w:r>
                </w:p>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名称</w:t>
                  </w:r>
                </w:p>
              </w:tc>
              <w:tc>
                <w:tcPr>
                  <w:tcW w:w="658" w:type="dxa"/>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固废属性</w:t>
                  </w:r>
                </w:p>
              </w:tc>
              <w:tc>
                <w:tcPr>
                  <w:tcW w:w="1073" w:type="dxa"/>
                  <w:vMerge w:val="restart"/>
                  <w:tcBorders>
                    <w:top w:val="single" w:color="auto" w:sz="4" w:space="0"/>
                    <w:left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核算方法</w:t>
                  </w:r>
                </w:p>
              </w:tc>
              <w:tc>
                <w:tcPr>
                  <w:tcW w:w="972" w:type="dxa"/>
                  <w:vMerge w:val="restart"/>
                  <w:tcBorders>
                    <w:top w:val="single" w:color="auto" w:sz="4" w:space="0"/>
                    <w:left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产生量</w:t>
                  </w:r>
                </w:p>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（t/a）</w:t>
                  </w:r>
                </w:p>
              </w:tc>
              <w:tc>
                <w:tcPr>
                  <w:tcW w:w="2050"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处置措施</w:t>
                  </w:r>
                </w:p>
              </w:tc>
              <w:tc>
                <w:tcPr>
                  <w:tcW w:w="1484" w:type="dxa"/>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最终去向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38"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u w:val="none"/>
                    </w:rPr>
                  </w:pPr>
                </w:p>
              </w:tc>
              <w:tc>
                <w:tcPr>
                  <w:tcW w:w="1474"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u w:val="none"/>
                    </w:rPr>
                  </w:pPr>
                </w:p>
              </w:tc>
              <w:tc>
                <w:tcPr>
                  <w:tcW w:w="658"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u w:val="none"/>
                    </w:rPr>
                  </w:pPr>
                </w:p>
              </w:tc>
              <w:tc>
                <w:tcPr>
                  <w:tcW w:w="1073" w:type="dxa"/>
                  <w:vMerge w:val="continue"/>
                  <w:tcBorders>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u w:val="none"/>
                    </w:rPr>
                  </w:pPr>
                </w:p>
              </w:tc>
              <w:tc>
                <w:tcPr>
                  <w:tcW w:w="972" w:type="dxa"/>
                  <w:vMerge w:val="continue"/>
                  <w:tcBorders>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u w:val="none"/>
                    </w:rPr>
                  </w:pPr>
                </w:p>
              </w:tc>
              <w:tc>
                <w:tcPr>
                  <w:tcW w:w="107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工艺</w:t>
                  </w:r>
                </w:p>
              </w:tc>
              <w:tc>
                <w:tcPr>
                  <w:tcW w:w="97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处置量</w:t>
                  </w:r>
                </w:p>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（t/a）</w:t>
                  </w:r>
                </w:p>
              </w:tc>
              <w:tc>
                <w:tcPr>
                  <w:tcW w:w="1484"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4" w:hRule="atLeast"/>
                <w:jc w:val="center"/>
              </w:trPr>
              <w:tc>
                <w:tcPr>
                  <w:tcW w:w="638" w:type="dxa"/>
                  <w:tcBorders>
                    <w:left w:val="single" w:color="auto" w:sz="4" w:space="0"/>
                    <w:right w:val="single" w:color="auto" w:sz="4" w:space="0"/>
                  </w:tcBorders>
                  <w:noWrap w:val="0"/>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color w:val="auto"/>
                      <w:sz w:val="21"/>
                      <w:szCs w:val="21"/>
                      <w:u w:val="none"/>
                      <w:lang w:val="en-US" w:eastAsia="zh-CN"/>
                    </w:rPr>
                  </w:pPr>
                  <w:r>
                    <w:rPr>
                      <w:rFonts w:hint="eastAsia" w:ascii="Times New Roman" w:hAnsi="Times New Roman" w:cs="Times New Roman"/>
                      <w:color w:val="auto"/>
                      <w:sz w:val="21"/>
                      <w:szCs w:val="21"/>
                      <w:u w:val="none"/>
                      <w:lang w:val="en-US" w:eastAsia="zh-CN"/>
                    </w:rPr>
                    <w:t>S</w:t>
                  </w:r>
                  <w:r>
                    <w:rPr>
                      <w:rFonts w:hint="eastAsia" w:cs="Times New Roman"/>
                      <w:color w:val="auto"/>
                      <w:sz w:val="21"/>
                      <w:szCs w:val="21"/>
                      <w:u w:val="none"/>
                      <w:lang w:val="en-US" w:eastAsia="zh-CN"/>
                    </w:rPr>
                    <w:t>3</w:t>
                  </w:r>
                </w:p>
              </w:tc>
              <w:tc>
                <w:tcPr>
                  <w:tcW w:w="147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废</w:t>
                  </w:r>
                  <w:r>
                    <w:rPr>
                      <w:rFonts w:hint="eastAsia" w:ascii="Times New Roman" w:hAnsi="Times New Roman" w:cs="Times New Roman"/>
                      <w:color w:val="auto"/>
                      <w:sz w:val="21"/>
                      <w:szCs w:val="21"/>
                      <w:u w:val="none"/>
                    </w:rPr>
                    <w:t>润滑油</w:t>
                  </w:r>
                </w:p>
              </w:tc>
              <w:tc>
                <w:tcPr>
                  <w:tcW w:w="658" w:type="dxa"/>
                  <w:tcBorders>
                    <w:left w:val="single" w:color="auto" w:sz="4" w:space="0"/>
                    <w:right w:val="single" w:color="auto" w:sz="4" w:space="0"/>
                  </w:tcBorders>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危险废物</w:t>
                  </w:r>
                </w:p>
              </w:tc>
              <w:tc>
                <w:tcPr>
                  <w:tcW w:w="1073" w:type="dxa"/>
                  <w:tcBorders>
                    <w:top w:val="single" w:color="000000"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类比法</w:t>
                  </w:r>
                </w:p>
              </w:tc>
              <w:tc>
                <w:tcPr>
                  <w:tcW w:w="97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0.05</w:t>
                  </w:r>
                </w:p>
              </w:tc>
              <w:tc>
                <w:tcPr>
                  <w:tcW w:w="107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委托处置</w:t>
                  </w:r>
                </w:p>
              </w:tc>
              <w:tc>
                <w:tcPr>
                  <w:tcW w:w="97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0.05</w:t>
                  </w:r>
                </w:p>
              </w:tc>
              <w:tc>
                <w:tcPr>
                  <w:tcW w:w="1484" w:type="dxa"/>
                  <w:tcBorders>
                    <w:left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委托有相关资质单位处置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38" w:type="dxa"/>
                  <w:tcBorders>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lang w:val="en-US" w:eastAsia="zh-CN"/>
                    </w:rPr>
                  </w:pPr>
                  <w:r>
                    <w:rPr>
                      <w:rFonts w:hint="eastAsia" w:ascii="Times New Roman" w:hAnsi="Times New Roman" w:cs="Times New Roman"/>
                      <w:color w:val="auto"/>
                      <w:sz w:val="21"/>
                      <w:szCs w:val="21"/>
                      <w:u w:val="none"/>
                      <w:lang w:val="en-US" w:eastAsia="zh-CN"/>
                    </w:rPr>
                    <w:t>S</w:t>
                  </w:r>
                  <w:r>
                    <w:rPr>
                      <w:rFonts w:hint="eastAsia" w:cs="Times New Roman"/>
                      <w:color w:val="auto"/>
                      <w:sz w:val="21"/>
                      <w:szCs w:val="21"/>
                      <w:u w:val="none"/>
                      <w:lang w:val="en-US" w:eastAsia="zh-CN"/>
                    </w:rPr>
                    <w:t>4</w:t>
                  </w:r>
                </w:p>
              </w:tc>
              <w:tc>
                <w:tcPr>
                  <w:tcW w:w="147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生活垃圾</w:t>
                  </w:r>
                </w:p>
              </w:tc>
              <w:tc>
                <w:tcPr>
                  <w:tcW w:w="65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生活垃圾</w:t>
                  </w:r>
                </w:p>
              </w:tc>
              <w:tc>
                <w:tcPr>
                  <w:tcW w:w="107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产污系数</w:t>
                  </w:r>
                </w:p>
              </w:tc>
              <w:tc>
                <w:tcPr>
                  <w:tcW w:w="97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lang w:val="en-US" w:eastAsia="zh-CN"/>
                    </w:rPr>
                  </w:pPr>
                  <w:r>
                    <w:rPr>
                      <w:rFonts w:hint="eastAsia" w:cs="Times New Roman"/>
                      <w:color w:val="auto"/>
                      <w:sz w:val="21"/>
                      <w:szCs w:val="21"/>
                      <w:u w:val="none"/>
                      <w:lang w:val="en-US" w:eastAsia="zh-CN"/>
                    </w:rPr>
                    <w:t>0.69</w:t>
                  </w:r>
                </w:p>
              </w:tc>
              <w:tc>
                <w:tcPr>
                  <w:tcW w:w="107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委托处置</w:t>
                  </w:r>
                </w:p>
              </w:tc>
              <w:tc>
                <w:tcPr>
                  <w:tcW w:w="97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lang w:val="en-US" w:eastAsia="zh-CN"/>
                    </w:rPr>
                  </w:pPr>
                  <w:r>
                    <w:rPr>
                      <w:rFonts w:hint="eastAsia" w:cs="Times New Roman"/>
                      <w:color w:val="auto"/>
                      <w:sz w:val="21"/>
                      <w:szCs w:val="21"/>
                      <w:u w:val="none"/>
                      <w:lang w:val="en-US" w:eastAsia="zh-CN"/>
                    </w:rPr>
                    <w:t>0.69</w:t>
                  </w:r>
                </w:p>
              </w:tc>
              <w:tc>
                <w:tcPr>
                  <w:tcW w:w="1484" w:type="dxa"/>
                  <w:tcBorders>
                    <w:left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委托环卫部门处置</w:t>
                  </w:r>
                </w:p>
              </w:tc>
            </w:tr>
          </w:tbl>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atLeast"/>
              <w:ind w:left="0" w:right="0" w:firstLine="480" w:firstLineChars="200"/>
              <w:jc w:val="both"/>
              <w:textAlignment w:val="auto"/>
              <w:rPr>
                <w:rFonts w:hint="eastAsia" w:ascii="Times New Roman" w:hAnsi="Times New Roman" w:cs="Times New Roman"/>
                <w:bCs/>
                <w:color w:val="auto"/>
                <w:sz w:val="24"/>
                <w:szCs w:val="24"/>
                <w:lang w:val="en-US" w:eastAsia="zh-CN"/>
              </w:rPr>
            </w:pPr>
            <w:r>
              <w:rPr>
                <w:rFonts w:hint="eastAsia" w:ascii="Times New Roman" w:hAnsi="Times New Roman" w:cs="Times New Roman"/>
                <w:bCs/>
                <w:color w:val="auto"/>
                <w:sz w:val="24"/>
                <w:szCs w:val="24"/>
                <w:lang w:val="en-US" w:eastAsia="zh-CN"/>
              </w:rPr>
              <w:t>厂区2#地块西侧现有</w:t>
            </w:r>
            <w:r>
              <w:rPr>
                <w:rFonts w:hint="eastAsia" w:cs="Times New Roman"/>
                <w:bCs/>
                <w:color w:val="auto"/>
                <w:sz w:val="24"/>
                <w:szCs w:val="24"/>
                <w:lang w:val="en-US" w:eastAsia="zh-CN"/>
              </w:rPr>
              <w:t>1</w:t>
            </w:r>
            <w:r>
              <w:rPr>
                <w:rFonts w:hint="eastAsia" w:ascii="Times New Roman" w:hAnsi="Times New Roman" w:cs="Times New Roman"/>
                <w:bCs/>
                <w:color w:val="auto"/>
                <w:sz w:val="24"/>
                <w:szCs w:val="24"/>
                <w:lang w:val="en-US" w:eastAsia="zh-CN"/>
              </w:rPr>
              <w:t>间</w:t>
            </w:r>
            <w:r>
              <w:rPr>
                <w:rFonts w:hint="eastAsia" w:cs="Times New Roman"/>
                <w:bCs/>
                <w:color w:val="auto"/>
                <w:sz w:val="24"/>
                <w:szCs w:val="24"/>
                <w:lang w:val="en-US" w:eastAsia="zh-CN"/>
              </w:rPr>
              <w:t>8</w:t>
            </w:r>
            <w:r>
              <w:rPr>
                <w:rFonts w:hint="eastAsia" w:ascii="Times New Roman" w:hAnsi="Times New Roman" w:cs="Times New Roman"/>
                <w:bCs/>
                <w:color w:val="auto"/>
                <w:sz w:val="24"/>
                <w:szCs w:val="24"/>
                <w:lang w:val="en-US" w:eastAsia="zh-CN"/>
              </w:rPr>
              <w:t>00m</w:t>
            </w:r>
            <w:r>
              <w:rPr>
                <w:rFonts w:hint="eastAsia" w:ascii="Times New Roman" w:hAnsi="Times New Roman" w:cs="Times New Roman"/>
                <w:bCs/>
                <w:color w:val="auto"/>
                <w:sz w:val="24"/>
                <w:szCs w:val="24"/>
                <w:vertAlign w:val="superscript"/>
                <w:lang w:val="en-US" w:eastAsia="zh-CN"/>
              </w:rPr>
              <w:t>2</w:t>
            </w:r>
            <w:r>
              <w:rPr>
                <w:rFonts w:hint="eastAsia" w:ascii="Times New Roman" w:hAnsi="Times New Roman" w:cs="Times New Roman"/>
                <w:bCs/>
                <w:color w:val="auto"/>
                <w:sz w:val="24"/>
                <w:szCs w:val="24"/>
                <w:lang w:val="en-US" w:eastAsia="zh-CN"/>
              </w:rPr>
              <w:t>危废暂存间，</w:t>
            </w:r>
            <w:r>
              <w:rPr>
                <w:rFonts w:hint="eastAsia" w:cs="Times New Roman"/>
                <w:bCs/>
                <w:color w:val="auto"/>
                <w:sz w:val="24"/>
                <w:szCs w:val="24"/>
                <w:lang w:val="en-US" w:eastAsia="zh-CN"/>
              </w:rPr>
              <w:t>分隔为6个分区，公司一期项目</w:t>
            </w:r>
            <w:r>
              <w:rPr>
                <w:rFonts w:hint="eastAsia" w:ascii="Times New Roman" w:hAnsi="Times New Roman" w:cs="Times New Roman"/>
                <w:bCs/>
                <w:color w:val="auto"/>
                <w:sz w:val="24"/>
                <w:szCs w:val="24"/>
                <w:lang w:val="en-US" w:eastAsia="zh-CN"/>
              </w:rPr>
              <w:t>只用到其中的2</w:t>
            </w:r>
            <w:r>
              <w:rPr>
                <w:rFonts w:hint="eastAsia" w:cs="Times New Roman"/>
                <w:bCs/>
                <w:color w:val="auto"/>
                <w:sz w:val="24"/>
                <w:szCs w:val="24"/>
                <w:lang w:val="en-US" w:eastAsia="zh-CN"/>
              </w:rPr>
              <w:t>个分区</w:t>
            </w:r>
            <w:r>
              <w:rPr>
                <w:rFonts w:hint="eastAsia" w:ascii="Times New Roman" w:hAnsi="Times New Roman" w:cs="Times New Roman"/>
                <w:bCs/>
                <w:color w:val="auto"/>
                <w:sz w:val="24"/>
                <w:szCs w:val="24"/>
                <w:lang w:val="en-US" w:eastAsia="zh-CN"/>
              </w:rPr>
              <w:t>，危废暂存间剩余容量可满足本项目危险废物的暂存要求。危废暂存间已严格按照《危险废物贮存污染控制标准》</w:t>
            </w:r>
            <w:r>
              <w:rPr>
                <w:rFonts w:hint="eastAsia" w:cs="Times New Roman"/>
                <w:bCs/>
                <w:color w:val="auto"/>
                <w:sz w:val="24"/>
                <w:szCs w:val="24"/>
                <w:lang w:val="en-US" w:eastAsia="zh-CN"/>
              </w:rPr>
              <w:t>（</w:t>
            </w:r>
            <w:r>
              <w:rPr>
                <w:rFonts w:hint="eastAsia" w:ascii="Times New Roman" w:hAnsi="Times New Roman" w:cs="Times New Roman"/>
                <w:bCs/>
                <w:color w:val="auto"/>
                <w:sz w:val="24"/>
                <w:szCs w:val="24"/>
                <w:lang w:val="en-US" w:eastAsia="zh-CN"/>
              </w:rPr>
              <w:t>GB18597-2023）的贮存设施污染控制要求中的一般规定和贮存库要求。</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atLeast"/>
              <w:ind w:left="0" w:right="0" w:firstLine="482" w:firstLineChars="200"/>
              <w:jc w:val="both"/>
              <w:textAlignment w:val="auto"/>
              <w:rPr>
                <w:rFonts w:hint="eastAsia" w:ascii="Times New Roman" w:hAnsi="Times New Roman" w:cs="Times New Roman"/>
                <w:b/>
                <w:bCs w:val="0"/>
                <w:color w:val="auto"/>
                <w:sz w:val="24"/>
                <w:szCs w:val="24"/>
                <w:lang w:val="en-US" w:eastAsia="zh-CN"/>
              </w:rPr>
            </w:pPr>
            <w:r>
              <w:rPr>
                <w:rFonts w:hint="eastAsia" w:ascii="Times New Roman" w:hAnsi="Times New Roman" w:cs="Times New Roman"/>
                <w:b/>
                <w:bCs w:val="0"/>
                <w:color w:val="auto"/>
                <w:sz w:val="24"/>
                <w:szCs w:val="24"/>
                <w:lang w:val="en-US" w:eastAsia="zh-CN"/>
              </w:rPr>
              <w:t>4.4管理要求</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atLeast"/>
              <w:ind w:left="0" w:right="0" w:firstLine="480" w:firstLineChars="200"/>
              <w:jc w:val="both"/>
              <w:textAlignment w:val="auto"/>
              <w:rPr>
                <w:rFonts w:hint="default" w:ascii="Times New Roman" w:hAnsi="Times New Roman" w:cs="Times New Roman"/>
                <w:bCs/>
                <w:color w:val="auto"/>
                <w:sz w:val="24"/>
                <w:szCs w:val="24"/>
                <w:lang w:val="en-US" w:eastAsia="zh-CN"/>
              </w:rPr>
            </w:pPr>
            <w:r>
              <w:rPr>
                <w:rFonts w:hint="default" w:ascii="Times New Roman" w:hAnsi="Times New Roman" w:cs="Times New Roman"/>
                <w:bCs/>
                <w:color w:val="auto"/>
                <w:sz w:val="24"/>
                <w:szCs w:val="24"/>
                <w:lang w:val="en-US" w:eastAsia="zh-CN"/>
              </w:rPr>
              <w:t>（1）生活垃圾</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atLeast"/>
              <w:ind w:left="0" w:right="0" w:firstLine="480" w:firstLineChars="200"/>
              <w:jc w:val="both"/>
              <w:textAlignment w:val="auto"/>
              <w:rPr>
                <w:rFonts w:hint="default" w:ascii="Times New Roman" w:hAnsi="Times New Roman" w:cs="Times New Roman"/>
                <w:bCs/>
                <w:color w:val="auto"/>
                <w:sz w:val="24"/>
                <w:szCs w:val="24"/>
                <w:lang w:val="en-US" w:eastAsia="zh-CN"/>
              </w:rPr>
            </w:pPr>
            <w:r>
              <w:rPr>
                <w:rFonts w:hint="default" w:ascii="Times New Roman" w:hAnsi="Times New Roman" w:cs="Times New Roman"/>
                <w:bCs/>
                <w:color w:val="auto"/>
                <w:sz w:val="24"/>
                <w:szCs w:val="24"/>
                <w:lang w:val="en-US" w:eastAsia="zh-CN"/>
              </w:rPr>
              <w:t>生活垃圾交环卫部门定期清理，统一处理，并对垃圾堆放点进行消毒，杀灭害虫，以免散发恶、臭、滋生蚊蝇。</w:t>
            </w:r>
          </w:p>
          <w:p>
            <w:pPr>
              <w:keepNext w:val="0"/>
              <w:keepLines w:val="0"/>
              <w:widowControl w:val="0"/>
              <w:suppressLineNumbers w:val="0"/>
              <w:spacing w:before="0" w:beforeAutospacing="0" w:after="0" w:afterAutospacing="0" w:line="500" w:lineRule="exact"/>
              <w:ind w:left="0" w:right="0" w:firstLine="480" w:firstLineChars="200"/>
              <w:jc w:val="both"/>
              <w:rPr>
                <w:rFonts w:hint="default" w:ascii="Times New Roman" w:hAnsi="Times New Roman" w:cs="Times New Roman"/>
                <w:color w:val="auto"/>
                <w:sz w:val="24"/>
                <w:szCs w:val="24"/>
              </w:rPr>
            </w:pPr>
            <w:r>
              <w:rPr>
                <w:rFonts w:hint="eastAsia" w:ascii="Times New Roman" w:hAnsi="Times New Roman" w:cs="Times New Roman"/>
                <w:color w:val="auto"/>
                <w:sz w:val="24"/>
                <w:szCs w:val="24"/>
              </w:rPr>
              <w:t>（</w:t>
            </w:r>
            <w:r>
              <w:rPr>
                <w:rFonts w:hint="eastAsia" w:cs="Times New Roman"/>
                <w:color w:val="auto"/>
                <w:sz w:val="24"/>
                <w:szCs w:val="24"/>
                <w:lang w:val="en-US" w:eastAsia="zh-CN"/>
              </w:rPr>
              <w:t>2</w:t>
            </w:r>
            <w:r>
              <w:rPr>
                <w:rFonts w:hint="eastAsia" w:ascii="Times New Roman" w:hAnsi="Times New Roman" w:cs="Times New Roman"/>
                <w:color w:val="auto"/>
                <w:sz w:val="24"/>
                <w:szCs w:val="24"/>
              </w:rPr>
              <w:t>）危险废物</w:t>
            </w:r>
          </w:p>
          <w:p>
            <w:pPr>
              <w:keepNext w:val="0"/>
              <w:keepLines w:val="0"/>
              <w:widowControl w:val="0"/>
              <w:suppressLineNumbers w:val="0"/>
              <w:spacing w:before="0" w:beforeAutospacing="0" w:after="0" w:afterAutospacing="0" w:line="500" w:lineRule="exact"/>
              <w:ind w:left="0" w:right="0" w:firstLine="480" w:firstLineChars="200"/>
              <w:jc w:val="both"/>
              <w:rPr>
                <w:rFonts w:hint="default" w:ascii="Times New Roman" w:hAnsi="Times New Roman" w:cs="Times New Roman"/>
                <w:color w:val="auto"/>
                <w:sz w:val="24"/>
                <w:szCs w:val="24"/>
              </w:rPr>
            </w:pPr>
            <w:r>
              <w:rPr>
                <w:rFonts w:hint="eastAsia" w:ascii="Times New Roman" w:hAnsi="Times New Roman" w:cs="Times New Roman"/>
                <w:color w:val="auto"/>
                <w:sz w:val="24"/>
                <w:szCs w:val="24"/>
              </w:rPr>
              <w:t>将危险废物分类收集，暂存于危废暂存间，委托有资质的单位统一清运处理。在危险废物管理工作中严格执行国家的有关</w:t>
            </w:r>
            <w:r>
              <w:rPr>
                <w:rFonts w:hint="eastAsia" w:cs="Times New Roman"/>
                <w:color w:val="auto"/>
                <w:sz w:val="24"/>
                <w:szCs w:val="24"/>
                <w:lang w:eastAsia="zh-CN"/>
              </w:rPr>
              <w:t>法律法规</w:t>
            </w:r>
            <w:r>
              <w:rPr>
                <w:rFonts w:hint="eastAsia" w:ascii="Times New Roman" w:hAnsi="Times New Roman" w:cs="Times New Roman"/>
                <w:color w:val="auto"/>
                <w:sz w:val="24"/>
                <w:szCs w:val="24"/>
              </w:rPr>
              <w:t>，自觉接受环保部门的监督和日常检查，主要的管理工作有：</w:t>
            </w:r>
          </w:p>
          <w:p>
            <w:pPr>
              <w:keepNext w:val="0"/>
              <w:keepLines w:val="0"/>
              <w:suppressLineNumbers w:val="0"/>
              <w:spacing w:before="0" w:beforeAutospacing="0" w:after="0" w:afterAutospacing="0" w:line="500" w:lineRule="exact"/>
              <w:ind w:left="0" w:right="0" w:firstLine="480" w:firstLineChars="200"/>
              <w:jc w:val="both"/>
              <w:rPr>
                <w:rFonts w:hint="eastAsia" w:ascii="Times New Roman" w:hAnsi="Times New Roman" w:cs="Times New Roman"/>
                <w:color w:val="auto"/>
                <w:sz w:val="24"/>
                <w:szCs w:val="24"/>
              </w:rPr>
            </w:pPr>
            <w:r>
              <w:rPr>
                <w:rFonts w:hint="default" w:ascii="Times New Roman" w:hAnsi="Times New Roman" w:cs="Times New Roman"/>
                <w:color w:val="auto"/>
                <w:sz w:val="24"/>
                <w:szCs w:val="24"/>
              </w:rPr>
              <w:t>①</w:t>
            </w:r>
            <w:r>
              <w:rPr>
                <w:rFonts w:hint="eastAsia" w:ascii="Times New Roman" w:hAnsi="Times New Roman" w:cs="Times New Roman"/>
                <w:color w:val="auto"/>
                <w:sz w:val="24"/>
                <w:szCs w:val="24"/>
              </w:rPr>
              <w:t>建立危险废物管理台账，对转移的危险废物进行计量称重，如实记录、妥善保管转移危险废物的种类、重量（数量）和</w:t>
            </w:r>
            <w:r>
              <w:rPr>
                <w:rFonts w:hint="eastAsia" w:cs="Times New Roman"/>
                <w:color w:val="auto"/>
                <w:sz w:val="24"/>
                <w:szCs w:val="24"/>
                <w:lang w:eastAsia="zh-CN"/>
              </w:rPr>
              <w:t>接收</w:t>
            </w:r>
            <w:r>
              <w:rPr>
                <w:rFonts w:hint="eastAsia" w:ascii="Times New Roman" w:hAnsi="Times New Roman" w:cs="Times New Roman"/>
                <w:color w:val="auto"/>
                <w:sz w:val="24"/>
                <w:szCs w:val="24"/>
              </w:rPr>
              <w:t>人等相关信息，如表</w:t>
            </w:r>
            <w:r>
              <w:rPr>
                <w:rFonts w:hint="default" w:ascii="Times New Roman" w:hAnsi="Times New Roman" w:cs="Times New Roman"/>
                <w:color w:val="auto"/>
                <w:sz w:val="24"/>
                <w:szCs w:val="24"/>
              </w:rPr>
              <w:t>4-</w:t>
            </w:r>
            <w:r>
              <w:rPr>
                <w:rFonts w:hint="eastAsia" w:cs="Times New Roman"/>
                <w:color w:val="auto"/>
                <w:sz w:val="24"/>
                <w:szCs w:val="24"/>
                <w:lang w:val="en-US" w:eastAsia="zh-CN"/>
              </w:rPr>
              <w:t>12</w:t>
            </w:r>
            <w:r>
              <w:rPr>
                <w:rFonts w:hint="eastAsia" w:ascii="Times New Roman" w:hAnsi="Times New Roman" w:cs="Times New Roman"/>
                <w:color w:val="auto"/>
                <w:sz w:val="24"/>
                <w:szCs w:val="24"/>
              </w:rPr>
              <w:t>。</w:t>
            </w:r>
          </w:p>
          <w:p>
            <w:pPr>
              <w:keepNext/>
              <w:keepLines/>
              <w:widowControl w:val="0"/>
              <w:suppressLineNumbers w:val="0"/>
              <w:tabs>
                <w:tab w:val="left" w:pos="563"/>
                <w:tab w:val="left" w:pos="1358"/>
                <w:tab w:val="left" w:pos="2153"/>
                <w:tab w:val="left" w:pos="2183"/>
                <w:tab w:val="left" w:pos="4008"/>
              </w:tabs>
              <w:spacing w:before="0" w:beforeAutospacing="0" w:after="0" w:afterAutospacing="0" w:line="500" w:lineRule="exact"/>
              <w:ind w:left="0" w:right="0"/>
              <w:jc w:val="center"/>
              <w:outlineLvl w:val="3"/>
              <w:rPr>
                <w:rFonts w:hint="default" w:ascii="Times New Roman" w:hAnsi="Times New Roman" w:cs="Times New Roman"/>
                <w:b/>
                <w:color w:val="auto"/>
                <w:sz w:val="24"/>
                <w:szCs w:val="24"/>
                <w:lang w:val="zh-CN"/>
              </w:rPr>
            </w:pPr>
            <w:r>
              <w:rPr>
                <w:rFonts w:hint="eastAsia" w:ascii="Times New Roman" w:hAnsi="Times New Roman" w:cs="Times New Roman"/>
                <w:b/>
                <w:color w:val="auto"/>
                <w:sz w:val="24"/>
                <w:szCs w:val="24"/>
                <w:lang w:val="zh-CN"/>
              </w:rPr>
              <w:t>表</w:t>
            </w:r>
            <w:r>
              <w:rPr>
                <w:rFonts w:hint="default" w:ascii="Times New Roman" w:hAnsi="Times New Roman" w:cs="Times New Roman"/>
                <w:b/>
                <w:color w:val="auto"/>
                <w:sz w:val="24"/>
                <w:szCs w:val="24"/>
                <w:lang w:val="zh-CN"/>
              </w:rPr>
              <w:t>4-</w:t>
            </w:r>
            <w:r>
              <w:rPr>
                <w:rFonts w:hint="eastAsia" w:cs="Times New Roman"/>
                <w:b/>
                <w:color w:val="auto"/>
                <w:sz w:val="24"/>
                <w:szCs w:val="24"/>
                <w:lang w:val="en-US" w:eastAsia="zh-CN"/>
              </w:rPr>
              <w:t>12</w:t>
            </w:r>
            <w:r>
              <w:rPr>
                <w:rFonts w:hint="eastAsia" w:ascii="Times New Roman" w:hAnsi="Times New Roman" w:cs="Times New Roman"/>
                <w:b/>
                <w:color w:val="auto"/>
                <w:sz w:val="24"/>
                <w:szCs w:val="24"/>
                <w:lang w:val="zh-CN"/>
              </w:rPr>
              <w:t xml:space="preserve"> 危险废物暂存点运行记录台账表</w:t>
            </w:r>
          </w:p>
          <w:tbl>
            <w:tblPr>
              <w:tblStyle w:val="90"/>
              <w:tblW w:w="8347"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0" w:type="dxa"/>
                <w:bottom w:w="0" w:type="dxa"/>
                <w:right w:w="0" w:type="dxa"/>
              </w:tblCellMar>
            </w:tblPr>
            <w:tblGrid>
              <w:gridCol w:w="679"/>
              <w:gridCol w:w="671"/>
              <w:gridCol w:w="836"/>
              <w:gridCol w:w="540"/>
              <w:gridCol w:w="671"/>
              <w:gridCol w:w="540"/>
              <w:gridCol w:w="540"/>
              <w:gridCol w:w="540"/>
              <w:gridCol w:w="410"/>
              <w:gridCol w:w="671"/>
              <w:gridCol w:w="672"/>
              <w:gridCol w:w="672"/>
              <w:gridCol w:w="905"/>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0" w:type="dxa"/>
                  <w:bottom w:w="0" w:type="dxa"/>
                  <w:right w:w="0" w:type="dxa"/>
                </w:tblCellMar>
              </w:tblPrEx>
              <w:trPr>
                <w:trHeight w:val="340" w:hRule="atLeast"/>
              </w:trPr>
              <w:tc>
                <w:tcPr>
                  <w:tcW w:w="2186" w:type="dxa"/>
                  <w:gridSpan w:val="3"/>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val="0"/>
                    <w:suppressLineNumbers w:val="0"/>
                    <w:adjustRightInd w:val="0"/>
                    <w:snapToGrid w:val="0"/>
                    <w:spacing w:before="0" w:beforeAutospacing="0" w:after="0" w:afterAutospacing="0" w:line="240" w:lineRule="exact"/>
                    <w:ind w:left="0" w:right="0"/>
                    <w:jc w:val="center"/>
                    <w:rPr>
                      <w:rFonts w:hint="default" w:ascii="Times New Roman" w:hAnsi="Times New Roman" w:cs="Times New Roman"/>
                      <w:color w:val="auto"/>
                      <w:kern w:val="2"/>
                      <w:sz w:val="21"/>
                      <w:szCs w:val="21"/>
                    </w:rPr>
                  </w:pPr>
                  <w:r>
                    <w:rPr>
                      <w:rFonts w:hint="eastAsia" w:ascii="Times New Roman" w:hAnsi="Times New Roman" w:cs="Times New Roman"/>
                      <w:color w:val="auto"/>
                      <w:sz w:val="21"/>
                      <w:szCs w:val="21"/>
                    </w:rPr>
                    <w:t>固体废物暂存点名称</w:t>
                  </w:r>
                </w:p>
              </w:tc>
              <w:tc>
                <w:tcPr>
                  <w:tcW w:w="6161" w:type="dxa"/>
                  <w:gridSpan w:val="10"/>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val="0"/>
                    <w:suppressLineNumbers w:val="0"/>
                    <w:adjustRightInd w:val="0"/>
                    <w:snapToGrid w:val="0"/>
                    <w:spacing w:before="0" w:beforeAutospacing="0" w:after="0" w:afterAutospacing="0" w:line="240" w:lineRule="exact"/>
                    <w:ind w:left="0" w:right="0"/>
                    <w:jc w:val="center"/>
                    <w:rPr>
                      <w:rFonts w:hint="default" w:ascii="Times New Roman" w:hAnsi="Times New Roman" w:cs="Times New Roman"/>
                      <w:color w:val="auto"/>
                      <w:kern w:val="2"/>
                      <w:sz w:val="21"/>
                      <w:szCs w:val="21"/>
                    </w:rPr>
                  </w:pPr>
                  <w:r>
                    <w:rPr>
                      <w:rFonts w:hint="eastAsia" w:ascii="Times New Roman" w:hAnsi="Times New Roman" w:cs="Times New Roman"/>
                      <w:color w:val="auto"/>
                      <w:sz w:val="21"/>
                      <w:szCs w:val="21"/>
                    </w:rPr>
                    <w:t>记录内容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0" w:type="dxa"/>
                  <w:bottom w:w="0" w:type="dxa"/>
                  <w:right w:w="0" w:type="dxa"/>
                </w:tblCellMar>
              </w:tblPrEx>
              <w:trPr>
                <w:trHeight w:val="340" w:hRule="atLeast"/>
              </w:trPr>
              <w:tc>
                <w:tcPr>
                  <w:tcW w:w="679"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val="0"/>
                    <w:suppressLineNumbers w:val="0"/>
                    <w:adjustRightInd w:val="0"/>
                    <w:snapToGrid w:val="0"/>
                    <w:spacing w:before="0" w:beforeAutospacing="0" w:after="0" w:afterAutospacing="0" w:line="240" w:lineRule="exact"/>
                    <w:ind w:left="0" w:right="0"/>
                    <w:jc w:val="center"/>
                    <w:rPr>
                      <w:rFonts w:hint="default" w:ascii="Times New Roman" w:hAnsi="Times New Roman" w:cs="Times New Roman"/>
                      <w:color w:val="auto"/>
                      <w:kern w:val="2"/>
                      <w:sz w:val="21"/>
                      <w:szCs w:val="21"/>
                    </w:rPr>
                  </w:pPr>
                  <w:r>
                    <w:rPr>
                      <w:rFonts w:hint="eastAsia" w:ascii="Times New Roman" w:hAnsi="Times New Roman" w:cs="Times New Roman"/>
                      <w:color w:val="auto"/>
                      <w:sz w:val="21"/>
                      <w:szCs w:val="21"/>
                    </w:rPr>
                    <w:t>暂存点编号</w:t>
                  </w:r>
                </w:p>
              </w:tc>
              <w:tc>
                <w:tcPr>
                  <w:tcW w:w="671"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val="0"/>
                    <w:suppressLineNumbers w:val="0"/>
                    <w:adjustRightInd w:val="0"/>
                    <w:snapToGrid w:val="0"/>
                    <w:spacing w:before="0" w:beforeAutospacing="0" w:after="0" w:afterAutospacing="0" w:line="240" w:lineRule="exact"/>
                    <w:ind w:left="0" w:right="0"/>
                    <w:jc w:val="center"/>
                    <w:rPr>
                      <w:rFonts w:hint="default" w:ascii="Times New Roman" w:hAnsi="Times New Roman" w:cs="Times New Roman"/>
                      <w:color w:val="auto"/>
                      <w:kern w:val="2"/>
                      <w:sz w:val="21"/>
                      <w:szCs w:val="21"/>
                    </w:rPr>
                  </w:pPr>
                  <w:r>
                    <w:rPr>
                      <w:rFonts w:hint="eastAsia" w:ascii="Times New Roman" w:hAnsi="Times New Roman" w:cs="Times New Roman"/>
                      <w:color w:val="auto"/>
                      <w:sz w:val="21"/>
                      <w:szCs w:val="21"/>
                    </w:rPr>
                    <w:t>暂存点位置</w:t>
                  </w:r>
                </w:p>
              </w:tc>
              <w:tc>
                <w:tcPr>
                  <w:tcW w:w="836"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val="0"/>
                    <w:suppressLineNumbers w:val="0"/>
                    <w:adjustRightInd w:val="0"/>
                    <w:snapToGrid w:val="0"/>
                    <w:spacing w:before="0" w:beforeAutospacing="0" w:after="0" w:afterAutospacing="0" w:line="240" w:lineRule="exact"/>
                    <w:ind w:left="0" w:right="0"/>
                    <w:jc w:val="center"/>
                    <w:rPr>
                      <w:rFonts w:hint="default" w:ascii="Times New Roman" w:hAnsi="Times New Roman" w:cs="Times New Roman"/>
                      <w:color w:val="auto"/>
                      <w:kern w:val="2"/>
                      <w:sz w:val="21"/>
                      <w:szCs w:val="21"/>
                    </w:rPr>
                  </w:pPr>
                  <w:r>
                    <w:rPr>
                      <w:rFonts w:hint="eastAsia" w:ascii="Times New Roman" w:hAnsi="Times New Roman" w:cs="Times New Roman"/>
                      <w:color w:val="auto"/>
                      <w:sz w:val="21"/>
                      <w:szCs w:val="21"/>
                    </w:rPr>
                    <w:t>面积（</w:t>
                  </w:r>
                  <w:r>
                    <w:rPr>
                      <w:rFonts w:hint="default" w:ascii="Times New Roman" w:hAnsi="Times New Roman" w:cs="Times New Roman"/>
                      <w:color w:val="auto"/>
                      <w:sz w:val="21"/>
                      <w:szCs w:val="21"/>
                    </w:rPr>
                    <w:t>m</w:t>
                  </w:r>
                  <w:r>
                    <w:rPr>
                      <w:rFonts w:hint="default" w:ascii="Times New Roman" w:hAnsi="Times New Roman" w:cs="Times New Roman"/>
                      <w:color w:val="auto"/>
                      <w:sz w:val="21"/>
                      <w:szCs w:val="21"/>
                      <w:vertAlign w:val="superscript"/>
                    </w:rPr>
                    <w:t>2</w:t>
                  </w:r>
                  <w:r>
                    <w:rPr>
                      <w:rFonts w:hint="eastAsia" w:ascii="Times New Roman" w:hAnsi="Times New Roman" w:cs="Times New Roman"/>
                      <w:color w:val="auto"/>
                      <w:sz w:val="21"/>
                      <w:szCs w:val="21"/>
                    </w:rPr>
                    <w:t>）</w:t>
                  </w:r>
                </w:p>
              </w:tc>
              <w:tc>
                <w:tcPr>
                  <w:tcW w:w="540"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val="0"/>
                    <w:suppressLineNumbers w:val="0"/>
                    <w:adjustRightInd w:val="0"/>
                    <w:snapToGrid w:val="0"/>
                    <w:spacing w:before="0" w:beforeAutospacing="0" w:after="0" w:afterAutospacing="0" w:line="240" w:lineRule="exact"/>
                    <w:ind w:left="0" w:right="0"/>
                    <w:jc w:val="center"/>
                    <w:rPr>
                      <w:rFonts w:hint="default" w:ascii="Times New Roman" w:hAnsi="Times New Roman" w:cs="Times New Roman"/>
                      <w:color w:val="auto"/>
                      <w:kern w:val="2"/>
                      <w:sz w:val="21"/>
                      <w:szCs w:val="21"/>
                    </w:rPr>
                  </w:pPr>
                  <w:r>
                    <w:rPr>
                      <w:rFonts w:hint="eastAsia" w:ascii="Times New Roman" w:hAnsi="Times New Roman" w:cs="Times New Roman"/>
                      <w:color w:val="auto"/>
                      <w:sz w:val="21"/>
                      <w:szCs w:val="21"/>
                    </w:rPr>
                    <w:t>固废名称</w:t>
                  </w:r>
                </w:p>
              </w:tc>
              <w:tc>
                <w:tcPr>
                  <w:tcW w:w="671"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val="0"/>
                    <w:suppressLineNumbers w:val="0"/>
                    <w:adjustRightInd w:val="0"/>
                    <w:snapToGrid w:val="0"/>
                    <w:spacing w:before="0" w:beforeAutospacing="0" w:after="0" w:afterAutospacing="0" w:line="240" w:lineRule="exact"/>
                    <w:ind w:left="0" w:right="0"/>
                    <w:jc w:val="center"/>
                    <w:rPr>
                      <w:rFonts w:hint="default" w:ascii="Times New Roman" w:hAnsi="Times New Roman" w:cs="Times New Roman"/>
                      <w:color w:val="auto"/>
                      <w:kern w:val="2"/>
                      <w:sz w:val="21"/>
                      <w:szCs w:val="21"/>
                    </w:rPr>
                  </w:pPr>
                  <w:r>
                    <w:rPr>
                      <w:rFonts w:hint="eastAsia" w:ascii="Times New Roman" w:hAnsi="Times New Roman" w:cs="Times New Roman"/>
                      <w:color w:val="auto"/>
                      <w:sz w:val="21"/>
                      <w:szCs w:val="21"/>
                    </w:rPr>
                    <w:t>来源</w:t>
                  </w:r>
                </w:p>
              </w:tc>
              <w:tc>
                <w:tcPr>
                  <w:tcW w:w="540"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val="0"/>
                    <w:suppressLineNumbers w:val="0"/>
                    <w:adjustRightInd w:val="0"/>
                    <w:snapToGrid w:val="0"/>
                    <w:spacing w:before="0" w:beforeAutospacing="0" w:after="0" w:afterAutospacing="0" w:line="240" w:lineRule="exact"/>
                    <w:ind w:left="0" w:right="0"/>
                    <w:jc w:val="center"/>
                    <w:rPr>
                      <w:rFonts w:hint="default" w:ascii="Times New Roman" w:hAnsi="Times New Roman" w:cs="Times New Roman"/>
                      <w:color w:val="auto"/>
                      <w:kern w:val="2"/>
                      <w:sz w:val="21"/>
                      <w:szCs w:val="21"/>
                    </w:rPr>
                  </w:pPr>
                  <w:r>
                    <w:rPr>
                      <w:rFonts w:hint="eastAsia" w:ascii="Times New Roman" w:hAnsi="Times New Roman" w:cs="Times New Roman"/>
                      <w:color w:val="auto"/>
                      <w:sz w:val="21"/>
                      <w:szCs w:val="21"/>
                    </w:rPr>
                    <w:t>存放容器</w:t>
                  </w:r>
                </w:p>
              </w:tc>
              <w:tc>
                <w:tcPr>
                  <w:tcW w:w="540"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val="0"/>
                    <w:suppressLineNumbers w:val="0"/>
                    <w:adjustRightInd w:val="0"/>
                    <w:snapToGrid w:val="0"/>
                    <w:spacing w:before="0" w:beforeAutospacing="0" w:after="0" w:afterAutospacing="0" w:line="240" w:lineRule="exact"/>
                    <w:ind w:left="0" w:right="0"/>
                    <w:jc w:val="center"/>
                    <w:rPr>
                      <w:rFonts w:hint="default" w:ascii="Times New Roman" w:hAnsi="Times New Roman" w:cs="Times New Roman"/>
                      <w:color w:val="auto"/>
                      <w:kern w:val="2"/>
                      <w:sz w:val="21"/>
                      <w:szCs w:val="21"/>
                    </w:rPr>
                  </w:pPr>
                  <w:r>
                    <w:rPr>
                      <w:rFonts w:hint="eastAsia" w:ascii="Times New Roman" w:hAnsi="Times New Roman" w:cs="Times New Roman"/>
                      <w:color w:val="auto"/>
                      <w:sz w:val="21"/>
                      <w:szCs w:val="21"/>
                    </w:rPr>
                    <w:t>入库量</w:t>
                  </w:r>
                </w:p>
              </w:tc>
              <w:tc>
                <w:tcPr>
                  <w:tcW w:w="540"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val="0"/>
                    <w:suppressLineNumbers w:val="0"/>
                    <w:adjustRightInd w:val="0"/>
                    <w:snapToGrid w:val="0"/>
                    <w:spacing w:before="0" w:beforeAutospacing="0" w:after="0" w:afterAutospacing="0" w:line="240" w:lineRule="exact"/>
                    <w:ind w:left="0" w:right="0"/>
                    <w:jc w:val="center"/>
                    <w:rPr>
                      <w:rFonts w:hint="default" w:ascii="Times New Roman" w:hAnsi="Times New Roman" w:cs="Times New Roman"/>
                      <w:color w:val="auto"/>
                      <w:kern w:val="2"/>
                      <w:sz w:val="21"/>
                      <w:szCs w:val="21"/>
                    </w:rPr>
                  </w:pPr>
                  <w:r>
                    <w:rPr>
                      <w:rFonts w:hint="eastAsia" w:ascii="Times New Roman" w:hAnsi="Times New Roman" w:cs="Times New Roman"/>
                      <w:color w:val="auto"/>
                      <w:sz w:val="21"/>
                      <w:szCs w:val="21"/>
                    </w:rPr>
                    <w:t>入库时间</w:t>
                  </w:r>
                </w:p>
              </w:tc>
              <w:tc>
                <w:tcPr>
                  <w:tcW w:w="410"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val="0"/>
                    <w:suppressLineNumbers w:val="0"/>
                    <w:adjustRightInd w:val="0"/>
                    <w:snapToGrid w:val="0"/>
                    <w:spacing w:before="0" w:beforeAutospacing="0" w:after="0" w:afterAutospacing="0" w:line="240" w:lineRule="exact"/>
                    <w:ind w:left="0" w:right="0"/>
                    <w:jc w:val="center"/>
                    <w:rPr>
                      <w:rFonts w:hint="default" w:ascii="Times New Roman" w:hAnsi="Times New Roman" w:cs="Times New Roman"/>
                      <w:color w:val="auto"/>
                      <w:kern w:val="2"/>
                      <w:sz w:val="21"/>
                      <w:szCs w:val="21"/>
                    </w:rPr>
                  </w:pPr>
                  <w:r>
                    <w:rPr>
                      <w:rFonts w:hint="eastAsia" w:ascii="Times New Roman" w:hAnsi="Times New Roman" w:cs="Times New Roman"/>
                      <w:color w:val="auto"/>
                      <w:sz w:val="21"/>
                      <w:szCs w:val="21"/>
                    </w:rPr>
                    <w:t>清运量</w:t>
                  </w:r>
                </w:p>
              </w:tc>
              <w:tc>
                <w:tcPr>
                  <w:tcW w:w="671"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val="0"/>
                    <w:suppressLineNumbers w:val="0"/>
                    <w:adjustRightInd w:val="0"/>
                    <w:snapToGrid w:val="0"/>
                    <w:spacing w:before="0" w:beforeAutospacing="0" w:after="0" w:afterAutospacing="0" w:line="240" w:lineRule="exact"/>
                    <w:ind w:left="0" w:right="0"/>
                    <w:jc w:val="center"/>
                    <w:rPr>
                      <w:rFonts w:hint="default" w:ascii="Times New Roman" w:hAnsi="Times New Roman" w:cs="Times New Roman"/>
                      <w:color w:val="auto"/>
                      <w:kern w:val="2"/>
                      <w:sz w:val="21"/>
                      <w:szCs w:val="21"/>
                    </w:rPr>
                  </w:pPr>
                  <w:r>
                    <w:rPr>
                      <w:rFonts w:hint="eastAsia" w:ascii="Times New Roman" w:hAnsi="Times New Roman" w:cs="Times New Roman"/>
                      <w:color w:val="auto"/>
                      <w:sz w:val="21"/>
                      <w:szCs w:val="21"/>
                    </w:rPr>
                    <w:t>清运出库时间</w:t>
                  </w:r>
                </w:p>
              </w:tc>
              <w:tc>
                <w:tcPr>
                  <w:tcW w:w="67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val="0"/>
                    <w:suppressLineNumbers w:val="0"/>
                    <w:adjustRightInd w:val="0"/>
                    <w:snapToGrid w:val="0"/>
                    <w:spacing w:before="0" w:beforeAutospacing="0" w:after="0" w:afterAutospacing="0" w:line="240" w:lineRule="exact"/>
                    <w:ind w:left="0" w:right="0"/>
                    <w:jc w:val="center"/>
                    <w:rPr>
                      <w:rFonts w:hint="default" w:ascii="Times New Roman" w:hAnsi="Times New Roman" w:cs="Times New Roman"/>
                      <w:color w:val="auto"/>
                      <w:kern w:val="2"/>
                      <w:sz w:val="21"/>
                      <w:szCs w:val="21"/>
                    </w:rPr>
                  </w:pPr>
                  <w:r>
                    <w:rPr>
                      <w:rFonts w:hint="eastAsia" w:ascii="Times New Roman" w:hAnsi="Times New Roman" w:cs="Times New Roman"/>
                      <w:color w:val="auto"/>
                      <w:sz w:val="21"/>
                      <w:szCs w:val="21"/>
                    </w:rPr>
                    <w:t>去向</w:t>
                  </w:r>
                </w:p>
              </w:tc>
              <w:tc>
                <w:tcPr>
                  <w:tcW w:w="67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val="0"/>
                    <w:suppressLineNumbers w:val="0"/>
                    <w:adjustRightInd w:val="0"/>
                    <w:snapToGrid w:val="0"/>
                    <w:spacing w:before="0" w:beforeAutospacing="0" w:after="0" w:afterAutospacing="0" w:line="240" w:lineRule="exact"/>
                    <w:ind w:left="0" w:right="0"/>
                    <w:jc w:val="center"/>
                    <w:rPr>
                      <w:rFonts w:hint="default" w:ascii="Times New Roman" w:hAnsi="Times New Roman" w:cs="Times New Roman"/>
                      <w:color w:val="auto"/>
                      <w:kern w:val="2"/>
                      <w:sz w:val="21"/>
                      <w:szCs w:val="21"/>
                    </w:rPr>
                  </w:pPr>
                  <w:r>
                    <w:rPr>
                      <w:rFonts w:hint="eastAsia" w:ascii="Times New Roman" w:hAnsi="Times New Roman" w:cs="Times New Roman"/>
                      <w:color w:val="auto"/>
                      <w:sz w:val="21"/>
                      <w:szCs w:val="21"/>
                    </w:rPr>
                    <w:t>库存量</w:t>
                  </w:r>
                </w:p>
              </w:tc>
              <w:tc>
                <w:tcPr>
                  <w:tcW w:w="905"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val="0"/>
                    <w:suppressLineNumbers w:val="0"/>
                    <w:adjustRightInd w:val="0"/>
                    <w:snapToGrid w:val="0"/>
                    <w:spacing w:before="0" w:beforeAutospacing="0" w:after="0" w:afterAutospacing="0" w:line="240" w:lineRule="exact"/>
                    <w:ind w:left="0" w:right="0"/>
                    <w:jc w:val="center"/>
                    <w:rPr>
                      <w:rFonts w:hint="default" w:ascii="Times New Roman" w:hAnsi="Times New Roman" w:cs="Times New Roman"/>
                      <w:color w:val="auto"/>
                      <w:kern w:val="2"/>
                      <w:sz w:val="21"/>
                      <w:szCs w:val="21"/>
                    </w:rPr>
                  </w:pPr>
                  <w:r>
                    <w:rPr>
                      <w:rFonts w:hint="eastAsia" w:ascii="Times New Roman" w:hAnsi="Times New Roman" w:cs="Times New Roman"/>
                      <w:color w:val="auto"/>
                      <w:sz w:val="21"/>
                      <w:szCs w:val="21"/>
                    </w:rPr>
                    <w:t>记录人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0" w:type="dxa"/>
                  <w:bottom w:w="0" w:type="dxa"/>
                  <w:right w:w="0" w:type="dxa"/>
                </w:tblCellMar>
              </w:tblPrEx>
              <w:trPr>
                <w:trHeight w:val="340" w:hRule="atLeast"/>
              </w:trPr>
              <w:tc>
                <w:tcPr>
                  <w:tcW w:w="679"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val="0"/>
                    <w:suppressLineNumbers w:val="0"/>
                    <w:adjustRightInd w:val="0"/>
                    <w:snapToGrid w:val="0"/>
                    <w:spacing w:before="0" w:beforeAutospacing="0" w:after="0" w:afterAutospacing="0" w:line="240" w:lineRule="exact"/>
                    <w:ind w:left="0" w:right="0"/>
                    <w:jc w:val="center"/>
                    <w:rPr>
                      <w:rFonts w:hint="default" w:ascii="Times New Roman" w:hAnsi="Times New Roman" w:cs="Times New Roman"/>
                      <w:color w:val="auto"/>
                      <w:kern w:val="2"/>
                      <w:sz w:val="21"/>
                      <w:szCs w:val="21"/>
                    </w:rPr>
                  </w:pPr>
                </w:p>
              </w:tc>
              <w:tc>
                <w:tcPr>
                  <w:tcW w:w="671"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val="0"/>
                    <w:suppressLineNumbers w:val="0"/>
                    <w:adjustRightInd w:val="0"/>
                    <w:snapToGrid w:val="0"/>
                    <w:spacing w:before="0" w:beforeAutospacing="0" w:after="0" w:afterAutospacing="0" w:line="240" w:lineRule="exact"/>
                    <w:ind w:left="0" w:right="0"/>
                    <w:jc w:val="center"/>
                    <w:rPr>
                      <w:rFonts w:hint="default" w:ascii="Times New Roman" w:hAnsi="Times New Roman" w:cs="Times New Roman"/>
                      <w:color w:val="auto"/>
                      <w:kern w:val="2"/>
                      <w:sz w:val="21"/>
                      <w:szCs w:val="21"/>
                    </w:rPr>
                  </w:pPr>
                </w:p>
              </w:tc>
              <w:tc>
                <w:tcPr>
                  <w:tcW w:w="836"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val="0"/>
                    <w:suppressLineNumbers w:val="0"/>
                    <w:adjustRightInd w:val="0"/>
                    <w:snapToGrid w:val="0"/>
                    <w:spacing w:before="0" w:beforeAutospacing="0" w:after="0" w:afterAutospacing="0" w:line="240" w:lineRule="exact"/>
                    <w:ind w:left="0" w:right="0"/>
                    <w:jc w:val="center"/>
                    <w:rPr>
                      <w:rFonts w:hint="default" w:ascii="Times New Roman" w:hAnsi="Times New Roman" w:cs="Times New Roman"/>
                      <w:color w:val="auto"/>
                      <w:kern w:val="2"/>
                      <w:sz w:val="21"/>
                      <w:szCs w:val="21"/>
                    </w:rPr>
                  </w:pPr>
                </w:p>
              </w:tc>
              <w:tc>
                <w:tcPr>
                  <w:tcW w:w="540"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val="0"/>
                    <w:suppressLineNumbers w:val="0"/>
                    <w:adjustRightInd w:val="0"/>
                    <w:snapToGrid w:val="0"/>
                    <w:spacing w:before="0" w:beforeAutospacing="0" w:after="0" w:afterAutospacing="0" w:line="240" w:lineRule="exact"/>
                    <w:ind w:left="0" w:right="0"/>
                    <w:jc w:val="center"/>
                    <w:rPr>
                      <w:rFonts w:hint="default" w:ascii="Times New Roman" w:hAnsi="Times New Roman" w:cs="Times New Roman"/>
                      <w:color w:val="auto"/>
                      <w:kern w:val="2"/>
                      <w:sz w:val="21"/>
                      <w:szCs w:val="21"/>
                    </w:rPr>
                  </w:pPr>
                </w:p>
              </w:tc>
              <w:tc>
                <w:tcPr>
                  <w:tcW w:w="671"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val="0"/>
                    <w:suppressLineNumbers w:val="0"/>
                    <w:adjustRightInd w:val="0"/>
                    <w:snapToGrid w:val="0"/>
                    <w:spacing w:before="0" w:beforeAutospacing="0" w:after="0" w:afterAutospacing="0" w:line="240" w:lineRule="exact"/>
                    <w:ind w:left="0" w:right="0"/>
                    <w:jc w:val="center"/>
                    <w:rPr>
                      <w:rFonts w:hint="default" w:ascii="Times New Roman" w:hAnsi="Times New Roman" w:cs="Times New Roman"/>
                      <w:color w:val="auto"/>
                      <w:kern w:val="2"/>
                      <w:sz w:val="21"/>
                      <w:szCs w:val="21"/>
                    </w:rPr>
                  </w:pPr>
                </w:p>
              </w:tc>
              <w:tc>
                <w:tcPr>
                  <w:tcW w:w="540"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val="0"/>
                    <w:suppressLineNumbers w:val="0"/>
                    <w:adjustRightInd w:val="0"/>
                    <w:snapToGrid w:val="0"/>
                    <w:spacing w:before="0" w:beforeAutospacing="0" w:after="0" w:afterAutospacing="0" w:line="240" w:lineRule="exact"/>
                    <w:ind w:left="0" w:right="0"/>
                    <w:jc w:val="center"/>
                    <w:rPr>
                      <w:rFonts w:hint="default" w:ascii="Times New Roman" w:hAnsi="Times New Roman" w:cs="Times New Roman"/>
                      <w:color w:val="auto"/>
                      <w:kern w:val="2"/>
                      <w:sz w:val="21"/>
                      <w:szCs w:val="21"/>
                    </w:rPr>
                  </w:pPr>
                </w:p>
              </w:tc>
              <w:tc>
                <w:tcPr>
                  <w:tcW w:w="540"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val="0"/>
                    <w:suppressLineNumbers w:val="0"/>
                    <w:adjustRightInd w:val="0"/>
                    <w:snapToGrid w:val="0"/>
                    <w:spacing w:before="0" w:beforeAutospacing="0" w:after="0" w:afterAutospacing="0" w:line="240" w:lineRule="exact"/>
                    <w:ind w:left="0" w:right="0"/>
                    <w:jc w:val="center"/>
                    <w:rPr>
                      <w:rFonts w:hint="default" w:ascii="Times New Roman" w:hAnsi="Times New Roman" w:cs="Times New Roman"/>
                      <w:color w:val="auto"/>
                      <w:kern w:val="2"/>
                      <w:sz w:val="21"/>
                      <w:szCs w:val="21"/>
                    </w:rPr>
                  </w:pPr>
                </w:p>
              </w:tc>
              <w:tc>
                <w:tcPr>
                  <w:tcW w:w="540"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val="0"/>
                    <w:suppressLineNumbers w:val="0"/>
                    <w:adjustRightInd w:val="0"/>
                    <w:snapToGrid w:val="0"/>
                    <w:spacing w:before="0" w:beforeAutospacing="0" w:after="0" w:afterAutospacing="0" w:line="240" w:lineRule="exact"/>
                    <w:ind w:left="0" w:right="0"/>
                    <w:jc w:val="center"/>
                    <w:rPr>
                      <w:rFonts w:hint="default" w:ascii="Times New Roman" w:hAnsi="Times New Roman" w:cs="Times New Roman"/>
                      <w:color w:val="auto"/>
                      <w:kern w:val="2"/>
                      <w:sz w:val="21"/>
                      <w:szCs w:val="21"/>
                    </w:rPr>
                  </w:pPr>
                </w:p>
              </w:tc>
              <w:tc>
                <w:tcPr>
                  <w:tcW w:w="410"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val="0"/>
                    <w:suppressLineNumbers w:val="0"/>
                    <w:adjustRightInd w:val="0"/>
                    <w:snapToGrid w:val="0"/>
                    <w:spacing w:before="0" w:beforeAutospacing="0" w:after="0" w:afterAutospacing="0" w:line="240" w:lineRule="exact"/>
                    <w:ind w:left="0" w:right="0"/>
                    <w:jc w:val="center"/>
                    <w:rPr>
                      <w:rFonts w:hint="default" w:ascii="Times New Roman" w:hAnsi="Times New Roman" w:cs="Times New Roman"/>
                      <w:color w:val="auto"/>
                      <w:kern w:val="2"/>
                      <w:sz w:val="21"/>
                      <w:szCs w:val="21"/>
                    </w:rPr>
                  </w:pPr>
                </w:p>
              </w:tc>
              <w:tc>
                <w:tcPr>
                  <w:tcW w:w="671"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val="0"/>
                    <w:suppressLineNumbers w:val="0"/>
                    <w:adjustRightInd w:val="0"/>
                    <w:snapToGrid w:val="0"/>
                    <w:spacing w:before="0" w:beforeAutospacing="0" w:after="0" w:afterAutospacing="0" w:line="240" w:lineRule="exact"/>
                    <w:ind w:left="0" w:right="0"/>
                    <w:jc w:val="center"/>
                    <w:rPr>
                      <w:rFonts w:hint="default" w:ascii="Times New Roman" w:hAnsi="Times New Roman" w:cs="Times New Roman"/>
                      <w:color w:val="auto"/>
                      <w:kern w:val="2"/>
                      <w:sz w:val="21"/>
                      <w:szCs w:val="21"/>
                    </w:rPr>
                  </w:pPr>
                </w:p>
              </w:tc>
              <w:tc>
                <w:tcPr>
                  <w:tcW w:w="67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val="0"/>
                    <w:suppressLineNumbers w:val="0"/>
                    <w:adjustRightInd w:val="0"/>
                    <w:snapToGrid w:val="0"/>
                    <w:spacing w:before="0" w:beforeAutospacing="0" w:after="0" w:afterAutospacing="0" w:line="240" w:lineRule="exact"/>
                    <w:ind w:left="0" w:right="0"/>
                    <w:jc w:val="center"/>
                    <w:rPr>
                      <w:rFonts w:hint="default" w:ascii="Times New Roman" w:hAnsi="Times New Roman" w:cs="Times New Roman"/>
                      <w:color w:val="auto"/>
                      <w:kern w:val="2"/>
                      <w:sz w:val="21"/>
                      <w:szCs w:val="21"/>
                    </w:rPr>
                  </w:pPr>
                </w:p>
              </w:tc>
              <w:tc>
                <w:tcPr>
                  <w:tcW w:w="67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val="0"/>
                    <w:suppressLineNumbers w:val="0"/>
                    <w:adjustRightInd w:val="0"/>
                    <w:snapToGrid w:val="0"/>
                    <w:spacing w:before="0" w:beforeAutospacing="0" w:after="0" w:afterAutospacing="0" w:line="240" w:lineRule="exact"/>
                    <w:ind w:left="0" w:right="0"/>
                    <w:jc w:val="center"/>
                    <w:rPr>
                      <w:rFonts w:hint="default" w:ascii="Times New Roman" w:hAnsi="Times New Roman" w:cs="Times New Roman"/>
                      <w:color w:val="auto"/>
                      <w:kern w:val="2"/>
                      <w:sz w:val="21"/>
                      <w:szCs w:val="21"/>
                    </w:rPr>
                  </w:pPr>
                </w:p>
              </w:tc>
              <w:tc>
                <w:tcPr>
                  <w:tcW w:w="905"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val="0"/>
                    <w:suppressLineNumbers w:val="0"/>
                    <w:adjustRightInd w:val="0"/>
                    <w:snapToGrid w:val="0"/>
                    <w:spacing w:before="0" w:beforeAutospacing="0" w:after="0" w:afterAutospacing="0" w:line="240" w:lineRule="exact"/>
                    <w:ind w:left="0" w:right="0"/>
                    <w:jc w:val="center"/>
                    <w:rPr>
                      <w:rFonts w:hint="default" w:ascii="Times New Roman" w:hAnsi="Times New Roman" w:cs="Times New Roman"/>
                      <w:color w:val="auto"/>
                      <w:kern w:val="2"/>
                      <w:sz w:val="21"/>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0" w:type="dxa"/>
                  <w:bottom w:w="0" w:type="dxa"/>
                  <w:right w:w="0" w:type="dxa"/>
                </w:tblCellMar>
              </w:tblPrEx>
              <w:trPr>
                <w:trHeight w:val="340" w:hRule="atLeast"/>
              </w:trPr>
              <w:tc>
                <w:tcPr>
                  <w:tcW w:w="679"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val="0"/>
                    <w:suppressLineNumbers w:val="0"/>
                    <w:adjustRightInd w:val="0"/>
                    <w:snapToGrid w:val="0"/>
                    <w:spacing w:before="0" w:beforeAutospacing="0" w:after="0" w:afterAutospacing="0" w:line="240" w:lineRule="exact"/>
                    <w:ind w:left="0" w:right="0"/>
                    <w:jc w:val="center"/>
                    <w:rPr>
                      <w:rFonts w:hint="default" w:ascii="Times New Roman" w:hAnsi="Times New Roman" w:cs="Times New Roman"/>
                      <w:color w:val="auto"/>
                      <w:kern w:val="2"/>
                      <w:sz w:val="21"/>
                      <w:szCs w:val="21"/>
                    </w:rPr>
                  </w:pPr>
                </w:p>
              </w:tc>
              <w:tc>
                <w:tcPr>
                  <w:tcW w:w="671"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val="0"/>
                    <w:suppressLineNumbers w:val="0"/>
                    <w:adjustRightInd w:val="0"/>
                    <w:snapToGrid w:val="0"/>
                    <w:spacing w:before="0" w:beforeAutospacing="0" w:after="0" w:afterAutospacing="0" w:line="240" w:lineRule="exact"/>
                    <w:ind w:left="0" w:right="0"/>
                    <w:jc w:val="center"/>
                    <w:rPr>
                      <w:rFonts w:hint="default" w:ascii="Times New Roman" w:hAnsi="Times New Roman" w:cs="Times New Roman"/>
                      <w:color w:val="auto"/>
                      <w:kern w:val="2"/>
                      <w:sz w:val="21"/>
                      <w:szCs w:val="21"/>
                    </w:rPr>
                  </w:pPr>
                </w:p>
              </w:tc>
              <w:tc>
                <w:tcPr>
                  <w:tcW w:w="836"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val="0"/>
                    <w:suppressLineNumbers w:val="0"/>
                    <w:adjustRightInd w:val="0"/>
                    <w:snapToGrid w:val="0"/>
                    <w:spacing w:before="0" w:beforeAutospacing="0" w:after="0" w:afterAutospacing="0" w:line="240" w:lineRule="exact"/>
                    <w:ind w:left="0" w:right="0"/>
                    <w:jc w:val="center"/>
                    <w:rPr>
                      <w:rFonts w:hint="default" w:ascii="Times New Roman" w:hAnsi="Times New Roman" w:cs="Times New Roman"/>
                      <w:color w:val="auto"/>
                      <w:kern w:val="2"/>
                      <w:sz w:val="21"/>
                      <w:szCs w:val="21"/>
                    </w:rPr>
                  </w:pPr>
                </w:p>
              </w:tc>
              <w:tc>
                <w:tcPr>
                  <w:tcW w:w="540"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val="0"/>
                    <w:suppressLineNumbers w:val="0"/>
                    <w:adjustRightInd w:val="0"/>
                    <w:snapToGrid w:val="0"/>
                    <w:spacing w:before="0" w:beforeAutospacing="0" w:after="0" w:afterAutospacing="0" w:line="240" w:lineRule="exact"/>
                    <w:ind w:left="0" w:right="0"/>
                    <w:jc w:val="center"/>
                    <w:rPr>
                      <w:rFonts w:hint="default" w:ascii="Times New Roman" w:hAnsi="Times New Roman" w:cs="Times New Roman"/>
                      <w:color w:val="auto"/>
                      <w:kern w:val="2"/>
                      <w:sz w:val="21"/>
                      <w:szCs w:val="21"/>
                    </w:rPr>
                  </w:pPr>
                </w:p>
              </w:tc>
              <w:tc>
                <w:tcPr>
                  <w:tcW w:w="671"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val="0"/>
                    <w:suppressLineNumbers w:val="0"/>
                    <w:adjustRightInd w:val="0"/>
                    <w:snapToGrid w:val="0"/>
                    <w:spacing w:before="0" w:beforeAutospacing="0" w:after="0" w:afterAutospacing="0" w:line="240" w:lineRule="exact"/>
                    <w:ind w:left="0" w:right="0"/>
                    <w:jc w:val="center"/>
                    <w:rPr>
                      <w:rFonts w:hint="default" w:ascii="Times New Roman" w:hAnsi="Times New Roman" w:cs="Times New Roman"/>
                      <w:color w:val="auto"/>
                      <w:kern w:val="2"/>
                      <w:sz w:val="21"/>
                      <w:szCs w:val="21"/>
                    </w:rPr>
                  </w:pPr>
                </w:p>
              </w:tc>
              <w:tc>
                <w:tcPr>
                  <w:tcW w:w="540"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val="0"/>
                    <w:suppressLineNumbers w:val="0"/>
                    <w:adjustRightInd w:val="0"/>
                    <w:snapToGrid w:val="0"/>
                    <w:spacing w:before="0" w:beforeAutospacing="0" w:after="0" w:afterAutospacing="0" w:line="240" w:lineRule="exact"/>
                    <w:ind w:left="0" w:right="0"/>
                    <w:jc w:val="center"/>
                    <w:rPr>
                      <w:rFonts w:hint="default" w:ascii="Times New Roman" w:hAnsi="Times New Roman" w:cs="Times New Roman"/>
                      <w:color w:val="auto"/>
                      <w:kern w:val="2"/>
                      <w:sz w:val="21"/>
                      <w:szCs w:val="21"/>
                    </w:rPr>
                  </w:pPr>
                </w:p>
              </w:tc>
              <w:tc>
                <w:tcPr>
                  <w:tcW w:w="540"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val="0"/>
                    <w:suppressLineNumbers w:val="0"/>
                    <w:adjustRightInd w:val="0"/>
                    <w:snapToGrid w:val="0"/>
                    <w:spacing w:before="0" w:beforeAutospacing="0" w:after="0" w:afterAutospacing="0" w:line="240" w:lineRule="exact"/>
                    <w:ind w:left="0" w:right="0"/>
                    <w:jc w:val="center"/>
                    <w:rPr>
                      <w:rFonts w:hint="default" w:ascii="Times New Roman" w:hAnsi="Times New Roman" w:cs="Times New Roman"/>
                      <w:color w:val="auto"/>
                      <w:kern w:val="2"/>
                      <w:sz w:val="21"/>
                      <w:szCs w:val="21"/>
                    </w:rPr>
                  </w:pPr>
                </w:p>
              </w:tc>
              <w:tc>
                <w:tcPr>
                  <w:tcW w:w="540"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val="0"/>
                    <w:suppressLineNumbers w:val="0"/>
                    <w:adjustRightInd w:val="0"/>
                    <w:snapToGrid w:val="0"/>
                    <w:spacing w:before="0" w:beforeAutospacing="0" w:after="0" w:afterAutospacing="0" w:line="240" w:lineRule="exact"/>
                    <w:ind w:left="0" w:right="0"/>
                    <w:jc w:val="center"/>
                    <w:rPr>
                      <w:rFonts w:hint="default" w:ascii="Times New Roman" w:hAnsi="Times New Roman" w:cs="Times New Roman"/>
                      <w:color w:val="auto"/>
                      <w:kern w:val="2"/>
                      <w:sz w:val="21"/>
                      <w:szCs w:val="21"/>
                    </w:rPr>
                  </w:pPr>
                </w:p>
              </w:tc>
              <w:tc>
                <w:tcPr>
                  <w:tcW w:w="410"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val="0"/>
                    <w:suppressLineNumbers w:val="0"/>
                    <w:adjustRightInd w:val="0"/>
                    <w:snapToGrid w:val="0"/>
                    <w:spacing w:before="0" w:beforeAutospacing="0" w:after="0" w:afterAutospacing="0" w:line="240" w:lineRule="exact"/>
                    <w:ind w:left="0" w:right="0"/>
                    <w:jc w:val="center"/>
                    <w:rPr>
                      <w:rFonts w:hint="default" w:ascii="Times New Roman" w:hAnsi="Times New Roman" w:cs="Times New Roman"/>
                      <w:color w:val="auto"/>
                      <w:kern w:val="2"/>
                      <w:sz w:val="21"/>
                      <w:szCs w:val="21"/>
                    </w:rPr>
                  </w:pPr>
                </w:p>
              </w:tc>
              <w:tc>
                <w:tcPr>
                  <w:tcW w:w="671"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val="0"/>
                    <w:suppressLineNumbers w:val="0"/>
                    <w:adjustRightInd w:val="0"/>
                    <w:snapToGrid w:val="0"/>
                    <w:spacing w:before="0" w:beforeAutospacing="0" w:after="0" w:afterAutospacing="0" w:line="240" w:lineRule="exact"/>
                    <w:ind w:left="0" w:right="0"/>
                    <w:jc w:val="center"/>
                    <w:rPr>
                      <w:rFonts w:hint="default" w:ascii="Times New Roman" w:hAnsi="Times New Roman" w:cs="Times New Roman"/>
                      <w:color w:val="auto"/>
                      <w:kern w:val="2"/>
                      <w:sz w:val="21"/>
                      <w:szCs w:val="21"/>
                    </w:rPr>
                  </w:pPr>
                </w:p>
              </w:tc>
              <w:tc>
                <w:tcPr>
                  <w:tcW w:w="67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val="0"/>
                    <w:suppressLineNumbers w:val="0"/>
                    <w:adjustRightInd w:val="0"/>
                    <w:snapToGrid w:val="0"/>
                    <w:spacing w:before="0" w:beforeAutospacing="0" w:after="0" w:afterAutospacing="0" w:line="240" w:lineRule="exact"/>
                    <w:ind w:left="0" w:right="0"/>
                    <w:jc w:val="center"/>
                    <w:rPr>
                      <w:rFonts w:hint="default" w:ascii="Times New Roman" w:hAnsi="Times New Roman" w:cs="Times New Roman"/>
                      <w:color w:val="auto"/>
                      <w:kern w:val="2"/>
                      <w:sz w:val="21"/>
                      <w:szCs w:val="21"/>
                    </w:rPr>
                  </w:pPr>
                </w:p>
              </w:tc>
              <w:tc>
                <w:tcPr>
                  <w:tcW w:w="67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val="0"/>
                    <w:suppressLineNumbers w:val="0"/>
                    <w:adjustRightInd w:val="0"/>
                    <w:snapToGrid w:val="0"/>
                    <w:spacing w:before="0" w:beforeAutospacing="0" w:after="0" w:afterAutospacing="0" w:line="240" w:lineRule="exact"/>
                    <w:ind w:left="0" w:right="0"/>
                    <w:jc w:val="center"/>
                    <w:rPr>
                      <w:rFonts w:hint="default" w:ascii="Times New Roman" w:hAnsi="Times New Roman" w:cs="Times New Roman"/>
                      <w:color w:val="auto"/>
                      <w:kern w:val="2"/>
                      <w:sz w:val="21"/>
                      <w:szCs w:val="21"/>
                    </w:rPr>
                  </w:pPr>
                </w:p>
              </w:tc>
              <w:tc>
                <w:tcPr>
                  <w:tcW w:w="905" w:type="dxa"/>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val="0"/>
                    <w:suppressLineNumbers w:val="0"/>
                    <w:adjustRightInd w:val="0"/>
                    <w:snapToGrid w:val="0"/>
                    <w:spacing w:before="0" w:beforeAutospacing="0" w:after="0" w:afterAutospacing="0" w:line="240" w:lineRule="exact"/>
                    <w:ind w:left="0" w:right="0"/>
                    <w:jc w:val="center"/>
                    <w:rPr>
                      <w:rFonts w:hint="default" w:ascii="Times New Roman" w:hAnsi="Times New Roman" w:cs="Times New Roman"/>
                      <w:color w:val="auto"/>
                      <w:kern w:val="2"/>
                      <w:sz w:val="21"/>
                      <w:szCs w:val="21"/>
                    </w:rPr>
                  </w:pPr>
                </w:p>
              </w:tc>
            </w:tr>
          </w:tbl>
          <w:p>
            <w:pPr>
              <w:pStyle w:val="52"/>
              <w:keepNext w:val="0"/>
              <w:keepLines w:val="0"/>
              <w:suppressLineNumbers w:val="0"/>
              <w:tabs>
                <w:tab w:val="left" w:pos="0"/>
              </w:tabs>
              <w:adjustRightInd w:val="0"/>
              <w:snapToGrid w:val="0"/>
              <w:spacing w:before="0" w:beforeAutospacing="0" w:after="0" w:afterAutospacing="0" w:line="500" w:lineRule="exact"/>
              <w:ind w:left="0" w:right="0" w:firstLine="480" w:firstLineChars="200"/>
              <w:jc w:val="both"/>
              <w:rPr>
                <w:rFonts w:hint="default"/>
                <w:color w:val="auto"/>
                <w:sz w:val="24"/>
                <w:szCs w:val="24"/>
              </w:rPr>
            </w:pPr>
            <w:r>
              <w:rPr>
                <w:rFonts w:hint="default"/>
                <w:color w:val="auto"/>
                <w:sz w:val="24"/>
                <w:szCs w:val="24"/>
              </w:rPr>
              <w:t>②</w:t>
            </w:r>
            <w:r>
              <w:rPr>
                <w:rFonts w:hint="eastAsia"/>
                <w:color w:val="auto"/>
                <w:sz w:val="24"/>
                <w:szCs w:val="24"/>
              </w:rPr>
              <w:t>在危险废物的转移运输中，按《危险废物转移管理办法》（部令第23号）的规定，执行危险废物联单制度，转移危险废物的，应通过国家危险废物信息管理系统填写、运行危险废物电子转移联单，并依照国家有关规定公开危险废物转移相关污染环境防治信息。危险废物移出人、危险废物承运人、危险废物接收人在危险废物转移过程中应当采取防扬散、防流失、防渗漏或者其他防止污染环境的措施，不得擅自倾倒、堆放、丢弃、遗撒危险废物，并对所造成的环境污染及生态破坏依法承担责任。</w:t>
            </w:r>
          </w:p>
          <w:p>
            <w:pPr>
              <w:pStyle w:val="52"/>
              <w:keepNext w:val="0"/>
              <w:keepLines w:val="0"/>
              <w:suppressLineNumbers w:val="0"/>
              <w:tabs>
                <w:tab w:val="left" w:pos="0"/>
              </w:tabs>
              <w:adjustRightInd w:val="0"/>
              <w:snapToGrid w:val="0"/>
              <w:spacing w:before="0" w:beforeAutospacing="0" w:after="0" w:afterAutospacing="0" w:line="500" w:lineRule="exact"/>
              <w:ind w:left="0" w:right="0" w:firstLine="480" w:firstLineChars="200"/>
              <w:jc w:val="both"/>
              <w:rPr>
                <w:rFonts w:hint="default"/>
                <w:color w:val="auto"/>
                <w:lang w:val="en-US" w:eastAsia="zh-CN"/>
              </w:rPr>
            </w:pPr>
            <w:r>
              <w:rPr>
                <w:rFonts w:hint="eastAsia"/>
                <w:color w:val="auto"/>
                <w:sz w:val="24"/>
                <w:szCs w:val="24"/>
              </w:rPr>
              <w:t>综上所述，在加强管理，并在落实好各项污染防治措施和固体废物安全处置措施的前提下，本项目产生的固体废物对周围环境的影响较小</w:t>
            </w:r>
            <w:r>
              <w:rPr>
                <w:rFonts w:hint="eastAsia"/>
                <w:color w:val="auto"/>
              </w:rPr>
              <w:t>。</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atLeast"/>
              <w:ind w:left="0" w:right="0" w:firstLine="482" w:firstLineChars="200"/>
              <w:jc w:val="both"/>
              <w:textAlignment w:val="auto"/>
              <w:rPr>
                <w:rFonts w:hint="eastAsia" w:ascii="Times New Roman" w:hAnsi="Times New Roman" w:cs="Times New Roman"/>
                <w:b/>
                <w:bCs w:val="0"/>
                <w:color w:val="auto"/>
                <w:sz w:val="24"/>
                <w:szCs w:val="24"/>
                <w:lang w:val="en-US" w:eastAsia="zh-CN"/>
              </w:rPr>
            </w:pPr>
            <w:r>
              <w:rPr>
                <w:rFonts w:hint="eastAsia" w:ascii="Times New Roman" w:hAnsi="Times New Roman" w:cs="Times New Roman"/>
                <w:b/>
                <w:bCs w:val="0"/>
                <w:color w:val="auto"/>
                <w:sz w:val="24"/>
                <w:szCs w:val="24"/>
                <w:lang w:val="en-US" w:eastAsia="zh-CN"/>
              </w:rPr>
              <w:t>5.地下水、土壤</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atLeast"/>
              <w:ind w:left="0" w:right="0" w:firstLine="482" w:firstLineChars="200"/>
              <w:jc w:val="both"/>
              <w:textAlignment w:val="auto"/>
              <w:rPr>
                <w:rFonts w:hint="eastAsia" w:ascii="Times New Roman" w:hAnsi="Times New Roman" w:cs="Times New Roman"/>
                <w:b/>
                <w:bCs w:val="0"/>
                <w:color w:val="auto"/>
                <w:sz w:val="24"/>
                <w:szCs w:val="24"/>
                <w:lang w:val="en-US" w:eastAsia="zh-CN"/>
              </w:rPr>
            </w:pPr>
            <w:r>
              <w:rPr>
                <w:rFonts w:hint="eastAsia" w:ascii="Times New Roman" w:hAnsi="Times New Roman" w:cs="Times New Roman"/>
                <w:b/>
                <w:bCs w:val="0"/>
                <w:color w:val="auto"/>
                <w:sz w:val="24"/>
                <w:szCs w:val="24"/>
                <w:lang w:val="en-US" w:eastAsia="zh-CN"/>
              </w:rPr>
              <w:t>5.1污染源分析</w:t>
            </w:r>
          </w:p>
          <w:p>
            <w:pPr>
              <w:keepNext w:val="0"/>
              <w:keepLines w:val="0"/>
              <w:suppressLineNumbers w:val="0"/>
              <w:adjustRightInd w:val="0"/>
              <w:snapToGrid w:val="0"/>
              <w:spacing w:before="0" w:beforeAutospacing="0" w:after="0" w:afterAutospacing="0" w:line="500" w:lineRule="exact"/>
              <w:ind w:left="0" w:right="0" w:firstLine="440" w:firstLineChars="200"/>
              <w:rPr>
                <w:rFonts w:hint="eastAsia" w:ascii="Times New Roman" w:hAnsi="Times New Roman" w:cs="Times New Roman"/>
                <w:bCs/>
                <w:color w:val="auto"/>
                <w:spacing w:val="-10"/>
                <w:sz w:val="24"/>
              </w:rPr>
            </w:pPr>
            <w:r>
              <w:rPr>
                <w:rFonts w:hint="eastAsia" w:ascii="Times New Roman" w:hAnsi="Times New Roman" w:cs="Times New Roman"/>
                <w:bCs/>
                <w:color w:val="auto"/>
                <w:spacing w:val="-10"/>
                <w:sz w:val="24"/>
              </w:rPr>
              <w:t>根据生态环境部办公厅2020年12月24日印发的《建设项目环境影响报告表编制技术指南（污染影响类）（试行）》中具体编制要求“建设项目存在土壤、地下水污染源、污染物类型和环境污染途径的，应按照分区防控要求提出相应的防控措施，并根据分析结果提出跟踪监测要求”结合现场调查及工艺分析，本项目废水处理设施已进行硬化防渗处理，生产废水经处理后</w:t>
            </w:r>
            <w:r>
              <w:rPr>
                <w:rFonts w:hint="eastAsia" w:cs="Times New Roman"/>
                <w:bCs/>
                <w:color w:val="auto"/>
                <w:spacing w:val="-10"/>
                <w:sz w:val="24"/>
                <w:lang w:val="en-US" w:eastAsia="zh-CN"/>
              </w:rPr>
              <w:t>回用不外排</w:t>
            </w:r>
            <w:r>
              <w:rPr>
                <w:rFonts w:hint="eastAsia" w:ascii="Times New Roman" w:hAnsi="Times New Roman" w:cs="Times New Roman"/>
                <w:bCs/>
                <w:color w:val="auto"/>
                <w:spacing w:val="-10"/>
                <w:sz w:val="24"/>
              </w:rPr>
              <w:t>；生活污水依托园区化粪池随园区生活污水一同排入市政污水管网。雨水经过厂区</w:t>
            </w:r>
            <w:r>
              <w:rPr>
                <w:rFonts w:hint="eastAsia" w:cs="Times New Roman"/>
                <w:bCs/>
                <w:color w:val="auto"/>
                <w:spacing w:val="-10"/>
                <w:sz w:val="24"/>
                <w:lang w:val="en-US" w:eastAsia="zh-CN"/>
              </w:rPr>
              <w:t>排入</w:t>
            </w:r>
            <w:r>
              <w:rPr>
                <w:rFonts w:hint="eastAsia" w:ascii="Times New Roman" w:hAnsi="Times New Roman" w:cs="Times New Roman"/>
                <w:bCs/>
                <w:color w:val="auto"/>
                <w:spacing w:val="-10"/>
                <w:sz w:val="24"/>
              </w:rPr>
              <w:t>区域雨水管道；产生的固废得到妥善处置；主要原料为废</w:t>
            </w:r>
            <w:r>
              <w:rPr>
                <w:rFonts w:hint="eastAsia" w:cs="Times New Roman"/>
                <w:bCs/>
                <w:color w:val="auto"/>
                <w:spacing w:val="-10"/>
                <w:sz w:val="24"/>
                <w:lang w:val="en-US" w:eastAsia="zh-CN"/>
              </w:rPr>
              <w:t>吨袋及低冰镍包装袋内有残留物料，和其他涉塑的废弃物，</w:t>
            </w:r>
            <w:r>
              <w:rPr>
                <w:rFonts w:hint="eastAsia" w:ascii="Times New Roman" w:hAnsi="Times New Roman" w:cs="Times New Roman"/>
                <w:bCs/>
                <w:color w:val="auto"/>
                <w:spacing w:val="-10"/>
                <w:sz w:val="24"/>
              </w:rPr>
              <w:t>不涉及有毒有害物质；厂区所有地面均采取多层硬化防渗等措施，污染物沉积渗入土壤的可能性较小；在落实防护措施后，本次项目不存在地下水、土壤污染源和环境污染途径，不需要提出跟踪监测计划要求。</w:t>
            </w:r>
          </w:p>
          <w:p>
            <w:pPr>
              <w:keepNext w:val="0"/>
              <w:keepLines w:val="0"/>
              <w:suppressLineNumbers w:val="0"/>
              <w:adjustRightInd w:val="0"/>
              <w:snapToGrid w:val="0"/>
              <w:spacing w:before="0" w:beforeAutospacing="0" w:after="0" w:afterAutospacing="0" w:line="500" w:lineRule="exact"/>
              <w:ind w:left="0" w:right="0" w:firstLine="440" w:firstLineChars="200"/>
              <w:rPr>
                <w:rFonts w:hint="eastAsia" w:ascii="Times New Roman" w:hAnsi="Times New Roman" w:cs="Times New Roman"/>
                <w:bCs/>
                <w:color w:val="auto"/>
                <w:spacing w:val="-10"/>
                <w:sz w:val="24"/>
              </w:rPr>
            </w:pPr>
            <w:r>
              <w:rPr>
                <w:rFonts w:hint="eastAsia" w:ascii="Times New Roman" w:hAnsi="Times New Roman" w:cs="Times New Roman"/>
                <w:bCs/>
                <w:color w:val="auto"/>
                <w:spacing w:val="-10"/>
                <w:sz w:val="24"/>
              </w:rPr>
              <w:t>为杜绝污染物泄漏下渗，建设单位拟采取以下防治措施：①在生产过程中做好对设备的维护、检修，切实杜绝“跑、冒、滴、漏”现象发生，同时，应加强关键部位的安全防护、警报措施，以便及时发现事故隐患，采取有效的应对措施以防事故的发生。③加强环保管理，落实生产区、原料暂存区、一般固废存储的构筑防渗，提高防渗等级。④项目原料暂存区进行防渗处理，全厂固废分类收集，原料暂存区设置防泄漏托盘，做好防渗、防漏、防雨淋、防晒，设置的固废暂存区要符合规范要求，防止其泄漏。</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atLeast"/>
              <w:ind w:left="0" w:right="0" w:firstLine="482" w:firstLineChars="200"/>
              <w:jc w:val="both"/>
              <w:textAlignment w:val="auto"/>
              <w:rPr>
                <w:rFonts w:hint="eastAsia" w:ascii="Times New Roman" w:hAnsi="Times New Roman" w:cs="Times New Roman"/>
                <w:b/>
                <w:bCs w:val="0"/>
                <w:color w:val="auto"/>
                <w:sz w:val="24"/>
                <w:szCs w:val="24"/>
                <w:lang w:val="en-US" w:eastAsia="zh-CN"/>
              </w:rPr>
            </w:pPr>
            <w:r>
              <w:rPr>
                <w:rFonts w:hint="eastAsia" w:ascii="Times New Roman" w:hAnsi="Times New Roman" w:cs="Times New Roman"/>
                <w:b/>
                <w:bCs w:val="0"/>
                <w:color w:val="auto"/>
                <w:sz w:val="24"/>
                <w:szCs w:val="24"/>
                <w:lang w:val="en-US" w:eastAsia="zh-CN"/>
              </w:rPr>
              <w:t>6.生态</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atLeast"/>
              <w:ind w:left="0" w:right="0" w:firstLine="480" w:firstLineChars="200"/>
              <w:jc w:val="both"/>
              <w:textAlignment w:val="auto"/>
              <w:rPr>
                <w:rFonts w:hint="default" w:ascii="Times New Roman" w:hAnsi="Times New Roman" w:cs="Times New Roman"/>
                <w:bCs/>
                <w:color w:val="auto"/>
                <w:sz w:val="24"/>
                <w:szCs w:val="24"/>
                <w:lang w:val="en-US" w:eastAsia="zh-CN"/>
              </w:rPr>
            </w:pPr>
            <w:r>
              <w:rPr>
                <w:rFonts w:hint="default" w:ascii="Times New Roman" w:hAnsi="Times New Roman" w:cs="Times New Roman"/>
                <w:bCs/>
                <w:color w:val="auto"/>
                <w:sz w:val="24"/>
                <w:szCs w:val="24"/>
                <w:lang w:val="en-US" w:eastAsia="zh-CN"/>
              </w:rPr>
              <w:t>本项目</w:t>
            </w:r>
            <w:r>
              <w:rPr>
                <w:rFonts w:hint="eastAsia" w:ascii="Times New Roman" w:hAnsi="Times New Roman" w:cs="Times New Roman"/>
                <w:bCs/>
                <w:color w:val="auto"/>
                <w:sz w:val="24"/>
                <w:szCs w:val="24"/>
                <w:lang w:val="en-US" w:eastAsia="zh-CN"/>
              </w:rPr>
              <w:t>不新增</w:t>
            </w:r>
            <w:r>
              <w:rPr>
                <w:rFonts w:hint="default" w:ascii="Times New Roman" w:hAnsi="Times New Roman" w:cs="Times New Roman"/>
                <w:bCs/>
                <w:color w:val="auto"/>
                <w:sz w:val="24"/>
                <w:szCs w:val="24"/>
                <w:lang w:val="en-US" w:eastAsia="zh-CN"/>
              </w:rPr>
              <w:t>用地且周边无生态环境保护目标，因此不进行生态环境影响评价。</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atLeast"/>
              <w:ind w:left="0" w:right="0" w:firstLine="482" w:firstLineChars="200"/>
              <w:jc w:val="both"/>
              <w:textAlignment w:val="auto"/>
              <w:rPr>
                <w:rFonts w:hint="eastAsia" w:ascii="Times New Roman" w:hAnsi="Times New Roman" w:cs="Times New Roman"/>
                <w:bCs/>
                <w:color w:val="auto"/>
                <w:sz w:val="24"/>
                <w:szCs w:val="24"/>
                <w:lang w:val="en-US" w:eastAsia="zh-CN"/>
              </w:rPr>
            </w:pPr>
            <w:r>
              <w:rPr>
                <w:rFonts w:hint="eastAsia" w:ascii="Times New Roman" w:hAnsi="Times New Roman" w:cs="Times New Roman"/>
                <w:b/>
                <w:bCs w:val="0"/>
                <w:color w:val="auto"/>
                <w:sz w:val="24"/>
                <w:szCs w:val="24"/>
                <w:lang w:val="en-US" w:eastAsia="zh-CN"/>
              </w:rPr>
              <w:t>7.环境风险</w:t>
            </w:r>
          </w:p>
          <w:p>
            <w:pPr>
              <w:keepNext w:val="0"/>
              <w:keepLines w:val="0"/>
              <w:suppressLineNumbers w:val="0"/>
              <w:spacing w:before="0" w:beforeAutospacing="0" w:after="0" w:afterAutospacing="0" w:line="500" w:lineRule="exact"/>
              <w:ind w:left="0" w:right="0" w:firstLine="480" w:firstLineChars="200"/>
              <w:jc w:val="both"/>
              <w:rPr>
                <w:rFonts w:hint="eastAsia" w:ascii="Times New Roman" w:hAnsi="Times New Roman"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（1）风险物质识别</w:t>
            </w:r>
          </w:p>
          <w:p>
            <w:pPr>
              <w:keepNext w:val="0"/>
              <w:keepLines w:val="0"/>
              <w:suppressLineNumbers w:val="0"/>
              <w:spacing w:before="0" w:beforeAutospacing="0" w:after="0" w:afterAutospacing="0" w:line="500" w:lineRule="exact"/>
              <w:ind w:left="0" w:right="0" w:firstLine="480" w:firstLineChars="200"/>
              <w:jc w:val="both"/>
              <w:rPr>
                <w:rFonts w:hint="default" w:ascii="Times New Roman" w:hAnsi="Times New Roman"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本项目</w:t>
            </w:r>
            <w:r>
              <w:rPr>
                <w:rFonts w:hint="eastAsia" w:cs="Times New Roman"/>
                <w:color w:val="auto"/>
                <w:sz w:val="24"/>
                <w:szCs w:val="24"/>
                <w:highlight w:val="none"/>
                <w:lang w:val="en-US" w:eastAsia="zh-CN"/>
              </w:rPr>
              <w:t>回收物料中低冰镍涉及</w:t>
            </w:r>
            <w:r>
              <w:rPr>
                <w:rFonts w:hint="eastAsia" w:ascii="Times New Roman" w:hAnsi="Times New Roman" w:cs="Times New Roman"/>
                <w:color w:val="auto"/>
                <w:sz w:val="24"/>
                <w:szCs w:val="24"/>
                <w:highlight w:val="none"/>
                <w:lang w:val="en-US" w:eastAsia="zh-CN"/>
              </w:rPr>
              <w:t>《建设项目环境风险评价技术导则HJ169-2018》附录B.1中规定的危险物质：镍及其化合物（以镍计），临界量为0.25t，</w:t>
            </w:r>
            <w:r>
              <w:rPr>
                <w:rFonts w:hint="eastAsia" w:cs="Times New Roman"/>
                <w:color w:val="auto"/>
                <w:sz w:val="24"/>
                <w:szCs w:val="24"/>
                <w:highlight w:val="none"/>
                <w:lang w:val="en-US" w:eastAsia="zh-CN"/>
              </w:rPr>
              <w:t>低冰镍中含镍量约为22~25%，项目低冰镍在</w:t>
            </w:r>
            <w:r>
              <w:rPr>
                <w:rFonts w:hint="eastAsia" w:ascii="Times New Roman" w:hAnsi="Times New Roman" w:cs="Times New Roman"/>
                <w:bCs/>
                <w:color w:val="auto"/>
                <w:sz w:val="24"/>
                <w:szCs w:val="24"/>
                <w:lang w:val="en-US" w:eastAsia="zh-CN"/>
              </w:rPr>
              <w:t>厂内最大暂存量</w:t>
            </w:r>
            <w:r>
              <w:rPr>
                <w:rFonts w:hint="eastAsia" w:cs="Times New Roman"/>
                <w:color w:val="auto"/>
                <w:sz w:val="24"/>
                <w:szCs w:val="24"/>
                <w:highlight w:val="none"/>
                <w:lang w:val="en-US" w:eastAsia="zh-CN"/>
              </w:rPr>
              <w:t>为0.675t，则镍及其化合物含量为0.675t</w:t>
            </w:r>
            <w:r>
              <w:rPr>
                <w:rFonts w:hint="default" w:ascii="Arial" w:hAnsi="Arial" w:cs="Arial"/>
                <w:color w:val="auto"/>
                <w:sz w:val="24"/>
                <w:szCs w:val="24"/>
                <w:highlight w:val="none"/>
                <w:lang w:val="en-US" w:eastAsia="zh-CN"/>
              </w:rPr>
              <w:t>×</w:t>
            </w:r>
            <w:r>
              <w:rPr>
                <w:rFonts w:hint="eastAsia" w:cs="Times New Roman"/>
                <w:color w:val="auto"/>
                <w:sz w:val="24"/>
                <w:szCs w:val="24"/>
                <w:highlight w:val="none"/>
                <w:lang w:val="en-US" w:eastAsia="zh-CN"/>
              </w:rPr>
              <w:t>25%=0.169t，小于</w:t>
            </w:r>
            <w:r>
              <w:rPr>
                <w:rFonts w:hint="eastAsia" w:ascii="Times New Roman" w:hAnsi="Times New Roman" w:cs="Times New Roman"/>
                <w:color w:val="auto"/>
                <w:sz w:val="24"/>
                <w:szCs w:val="24"/>
                <w:highlight w:val="none"/>
                <w:lang w:val="en-US" w:eastAsia="zh-CN"/>
              </w:rPr>
              <w:t>临界量；</w:t>
            </w:r>
            <w:r>
              <w:rPr>
                <w:rFonts w:hint="eastAsia" w:ascii="Times New Roman" w:hAnsi="Times New Roman" w:cs="Times New Roman"/>
                <w:bCs/>
                <w:color w:val="auto"/>
                <w:sz w:val="24"/>
                <w:szCs w:val="24"/>
                <w:lang w:val="en-US" w:eastAsia="zh-CN"/>
              </w:rPr>
              <w:t>因此不设置环境风险专项评价。</w:t>
            </w:r>
          </w:p>
          <w:p>
            <w:pPr>
              <w:keepNext w:val="0"/>
              <w:keepLines w:val="0"/>
              <w:suppressLineNumbers w:val="0"/>
              <w:spacing w:before="0" w:beforeAutospacing="0" w:after="0" w:afterAutospacing="0" w:line="500" w:lineRule="exact"/>
              <w:ind w:left="0" w:right="0" w:firstLine="480" w:firstLineChars="200"/>
              <w:jc w:val="both"/>
              <w:rPr>
                <w:rFonts w:hint="eastAsia" w:ascii="Times New Roman" w:hAnsi="Times New Roman"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 xml:space="preserve">（2）环境风险识别 </w:t>
            </w:r>
          </w:p>
          <w:p>
            <w:pPr>
              <w:keepNext w:val="0"/>
              <w:keepLines w:val="0"/>
              <w:suppressLineNumbers w:val="0"/>
              <w:spacing w:before="0" w:beforeAutospacing="0" w:after="0" w:afterAutospacing="0" w:line="500" w:lineRule="exact"/>
              <w:ind w:left="0" w:right="0" w:firstLine="480" w:firstLineChars="200"/>
              <w:jc w:val="both"/>
              <w:rPr>
                <w:rFonts w:hint="eastAsia" w:ascii="Times New Roman" w:hAnsi="Times New Roman"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塑料在生产、储存过程中潜在的危险主要为火灾风险，塑料燃烧伴随大量的CO及有毒有害的塑料分解产物产生，将威胁作业人员的生命安全，并对周围环境产生影响。</w:t>
            </w:r>
          </w:p>
          <w:p>
            <w:pPr>
              <w:keepNext w:val="0"/>
              <w:keepLines w:val="0"/>
              <w:suppressLineNumbers w:val="0"/>
              <w:spacing w:before="0" w:beforeAutospacing="0" w:after="0" w:afterAutospacing="0" w:line="500" w:lineRule="exact"/>
              <w:ind w:left="0" w:right="0" w:firstLine="480" w:firstLineChars="200"/>
              <w:jc w:val="both"/>
              <w:rPr>
                <w:rFonts w:hint="eastAsia" w:ascii="Times New Roman" w:hAnsi="Times New Roman"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w:t>
            </w:r>
            <w:r>
              <w:rPr>
                <w:rFonts w:hint="default" w:ascii="Times New Roman" w:hAnsi="Times New Roman" w:cs="Times New Roman"/>
                <w:color w:val="auto"/>
                <w:sz w:val="24"/>
                <w:szCs w:val="24"/>
                <w:highlight w:val="none"/>
                <w:lang w:val="en-US" w:eastAsia="zh-CN"/>
              </w:rPr>
              <w:t>3</w:t>
            </w:r>
            <w:r>
              <w:rPr>
                <w:rFonts w:hint="eastAsia" w:ascii="Times New Roman" w:hAnsi="Times New Roman" w:cs="Times New Roman"/>
                <w:color w:val="auto"/>
                <w:sz w:val="24"/>
                <w:szCs w:val="24"/>
                <w:highlight w:val="none"/>
                <w:lang w:val="en-US" w:eastAsia="zh-CN"/>
              </w:rPr>
              <w:t>）环境风险分析</w:t>
            </w:r>
          </w:p>
          <w:p>
            <w:pPr>
              <w:keepNext w:val="0"/>
              <w:keepLines w:val="0"/>
              <w:suppressLineNumbers w:val="0"/>
              <w:spacing w:before="0" w:beforeAutospacing="0" w:after="0" w:afterAutospacing="0" w:line="500" w:lineRule="exact"/>
              <w:ind w:left="0" w:right="0" w:firstLine="480" w:firstLineChars="200"/>
              <w:jc w:val="both"/>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①环境空气</w:t>
            </w:r>
            <w:r>
              <w:rPr>
                <w:rFonts w:hint="eastAsia" w:ascii="Times New Roman" w:hAnsi="Times New Roman" w:cs="Times New Roman"/>
                <w:color w:val="auto"/>
                <w:sz w:val="24"/>
                <w:szCs w:val="24"/>
                <w:highlight w:val="none"/>
                <w:lang w:val="en-US" w:eastAsia="zh-CN"/>
              </w:rPr>
              <w:t>影响</w:t>
            </w:r>
            <w:r>
              <w:rPr>
                <w:rFonts w:hint="default" w:ascii="Times New Roman" w:hAnsi="Times New Roman" w:cs="Times New Roman"/>
                <w:color w:val="auto"/>
                <w:sz w:val="24"/>
                <w:szCs w:val="24"/>
                <w:highlight w:val="none"/>
                <w:lang w:val="en-US" w:eastAsia="zh-CN"/>
              </w:rPr>
              <w:t xml:space="preserve"> </w:t>
            </w:r>
          </w:p>
          <w:p>
            <w:pPr>
              <w:keepNext w:val="0"/>
              <w:keepLines w:val="0"/>
              <w:suppressLineNumbers w:val="0"/>
              <w:spacing w:before="0" w:beforeAutospacing="0" w:after="0" w:afterAutospacing="0" w:line="500" w:lineRule="exact"/>
              <w:ind w:left="0" w:right="0" w:firstLine="480" w:firstLineChars="200"/>
              <w:jc w:val="both"/>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lang w:val="en-US" w:eastAsia="zh-CN"/>
              </w:rPr>
              <w:t>发生火灾对环境的污染影响主要来自物料燃烧释放</w:t>
            </w:r>
            <w:r>
              <w:rPr>
                <w:rFonts w:hint="eastAsia" w:ascii="Times New Roman" w:hAnsi="Times New Roman" w:cs="Times New Roman"/>
                <w:color w:val="auto"/>
                <w:sz w:val="24"/>
                <w:szCs w:val="24"/>
                <w:highlight w:val="none"/>
                <w:lang w:val="en-US" w:eastAsia="zh-CN"/>
              </w:rPr>
              <w:t>产生</w:t>
            </w:r>
            <w:r>
              <w:rPr>
                <w:rFonts w:hint="default" w:ascii="Times New Roman" w:hAnsi="Times New Roman" w:cs="Times New Roman"/>
                <w:color w:val="auto"/>
                <w:sz w:val="24"/>
                <w:szCs w:val="24"/>
                <w:highlight w:val="none"/>
                <w:lang w:val="en-US" w:eastAsia="zh-CN"/>
              </w:rPr>
              <w:t xml:space="preserve">的一氧化碳，会对环境产生较大的影响，但不会导致关注人群出现急性窒息或死亡的严重后果。随着时间的延长，其产生的污染物向远处扩散，且浓度逐渐变小，影响逐渐消失。 </w:t>
            </w:r>
          </w:p>
          <w:p>
            <w:pPr>
              <w:keepNext w:val="0"/>
              <w:keepLines w:val="0"/>
              <w:suppressLineNumbers w:val="0"/>
              <w:spacing w:before="0" w:beforeAutospacing="0" w:after="0" w:afterAutospacing="0" w:line="500" w:lineRule="exact"/>
              <w:ind w:left="0" w:right="0" w:firstLine="480" w:firstLineChars="200"/>
              <w:jc w:val="both"/>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lang w:val="en-US" w:eastAsia="zh-CN"/>
              </w:rPr>
              <w:t>如发生</w:t>
            </w:r>
            <w:r>
              <w:rPr>
                <w:rFonts w:hint="eastAsia" w:ascii="Times New Roman" w:hAnsi="Times New Roman" w:cs="Times New Roman"/>
                <w:color w:val="auto"/>
                <w:sz w:val="24"/>
                <w:szCs w:val="24"/>
                <w:highlight w:val="none"/>
                <w:lang w:val="en-US" w:eastAsia="zh-CN"/>
              </w:rPr>
              <w:t>火灾</w:t>
            </w:r>
            <w:r>
              <w:rPr>
                <w:rFonts w:hint="default" w:ascii="Times New Roman" w:hAnsi="Times New Roman" w:cs="Times New Roman"/>
                <w:color w:val="auto"/>
                <w:sz w:val="24"/>
                <w:szCs w:val="24"/>
                <w:highlight w:val="none"/>
                <w:lang w:val="en-US" w:eastAsia="zh-CN"/>
              </w:rPr>
              <w:t xml:space="preserve">即产生燃烧热辐射，在危险距离内的人会受到热辐射伤害，同时燃烧产生的大量 CO对周围环境空气造成污染。 </w:t>
            </w:r>
          </w:p>
          <w:p>
            <w:pPr>
              <w:keepNext w:val="0"/>
              <w:keepLines w:val="0"/>
              <w:suppressLineNumbers w:val="0"/>
              <w:spacing w:before="0" w:beforeAutospacing="0" w:after="0" w:afterAutospacing="0" w:line="500" w:lineRule="exact"/>
              <w:ind w:left="0" w:right="0" w:firstLine="480" w:firstLineChars="200"/>
              <w:jc w:val="both"/>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lang w:val="en-US" w:eastAsia="zh-CN"/>
              </w:rPr>
              <w:t xml:space="preserve">②地下水、土壤 </w:t>
            </w:r>
          </w:p>
          <w:p>
            <w:pPr>
              <w:keepNext w:val="0"/>
              <w:keepLines w:val="0"/>
              <w:suppressLineNumbers w:val="0"/>
              <w:spacing w:before="0" w:beforeAutospacing="0" w:after="0" w:afterAutospacing="0" w:line="500" w:lineRule="exact"/>
              <w:ind w:left="0" w:right="0" w:firstLine="480" w:firstLineChars="200"/>
              <w:jc w:val="both"/>
              <w:rPr>
                <w:rFonts w:hint="default" w:ascii="Times New Roman" w:hAnsi="Times New Roman" w:cs="Times New Roman"/>
                <w:color w:val="auto"/>
                <w:sz w:val="24"/>
                <w:szCs w:val="24"/>
                <w:highlight w:val="none"/>
              </w:rPr>
            </w:pPr>
            <w:r>
              <w:rPr>
                <w:rFonts w:hint="eastAsia" w:ascii="Times New Roman" w:hAnsi="Times New Roman" w:cs="Times New Roman"/>
                <w:color w:val="auto"/>
                <w:sz w:val="24"/>
                <w:szCs w:val="24"/>
                <w:highlight w:val="none"/>
                <w:lang w:val="en-US" w:eastAsia="zh-CN"/>
              </w:rPr>
              <w:t>污水站破裂</w:t>
            </w:r>
            <w:r>
              <w:rPr>
                <w:rFonts w:hint="default" w:ascii="Times New Roman" w:hAnsi="Times New Roman" w:cs="Times New Roman"/>
                <w:color w:val="auto"/>
                <w:sz w:val="24"/>
                <w:szCs w:val="24"/>
                <w:highlight w:val="none"/>
                <w:lang w:val="en-US" w:eastAsia="zh-CN"/>
              </w:rPr>
              <w:t xml:space="preserve">可能渗入地下，对地下水、土壤环境产生影响。 </w:t>
            </w:r>
          </w:p>
          <w:p>
            <w:pPr>
              <w:keepNext w:val="0"/>
              <w:keepLines w:val="0"/>
              <w:suppressLineNumbers w:val="0"/>
              <w:spacing w:before="0" w:beforeAutospacing="0" w:after="0" w:afterAutospacing="0" w:line="500" w:lineRule="exact"/>
              <w:ind w:left="0" w:right="0" w:firstLine="480" w:firstLineChars="200"/>
              <w:jc w:val="both"/>
              <w:rPr>
                <w:rFonts w:hint="default" w:ascii="Times New Roman" w:hAnsi="Times New Roman"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w:t>
            </w:r>
            <w:r>
              <w:rPr>
                <w:rFonts w:hint="default" w:ascii="Times New Roman" w:hAnsi="Times New Roman" w:cs="Times New Roman"/>
                <w:color w:val="auto"/>
                <w:sz w:val="24"/>
                <w:szCs w:val="24"/>
                <w:highlight w:val="none"/>
                <w:lang w:val="en-US" w:eastAsia="zh-CN"/>
              </w:rPr>
              <w:t>4</w:t>
            </w:r>
            <w:r>
              <w:rPr>
                <w:rFonts w:hint="eastAsia" w:ascii="Times New Roman" w:hAnsi="Times New Roman" w:cs="Times New Roman"/>
                <w:color w:val="auto"/>
                <w:sz w:val="24"/>
                <w:szCs w:val="24"/>
                <w:highlight w:val="none"/>
                <w:lang w:val="en-US" w:eastAsia="zh-CN"/>
              </w:rPr>
              <w:t>）环境</w:t>
            </w:r>
            <w:r>
              <w:rPr>
                <w:rFonts w:hint="default" w:ascii="Times New Roman" w:hAnsi="Times New Roman" w:cs="Times New Roman"/>
                <w:color w:val="auto"/>
                <w:sz w:val="24"/>
                <w:szCs w:val="24"/>
                <w:highlight w:val="none"/>
                <w:lang w:val="en-US" w:eastAsia="zh-CN"/>
              </w:rPr>
              <w:t>风险防范措施</w:t>
            </w:r>
            <w:r>
              <w:rPr>
                <w:rFonts w:hint="eastAsia" w:ascii="Times New Roman" w:hAnsi="Times New Roman" w:cs="Times New Roman"/>
                <w:color w:val="auto"/>
                <w:sz w:val="24"/>
                <w:szCs w:val="24"/>
                <w:highlight w:val="none"/>
                <w:lang w:val="en-US" w:eastAsia="zh-CN"/>
              </w:rPr>
              <w:t>及应急要求</w:t>
            </w:r>
          </w:p>
          <w:p>
            <w:pPr>
              <w:keepNext w:val="0"/>
              <w:keepLines w:val="0"/>
              <w:suppressLineNumbers w:val="0"/>
              <w:spacing w:before="0" w:beforeAutospacing="0" w:after="0" w:afterAutospacing="0" w:line="500" w:lineRule="exact"/>
              <w:ind w:left="0" w:right="0" w:firstLine="480" w:firstLineChars="200"/>
              <w:jc w:val="both"/>
              <w:rPr>
                <w:rFonts w:hint="eastAsia" w:ascii="Times New Roman" w:hAnsi="Times New Roman" w:cs="Times New Roman"/>
                <w:color w:val="auto"/>
                <w:sz w:val="24"/>
                <w:szCs w:val="24"/>
                <w:highlight w:val="none"/>
                <w:lang w:eastAsia="zh-CN"/>
              </w:rPr>
            </w:pPr>
            <w:r>
              <w:rPr>
                <w:rFonts w:hint="default" w:ascii="Times New Roman" w:hAnsi="Times New Roman" w:cs="Times New Roman"/>
                <w:color w:val="auto"/>
                <w:sz w:val="24"/>
                <w:szCs w:val="24"/>
                <w:highlight w:val="none"/>
                <w:lang w:val="en-US" w:eastAsia="zh-CN"/>
              </w:rPr>
              <w:t>①</w:t>
            </w:r>
            <w:r>
              <w:rPr>
                <w:rFonts w:hint="eastAsia" w:ascii="Times New Roman" w:hAnsi="Times New Roman" w:cs="Times New Roman"/>
                <w:color w:val="auto"/>
                <w:sz w:val="24"/>
                <w:szCs w:val="24"/>
                <w:highlight w:val="none"/>
              </w:rPr>
              <w:t>定期对</w:t>
            </w:r>
            <w:r>
              <w:rPr>
                <w:rFonts w:hint="eastAsia" w:ascii="Times New Roman" w:hAnsi="Times New Roman" w:cs="Times New Roman"/>
                <w:color w:val="auto"/>
                <w:sz w:val="24"/>
                <w:szCs w:val="24"/>
                <w:highlight w:val="none"/>
                <w:lang w:eastAsia="zh-CN"/>
              </w:rPr>
              <w:t>厂房</w:t>
            </w:r>
            <w:r>
              <w:rPr>
                <w:rFonts w:hint="eastAsia" w:ascii="Times New Roman" w:hAnsi="Times New Roman" w:cs="Times New Roman"/>
                <w:color w:val="auto"/>
                <w:sz w:val="24"/>
                <w:szCs w:val="24"/>
                <w:highlight w:val="none"/>
              </w:rPr>
              <w:t>、储存仓库进行安全检</w:t>
            </w:r>
            <w:r>
              <w:rPr>
                <w:rFonts w:hint="eastAsia" w:ascii="Times New Roman" w:hAnsi="Times New Roman" w:cs="Times New Roman"/>
                <w:color w:val="auto"/>
                <w:sz w:val="24"/>
                <w:szCs w:val="24"/>
                <w:highlight w:val="none"/>
                <w:lang w:eastAsia="zh-CN"/>
              </w:rPr>
              <w:t>查</w:t>
            </w:r>
            <w:r>
              <w:rPr>
                <w:rFonts w:hint="eastAsia" w:ascii="Times New Roman" w:hAnsi="Times New Roman" w:cs="Times New Roman"/>
                <w:color w:val="auto"/>
                <w:sz w:val="24"/>
                <w:szCs w:val="24"/>
                <w:highlight w:val="none"/>
              </w:rPr>
              <w:t>，检</w:t>
            </w:r>
            <w:r>
              <w:rPr>
                <w:rFonts w:hint="eastAsia" w:ascii="Times New Roman" w:hAnsi="Times New Roman" w:cs="Times New Roman"/>
                <w:color w:val="auto"/>
                <w:sz w:val="24"/>
                <w:szCs w:val="24"/>
                <w:highlight w:val="none"/>
                <w:lang w:eastAsia="zh-CN"/>
              </w:rPr>
              <w:t>查</w:t>
            </w:r>
            <w:r>
              <w:rPr>
                <w:rFonts w:hint="eastAsia" w:ascii="Times New Roman" w:hAnsi="Times New Roman" w:cs="Times New Roman"/>
                <w:color w:val="auto"/>
                <w:sz w:val="24"/>
                <w:szCs w:val="24"/>
                <w:highlight w:val="none"/>
              </w:rPr>
              <w:t>内容、时间、人员有记录保存。严禁火源进入厂房</w:t>
            </w:r>
            <w:r>
              <w:rPr>
                <w:rFonts w:hint="eastAsia" w:ascii="Times New Roman" w:hAnsi="Times New Roman" w:cs="Times New Roman"/>
                <w:color w:val="auto"/>
                <w:sz w:val="24"/>
                <w:szCs w:val="24"/>
                <w:highlight w:val="none"/>
                <w:lang w:eastAsia="zh-CN"/>
              </w:rPr>
              <w:t>及储存库</w:t>
            </w:r>
            <w:r>
              <w:rPr>
                <w:rFonts w:hint="eastAsia" w:ascii="Times New Roman" w:hAnsi="Times New Roman" w:cs="Times New Roman"/>
                <w:color w:val="auto"/>
                <w:sz w:val="24"/>
                <w:szCs w:val="24"/>
                <w:highlight w:val="none"/>
              </w:rPr>
              <w:t>，对明火严格控制，</w:t>
            </w:r>
            <w:r>
              <w:rPr>
                <w:rFonts w:hint="default" w:ascii="Times New Roman" w:hAnsi="Times New Roman" w:cs="Times New Roman"/>
                <w:color w:val="auto"/>
                <w:sz w:val="24"/>
                <w:szCs w:val="24"/>
                <w:highlight w:val="none"/>
                <w:lang w:eastAsia="zh-CN"/>
              </w:rPr>
              <w:t>厂区内</w:t>
            </w:r>
            <w:r>
              <w:rPr>
                <w:rFonts w:hint="default" w:ascii="Times New Roman" w:hAnsi="Times New Roman" w:cs="Times New Roman"/>
                <w:color w:val="auto"/>
                <w:sz w:val="24"/>
                <w:szCs w:val="24"/>
                <w:highlight w:val="none"/>
              </w:rPr>
              <w:t>不存放易燃性物质</w:t>
            </w:r>
            <w:r>
              <w:rPr>
                <w:rFonts w:hint="default" w:ascii="Times New Roman" w:hAnsi="Times New Roman" w:cs="Times New Roman"/>
                <w:color w:val="auto"/>
                <w:sz w:val="24"/>
                <w:szCs w:val="24"/>
                <w:highlight w:val="none"/>
                <w:lang w:eastAsia="zh-CN"/>
              </w:rPr>
              <w:t>，将</w:t>
            </w:r>
            <w:r>
              <w:rPr>
                <w:rFonts w:hint="default" w:ascii="Times New Roman" w:hAnsi="Times New Roman" w:cs="Times New Roman"/>
                <w:color w:val="auto"/>
                <w:sz w:val="24"/>
                <w:szCs w:val="24"/>
                <w:highlight w:val="none"/>
              </w:rPr>
              <w:t>设置严禁烟火标志</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配备有</w:t>
            </w:r>
            <w:r>
              <w:rPr>
                <w:rFonts w:hint="default" w:ascii="Times New Roman" w:hAnsi="Times New Roman" w:cs="Times New Roman"/>
                <w:color w:val="auto"/>
                <w:sz w:val="24"/>
                <w:szCs w:val="24"/>
                <w:highlight w:val="none"/>
                <w:lang w:eastAsia="zh-CN"/>
              </w:rPr>
              <w:t>灭</w:t>
            </w:r>
            <w:r>
              <w:rPr>
                <w:rFonts w:hint="default" w:ascii="Times New Roman" w:hAnsi="Times New Roman" w:cs="Times New Roman"/>
                <w:color w:val="auto"/>
                <w:sz w:val="24"/>
                <w:szCs w:val="24"/>
                <w:highlight w:val="none"/>
              </w:rPr>
              <w:t>火</w:t>
            </w:r>
            <w:r>
              <w:rPr>
                <w:rFonts w:hint="default" w:ascii="Times New Roman" w:hAnsi="Times New Roman" w:cs="Times New Roman"/>
                <w:color w:val="auto"/>
                <w:sz w:val="24"/>
                <w:szCs w:val="24"/>
                <w:highlight w:val="none"/>
                <w:lang w:eastAsia="zh-CN"/>
              </w:rPr>
              <w:t>器</w:t>
            </w:r>
            <w:r>
              <w:rPr>
                <w:rFonts w:hint="eastAsia" w:ascii="Times New Roman" w:hAnsi="Times New Roman" w:cs="Times New Roman"/>
                <w:color w:val="auto"/>
                <w:sz w:val="24"/>
                <w:szCs w:val="24"/>
                <w:highlight w:val="none"/>
                <w:lang w:eastAsia="zh-CN"/>
              </w:rPr>
              <w:t>。</w:t>
            </w:r>
          </w:p>
          <w:p>
            <w:pPr>
              <w:keepNext w:val="0"/>
              <w:keepLines w:val="0"/>
              <w:suppressLineNumbers w:val="0"/>
              <w:spacing w:before="0" w:beforeAutospacing="0" w:after="0" w:afterAutospacing="0" w:line="500" w:lineRule="exact"/>
              <w:ind w:left="0" w:right="0" w:firstLine="480" w:firstLineChars="200"/>
              <w:jc w:val="both"/>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lang w:val="en-US" w:eastAsia="zh-CN"/>
              </w:rPr>
              <w:t>②应急措施</w:t>
            </w:r>
          </w:p>
          <w:p>
            <w:pPr>
              <w:keepNext w:val="0"/>
              <w:keepLines w:val="0"/>
              <w:suppressLineNumbers w:val="0"/>
              <w:spacing w:before="0" w:beforeAutospacing="0" w:after="0" w:afterAutospacing="0" w:line="500" w:lineRule="exact"/>
              <w:ind w:left="0" w:right="0" w:firstLine="480" w:firstLineChars="200"/>
              <w:jc w:val="both"/>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lang w:val="en-US" w:eastAsia="zh-CN"/>
              </w:rPr>
              <w:t xml:space="preserve">如果发生火灾事故，应按下列应急措施进行紧急处理： </w:t>
            </w:r>
          </w:p>
          <w:p>
            <w:pPr>
              <w:keepNext w:val="0"/>
              <w:keepLines w:val="0"/>
              <w:suppressLineNumbers w:val="0"/>
              <w:spacing w:before="0" w:beforeAutospacing="0" w:after="0" w:afterAutospacing="0" w:line="500" w:lineRule="exact"/>
              <w:ind w:left="0" w:right="0" w:firstLine="480" w:firstLineChars="200"/>
              <w:jc w:val="both"/>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lang w:val="en-US" w:eastAsia="zh-CN"/>
              </w:rPr>
              <w:t>如发生火灾时，可以使用灭火剂为雾状水、泡沫、二氧化碳及干粉的灭火器将火熄灭。如火灾较大</w:t>
            </w:r>
            <w:r>
              <w:rPr>
                <w:rFonts w:hint="eastAsia" w:ascii="Times New Roman" w:hAnsi="Times New Roman" w:cs="Times New Roman"/>
                <w:color w:val="auto"/>
                <w:sz w:val="24"/>
                <w:szCs w:val="24"/>
                <w:highlight w:val="none"/>
                <w:lang w:val="en-US" w:eastAsia="zh-CN"/>
              </w:rPr>
              <w:t>，</w:t>
            </w:r>
            <w:r>
              <w:rPr>
                <w:rFonts w:hint="default" w:ascii="Times New Roman" w:hAnsi="Times New Roman" w:cs="Times New Roman"/>
                <w:color w:val="auto"/>
                <w:sz w:val="24"/>
                <w:szCs w:val="24"/>
                <w:highlight w:val="none"/>
                <w:lang w:val="en-US" w:eastAsia="zh-CN"/>
              </w:rPr>
              <w:t>企业负责人应果断撤出工作人员，等待消防部门进行扑救。</w:t>
            </w:r>
          </w:p>
          <w:p>
            <w:pPr>
              <w:keepNext w:val="0"/>
              <w:keepLines w:val="0"/>
              <w:suppressLineNumbers w:val="0"/>
              <w:spacing w:before="0" w:beforeAutospacing="0" w:after="0" w:afterAutospacing="0" w:line="500" w:lineRule="exact"/>
              <w:ind w:left="0" w:right="0" w:firstLine="480" w:firstLineChars="200"/>
              <w:jc w:val="both"/>
              <w:rPr>
                <w:rFonts w:hint="eastAsia" w:ascii="Times New Roman" w:hAnsi="Times New Roman"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（5）环境风险评价结论</w:t>
            </w:r>
          </w:p>
          <w:p>
            <w:pPr>
              <w:keepNext w:val="0"/>
              <w:keepLines w:val="0"/>
              <w:suppressLineNumbers w:val="0"/>
              <w:spacing w:before="0" w:beforeAutospacing="0" w:after="0" w:afterAutospacing="0" w:line="500" w:lineRule="exact"/>
              <w:ind w:left="0" w:right="0" w:firstLine="480" w:firstLineChars="200"/>
              <w:jc w:val="both"/>
              <w:rPr>
                <w:rFonts w:hint="eastAsia" w:ascii="Times New Roman" w:hAnsi="Times New Roman"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GB" w:eastAsia="zh-CN"/>
              </w:rPr>
              <w:t>企业在完善物料贮存设施加强安全检查，加强职工安全教育和培训之后，在做好各项风险防范措施、应急预案和应急处置措施的情况下，项目环境风险事故对周围环境的影响在较小。项目环境风险属可接受水平。</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atLeast"/>
              <w:ind w:left="0" w:right="0" w:firstLine="482" w:firstLineChars="200"/>
              <w:jc w:val="both"/>
              <w:textAlignment w:val="auto"/>
              <w:rPr>
                <w:rFonts w:hint="eastAsia" w:ascii="Times New Roman" w:hAnsi="Times New Roman" w:cs="Times New Roman"/>
                <w:b/>
                <w:bCs w:val="0"/>
                <w:color w:val="auto"/>
                <w:sz w:val="24"/>
                <w:szCs w:val="24"/>
                <w:lang w:val="en-US" w:eastAsia="zh-CN"/>
              </w:rPr>
            </w:pPr>
            <w:r>
              <w:rPr>
                <w:rFonts w:hint="eastAsia" w:ascii="Times New Roman" w:hAnsi="Times New Roman" w:cs="Times New Roman"/>
                <w:b/>
                <w:bCs w:val="0"/>
                <w:color w:val="auto"/>
                <w:sz w:val="24"/>
                <w:szCs w:val="24"/>
                <w:lang w:val="en-US" w:eastAsia="zh-CN"/>
              </w:rPr>
              <w:t>8.电磁辐射</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atLeast"/>
              <w:ind w:left="0" w:right="0" w:firstLine="480" w:firstLineChars="200"/>
              <w:jc w:val="both"/>
              <w:textAlignment w:val="auto"/>
              <w:rPr>
                <w:rFonts w:hint="default" w:ascii="Times New Roman" w:hAnsi="Times New Roman" w:cs="Times New Roman"/>
                <w:bCs/>
                <w:color w:val="auto"/>
                <w:sz w:val="24"/>
                <w:szCs w:val="24"/>
                <w:lang w:val="en-US" w:eastAsia="zh-CN"/>
              </w:rPr>
            </w:pPr>
            <w:r>
              <w:rPr>
                <w:rFonts w:hint="default" w:ascii="Times New Roman" w:hAnsi="Times New Roman" w:cs="Times New Roman"/>
                <w:bCs/>
                <w:color w:val="auto"/>
                <w:sz w:val="24"/>
                <w:szCs w:val="24"/>
                <w:lang w:val="en-US" w:eastAsia="zh-CN"/>
              </w:rPr>
              <w:t>本项目不属于电磁辐射类项目，因此不开展电磁辐射现状监测与评价。</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atLeast"/>
              <w:ind w:left="0" w:right="0" w:firstLine="482" w:firstLineChars="200"/>
              <w:jc w:val="both"/>
              <w:textAlignment w:val="auto"/>
              <w:rPr>
                <w:rFonts w:hint="eastAsia" w:ascii="Times New Roman" w:hAnsi="Times New Roman" w:cs="Times New Roman"/>
                <w:b/>
                <w:bCs w:val="0"/>
                <w:color w:val="auto"/>
                <w:sz w:val="24"/>
                <w:szCs w:val="24"/>
                <w:lang w:val="en-US" w:eastAsia="zh-CN"/>
              </w:rPr>
            </w:pPr>
            <w:r>
              <w:rPr>
                <w:rFonts w:hint="eastAsia" w:ascii="Times New Roman" w:hAnsi="Times New Roman" w:cs="Times New Roman"/>
                <w:b/>
                <w:bCs w:val="0"/>
                <w:color w:val="auto"/>
                <w:sz w:val="24"/>
                <w:szCs w:val="24"/>
                <w:lang w:val="en-US" w:eastAsia="zh-CN"/>
              </w:rPr>
              <w:t>9.环保投资估算</w:t>
            </w:r>
          </w:p>
          <w:p>
            <w:pPr>
              <w:keepNext w:val="0"/>
              <w:keepLines w:val="0"/>
              <w:suppressLineNumbers w:val="0"/>
              <w:spacing w:before="0" w:beforeAutospacing="0" w:after="0" w:afterAutospacing="0" w:line="500" w:lineRule="exact"/>
              <w:ind w:left="0" w:right="0" w:firstLine="480" w:firstLineChars="200"/>
              <w:jc w:val="both"/>
              <w:rPr>
                <w:rFonts w:hint="default" w:ascii="Times New Roman" w:hAnsi="Times New Roman" w:cs="Times New Roman"/>
                <w:b/>
                <w:bCs/>
                <w:color w:val="auto"/>
                <w:sz w:val="24"/>
                <w:szCs w:val="24"/>
              </w:rPr>
            </w:pPr>
            <w:r>
              <w:rPr>
                <w:rFonts w:hint="default" w:ascii="Times New Roman" w:hAnsi="Times New Roman" w:cs="Times New Roman"/>
                <w:color w:val="auto"/>
                <w:sz w:val="24"/>
                <w:szCs w:val="24"/>
                <w:highlight w:val="none"/>
              </w:rPr>
              <w:t>本项目总投资</w:t>
            </w:r>
            <w:r>
              <w:rPr>
                <w:rFonts w:hint="eastAsia" w:cs="Times New Roman"/>
                <w:color w:val="auto"/>
                <w:sz w:val="24"/>
                <w:szCs w:val="24"/>
                <w:highlight w:val="none"/>
                <w:lang w:val="en-US" w:eastAsia="zh-CN"/>
              </w:rPr>
              <w:t>228.16</w:t>
            </w:r>
            <w:r>
              <w:rPr>
                <w:rFonts w:hint="default" w:ascii="Times New Roman" w:hAnsi="Times New Roman" w:cs="Times New Roman"/>
                <w:color w:val="auto"/>
                <w:sz w:val="24"/>
                <w:szCs w:val="24"/>
                <w:highlight w:val="none"/>
              </w:rPr>
              <w:t>万元，环保投资总额约</w:t>
            </w:r>
            <w:r>
              <w:rPr>
                <w:rFonts w:hint="eastAsia" w:cs="Times New Roman"/>
                <w:color w:val="auto"/>
                <w:sz w:val="24"/>
                <w:szCs w:val="24"/>
                <w:highlight w:val="none"/>
                <w:lang w:val="en-US" w:eastAsia="zh-CN"/>
              </w:rPr>
              <w:t>15</w:t>
            </w:r>
            <w:r>
              <w:rPr>
                <w:rFonts w:hint="default" w:ascii="Times New Roman" w:hAnsi="Times New Roman" w:cs="Times New Roman"/>
                <w:color w:val="auto"/>
                <w:sz w:val="24"/>
                <w:szCs w:val="24"/>
                <w:highlight w:val="none"/>
              </w:rPr>
              <w:t>万元，占总投资的</w:t>
            </w:r>
            <w:r>
              <w:rPr>
                <w:rFonts w:hint="eastAsia" w:cs="Times New Roman"/>
                <w:color w:val="auto"/>
                <w:sz w:val="24"/>
                <w:szCs w:val="24"/>
                <w:highlight w:val="none"/>
                <w:lang w:val="en-US" w:eastAsia="zh-CN"/>
              </w:rPr>
              <w:t>6.57</w:t>
            </w:r>
            <w:r>
              <w:rPr>
                <w:rFonts w:hint="default" w:ascii="Times New Roman" w:hAnsi="Times New Roman" w:cs="Times New Roman"/>
                <w:color w:val="auto"/>
                <w:sz w:val="24"/>
                <w:szCs w:val="24"/>
                <w:highlight w:val="none"/>
              </w:rPr>
              <w:t>%，</w:t>
            </w:r>
            <w:r>
              <w:rPr>
                <w:rFonts w:hint="default" w:ascii="Times New Roman" w:hAnsi="Times New Roman" w:cs="Times New Roman"/>
                <w:color w:val="auto"/>
                <w:sz w:val="24"/>
                <w:szCs w:val="24"/>
              </w:rPr>
              <w:t>具体环保投资情况见表4-</w:t>
            </w:r>
            <w:r>
              <w:rPr>
                <w:rFonts w:hint="eastAsia" w:cs="Times New Roman"/>
                <w:color w:val="auto"/>
                <w:sz w:val="24"/>
                <w:szCs w:val="24"/>
                <w:lang w:val="en-US" w:eastAsia="zh-CN"/>
              </w:rPr>
              <w:t>13</w:t>
            </w:r>
            <w:r>
              <w:rPr>
                <w:rFonts w:hint="default" w:ascii="Times New Roman" w:hAnsi="Times New Roman" w:cs="Times New Roman"/>
                <w:color w:val="auto"/>
                <w:sz w:val="24"/>
                <w:szCs w:val="24"/>
              </w:rPr>
              <w:t>。</w:t>
            </w:r>
          </w:p>
          <w:p>
            <w:pPr>
              <w:keepNext w:val="0"/>
              <w:keepLines w:val="0"/>
              <w:suppressLineNumbers w:val="0"/>
              <w:spacing w:before="0" w:beforeAutospacing="0" w:after="0" w:afterAutospacing="0" w:line="500" w:lineRule="exact"/>
              <w:ind w:left="0" w:right="0" w:firstLine="480"/>
              <w:jc w:val="center"/>
              <w:rPr>
                <w:rFonts w:hint="eastAsia" w:ascii="Times New Roman" w:hAnsi="Times New Roman" w:cs="Times New Roman"/>
                <w:b/>
                <w:bCs/>
                <w:color w:val="auto"/>
                <w:sz w:val="24"/>
                <w:szCs w:val="24"/>
              </w:rPr>
            </w:pPr>
          </w:p>
          <w:p>
            <w:pPr>
              <w:keepNext w:val="0"/>
              <w:keepLines w:val="0"/>
              <w:suppressLineNumbers w:val="0"/>
              <w:spacing w:before="0" w:beforeAutospacing="0" w:after="0" w:afterAutospacing="0" w:line="500" w:lineRule="exact"/>
              <w:ind w:left="0" w:right="0" w:firstLine="480"/>
              <w:jc w:val="center"/>
              <w:rPr>
                <w:rFonts w:hint="default" w:ascii="Times New Roman" w:hAnsi="Times New Roman" w:cs="Times New Roman"/>
                <w:b/>
                <w:bCs/>
                <w:color w:val="auto"/>
                <w:sz w:val="24"/>
                <w:szCs w:val="24"/>
              </w:rPr>
            </w:pPr>
            <w:r>
              <w:rPr>
                <w:rFonts w:hint="eastAsia" w:ascii="Times New Roman" w:hAnsi="Times New Roman" w:cs="Times New Roman"/>
                <w:b/>
                <w:bCs/>
                <w:color w:val="auto"/>
                <w:sz w:val="24"/>
                <w:szCs w:val="24"/>
              </w:rPr>
              <w:t>表</w:t>
            </w:r>
            <w:r>
              <w:rPr>
                <w:rFonts w:hint="default" w:ascii="Times New Roman" w:hAnsi="Times New Roman" w:cs="Times New Roman"/>
                <w:b/>
                <w:bCs/>
                <w:color w:val="auto"/>
                <w:sz w:val="24"/>
                <w:szCs w:val="24"/>
              </w:rPr>
              <w:t>4-</w:t>
            </w:r>
            <w:r>
              <w:rPr>
                <w:rFonts w:hint="eastAsia" w:cs="Times New Roman"/>
                <w:b/>
                <w:bCs/>
                <w:color w:val="auto"/>
                <w:sz w:val="24"/>
                <w:szCs w:val="24"/>
                <w:lang w:val="en-US" w:eastAsia="zh-CN"/>
              </w:rPr>
              <w:t>13</w:t>
            </w:r>
            <w:r>
              <w:rPr>
                <w:rFonts w:hint="eastAsia" w:ascii="Times New Roman" w:hAnsi="Times New Roman" w:cs="Times New Roman"/>
                <w:b/>
                <w:bCs/>
                <w:color w:val="auto"/>
                <w:sz w:val="24"/>
                <w:szCs w:val="24"/>
              </w:rPr>
              <w:t xml:space="preserve"> 环保投资情况一览表</w:t>
            </w:r>
          </w:p>
          <w:tbl>
            <w:tblPr>
              <w:tblStyle w:val="90"/>
              <w:tblW w:w="835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99" w:type="dxa"/>
                <w:bottom w:w="0" w:type="dxa"/>
                <w:right w:w="99" w:type="dxa"/>
              </w:tblCellMar>
            </w:tblPr>
            <w:tblGrid>
              <w:gridCol w:w="660"/>
              <w:gridCol w:w="641"/>
              <w:gridCol w:w="4955"/>
              <w:gridCol w:w="985"/>
              <w:gridCol w:w="11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99" w:type="dxa"/>
                  <w:bottom w:w="0" w:type="dxa"/>
                  <w:right w:w="99" w:type="dxa"/>
                </w:tblCellMar>
              </w:tblPrEx>
              <w:trPr>
                <w:trHeight w:val="370" w:hRule="atLeast"/>
                <w:jc w:val="center"/>
              </w:trPr>
              <w:tc>
                <w:tcPr>
                  <w:tcW w:w="660"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序号</w:t>
                  </w:r>
                </w:p>
              </w:tc>
              <w:tc>
                <w:tcPr>
                  <w:tcW w:w="641"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项目</w:t>
                  </w:r>
                </w:p>
              </w:tc>
              <w:tc>
                <w:tcPr>
                  <w:tcW w:w="4955"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治理措施</w:t>
                  </w:r>
                </w:p>
              </w:tc>
              <w:tc>
                <w:tcPr>
                  <w:tcW w:w="985"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费用</w:t>
                  </w:r>
                </w:p>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（万元）</w:t>
                  </w:r>
                </w:p>
              </w:tc>
              <w:tc>
                <w:tcPr>
                  <w:tcW w:w="1111"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99" w:type="dxa"/>
                  <w:bottom w:w="0" w:type="dxa"/>
                  <w:right w:w="99" w:type="dxa"/>
                </w:tblCellMar>
              </w:tblPrEx>
              <w:trPr>
                <w:trHeight w:val="370" w:hRule="atLeast"/>
                <w:jc w:val="center"/>
              </w:trPr>
              <w:tc>
                <w:tcPr>
                  <w:tcW w:w="660" w:type="dxa"/>
                  <w:vMerge w:val="restar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施工期</w:t>
                  </w:r>
                </w:p>
              </w:tc>
              <w:tc>
                <w:tcPr>
                  <w:tcW w:w="641"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废水</w:t>
                  </w:r>
                </w:p>
              </w:tc>
              <w:tc>
                <w:tcPr>
                  <w:tcW w:w="4955" w:type="dxa"/>
                  <w:noWrap w:val="0"/>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r>
                    <w:rPr>
                      <w:rFonts w:hint="eastAsia" w:ascii="Times New Roman" w:hAnsi="Times New Roman" w:cs="Times New Roman"/>
                      <w:color w:val="auto"/>
                      <w:sz w:val="21"/>
                      <w:szCs w:val="21"/>
                    </w:rPr>
                    <w:t>施工生活污水排入</w:t>
                  </w:r>
                  <w:r>
                    <w:rPr>
                      <w:rFonts w:hint="eastAsia" w:ascii="Times New Roman" w:hAnsi="Times New Roman" w:cs="Times New Roman"/>
                      <w:color w:val="auto"/>
                      <w:sz w:val="21"/>
                      <w:szCs w:val="21"/>
                      <w:lang w:val="en-US" w:eastAsia="zh-CN"/>
                    </w:rPr>
                    <w:t>大榄坪</w:t>
                  </w:r>
                  <w:r>
                    <w:rPr>
                      <w:rFonts w:hint="eastAsia" w:ascii="Times New Roman" w:hAnsi="Times New Roman" w:cs="Times New Roman"/>
                      <w:color w:val="auto"/>
                      <w:sz w:val="21"/>
                      <w:szCs w:val="21"/>
                    </w:rPr>
                    <w:t>处理厂处理。</w:t>
                  </w:r>
                </w:p>
              </w:tc>
              <w:tc>
                <w:tcPr>
                  <w:tcW w:w="985"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0.5</w:t>
                  </w:r>
                </w:p>
              </w:tc>
              <w:tc>
                <w:tcPr>
                  <w:tcW w:w="1111"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项目</w:t>
                  </w:r>
                  <w:r>
                    <w:rPr>
                      <w:rFonts w:hint="eastAsia" w:ascii="Times New Roman" w:hAnsi="Times New Roman" w:cs="Times New Roman"/>
                      <w:color w:val="auto"/>
                      <w:sz w:val="21"/>
                      <w:szCs w:val="21"/>
                    </w:rPr>
                    <w:t>设计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99" w:type="dxa"/>
                  <w:bottom w:w="0" w:type="dxa"/>
                  <w:right w:w="99" w:type="dxa"/>
                </w:tblCellMar>
              </w:tblPrEx>
              <w:trPr>
                <w:trHeight w:val="370" w:hRule="atLeast"/>
                <w:jc w:val="center"/>
              </w:trPr>
              <w:tc>
                <w:tcPr>
                  <w:tcW w:w="660" w:type="dxa"/>
                  <w:vMerge w:val="continue"/>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p>
              </w:tc>
              <w:tc>
                <w:tcPr>
                  <w:tcW w:w="641"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固废</w:t>
                  </w:r>
                </w:p>
              </w:tc>
              <w:tc>
                <w:tcPr>
                  <w:tcW w:w="4955" w:type="dxa"/>
                  <w:noWrap w:val="0"/>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废弃土石方运往政府指定位置进行填埋处理；生活垃圾由环卫部门统一清运处理。</w:t>
                  </w:r>
                </w:p>
              </w:tc>
              <w:tc>
                <w:tcPr>
                  <w:tcW w:w="985" w:type="dxa"/>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 w:val="21"/>
                      <w:szCs w:val="21"/>
                      <w:lang w:eastAsia="zh-CN"/>
                    </w:rPr>
                  </w:pPr>
                  <w:r>
                    <w:rPr>
                      <w:rFonts w:hint="eastAsia" w:cs="Times New Roman"/>
                      <w:color w:val="auto"/>
                      <w:sz w:val="21"/>
                      <w:szCs w:val="21"/>
                      <w:lang w:val="en-US" w:eastAsia="zh-CN"/>
                    </w:rPr>
                    <w:t>2</w:t>
                  </w:r>
                </w:p>
              </w:tc>
              <w:tc>
                <w:tcPr>
                  <w:tcW w:w="1111"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项目</w:t>
                  </w:r>
                  <w:r>
                    <w:rPr>
                      <w:rFonts w:hint="eastAsia" w:ascii="Times New Roman" w:hAnsi="Times New Roman" w:cs="Times New Roman"/>
                      <w:color w:val="auto"/>
                      <w:sz w:val="21"/>
                      <w:szCs w:val="21"/>
                    </w:rPr>
                    <w:t>设计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99" w:type="dxa"/>
                  <w:bottom w:w="0" w:type="dxa"/>
                  <w:right w:w="99" w:type="dxa"/>
                </w:tblCellMar>
              </w:tblPrEx>
              <w:trPr>
                <w:trHeight w:val="287" w:hRule="atLeast"/>
                <w:jc w:val="center"/>
              </w:trPr>
              <w:tc>
                <w:tcPr>
                  <w:tcW w:w="660" w:type="dxa"/>
                  <w:vMerge w:val="restar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运营期</w:t>
                  </w:r>
                </w:p>
              </w:tc>
              <w:tc>
                <w:tcPr>
                  <w:tcW w:w="641" w:type="dxa"/>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废水</w:t>
                  </w:r>
                </w:p>
              </w:tc>
              <w:tc>
                <w:tcPr>
                  <w:tcW w:w="4955" w:type="dxa"/>
                  <w:noWrap w:val="0"/>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r>
                    <w:rPr>
                      <w:rFonts w:hint="eastAsia" w:cs="Times New Roman"/>
                      <w:color w:val="auto"/>
                      <w:sz w:val="21"/>
                      <w:szCs w:val="21"/>
                      <w:lang w:val="en-US" w:eastAsia="zh-CN"/>
                    </w:rPr>
                    <w:t>污水处理</w:t>
                  </w:r>
                </w:p>
              </w:tc>
              <w:tc>
                <w:tcPr>
                  <w:tcW w:w="985" w:type="dxa"/>
                  <w:noWrap w:val="0"/>
                  <w:vAlign w:val="center"/>
                </w:tcPr>
                <w:p>
                  <w:pPr>
                    <w:keepNext w:val="0"/>
                    <w:keepLines w:val="0"/>
                    <w:suppressLineNumbers w:val="0"/>
                    <w:spacing w:before="0" w:beforeAutospacing="0" w:after="0" w:afterAutospacing="0"/>
                    <w:ind w:left="0" w:right="0"/>
                    <w:jc w:val="center"/>
                    <w:rPr>
                      <w:rFonts w:hint="default" w:cs="Times New Roman"/>
                      <w:color w:val="auto"/>
                      <w:sz w:val="21"/>
                      <w:szCs w:val="21"/>
                      <w:lang w:val="en-US" w:eastAsia="zh-CN"/>
                    </w:rPr>
                  </w:pPr>
                  <w:r>
                    <w:rPr>
                      <w:rFonts w:hint="eastAsia" w:cs="Times New Roman"/>
                      <w:color w:val="auto"/>
                      <w:sz w:val="21"/>
                      <w:szCs w:val="21"/>
                      <w:lang w:val="en-US" w:eastAsia="zh-CN"/>
                    </w:rPr>
                    <w:t>8</w:t>
                  </w:r>
                </w:p>
              </w:tc>
              <w:tc>
                <w:tcPr>
                  <w:tcW w:w="1111"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项目设计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99" w:type="dxa"/>
                  <w:bottom w:w="0" w:type="dxa"/>
                  <w:right w:w="99" w:type="dxa"/>
                </w:tblCellMar>
              </w:tblPrEx>
              <w:trPr>
                <w:trHeight w:val="287" w:hRule="atLeast"/>
                <w:jc w:val="center"/>
              </w:trPr>
              <w:tc>
                <w:tcPr>
                  <w:tcW w:w="660" w:type="dxa"/>
                  <w:vMerge w:val="continue"/>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p>
              </w:tc>
              <w:tc>
                <w:tcPr>
                  <w:tcW w:w="641"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噪声</w:t>
                  </w:r>
                </w:p>
              </w:tc>
              <w:tc>
                <w:tcPr>
                  <w:tcW w:w="4955" w:type="dxa"/>
                  <w:noWrap w:val="0"/>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低声设备</w:t>
                  </w:r>
                </w:p>
              </w:tc>
              <w:tc>
                <w:tcPr>
                  <w:tcW w:w="985" w:type="dxa"/>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 w:val="21"/>
                      <w:szCs w:val="21"/>
                      <w:lang w:eastAsia="zh-CN"/>
                    </w:rPr>
                  </w:pPr>
                  <w:r>
                    <w:rPr>
                      <w:rFonts w:hint="eastAsia" w:cs="Times New Roman"/>
                      <w:color w:val="auto"/>
                      <w:sz w:val="21"/>
                      <w:szCs w:val="21"/>
                      <w:lang w:val="en-US" w:eastAsia="zh-CN"/>
                    </w:rPr>
                    <w:t>1</w:t>
                  </w:r>
                </w:p>
              </w:tc>
              <w:tc>
                <w:tcPr>
                  <w:tcW w:w="1111"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eastAsia" w:ascii="Times New Roman" w:hAnsi="Times New Roman" w:cs="Times New Roman"/>
                      <w:color w:val="auto"/>
                      <w:sz w:val="21"/>
                      <w:szCs w:val="21"/>
                    </w:rPr>
                    <w:t>项目设计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99" w:type="dxa"/>
                  <w:bottom w:w="0" w:type="dxa"/>
                  <w:right w:w="99" w:type="dxa"/>
                </w:tblCellMar>
              </w:tblPrEx>
              <w:trPr>
                <w:trHeight w:val="287" w:hRule="atLeast"/>
                <w:jc w:val="center"/>
              </w:trPr>
              <w:tc>
                <w:tcPr>
                  <w:tcW w:w="660" w:type="dxa"/>
                  <w:vMerge w:val="continue"/>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p>
              </w:tc>
              <w:tc>
                <w:tcPr>
                  <w:tcW w:w="641" w:type="dxa"/>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风险</w:t>
                  </w:r>
                </w:p>
              </w:tc>
              <w:tc>
                <w:tcPr>
                  <w:tcW w:w="4955" w:type="dxa"/>
                  <w:noWrap w:val="0"/>
                  <w:vAlign w:val="center"/>
                </w:tcPr>
                <w:p>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rPr>
                    <w:t>防渗</w:t>
                  </w:r>
                </w:p>
              </w:tc>
              <w:tc>
                <w:tcPr>
                  <w:tcW w:w="985"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3.5</w:t>
                  </w:r>
                </w:p>
              </w:tc>
              <w:tc>
                <w:tcPr>
                  <w:tcW w:w="1111"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eastAsia" w:ascii="Times New Roman" w:hAnsi="Times New Roman" w:cs="Times New Roman"/>
                      <w:color w:val="auto"/>
                      <w:sz w:val="21"/>
                      <w:szCs w:val="21"/>
                    </w:rPr>
                    <w:t>项目设计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99" w:type="dxa"/>
                  <w:bottom w:w="0" w:type="dxa"/>
                  <w:right w:w="99" w:type="dxa"/>
                </w:tblCellMar>
              </w:tblPrEx>
              <w:trPr>
                <w:trHeight w:val="287" w:hRule="atLeast"/>
                <w:jc w:val="center"/>
              </w:trPr>
              <w:tc>
                <w:tcPr>
                  <w:tcW w:w="6256" w:type="dxa"/>
                  <w:gridSpan w:val="3"/>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合计</w:t>
                  </w:r>
                </w:p>
              </w:tc>
              <w:tc>
                <w:tcPr>
                  <w:tcW w:w="985"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single"/>
                      <w:lang w:val="en-US" w:eastAsia="zh-CN"/>
                    </w:rPr>
                  </w:pPr>
                  <w:r>
                    <w:rPr>
                      <w:rFonts w:hint="eastAsia" w:cs="Times New Roman"/>
                      <w:color w:val="auto"/>
                      <w:sz w:val="21"/>
                      <w:szCs w:val="21"/>
                      <w:u w:val="none"/>
                      <w:lang w:val="en-US" w:eastAsia="zh-CN"/>
                    </w:rPr>
                    <w:t>15</w:t>
                  </w:r>
                </w:p>
              </w:tc>
              <w:tc>
                <w:tcPr>
                  <w:tcW w:w="1111"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r>
          </w:tbl>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atLeast"/>
              <w:ind w:left="0" w:right="0"/>
              <w:jc w:val="both"/>
              <w:textAlignment w:val="auto"/>
              <w:rPr>
                <w:rFonts w:hint="default" w:ascii="Times New Roman" w:hAnsi="Times New Roman" w:cs="Times New Roman"/>
                <w:bCs/>
                <w:color w:val="auto"/>
                <w:sz w:val="24"/>
                <w:szCs w:val="24"/>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atLeast"/>
              <w:ind w:left="0" w:right="0"/>
              <w:jc w:val="both"/>
              <w:textAlignment w:val="auto"/>
              <w:rPr>
                <w:rFonts w:hint="default" w:ascii="Times New Roman" w:hAnsi="Times New Roman" w:cs="Times New Roman"/>
                <w:bCs/>
                <w:color w:val="auto"/>
                <w:sz w:val="24"/>
                <w:szCs w:val="24"/>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atLeast"/>
              <w:ind w:left="0" w:right="0"/>
              <w:jc w:val="both"/>
              <w:textAlignment w:val="auto"/>
              <w:rPr>
                <w:rFonts w:hint="default" w:ascii="Times New Roman" w:hAnsi="Times New Roman" w:cs="Times New Roman"/>
                <w:bCs/>
                <w:color w:val="auto"/>
                <w:sz w:val="24"/>
                <w:szCs w:val="24"/>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atLeast"/>
              <w:ind w:left="0" w:right="0"/>
              <w:jc w:val="both"/>
              <w:textAlignment w:val="auto"/>
              <w:rPr>
                <w:rFonts w:hint="default" w:ascii="Times New Roman" w:hAnsi="Times New Roman" w:cs="Times New Roman"/>
                <w:bCs/>
                <w:color w:val="auto"/>
                <w:sz w:val="24"/>
                <w:szCs w:val="24"/>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atLeast"/>
              <w:ind w:left="0" w:right="0"/>
              <w:jc w:val="both"/>
              <w:textAlignment w:val="auto"/>
              <w:rPr>
                <w:rFonts w:hint="default" w:ascii="Times New Roman" w:hAnsi="Times New Roman" w:cs="Times New Roman"/>
                <w:bCs/>
                <w:color w:val="auto"/>
                <w:sz w:val="24"/>
                <w:szCs w:val="24"/>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atLeast"/>
              <w:ind w:left="0" w:right="0"/>
              <w:jc w:val="both"/>
              <w:textAlignment w:val="auto"/>
              <w:rPr>
                <w:rFonts w:hint="default" w:ascii="Times New Roman" w:hAnsi="Times New Roman" w:cs="Times New Roman"/>
                <w:bCs/>
                <w:color w:val="auto"/>
                <w:sz w:val="24"/>
                <w:szCs w:val="24"/>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atLeast"/>
              <w:ind w:left="0" w:right="0"/>
              <w:jc w:val="both"/>
              <w:textAlignment w:val="auto"/>
              <w:rPr>
                <w:rFonts w:hint="default" w:ascii="Times New Roman" w:hAnsi="Times New Roman" w:cs="Times New Roman"/>
                <w:bCs/>
                <w:color w:val="auto"/>
                <w:sz w:val="24"/>
                <w:szCs w:val="24"/>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atLeast"/>
              <w:ind w:left="0" w:right="0"/>
              <w:jc w:val="both"/>
              <w:textAlignment w:val="auto"/>
              <w:rPr>
                <w:rFonts w:hint="default" w:ascii="Times New Roman" w:hAnsi="Times New Roman" w:cs="Times New Roman"/>
                <w:bCs/>
                <w:color w:val="auto"/>
                <w:sz w:val="24"/>
                <w:szCs w:val="24"/>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atLeast"/>
              <w:ind w:left="0" w:right="0"/>
              <w:jc w:val="both"/>
              <w:textAlignment w:val="auto"/>
              <w:rPr>
                <w:rFonts w:hint="default" w:ascii="Times New Roman" w:hAnsi="Times New Roman" w:cs="Times New Roman"/>
                <w:bCs/>
                <w:color w:val="auto"/>
                <w:sz w:val="24"/>
                <w:szCs w:val="24"/>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atLeast"/>
              <w:ind w:left="0" w:right="0"/>
              <w:jc w:val="both"/>
              <w:textAlignment w:val="auto"/>
              <w:rPr>
                <w:rFonts w:hint="default" w:ascii="Times New Roman" w:hAnsi="Times New Roman" w:cs="Times New Roman"/>
                <w:bCs/>
                <w:color w:val="auto"/>
                <w:sz w:val="24"/>
                <w:szCs w:val="24"/>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atLeast"/>
              <w:ind w:left="0" w:right="0"/>
              <w:jc w:val="both"/>
              <w:textAlignment w:val="auto"/>
              <w:rPr>
                <w:rFonts w:hint="default" w:ascii="Times New Roman" w:hAnsi="Times New Roman" w:cs="Times New Roman"/>
                <w:bCs/>
                <w:color w:val="auto"/>
                <w:sz w:val="24"/>
                <w:szCs w:val="24"/>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atLeast"/>
              <w:ind w:left="0" w:right="0"/>
              <w:jc w:val="both"/>
              <w:textAlignment w:val="auto"/>
              <w:rPr>
                <w:rFonts w:hint="default" w:ascii="Times New Roman" w:hAnsi="Times New Roman" w:cs="Times New Roman"/>
                <w:bCs/>
                <w:color w:val="auto"/>
                <w:sz w:val="24"/>
                <w:szCs w:val="24"/>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atLeast"/>
              <w:ind w:left="0" w:right="0"/>
              <w:jc w:val="both"/>
              <w:textAlignment w:val="auto"/>
              <w:rPr>
                <w:rFonts w:hint="default" w:ascii="Times New Roman" w:hAnsi="Times New Roman" w:cs="Times New Roman"/>
                <w:bCs/>
                <w:color w:val="auto"/>
                <w:sz w:val="24"/>
                <w:szCs w:val="24"/>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atLeast"/>
              <w:ind w:left="0" w:right="0"/>
              <w:jc w:val="both"/>
              <w:textAlignment w:val="auto"/>
              <w:rPr>
                <w:rFonts w:hint="default" w:ascii="Times New Roman" w:hAnsi="Times New Roman" w:cs="Times New Roman"/>
                <w:bCs/>
                <w:color w:val="auto"/>
                <w:sz w:val="24"/>
                <w:szCs w:val="24"/>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atLeast"/>
              <w:ind w:left="0" w:right="0"/>
              <w:jc w:val="both"/>
              <w:textAlignment w:val="auto"/>
              <w:rPr>
                <w:rFonts w:hint="default" w:ascii="Times New Roman" w:hAnsi="Times New Roman" w:cs="Times New Roman"/>
                <w:bCs/>
                <w:color w:val="auto"/>
                <w:sz w:val="24"/>
                <w:szCs w:val="24"/>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atLeast"/>
              <w:ind w:left="0" w:right="0"/>
              <w:jc w:val="both"/>
              <w:textAlignment w:val="auto"/>
              <w:rPr>
                <w:rFonts w:hint="default" w:ascii="Times New Roman" w:hAnsi="Times New Roman" w:cs="Times New Roman"/>
                <w:bCs/>
                <w:color w:val="auto"/>
                <w:sz w:val="24"/>
                <w:szCs w:val="24"/>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atLeast"/>
              <w:ind w:left="0" w:right="0"/>
              <w:jc w:val="both"/>
              <w:textAlignment w:val="auto"/>
              <w:rPr>
                <w:rFonts w:hint="default" w:ascii="Times New Roman" w:hAnsi="Times New Roman" w:cs="Times New Roman"/>
                <w:bCs/>
                <w:color w:val="auto"/>
                <w:sz w:val="24"/>
                <w:szCs w:val="24"/>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atLeast"/>
              <w:ind w:left="0" w:right="0"/>
              <w:jc w:val="both"/>
              <w:textAlignment w:val="auto"/>
              <w:rPr>
                <w:rFonts w:hint="default" w:ascii="Times New Roman" w:hAnsi="Times New Roman" w:cs="Times New Roman"/>
                <w:bCs/>
                <w:color w:val="auto"/>
                <w:sz w:val="24"/>
                <w:szCs w:val="24"/>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atLeast"/>
              <w:ind w:left="0" w:right="0"/>
              <w:jc w:val="both"/>
              <w:textAlignment w:val="auto"/>
              <w:rPr>
                <w:rFonts w:hint="default" w:ascii="Times New Roman" w:hAnsi="Times New Roman" w:cs="Times New Roman"/>
                <w:bCs/>
                <w:color w:val="auto"/>
                <w:sz w:val="24"/>
                <w:szCs w:val="24"/>
                <w:lang w:val="en-US" w:eastAsia="zh-CN"/>
              </w:rPr>
            </w:pPr>
          </w:p>
        </w:tc>
      </w:tr>
    </w:tbl>
    <w:p>
      <w:pPr>
        <w:adjustRightInd w:val="0"/>
        <w:snapToGrid w:val="0"/>
        <w:spacing w:line="360" w:lineRule="auto"/>
        <w:rPr>
          <w:rFonts w:hint="eastAsia" w:ascii="宋体" w:cs="宋体"/>
          <w:b/>
          <w:color w:val="auto"/>
          <w:kern w:val="0"/>
          <w:sz w:val="28"/>
          <w:szCs w:val="28"/>
        </w:rPr>
        <w:sectPr>
          <w:pgSz w:w="11907" w:h="16840"/>
          <w:pgMar w:top="1701" w:right="1531" w:bottom="2127" w:left="1531" w:header="851" w:footer="851" w:gutter="0"/>
          <w:pgBorders>
            <w:top w:val="none" w:sz="0" w:space="0"/>
            <w:left w:val="none" w:sz="0" w:space="0"/>
            <w:bottom w:val="none" w:sz="0" w:space="0"/>
            <w:right w:val="none" w:sz="0" w:space="0"/>
          </w:pgBorders>
          <w:pgNumType w:fmt="decimal"/>
          <w:cols w:space="720" w:num="1"/>
          <w:docGrid w:linePitch="312" w:charSpace="0"/>
        </w:sectPr>
      </w:pPr>
    </w:p>
    <w:p>
      <w:pPr>
        <w:pStyle w:val="81"/>
        <w:jc w:val="center"/>
        <w:outlineLvl w:val="0"/>
        <w:rPr>
          <w:rFonts w:ascii="黑体" w:hAnsi="黑体" w:eastAsia="黑体"/>
          <w:snapToGrid w:val="0"/>
          <w:color w:val="auto"/>
          <w:sz w:val="30"/>
          <w:szCs w:val="30"/>
        </w:rPr>
      </w:pPr>
      <w:bookmarkStart w:id="7" w:name="_Toc16214"/>
      <w:r>
        <w:rPr>
          <w:rFonts w:hint="eastAsia" w:ascii="黑体" w:hAnsi="黑体" w:eastAsia="黑体"/>
          <w:snapToGrid w:val="0"/>
          <w:color w:val="auto"/>
          <w:sz w:val="30"/>
          <w:szCs w:val="30"/>
        </w:rPr>
        <w:t>五、</w:t>
      </w:r>
      <w:bookmarkStart w:id="8" w:name="_Hlk54167917"/>
      <w:r>
        <w:rPr>
          <w:rFonts w:hint="eastAsia" w:ascii="黑体" w:hAnsi="黑体" w:eastAsia="黑体"/>
          <w:snapToGrid w:val="0"/>
          <w:color w:val="auto"/>
          <w:sz w:val="30"/>
          <w:szCs w:val="30"/>
        </w:rPr>
        <w:t>环境保护措施监督检查清单</w:t>
      </w:r>
      <w:bookmarkEnd w:id="7"/>
      <w:bookmarkEnd w:id="8"/>
    </w:p>
    <w:tbl>
      <w:tblPr>
        <w:tblStyle w:val="90"/>
        <w:tblW w:w="8800"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778"/>
        <w:gridCol w:w="1755"/>
        <w:gridCol w:w="1443"/>
        <w:gridCol w:w="1734"/>
        <w:gridCol w:w="209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1778" w:type="dxa"/>
            <w:tcBorders>
              <w:tl2br w:val="single" w:color="auto" w:sz="4" w:space="0"/>
            </w:tcBorders>
            <w:noWrap w:val="0"/>
            <w:vAlign w:val="top"/>
          </w:tcPr>
          <w:p>
            <w:pPr>
              <w:keepNext w:val="0"/>
              <w:keepLines w:val="0"/>
              <w:suppressLineNumbers w:val="0"/>
              <w:adjustRightInd w:val="0"/>
              <w:snapToGrid w:val="0"/>
              <w:spacing w:before="0" w:beforeAutospacing="0" w:after="0" w:afterAutospacing="0"/>
              <w:ind w:left="0" w:right="0" w:firstLine="840"/>
              <w:rPr>
                <w:rFonts w:hint="default" w:ascii="Times New Roman" w:hAnsi="Times New Roman" w:cs="Times New Roman"/>
                <w:color w:val="auto"/>
                <w:szCs w:val="21"/>
              </w:rPr>
            </w:pPr>
            <w:r>
              <w:rPr>
                <w:rFonts w:hint="default" w:ascii="Times New Roman" w:hAnsi="Times New Roman" w:cs="Times New Roman"/>
                <w:color w:val="auto"/>
                <w:szCs w:val="21"/>
              </w:rPr>
              <w:t>内容</w:t>
            </w:r>
          </w:p>
          <w:p>
            <w:pPr>
              <w:keepNext w:val="0"/>
              <w:keepLines w:val="0"/>
              <w:suppressLineNumbers w:val="0"/>
              <w:adjustRightInd w:val="0"/>
              <w:snapToGrid w:val="0"/>
              <w:spacing w:before="0" w:beforeAutospacing="0" w:after="0" w:afterAutospacing="0"/>
              <w:ind w:left="0" w:right="0"/>
              <w:rPr>
                <w:rFonts w:hint="default" w:ascii="Times New Roman" w:hAnsi="Times New Roman" w:cs="Times New Roman"/>
                <w:color w:val="auto"/>
                <w:szCs w:val="21"/>
              </w:rPr>
            </w:pPr>
            <w:r>
              <w:rPr>
                <w:rFonts w:hint="default" w:ascii="Times New Roman" w:hAnsi="Times New Roman" w:cs="Times New Roman"/>
                <w:color w:val="auto"/>
                <w:szCs w:val="21"/>
              </w:rPr>
              <w:t>要素</w:t>
            </w:r>
          </w:p>
        </w:tc>
        <w:tc>
          <w:tcPr>
            <w:tcW w:w="1755"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排放口</w:t>
            </w:r>
            <w:r>
              <w:rPr>
                <w:rFonts w:hint="eastAsia" w:ascii="Times New Roman" w:hAnsi="Times New Roman" w:cs="Times New Roman"/>
                <w:color w:val="auto"/>
                <w:szCs w:val="21"/>
                <w:lang w:eastAsia="zh-CN"/>
              </w:rPr>
              <w:t>（</w:t>
            </w:r>
            <w:r>
              <w:rPr>
                <w:rFonts w:hint="default" w:ascii="Times New Roman" w:hAnsi="Times New Roman" w:cs="Times New Roman"/>
                <w:color w:val="auto"/>
                <w:szCs w:val="21"/>
              </w:rPr>
              <w:t>编号、</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名称</w:t>
            </w:r>
            <w:r>
              <w:rPr>
                <w:rFonts w:hint="eastAsia" w:ascii="Times New Roman" w:hAnsi="Times New Roman" w:cs="Times New Roman"/>
                <w:color w:val="auto"/>
                <w:szCs w:val="21"/>
                <w:lang w:eastAsia="zh-CN"/>
              </w:rPr>
              <w:t>）</w:t>
            </w:r>
            <w:r>
              <w:rPr>
                <w:rFonts w:hint="default" w:ascii="Times New Roman" w:hAnsi="Times New Roman" w:cs="Times New Roman"/>
                <w:color w:val="auto"/>
                <w:szCs w:val="21"/>
              </w:rPr>
              <w:t>/污染源</w:t>
            </w:r>
          </w:p>
        </w:tc>
        <w:tc>
          <w:tcPr>
            <w:tcW w:w="1443"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污染物项目</w:t>
            </w:r>
          </w:p>
        </w:tc>
        <w:tc>
          <w:tcPr>
            <w:tcW w:w="1734"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环境保护措施</w:t>
            </w:r>
          </w:p>
        </w:tc>
        <w:tc>
          <w:tcPr>
            <w:tcW w:w="2090"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执行标准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1778"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大气环境</w:t>
            </w:r>
          </w:p>
        </w:tc>
        <w:tc>
          <w:tcPr>
            <w:tcW w:w="1755"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恶臭</w:t>
            </w:r>
          </w:p>
        </w:tc>
        <w:tc>
          <w:tcPr>
            <w:tcW w:w="1443"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氨、硫化氢</w:t>
            </w:r>
          </w:p>
        </w:tc>
        <w:tc>
          <w:tcPr>
            <w:tcW w:w="1734"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封闭、除臭剂</w:t>
            </w:r>
          </w:p>
        </w:tc>
        <w:tc>
          <w:tcPr>
            <w:tcW w:w="2090"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《恶臭污染物排放排放标准》（GB14554-93）表1二级新扩改建标准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1778"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地表水环境</w:t>
            </w:r>
          </w:p>
        </w:tc>
        <w:tc>
          <w:tcPr>
            <w:tcW w:w="1755"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生活污水</w:t>
            </w:r>
          </w:p>
        </w:tc>
        <w:tc>
          <w:tcPr>
            <w:tcW w:w="1443"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COD</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BOD</w:t>
            </w:r>
            <w:r>
              <w:rPr>
                <w:rFonts w:hint="default" w:ascii="Times New Roman" w:hAnsi="Times New Roman" w:cs="Times New Roman"/>
                <w:color w:val="auto"/>
                <w:szCs w:val="21"/>
                <w:vertAlign w:val="subscript"/>
              </w:rPr>
              <w:t>5</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SS</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NH</w:t>
            </w:r>
            <w:r>
              <w:rPr>
                <w:rFonts w:hint="default" w:ascii="Times New Roman" w:hAnsi="Times New Roman" w:cs="Times New Roman"/>
                <w:color w:val="auto"/>
                <w:szCs w:val="21"/>
                <w:vertAlign w:val="subscript"/>
              </w:rPr>
              <w:t>3</w:t>
            </w:r>
            <w:r>
              <w:rPr>
                <w:rFonts w:hint="default" w:ascii="Times New Roman" w:hAnsi="Times New Roman" w:cs="Times New Roman"/>
                <w:color w:val="auto"/>
                <w:szCs w:val="21"/>
              </w:rPr>
              <w:t>-N</w:t>
            </w:r>
          </w:p>
        </w:tc>
        <w:tc>
          <w:tcPr>
            <w:tcW w:w="1734"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三级化粪池</w:t>
            </w:r>
          </w:p>
        </w:tc>
        <w:tc>
          <w:tcPr>
            <w:tcW w:w="2090"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auto"/>
                <w:szCs w:val="21"/>
                <w:lang w:val="en-US" w:eastAsia="zh-CN"/>
              </w:rPr>
            </w:pPr>
            <w:r>
              <w:rPr>
                <w:rFonts w:hint="default" w:ascii="Times New Roman" w:hAnsi="Times New Roman" w:cs="Times New Roman"/>
                <w:color w:val="auto"/>
                <w:szCs w:val="21"/>
              </w:rPr>
              <w:t>《无机化学工业污染物排放标准》（GB31573-2015）表1间接排放限值</w:t>
            </w:r>
            <w:r>
              <w:rPr>
                <w:rFonts w:hint="eastAsia" w:cs="Times New Roman"/>
                <w:color w:val="auto"/>
                <w:szCs w:val="21"/>
                <w:lang w:val="en-US" w:eastAsia="zh-CN"/>
              </w:rPr>
              <w:t>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1778"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声环境</w:t>
            </w:r>
          </w:p>
        </w:tc>
        <w:tc>
          <w:tcPr>
            <w:tcW w:w="1755"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设备噪声</w:t>
            </w:r>
          </w:p>
        </w:tc>
        <w:tc>
          <w:tcPr>
            <w:tcW w:w="1443"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等效连续A声级dB(A)</w:t>
            </w:r>
          </w:p>
        </w:tc>
        <w:tc>
          <w:tcPr>
            <w:tcW w:w="1734"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lang w:val="en-US" w:eastAsia="zh-CN"/>
              </w:rPr>
              <w:t>采用低声设备、</w:t>
            </w:r>
            <w:r>
              <w:rPr>
                <w:rFonts w:hint="default" w:ascii="Times New Roman" w:hAnsi="Times New Roman" w:cs="Times New Roman"/>
                <w:color w:val="auto"/>
                <w:szCs w:val="21"/>
              </w:rPr>
              <w:t>基础减震</w:t>
            </w:r>
          </w:p>
        </w:tc>
        <w:tc>
          <w:tcPr>
            <w:tcW w:w="2090"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《工业企业厂界环境噪声排放标准》（GB12348-2008）中3类标准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1778"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电磁辐射</w:t>
            </w:r>
          </w:p>
        </w:tc>
        <w:tc>
          <w:tcPr>
            <w:tcW w:w="7022" w:type="dxa"/>
            <w:gridSpan w:val="4"/>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不涉及</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276" w:hRule="atLeast"/>
          <w:jc w:val="center"/>
        </w:trPr>
        <w:tc>
          <w:tcPr>
            <w:tcW w:w="1778"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固体废物</w:t>
            </w:r>
          </w:p>
        </w:tc>
        <w:tc>
          <w:tcPr>
            <w:tcW w:w="7022" w:type="dxa"/>
            <w:gridSpan w:val="4"/>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rPr>
              <w:t>生活垃圾收集后由环卫清运；</w:t>
            </w:r>
            <w:r>
              <w:rPr>
                <w:rFonts w:hint="default" w:ascii="Times New Roman" w:hAnsi="Times New Roman" w:cs="Times New Roman"/>
                <w:color w:val="auto"/>
                <w:szCs w:val="21"/>
                <w:lang w:val="en-US" w:eastAsia="zh-CN"/>
              </w:rPr>
              <w:t>废润滑油暂存于危废间</w:t>
            </w:r>
            <w:r>
              <w:rPr>
                <w:rFonts w:hint="default" w:ascii="Times New Roman" w:hAnsi="Times New Roman" w:cs="Times New Roman"/>
                <w:color w:val="auto"/>
                <w:szCs w:val="21"/>
              </w:rPr>
              <w:t>，定期委托有相关资质单位处置</w:t>
            </w:r>
            <w:r>
              <w:rPr>
                <w:rFonts w:hint="eastAsia" w:cs="Times New Roman"/>
                <w:color w:val="auto"/>
                <w:szCs w:val="21"/>
                <w:lang w:eastAsia="zh-CN"/>
              </w:rPr>
              <w:t>；</w:t>
            </w:r>
            <w:r>
              <w:rPr>
                <w:rFonts w:hint="eastAsia" w:cs="Times New Roman"/>
                <w:color w:val="auto"/>
                <w:szCs w:val="21"/>
                <w:lang w:val="en-US" w:eastAsia="zh-CN"/>
              </w:rPr>
              <w:t>沉淀泥沙（含有回收物料）、污泥由企业收集后回用于公司一期项目8万金吨高冰镍吹炼生产线火法工艺冲渣使用。</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276" w:hRule="atLeast"/>
          <w:jc w:val="center"/>
        </w:trPr>
        <w:tc>
          <w:tcPr>
            <w:tcW w:w="1778"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土壤及地下水</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污染防治措施</w:t>
            </w:r>
          </w:p>
        </w:tc>
        <w:tc>
          <w:tcPr>
            <w:tcW w:w="7022" w:type="dxa"/>
            <w:gridSpan w:val="4"/>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Cs w:val="21"/>
                <w:lang w:eastAsia="zh-CN"/>
              </w:rPr>
            </w:pPr>
            <w:r>
              <w:rPr>
                <w:rFonts w:hint="default" w:ascii="Times New Roman" w:hAnsi="Times New Roman" w:cs="Times New Roman"/>
                <w:color w:val="auto"/>
                <w:szCs w:val="21"/>
              </w:rPr>
              <w:t>废水处理设施</w:t>
            </w:r>
            <w:r>
              <w:rPr>
                <w:rFonts w:hint="eastAsia" w:cs="Times New Roman"/>
                <w:color w:val="auto"/>
                <w:szCs w:val="21"/>
                <w:lang w:eastAsia="zh-CN"/>
              </w:rPr>
              <w:t>及</w:t>
            </w:r>
            <w:r>
              <w:rPr>
                <w:rFonts w:hint="default" w:ascii="Times New Roman" w:hAnsi="Times New Roman" w:cs="Times New Roman"/>
                <w:color w:val="auto"/>
                <w:szCs w:val="21"/>
              </w:rPr>
              <w:t>清洗区域硬化防渗处理。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276" w:hRule="atLeast"/>
          <w:jc w:val="center"/>
        </w:trPr>
        <w:tc>
          <w:tcPr>
            <w:tcW w:w="1778"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生态保护措施</w:t>
            </w:r>
          </w:p>
        </w:tc>
        <w:tc>
          <w:tcPr>
            <w:tcW w:w="7022" w:type="dxa"/>
            <w:gridSpan w:val="4"/>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276" w:hRule="atLeast"/>
          <w:jc w:val="center"/>
        </w:trPr>
        <w:tc>
          <w:tcPr>
            <w:tcW w:w="1778"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pacing w:val="-8"/>
                <w:szCs w:val="21"/>
              </w:rPr>
            </w:pPr>
            <w:r>
              <w:rPr>
                <w:rFonts w:hint="default" w:ascii="Times New Roman" w:hAnsi="Times New Roman" w:cs="Times New Roman"/>
                <w:color w:val="auto"/>
                <w:spacing w:val="-8"/>
                <w:szCs w:val="21"/>
              </w:rPr>
              <w:t>环境风险</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pacing w:val="-8"/>
                <w:szCs w:val="21"/>
              </w:rPr>
            </w:pPr>
            <w:r>
              <w:rPr>
                <w:rFonts w:hint="default" w:ascii="Times New Roman" w:hAnsi="Times New Roman" w:cs="Times New Roman"/>
                <w:color w:val="auto"/>
                <w:spacing w:val="-8"/>
                <w:szCs w:val="21"/>
              </w:rPr>
              <w:t>防范措施</w:t>
            </w:r>
          </w:p>
        </w:tc>
        <w:tc>
          <w:tcPr>
            <w:tcW w:w="7022" w:type="dxa"/>
            <w:gridSpan w:val="4"/>
            <w:noWrap w:val="0"/>
            <w:vAlign w:val="center"/>
          </w:tcPr>
          <w:p>
            <w:pPr>
              <w:keepNext w:val="0"/>
              <w:keepLines w:val="0"/>
              <w:suppressLineNumbers w:val="0"/>
              <w:adjustRightInd w:val="0"/>
              <w:snapToGrid w:val="0"/>
              <w:spacing w:before="0" w:beforeAutospacing="0" w:after="0" w:afterAutospacing="0"/>
              <w:ind w:left="0" w:right="0"/>
              <w:jc w:val="both"/>
              <w:rPr>
                <w:rFonts w:hint="default" w:ascii="Times New Roman" w:hAnsi="Times New Roman" w:cs="Times New Roman"/>
                <w:color w:val="auto"/>
                <w:szCs w:val="21"/>
              </w:rPr>
            </w:pPr>
            <w:r>
              <w:rPr>
                <w:rFonts w:hint="default" w:ascii="Times New Roman" w:hAnsi="Times New Roman" w:cs="Times New Roman"/>
                <w:color w:val="auto"/>
                <w:szCs w:val="21"/>
              </w:rPr>
              <w:t>①</w:t>
            </w:r>
            <w:r>
              <w:rPr>
                <w:rFonts w:hint="eastAsia" w:ascii="Times New Roman" w:hAnsi="Times New Roman" w:cs="Times New Roman"/>
                <w:color w:val="auto"/>
                <w:szCs w:val="21"/>
                <w:lang w:eastAsia="zh-CN"/>
              </w:rPr>
              <w:t>增强</w:t>
            </w:r>
            <w:r>
              <w:rPr>
                <w:rFonts w:hint="default" w:ascii="Times New Roman" w:hAnsi="Times New Roman" w:cs="Times New Roman"/>
                <w:color w:val="auto"/>
                <w:szCs w:val="21"/>
              </w:rPr>
              <w:t>环保意识，加强企业的环境管理水平。</w:t>
            </w:r>
          </w:p>
          <w:p>
            <w:pPr>
              <w:keepNext w:val="0"/>
              <w:keepLines w:val="0"/>
              <w:suppressLineNumbers w:val="0"/>
              <w:adjustRightInd w:val="0"/>
              <w:snapToGrid w:val="0"/>
              <w:spacing w:before="0" w:beforeAutospacing="0" w:after="0" w:afterAutospacing="0"/>
              <w:ind w:left="0" w:right="0"/>
              <w:jc w:val="both"/>
              <w:rPr>
                <w:rFonts w:hint="default" w:ascii="Times New Roman" w:hAnsi="Times New Roman" w:cs="Times New Roman"/>
                <w:color w:val="auto"/>
                <w:szCs w:val="21"/>
              </w:rPr>
            </w:pPr>
            <w:r>
              <w:rPr>
                <w:rFonts w:hint="default" w:ascii="Times New Roman" w:hAnsi="Times New Roman" w:cs="Times New Roman"/>
                <w:color w:val="auto"/>
                <w:szCs w:val="21"/>
              </w:rPr>
              <w:t>②加强对作业人员的教育培训，</w:t>
            </w:r>
            <w:r>
              <w:rPr>
                <w:rFonts w:hint="eastAsia" w:ascii="Times New Roman" w:hAnsi="Times New Roman" w:cs="Times New Roman"/>
                <w:color w:val="auto"/>
                <w:szCs w:val="21"/>
                <w:lang w:eastAsia="zh-CN"/>
              </w:rPr>
              <w:t>增强</w:t>
            </w:r>
            <w:r>
              <w:rPr>
                <w:rFonts w:hint="default" w:ascii="Times New Roman" w:hAnsi="Times New Roman" w:cs="Times New Roman"/>
                <w:color w:val="auto"/>
                <w:szCs w:val="21"/>
              </w:rPr>
              <w:t>员工的安全意识和职业技能，提高员工处理事故的能力和事故发生时自救、互救能力。明确职责，并落实到各生产单元和有关人员。</w:t>
            </w:r>
          </w:p>
          <w:p>
            <w:pPr>
              <w:keepNext w:val="0"/>
              <w:keepLines w:val="0"/>
              <w:suppressLineNumbers w:val="0"/>
              <w:adjustRightInd w:val="0"/>
              <w:snapToGrid w:val="0"/>
              <w:spacing w:before="0" w:beforeAutospacing="0" w:after="0" w:afterAutospacing="0"/>
              <w:ind w:left="0" w:right="0"/>
              <w:jc w:val="both"/>
              <w:rPr>
                <w:rFonts w:hint="default" w:ascii="Times New Roman" w:hAnsi="Times New Roman" w:cs="Times New Roman"/>
                <w:color w:val="auto"/>
                <w:szCs w:val="21"/>
              </w:rPr>
            </w:pPr>
            <w:r>
              <w:rPr>
                <w:rFonts w:hint="default" w:ascii="Times New Roman" w:hAnsi="Times New Roman" w:cs="Times New Roman"/>
                <w:color w:val="auto"/>
                <w:szCs w:val="21"/>
              </w:rPr>
              <w:t>③严格按照防火规范进行物品存放区等的平面布置，电气设备及仪表按防爆等级的不同选用不同的设备。</w:t>
            </w:r>
          </w:p>
          <w:p>
            <w:pPr>
              <w:keepNext w:val="0"/>
              <w:keepLines w:val="0"/>
              <w:suppressLineNumbers w:val="0"/>
              <w:adjustRightInd w:val="0"/>
              <w:snapToGrid w:val="0"/>
              <w:spacing w:before="0" w:beforeAutospacing="0" w:after="0" w:afterAutospacing="0"/>
              <w:ind w:left="0" w:right="0"/>
              <w:jc w:val="both"/>
              <w:rPr>
                <w:rFonts w:hint="default" w:ascii="Times New Roman" w:hAnsi="Times New Roman" w:cs="Times New Roman"/>
                <w:color w:val="auto"/>
                <w:szCs w:val="21"/>
              </w:rPr>
            </w:pPr>
            <w:r>
              <w:rPr>
                <w:rFonts w:hint="default" w:ascii="Times New Roman" w:hAnsi="Times New Roman" w:cs="Times New Roman"/>
                <w:color w:val="auto"/>
                <w:szCs w:val="21"/>
              </w:rPr>
              <w:t>④储存区远离火种、热源，易燃或可燃物分开存放。搬运时轻装轻卸，防止原料</w:t>
            </w:r>
            <w:r>
              <w:rPr>
                <w:rFonts w:hint="eastAsia" w:cs="Times New Roman"/>
                <w:color w:val="auto"/>
                <w:szCs w:val="21"/>
                <w:lang w:val="en-US" w:eastAsia="zh-CN"/>
              </w:rPr>
              <w:t>袋</w:t>
            </w:r>
            <w:r>
              <w:rPr>
                <w:rFonts w:hint="default" w:ascii="Times New Roman" w:hAnsi="Times New Roman" w:cs="Times New Roman"/>
                <w:color w:val="auto"/>
                <w:szCs w:val="21"/>
              </w:rPr>
              <w:t>破损或倾倒。</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002" w:hRule="atLeast"/>
          <w:jc w:val="center"/>
        </w:trPr>
        <w:tc>
          <w:tcPr>
            <w:tcW w:w="1778"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pacing w:val="-8"/>
                <w:szCs w:val="21"/>
              </w:rPr>
            </w:pPr>
            <w:r>
              <w:rPr>
                <w:rFonts w:hint="default" w:ascii="Times New Roman" w:hAnsi="Times New Roman" w:cs="Times New Roman"/>
                <w:color w:val="auto"/>
                <w:spacing w:val="-8"/>
                <w:szCs w:val="21"/>
              </w:rPr>
              <w:t>其他环境</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pacing w:val="-8"/>
                <w:szCs w:val="21"/>
              </w:rPr>
            </w:pPr>
            <w:r>
              <w:rPr>
                <w:rFonts w:hint="default" w:ascii="Times New Roman" w:hAnsi="Times New Roman" w:cs="Times New Roman"/>
                <w:color w:val="auto"/>
                <w:spacing w:val="-8"/>
                <w:szCs w:val="21"/>
              </w:rPr>
              <w:t>管理要求</w:t>
            </w:r>
          </w:p>
        </w:tc>
        <w:tc>
          <w:tcPr>
            <w:tcW w:w="7022" w:type="dxa"/>
            <w:gridSpan w:val="4"/>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无</w:t>
            </w:r>
          </w:p>
        </w:tc>
      </w:tr>
    </w:tbl>
    <w:p>
      <w:pPr>
        <w:pStyle w:val="81"/>
        <w:jc w:val="center"/>
        <w:outlineLvl w:val="0"/>
        <w:rPr>
          <w:rFonts w:ascii="黑体" w:hAnsi="黑体" w:eastAsia="黑体"/>
          <w:snapToGrid w:val="0"/>
          <w:color w:val="auto"/>
          <w:sz w:val="30"/>
          <w:szCs w:val="30"/>
        </w:rPr>
      </w:pPr>
      <w:r>
        <w:rPr>
          <w:snapToGrid w:val="0"/>
          <w:color w:val="auto"/>
        </w:rPr>
        <w:br w:type="page"/>
      </w:r>
      <w:bookmarkStart w:id="9" w:name="_Toc2387"/>
      <w:r>
        <w:rPr>
          <w:rFonts w:hint="eastAsia" w:ascii="黑体" w:hAnsi="黑体" w:eastAsia="黑体"/>
          <w:snapToGrid w:val="0"/>
          <w:color w:val="auto"/>
          <w:sz w:val="30"/>
          <w:szCs w:val="30"/>
        </w:rPr>
        <w:t>六、结论</w:t>
      </w:r>
      <w:bookmarkEnd w:id="9"/>
    </w:p>
    <w:tbl>
      <w:tblPr>
        <w:tblStyle w:val="90"/>
        <w:tblW w:w="8865"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PrEx>
        <w:trPr>
          <w:trHeight w:val="11991" w:hRule="atLeast"/>
          <w:jc w:val="center"/>
        </w:trPr>
        <w:tc>
          <w:tcPr>
            <w:tcW w:w="886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宋体" w:hAnsi="Times New Roman" w:cs="宋体"/>
                <w:color w:val="auto"/>
                <w:sz w:val="24"/>
              </w:rPr>
            </w:pPr>
            <w:r>
              <w:rPr>
                <w:rFonts w:hint="default" w:ascii="Times New Roman" w:hAnsi="Times New Roman" w:cs="Times New Roman"/>
                <w:color w:val="auto"/>
                <w:sz w:val="24"/>
                <w:highlight w:val="none"/>
              </w:rPr>
              <w:t>从环保角度分析，广西中伟新能源项目一期吨袋破碎清洗项目的建设是可行的。</w:t>
            </w:r>
          </w:p>
        </w:tc>
      </w:tr>
    </w:tbl>
    <w:p>
      <w:pPr>
        <w:rPr>
          <w:rFonts w:ascii="宋体"/>
          <w:color w:val="auto"/>
        </w:rPr>
        <w:sectPr>
          <w:pgSz w:w="11906" w:h="16838"/>
          <w:pgMar w:top="1701" w:right="1531" w:bottom="1701" w:left="1531" w:header="851" w:footer="851" w:gutter="0"/>
          <w:pgBorders>
            <w:top w:val="none" w:sz="0" w:space="0"/>
            <w:left w:val="none" w:sz="0" w:space="0"/>
            <w:bottom w:val="none" w:sz="0" w:space="0"/>
            <w:right w:val="none" w:sz="0" w:space="0"/>
          </w:pgBorders>
          <w:pgNumType w:fmt="decimal"/>
          <w:cols w:space="720" w:num="1"/>
          <w:docGrid w:linePitch="312" w:charSpace="0"/>
        </w:sectPr>
      </w:pPr>
    </w:p>
    <w:p>
      <w:pPr>
        <w:pStyle w:val="81"/>
        <w:keepNext w:val="0"/>
        <w:keepLines w:val="0"/>
        <w:pageBreakBefore w:val="0"/>
        <w:widowControl/>
        <w:kinsoku/>
        <w:wordWrap/>
        <w:overflowPunct/>
        <w:topLinePunct w:val="0"/>
        <w:autoSpaceDE/>
        <w:autoSpaceDN/>
        <w:bidi w:val="0"/>
        <w:adjustRightInd w:val="0"/>
        <w:snapToGrid w:val="0"/>
        <w:spacing w:before="0" w:beforeAutospacing="0" w:after="0" w:afterAutospacing="0" w:line="500" w:lineRule="exact"/>
        <w:textAlignment w:val="auto"/>
        <w:outlineLvl w:val="0"/>
        <w:rPr>
          <w:rFonts w:ascii="黑体" w:hAnsi="黑体" w:eastAsia="黑体"/>
          <w:snapToGrid w:val="0"/>
          <w:color w:val="auto"/>
          <w:sz w:val="32"/>
          <w:szCs w:val="32"/>
        </w:rPr>
      </w:pPr>
      <w:bookmarkStart w:id="10" w:name="_Toc17875"/>
      <w:r>
        <w:rPr>
          <w:rFonts w:hint="eastAsia" w:ascii="黑体" w:hAnsi="黑体" w:eastAsia="黑体"/>
          <w:snapToGrid w:val="0"/>
          <w:color w:val="auto"/>
          <w:sz w:val="32"/>
          <w:szCs w:val="32"/>
        </w:rPr>
        <w:t>附表</w:t>
      </w:r>
      <w:bookmarkEnd w:id="10"/>
    </w:p>
    <w:p>
      <w:pPr>
        <w:pStyle w:val="81"/>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jc w:val="center"/>
        <w:textAlignment w:val="auto"/>
        <w:outlineLvl w:val="0"/>
        <w:rPr>
          <w:rFonts w:hint="eastAsia" w:ascii="方正小标宋_GBK" w:hAnsi="黑体" w:eastAsia="方正小标宋_GBK"/>
          <w:snapToGrid w:val="0"/>
          <w:color w:val="auto"/>
          <w:sz w:val="32"/>
          <w:szCs w:val="32"/>
        </w:rPr>
      </w:pPr>
      <w:bookmarkStart w:id="11" w:name="_Toc18458"/>
      <w:r>
        <w:rPr>
          <w:rFonts w:hint="eastAsia" w:ascii="方正小标宋_GBK" w:hAnsi="黑体" w:eastAsia="方正小标宋_GBK"/>
          <w:snapToGrid w:val="0"/>
          <w:color w:val="auto"/>
          <w:sz w:val="32"/>
          <w:szCs w:val="32"/>
        </w:rPr>
        <w:t>建设项目污染物排放量汇总表</w:t>
      </w:r>
      <w:bookmarkEnd w:id="11"/>
    </w:p>
    <w:tbl>
      <w:tblPr>
        <w:tblStyle w:val="90"/>
        <w:tblW w:w="13788"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180"/>
        <w:gridCol w:w="1620"/>
        <w:gridCol w:w="1906"/>
        <w:gridCol w:w="1276"/>
        <w:gridCol w:w="1701"/>
        <w:gridCol w:w="1559"/>
        <w:gridCol w:w="1761"/>
        <w:gridCol w:w="1757"/>
        <w:gridCol w:w="1028"/>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1180" w:type="dxa"/>
            <w:tcBorders>
              <w:tl2br w:val="single" w:color="auto" w:sz="4" w:space="0"/>
            </w:tcBorders>
            <w:noWrap w:val="0"/>
            <w:tcMar>
              <w:left w:w="28" w:type="dxa"/>
              <w:right w:w="28" w:type="dxa"/>
            </w:tcMar>
            <w:vAlign w:val="center"/>
          </w:tcPr>
          <w:p>
            <w:pPr>
              <w:pStyle w:val="159"/>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jc w:val="center"/>
              <w:textAlignment w:val="auto"/>
              <w:rPr>
                <w:rFonts w:hint="default" w:ascii="Times New Roman" w:hAnsi="Times New Roman" w:eastAsia="黑体" w:cs="Times New Roman"/>
                <w:snapToGrid w:val="0"/>
                <w:color w:val="auto"/>
                <w:spacing w:val="-6"/>
                <w:kern w:val="21"/>
                <w:sz w:val="21"/>
                <w:szCs w:val="21"/>
              </w:rPr>
            </w:pPr>
            <w:r>
              <w:rPr>
                <w:rFonts w:hint="default" w:ascii="Times New Roman" w:hAnsi="Times New Roman" w:eastAsia="黑体" w:cs="Times New Roman"/>
                <w:snapToGrid w:val="0"/>
                <w:color w:val="auto"/>
                <w:spacing w:val="-6"/>
                <w:kern w:val="21"/>
                <w:sz w:val="21"/>
                <w:szCs w:val="21"/>
              </w:rPr>
              <w:t>项目</w:t>
            </w:r>
          </w:p>
          <w:p>
            <w:pPr>
              <w:pStyle w:val="159"/>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jc w:val="center"/>
              <w:textAlignment w:val="auto"/>
              <w:rPr>
                <w:rFonts w:hint="default" w:ascii="Times New Roman" w:hAnsi="Times New Roman" w:eastAsia="黑体" w:cs="Times New Roman"/>
                <w:snapToGrid w:val="0"/>
                <w:color w:val="auto"/>
                <w:spacing w:val="-6"/>
                <w:kern w:val="21"/>
                <w:sz w:val="21"/>
                <w:szCs w:val="21"/>
              </w:rPr>
            </w:pPr>
            <w:r>
              <w:rPr>
                <w:rFonts w:hint="default" w:ascii="Times New Roman" w:hAnsi="Times New Roman" w:eastAsia="黑体" w:cs="Times New Roman"/>
                <w:snapToGrid w:val="0"/>
                <w:color w:val="auto"/>
                <w:spacing w:val="-6"/>
                <w:kern w:val="21"/>
                <w:sz w:val="21"/>
                <w:szCs w:val="21"/>
              </w:rPr>
              <w:t>分类</w:t>
            </w:r>
          </w:p>
        </w:tc>
        <w:tc>
          <w:tcPr>
            <w:tcW w:w="1620" w:type="dxa"/>
            <w:noWrap w:val="0"/>
            <w:tcMar>
              <w:left w:w="28" w:type="dxa"/>
              <w:right w:w="28" w:type="dxa"/>
            </w:tcMar>
            <w:vAlign w:val="center"/>
          </w:tcPr>
          <w:p>
            <w:pPr>
              <w:pStyle w:val="159"/>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jc w:val="center"/>
              <w:textAlignment w:val="auto"/>
              <w:rPr>
                <w:rFonts w:hint="default" w:ascii="Times New Roman" w:hAnsi="Times New Roman" w:eastAsia="黑体" w:cs="Times New Roman"/>
                <w:snapToGrid w:val="0"/>
                <w:color w:val="auto"/>
                <w:spacing w:val="-6"/>
                <w:kern w:val="21"/>
                <w:sz w:val="21"/>
                <w:szCs w:val="21"/>
              </w:rPr>
            </w:pPr>
            <w:r>
              <w:rPr>
                <w:rFonts w:hint="default" w:ascii="Times New Roman" w:hAnsi="Times New Roman" w:eastAsia="黑体" w:cs="Times New Roman"/>
                <w:snapToGrid w:val="0"/>
                <w:color w:val="auto"/>
                <w:spacing w:val="-6"/>
                <w:kern w:val="21"/>
                <w:sz w:val="21"/>
                <w:szCs w:val="21"/>
              </w:rPr>
              <w:t>污染物名称</w:t>
            </w:r>
          </w:p>
        </w:tc>
        <w:tc>
          <w:tcPr>
            <w:tcW w:w="1906" w:type="dxa"/>
            <w:noWrap w:val="0"/>
            <w:tcMar>
              <w:left w:w="28" w:type="dxa"/>
              <w:right w:w="28" w:type="dxa"/>
            </w:tcMar>
            <w:vAlign w:val="center"/>
          </w:tcPr>
          <w:p>
            <w:pPr>
              <w:pStyle w:val="159"/>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jc w:val="center"/>
              <w:textAlignment w:val="auto"/>
              <w:rPr>
                <w:rFonts w:hint="default" w:ascii="Times New Roman" w:hAnsi="Times New Roman" w:eastAsia="黑体" w:cs="Times New Roman"/>
                <w:snapToGrid w:val="0"/>
                <w:color w:val="auto"/>
                <w:spacing w:val="-6"/>
                <w:kern w:val="21"/>
                <w:sz w:val="21"/>
                <w:szCs w:val="21"/>
              </w:rPr>
            </w:pPr>
            <w:r>
              <w:rPr>
                <w:rFonts w:hint="default" w:ascii="Times New Roman" w:hAnsi="Times New Roman" w:eastAsia="黑体" w:cs="Times New Roman"/>
                <w:snapToGrid w:val="0"/>
                <w:color w:val="auto"/>
                <w:spacing w:val="-6"/>
                <w:kern w:val="21"/>
                <w:sz w:val="21"/>
                <w:szCs w:val="21"/>
              </w:rPr>
              <w:t>现有工程</w:t>
            </w:r>
          </w:p>
          <w:p>
            <w:pPr>
              <w:pStyle w:val="159"/>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jc w:val="center"/>
              <w:textAlignment w:val="auto"/>
              <w:rPr>
                <w:rFonts w:hint="default" w:ascii="Times New Roman" w:hAnsi="Times New Roman" w:eastAsia="黑体" w:cs="Times New Roman"/>
                <w:snapToGrid w:val="0"/>
                <w:color w:val="auto"/>
                <w:spacing w:val="-6"/>
                <w:kern w:val="21"/>
                <w:sz w:val="21"/>
                <w:szCs w:val="21"/>
                <w:lang w:val="en-US" w:eastAsia="zh-CN"/>
              </w:rPr>
            </w:pPr>
            <w:r>
              <w:rPr>
                <w:rFonts w:hint="default" w:ascii="Times New Roman" w:hAnsi="Times New Roman" w:eastAsia="黑体" w:cs="Times New Roman"/>
                <w:snapToGrid w:val="0"/>
                <w:color w:val="auto"/>
                <w:spacing w:val="-6"/>
                <w:kern w:val="21"/>
                <w:sz w:val="21"/>
                <w:szCs w:val="21"/>
              </w:rPr>
              <w:t>排放量（固体废物产生量）</w:t>
            </w:r>
            <w:r>
              <w:rPr>
                <w:rFonts w:hint="default" w:ascii="Times New Roman" w:hAnsi="Times New Roman" w:eastAsia="黑体" w:cs="Times New Roman"/>
                <w:snapToGrid w:val="0"/>
                <w:color w:val="auto"/>
                <w:spacing w:val="-6"/>
                <w:kern w:val="21"/>
                <w:sz w:val="21"/>
                <w:szCs w:val="21"/>
              </w:rPr>
              <w:fldChar w:fldCharType="begin"/>
            </w:r>
            <w:r>
              <w:rPr>
                <w:rFonts w:hint="default" w:ascii="Times New Roman" w:hAnsi="Times New Roman" w:eastAsia="黑体" w:cs="Times New Roman"/>
                <w:snapToGrid w:val="0"/>
                <w:color w:val="auto"/>
                <w:spacing w:val="-6"/>
                <w:kern w:val="21"/>
                <w:sz w:val="21"/>
                <w:szCs w:val="21"/>
              </w:rPr>
              <w:instrText xml:space="preserve"> = 1 \* GB3 \* MERGEFORMAT </w:instrText>
            </w:r>
            <w:r>
              <w:rPr>
                <w:rFonts w:hint="default" w:ascii="Times New Roman" w:hAnsi="Times New Roman" w:eastAsia="黑体" w:cs="Times New Roman"/>
                <w:snapToGrid w:val="0"/>
                <w:color w:val="auto"/>
                <w:spacing w:val="-6"/>
                <w:kern w:val="21"/>
                <w:sz w:val="21"/>
                <w:szCs w:val="21"/>
              </w:rPr>
              <w:fldChar w:fldCharType="separate"/>
            </w:r>
            <w:r>
              <w:rPr>
                <w:rFonts w:hint="default" w:ascii="Times New Roman" w:hAnsi="Times New Roman" w:eastAsia="黑体" w:cs="Times New Roman"/>
                <w:color w:val="auto"/>
                <w:kern w:val="2"/>
                <w:sz w:val="21"/>
                <w:szCs w:val="21"/>
              </w:rPr>
              <w:t>①</w:t>
            </w:r>
            <w:r>
              <w:rPr>
                <w:rFonts w:hint="default" w:ascii="Times New Roman" w:hAnsi="Times New Roman" w:eastAsia="黑体" w:cs="Times New Roman"/>
                <w:snapToGrid w:val="0"/>
                <w:color w:val="auto"/>
                <w:spacing w:val="-6"/>
                <w:kern w:val="21"/>
                <w:sz w:val="21"/>
                <w:szCs w:val="21"/>
              </w:rPr>
              <w:fldChar w:fldCharType="end"/>
            </w:r>
            <w:r>
              <w:rPr>
                <w:rFonts w:hint="default" w:ascii="Times New Roman" w:hAnsi="Times New Roman" w:eastAsia="黑体" w:cs="Times New Roman"/>
                <w:snapToGrid w:val="0"/>
                <w:color w:val="auto"/>
                <w:spacing w:val="-6"/>
                <w:kern w:val="21"/>
                <w:sz w:val="21"/>
                <w:szCs w:val="21"/>
                <w:lang w:val="en-US" w:eastAsia="zh-CN"/>
              </w:rPr>
              <w:t>t/a</w:t>
            </w:r>
          </w:p>
        </w:tc>
        <w:tc>
          <w:tcPr>
            <w:tcW w:w="1276" w:type="dxa"/>
            <w:noWrap w:val="0"/>
            <w:tcMar>
              <w:left w:w="28" w:type="dxa"/>
              <w:right w:w="28" w:type="dxa"/>
            </w:tcMar>
            <w:vAlign w:val="center"/>
          </w:tcPr>
          <w:p>
            <w:pPr>
              <w:pStyle w:val="159"/>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jc w:val="center"/>
              <w:textAlignment w:val="auto"/>
              <w:rPr>
                <w:rFonts w:hint="default" w:ascii="Times New Roman" w:hAnsi="Times New Roman" w:eastAsia="黑体" w:cs="Times New Roman"/>
                <w:snapToGrid w:val="0"/>
                <w:color w:val="auto"/>
                <w:spacing w:val="-6"/>
                <w:kern w:val="21"/>
                <w:sz w:val="21"/>
                <w:szCs w:val="21"/>
              </w:rPr>
            </w:pPr>
            <w:r>
              <w:rPr>
                <w:rFonts w:hint="default" w:ascii="Times New Roman" w:hAnsi="Times New Roman" w:eastAsia="黑体" w:cs="Times New Roman"/>
                <w:snapToGrid w:val="0"/>
                <w:color w:val="auto"/>
                <w:spacing w:val="-6"/>
                <w:kern w:val="21"/>
                <w:sz w:val="21"/>
                <w:szCs w:val="21"/>
              </w:rPr>
              <w:t>现有工程</w:t>
            </w:r>
          </w:p>
          <w:p>
            <w:pPr>
              <w:pStyle w:val="159"/>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jc w:val="center"/>
              <w:textAlignment w:val="auto"/>
              <w:rPr>
                <w:rFonts w:hint="default" w:ascii="Times New Roman" w:hAnsi="Times New Roman" w:eastAsia="黑体" w:cs="Times New Roman"/>
                <w:snapToGrid w:val="0"/>
                <w:color w:val="auto"/>
                <w:spacing w:val="-6"/>
                <w:kern w:val="21"/>
                <w:sz w:val="21"/>
                <w:szCs w:val="21"/>
              </w:rPr>
            </w:pPr>
            <w:r>
              <w:rPr>
                <w:rFonts w:hint="default" w:ascii="Times New Roman" w:hAnsi="Times New Roman" w:eastAsia="黑体" w:cs="Times New Roman"/>
                <w:snapToGrid w:val="0"/>
                <w:color w:val="auto"/>
                <w:spacing w:val="-6"/>
                <w:kern w:val="21"/>
                <w:sz w:val="21"/>
                <w:szCs w:val="21"/>
              </w:rPr>
              <w:t>许可排放量</w:t>
            </w:r>
          </w:p>
          <w:p>
            <w:pPr>
              <w:pStyle w:val="159"/>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jc w:val="center"/>
              <w:textAlignment w:val="auto"/>
              <w:rPr>
                <w:rFonts w:hint="default" w:ascii="Times New Roman" w:hAnsi="Times New Roman" w:eastAsia="黑体" w:cs="Times New Roman"/>
                <w:snapToGrid w:val="0"/>
                <w:color w:val="auto"/>
                <w:spacing w:val="-6"/>
                <w:kern w:val="21"/>
                <w:sz w:val="21"/>
                <w:szCs w:val="21"/>
              </w:rPr>
            </w:pPr>
            <w:r>
              <w:rPr>
                <w:rFonts w:hint="default" w:ascii="Times New Roman" w:hAnsi="Times New Roman" w:eastAsia="黑体" w:cs="Times New Roman"/>
                <w:snapToGrid w:val="0"/>
                <w:color w:val="auto"/>
                <w:spacing w:val="-6"/>
                <w:kern w:val="21"/>
                <w:sz w:val="21"/>
                <w:szCs w:val="21"/>
              </w:rPr>
              <w:fldChar w:fldCharType="begin"/>
            </w:r>
            <w:r>
              <w:rPr>
                <w:rFonts w:hint="default" w:ascii="Times New Roman" w:hAnsi="Times New Roman" w:eastAsia="黑体" w:cs="Times New Roman"/>
                <w:snapToGrid w:val="0"/>
                <w:color w:val="auto"/>
                <w:spacing w:val="-6"/>
                <w:kern w:val="21"/>
                <w:sz w:val="21"/>
                <w:szCs w:val="21"/>
              </w:rPr>
              <w:instrText xml:space="preserve"> = 2 \* GB3 \* MERGEFORMAT </w:instrText>
            </w:r>
            <w:r>
              <w:rPr>
                <w:rFonts w:hint="default" w:ascii="Times New Roman" w:hAnsi="Times New Roman" w:eastAsia="黑体" w:cs="Times New Roman"/>
                <w:snapToGrid w:val="0"/>
                <w:color w:val="auto"/>
                <w:spacing w:val="-6"/>
                <w:kern w:val="21"/>
                <w:sz w:val="21"/>
                <w:szCs w:val="21"/>
              </w:rPr>
              <w:fldChar w:fldCharType="separate"/>
            </w:r>
            <w:r>
              <w:rPr>
                <w:rFonts w:hint="default" w:ascii="Times New Roman" w:hAnsi="Times New Roman" w:eastAsia="黑体" w:cs="Times New Roman"/>
                <w:snapToGrid w:val="0"/>
                <w:color w:val="auto"/>
                <w:spacing w:val="-6"/>
                <w:kern w:val="21"/>
                <w:sz w:val="21"/>
                <w:szCs w:val="21"/>
              </w:rPr>
              <w:t>②</w:t>
            </w:r>
            <w:r>
              <w:rPr>
                <w:rFonts w:hint="default" w:ascii="Times New Roman" w:hAnsi="Times New Roman" w:eastAsia="黑体" w:cs="Times New Roman"/>
                <w:snapToGrid w:val="0"/>
                <w:color w:val="auto"/>
                <w:spacing w:val="-6"/>
                <w:kern w:val="21"/>
                <w:sz w:val="21"/>
                <w:szCs w:val="21"/>
              </w:rPr>
              <w:fldChar w:fldCharType="end"/>
            </w:r>
          </w:p>
        </w:tc>
        <w:tc>
          <w:tcPr>
            <w:tcW w:w="1701" w:type="dxa"/>
            <w:noWrap w:val="0"/>
            <w:tcMar>
              <w:left w:w="28" w:type="dxa"/>
              <w:right w:w="28" w:type="dxa"/>
            </w:tcMar>
            <w:vAlign w:val="center"/>
          </w:tcPr>
          <w:p>
            <w:pPr>
              <w:pStyle w:val="159"/>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jc w:val="center"/>
              <w:textAlignment w:val="auto"/>
              <w:rPr>
                <w:rFonts w:hint="default" w:ascii="Times New Roman" w:hAnsi="Times New Roman" w:eastAsia="黑体" w:cs="Times New Roman"/>
                <w:snapToGrid w:val="0"/>
                <w:color w:val="auto"/>
                <w:spacing w:val="-6"/>
                <w:kern w:val="21"/>
                <w:sz w:val="21"/>
                <w:szCs w:val="21"/>
              </w:rPr>
            </w:pPr>
            <w:r>
              <w:rPr>
                <w:rFonts w:hint="default" w:ascii="Times New Roman" w:hAnsi="Times New Roman" w:eastAsia="黑体" w:cs="Times New Roman"/>
                <w:snapToGrid w:val="0"/>
                <w:color w:val="auto"/>
                <w:spacing w:val="-6"/>
                <w:kern w:val="21"/>
                <w:sz w:val="21"/>
                <w:szCs w:val="21"/>
              </w:rPr>
              <w:t>在建工程</w:t>
            </w:r>
          </w:p>
          <w:p>
            <w:pPr>
              <w:pStyle w:val="159"/>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jc w:val="center"/>
              <w:textAlignment w:val="auto"/>
              <w:rPr>
                <w:rFonts w:hint="default" w:ascii="Times New Roman" w:hAnsi="Times New Roman" w:eastAsia="黑体" w:cs="Times New Roman"/>
                <w:snapToGrid w:val="0"/>
                <w:color w:val="auto"/>
                <w:spacing w:val="-6"/>
                <w:kern w:val="21"/>
                <w:sz w:val="21"/>
                <w:szCs w:val="21"/>
              </w:rPr>
            </w:pPr>
            <w:r>
              <w:rPr>
                <w:rFonts w:hint="default" w:ascii="Times New Roman" w:hAnsi="Times New Roman" w:eastAsia="黑体" w:cs="Times New Roman"/>
                <w:snapToGrid w:val="0"/>
                <w:color w:val="auto"/>
                <w:spacing w:val="-6"/>
                <w:kern w:val="21"/>
                <w:sz w:val="21"/>
                <w:szCs w:val="21"/>
              </w:rPr>
              <w:t>排放量（固体废物产生量）</w:t>
            </w:r>
            <w:r>
              <w:rPr>
                <w:rFonts w:hint="default" w:ascii="Times New Roman" w:hAnsi="Times New Roman" w:eastAsia="黑体" w:cs="Times New Roman"/>
                <w:snapToGrid w:val="0"/>
                <w:color w:val="auto"/>
                <w:spacing w:val="-6"/>
                <w:kern w:val="21"/>
                <w:sz w:val="21"/>
                <w:szCs w:val="21"/>
              </w:rPr>
              <w:fldChar w:fldCharType="begin"/>
            </w:r>
            <w:r>
              <w:rPr>
                <w:rFonts w:hint="default" w:ascii="Times New Roman" w:hAnsi="Times New Roman" w:eastAsia="黑体" w:cs="Times New Roman"/>
                <w:snapToGrid w:val="0"/>
                <w:color w:val="auto"/>
                <w:spacing w:val="-6"/>
                <w:kern w:val="21"/>
                <w:sz w:val="21"/>
                <w:szCs w:val="21"/>
              </w:rPr>
              <w:instrText xml:space="preserve"> = 3 \* GB3 \* MERGEFORMAT </w:instrText>
            </w:r>
            <w:r>
              <w:rPr>
                <w:rFonts w:hint="default" w:ascii="Times New Roman" w:hAnsi="Times New Roman" w:eastAsia="黑体" w:cs="Times New Roman"/>
                <w:snapToGrid w:val="0"/>
                <w:color w:val="auto"/>
                <w:spacing w:val="-6"/>
                <w:kern w:val="21"/>
                <w:sz w:val="21"/>
                <w:szCs w:val="21"/>
              </w:rPr>
              <w:fldChar w:fldCharType="separate"/>
            </w:r>
            <w:r>
              <w:rPr>
                <w:rFonts w:hint="default" w:ascii="Times New Roman" w:hAnsi="Times New Roman" w:eastAsia="黑体" w:cs="Times New Roman"/>
                <w:color w:val="auto"/>
                <w:kern w:val="2"/>
                <w:sz w:val="21"/>
                <w:szCs w:val="21"/>
              </w:rPr>
              <w:t>③</w:t>
            </w:r>
            <w:r>
              <w:rPr>
                <w:rFonts w:hint="default" w:ascii="Times New Roman" w:hAnsi="Times New Roman" w:eastAsia="黑体" w:cs="Times New Roman"/>
                <w:snapToGrid w:val="0"/>
                <w:color w:val="auto"/>
                <w:spacing w:val="-6"/>
                <w:kern w:val="21"/>
                <w:sz w:val="21"/>
                <w:szCs w:val="21"/>
              </w:rPr>
              <w:fldChar w:fldCharType="end"/>
            </w:r>
          </w:p>
        </w:tc>
        <w:tc>
          <w:tcPr>
            <w:tcW w:w="1559" w:type="dxa"/>
            <w:noWrap w:val="0"/>
            <w:tcMar>
              <w:left w:w="28" w:type="dxa"/>
              <w:right w:w="28" w:type="dxa"/>
            </w:tcMar>
            <w:vAlign w:val="center"/>
          </w:tcPr>
          <w:p>
            <w:pPr>
              <w:pStyle w:val="159"/>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jc w:val="center"/>
              <w:textAlignment w:val="auto"/>
              <w:rPr>
                <w:rFonts w:hint="default" w:ascii="Times New Roman" w:hAnsi="Times New Roman" w:eastAsia="黑体" w:cs="Times New Roman"/>
                <w:snapToGrid w:val="0"/>
                <w:color w:val="auto"/>
                <w:spacing w:val="-6"/>
                <w:kern w:val="21"/>
                <w:sz w:val="21"/>
                <w:szCs w:val="21"/>
              </w:rPr>
            </w:pPr>
            <w:r>
              <w:rPr>
                <w:rFonts w:hint="default" w:ascii="Times New Roman" w:hAnsi="Times New Roman" w:eastAsia="黑体" w:cs="Times New Roman"/>
                <w:snapToGrid w:val="0"/>
                <w:color w:val="auto"/>
                <w:spacing w:val="-6"/>
                <w:kern w:val="21"/>
                <w:sz w:val="21"/>
                <w:szCs w:val="21"/>
              </w:rPr>
              <w:t>本项目</w:t>
            </w:r>
          </w:p>
          <w:p>
            <w:pPr>
              <w:pStyle w:val="159"/>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jc w:val="center"/>
              <w:textAlignment w:val="auto"/>
              <w:rPr>
                <w:rFonts w:hint="default" w:ascii="Times New Roman" w:hAnsi="Times New Roman" w:eastAsia="黑体" w:cs="Times New Roman"/>
                <w:snapToGrid w:val="0"/>
                <w:color w:val="auto"/>
                <w:spacing w:val="-6"/>
                <w:kern w:val="21"/>
                <w:sz w:val="21"/>
                <w:szCs w:val="21"/>
                <w:lang w:val="en-US" w:eastAsia="zh-CN"/>
              </w:rPr>
            </w:pPr>
            <w:r>
              <w:rPr>
                <w:rFonts w:hint="default" w:ascii="Times New Roman" w:hAnsi="Times New Roman" w:eastAsia="黑体" w:cs="Times New Roman"/>
                <w:snapToGrid w:val="0"/>
                <w:color w:val="auto"/>
                <w:spacing w:val="-6"/>
                <w:kern w:val="21"/>
                <w:sz w:val="21"/>
                <w:szCs w:val="21"/>
              </w:rPr>
              <w:t>排放量（固体废物产生量）</w:t>
            </w:r>
            <w:r>
              <w:rPr>
                <w:rFonts w:hint="default" w:ascii="Times New Roman" w:hAnsi="Times New Roman" w:eastAsia="黑体" w:cs="Times New Roman"/>
                <w:snapToGrid w:val="0"/>
                <w:color w:val="auto"/>
                <w:spacing w:val="-6"/>
                <w:kern w:val="21"/>
                <w:sz w:val="21"/>
                <w:szCs w:val="21"/>
              </w:rPr>
              <w:fldChar w:fldCharType="begin"/>
            </w:r>
            <w:r>
              <w:rPr>
                <w:rFonts w:hint="default" w:ascii="Times New Roman" w:hAnsi="Times New Roman" w:eastAsia="黑体" w:cs="Times New Roman"/>
                <w:snapToGrid w:val="0"/>
                <w:color w:val="auto"/>
                <w:spacing w:val="-6"/>
                <w:kern w:val="21"/>
                <w:sz w:val="21"/>
                <w:szCs w:val="21"/>
              </w:rPr>
              <w:instrText xml:space="preserve"> = 4 \* GB3 \* MERGEFORMAT </w:instrText>
            </w:r>
            <w:r>
              <w:rPr>
                <w:rFonts w:hint="default" w:ascii="Times New Roman" w:hAnsi="Times New Roman" w:eastAsia="黑体" w:cs="Times New Roman"/>
                <w:snapToGrid w:val="0"/>
                <w:color w:val="auto"/>
                <w:spacing w:val="-6"/>
                <w:kern w:val="21"/>
                <w:sz w:val="21"/>
                <w:szCs w:val="21"/>
              </w:rPr>
              <w:fldChar w:fldCharType="separate"/>
            </w:r>
            <w:r>
              <w:rPr>
                <w:rFonts w:hint="default" w:ascii="Times New Roman" w:hAnsi="Times New Roman" w:eastAsia="黑体" w:cs="Times New Roman"/>
                <w:color w:val="auto"/>
                <w:kern w:val="2"/>
                <w:sz w:val="21"/>
                <w:szCs w:val="21"/>
              </w:rPr>
              <w:t>④</w:t>
            </w:r>
            <w:r>
              <w:rPr>
                <w:rFonts w:hint="default" w:ascii="Times New Roman" w:hAnsi="Times New Roman" w:eastAsia="黑体" w:cs="Times New Roman"/>
                <w:snapToGrid w:val="0"/>
                <w:color w:val="auto"/>
                <w:spacing w:val="-6"/>
                <w:kern w:val="21"/>
                <w:sz w:val="21"/>
                <w:szCs w:val="21"/>
              </w:rPr>
              <w:fldChar w:fldCharType="end"/>
            </w:r>
            <w:r>
              <w:rPr>
                <w:rFonts w:hint="default" w:ascii="Times New Roman" w:hAnsi="Times New Roman" w:eastAsia="黑体" w:cs="Times New Roman"/>
                <w:snapToGrid w:val="0"/>
                <w:color w:val="auto"/>
                <w:spacing w:val="-6"/>
                <w:kern w:val="21"/>
                <w:sz w:val="21"/>
                <w:szCs w:val="21"/>
                <w:lang w:val="en-US" w:eastAsia="zh-CN"/>
              </w:rPr>
              <w:t>t/a</w:t>
            </w:r>
          </w:p>
        </w:tc>
        <w:tc>
          <w:tcPr>
            <w:tcW w:w="1761" w:type="dxa"/>
            <w:noWrap w:val="0"/>
            <w:tcMar>
              <w:left w:w="28" w:type="dxa"/>
              <w:right w:w="28" w:type="dxa"/>
            </w:tcMar>
            <w:vAlign w:val="center"/>
          </w:tcPr>
          <w:p>
            <w:pPr>
              <w:pStyle w:val="159"/>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jc w:val="center"/>
              <w:textAlignment w:val="auto"/>
              <w:rPr>
                <w:rFonts w:hint="default" w:ascii="Times New Roman" w:hAnsi="Times New Roman" w:eastAsia="黑体" w:cs="Times New Roman"/>
                <w:snapToGrid w:val="0"/>
                <w:color w:val="auto"/>
                <w:spacing w:val="-16"/>
                <w:kern w:val="21"/>
                <w:sz w:val="21"/>
                <w:szCs w:val="21"/>
              </w:rPr>
            </w:pPr>
            <w:r>
              <w:rPr>
                <w:rFonts w:hint="default" w:ascii="Times New Roman" w:hAnsi="Times New Roman" w:eastAsia="黑体" w:cs="Times New Roman"/>
                <w:snapToGrid w:val="0"/>
                <w:color w:val="auto"/>
                <w:spacing w:val="-16"/>
                <w:kern w:val="21"/>
                <w:sz w:val="21"/>
                <w:szCs w:val="21"/>
              </w:rPr>
              <w:t>以新带老削减量</w:t>
            </w:r>
          </w:p>
          <w:p>
            <w:pPr>
              <w:pStyle w:val="159"/>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jc w:val="center"/>
              <w:textAlignment w:val="auto"/>
              <w:rPr>
                <w:rFonts w:hint="default" w:ascii="Times New Roman" w:hAnsi="Times New Roman" w:eastAsia="黑体" w:cs="Times New Roman"/>
                <w:snapToGrid w:val="0"/>
                <w:color w:val="auto"/>
                <w:spacing w:val="-16"/>
                <w:kern w:val="21"/>
                <w:sz w:val="21"/>
                <w:szCs w:val="21"/>
              </w:rPr>
            </w:pPr>
            <w:r>
              <w:rPr>
                <w:rFonts w:hint="default" w:ascii="Times New Roman" w:hAnsi="Times New Roman" w:eastAsia="黑体" w:cs="Times New Roman"/>
                <w:snapToGrid w:val="0"/>
                <w:color w:val="auto"/>
                <w:spacing w:val="-16"/>
                <w:kern w:val="21"/>
                <w:sz w:val="21"/>
                <w:szCs w:val="21"/>
              </w:rPr>
              <w:t>（新建项目不填）</w:t>
            </w:r>
            <w:r>
              <w:rPr>
                <w:rFonts w:hint="default" w:ascii="Times New Roman" w:hAnsi="Times New Roman" w:eastAsia="黑体" w:cs="Times New Roman"/>
                <w:snapToGrid w:val="0"/>
                <w:color w:val="auto"/>
                <w:spacing w:val="-16"/>
                <w:kern w:val="21"/>
                <w:sz w:val="21"/>
                <w:szCs w:val="21"/>
              </w:rPr>
              <w:fldChar w:fldCharType="begin"/>
            </w:r>
            <w:r>
              <w:rPr>
                <w:rFonts w:hint="default" w:ascii="Times New Roman" w:hAnsi="Times New Roman" w:eastAsia="黑体" w:cs="Times New Roman"/>
                <w:snapToGrid w:val="0"/>
                <w:color w:val="auto"/>
                <w:spacing w:val="-16"/>
                <w:kern w:val="21"/>
                <w:sz w:val="21"/>
                <w:szCs w:val="21"/>
              </w:rPr>
              <w:instrText xml:space="preserve"> = 5 \* GB3 \* MERGEFORMAT </w:instrText>
            </w:r>
            <w:r>
              <w:rPr>
                <w:rFonts w:hint="default" w:ascii="Times New Roman" w:hAnsi="Times New Roman" w:eastAsia="黑体" w:cs="Times New Roman"/>
                <w:snapToGrid w:val="0"/>
                <w:color w:val="auto"/>
                <w:spacing w:val="-16"/>
                <w:kern w:val="21"/>
                <w:sz w:val="21"/>
                <w:szCs w:val="21"/>
              </w:rPr>
              <w:fldChar w:fldCharType="separate"/>
            </w:r>
            <w:r>
              <w:rPr>
                <w:rFonts w:hint="default" w:ascii="Times New Roman" w:hAnsi="Times New Roman" w:eastAsia="黑体" w:cs="Times New Roman"/>
                <w:color w:val="auto"/>
                <w:kern w:val="2"/>
                <w:sz w:val="21"/>
                <w:szCs w:val="21"/>
              </w:rPr>
              <w:t>⑤</w:t>
            </w:r>
            <w:r>
              <w:rPr>
                <w:rFonts w:hint="default" w:ascii="Times New Roman" w:hAnsi="Times New Roman" w:eastAsia="黑体" w:cs="Times New Roman"/>
                <w:snapToGrid w:val="0"/>
                <w:color w:val="auto"/>
                <w:spacing w:val="-16"/>
                <w:kern w:val="21"/>
                <w:sz w:val="21"/>
                <w:szCs w:val="21"/>
              </w:rPr>
              <w:fldChar w:fldCharType="end"/>
            </w:r>
          </w:p>
        </w:tc>
        <w:tc>
          <w:tcPr>
            <w:tcW w:w="1757" w:type="dxa"/>
            <w:noWrap w:val="0"/>
            <w:tcMar>
              <w:left w:w="28" w:type="dxa"/>
              <w:right w:w="28" w:type="dxa"/>
            </w:tcMar>
            <w:vAlign w:val="center"/>
          </w:tcPr>
          <w:p>
            <w:pPr>
              <w:pStyle w:val="159"/>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jc w:val="center"/>
              <w:textAlignment w:val="auto"/>
              <w:rPr>
                <w:rFonts w:hint="default" w:ascii="Times New Roman" w:hAnsi="Times New Roman" w:eastAsia="黑体" w:cs="Times New Roman"/>
                <w:snapToGrid w:val="0"/>
                <w:color w:val="auto"/>
                <w:spacing w:val="-16"/>
                <w:kern w:val="21"/>
                <w:sz w:val="21"/>
                <w:szCs w:val="21"/>
              </w:rPr>
            </w:pPr>
            <w:r>
              <w:rPr>
                <w:rFonts w:hint="default" w:ascii="Times New Roman" w:hAnsi="Times New Roman" w:eastAsia="黑体" w:cs="Times New Roman"/>
                <w:snapToGrid w:val="0"/>
                <w:color w:val="auto"/>
                <w:spacing w:val="-16"/>
                <w:kern w:val="21"/>
                <w:sz w:val="21"/>
                <w:szCs w:val="21"/>
              </w:rPr>
              <w:t>本项目建成后</w:t>
            </w:r>
          </w:p>
          <w:p>
            <w:pPr>
              <w:pStyle w:val="159"/>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jc w:val="center"/>
              <w:textAlignment w:val="auto"/>
              <w:rPr>
                <w:rFonts w:hint="default" w:ascii="Times New Roman" w:hAnsi="Times New Roman" w:eastAsia="黑体" w:cs="Times New Roman"/>
                <w:snapToGrid w:val="0"/>
                <w:color w:val="auto"/>
                <w:spacing w:val="-16"/>
                <w:kern w:val="21"/>
                <w:sz w:val="21"/>
                <w:szCs w:val="21"/>
                <w:lang w:val="en-US" w:eastAsia="zh-CN"/>
              </w:rPr>
            </w:pPr>
            <w:r>
              <w:rPr>
                <w:rFonts w:hint="default" w:ascii="Times New Roman" w:hAnsi="Times New Roman" w:eastAsia="黑体" w:cs="Times New Roman"/>
                <w:snapToGrid w:val="0"/>
                <w:color w:val="auto"/>
                <w:spacing w:val="-16"/>
                <w:kern w:val="21"/>
                <w:sz w:val="21"/>
                <w:szCs w:val="21"/>
              </w:rPr>
              <w:t>全厂排放量（固体废物产生量）</w:t>
            </w:r>
            <w:r>
              <w:rPr>
                <w:rFonts w:hint="default" w:ascii="Times New Roman" w:hAnsi="Times New Roman" w:eastAsia="黑体" w:cs="Times New Roman"/>
                <w:snapToGrid w:val="0"/>
                <w:color w:val="auto"/>
                <w:spacing w:val="-16"/>
                <w:kern w:val="21"/>
                <w:sz w:val="21"/>
                <w:szCs w:val="21"/>
              </w:rPr>
              <w:fldChar w:fldCharType="begin"/>
            </w:r>
            <w:r>
              <w:rPr>
                <w:rFonts w:hint="default" w:ascii="Times New Roman" w:hAnsi="Times New Roman" w:eastAsia="黑体" w:cs="Times New Roman"/>
                <w:snapToGrid w:val="0"/>
                <w:color w:val="auto"/>
                <w:spacing w:val="-16"/>
                <w:kern w:val="21"/>
                <w:sz w:val="21"/>
                <w:szCs w:val="21"/>
              </w:rPr>
              <w:instrText xml:space="preserve"> = 6 \* GB3 \* MERGEFORMAT </w:instrText>
            </w:r>
            <w:r>
              <w:rPr>
                <w:rFonts w:hint="default" w:ascii="Times New Roman" w:hAnsi="Times New Roman" w:eastAsia="黑体" w:cs="Times New Roman"/>
                <w:snapToGrid w:val="0"/>
                <w:color w:val="auto"/>
                <w:spacing w:val="-16"/>
                <w:kern w:val="21"/>
                <w:sz w:val="21"/>
                <w:szCs w:val="21"/>
              </w:rPr>
              <w:fldChar w:fldCharType="separate"/>
            </w:r>
            <w:r>
              <w:rPr>
                <w:rFonts w:hint="default" w:ascii="Times New Roman" w:hAnsi="Times New Roman" w:eastAsia="黑体" w:cs="Times New Roman"/>
                <w:color w:val="auto"/>
                <w:kern w:val="2"/>
                <w:sz w:val="21"/>
                <w:szCs w:val="21"/>
              </w:rPr>
              <w:t>⑥</w:t>
            </w:r>
            <w:r>
              <w:rPr>
                <w:rFonts w:hint="default" w:ascii="Times New Roman" w:hAnsi="Times New Roman" w:eastAsia="黑体" w:cs="Times New Roman"/>
                <w:snapToGrid w:val="0"/>
                <w:color w:val="auto"/>
                <w:spacing w:val="-16"/>
                <w:kern w:val="21"/>
                <w:sz w:val="21"/>
                <w:szCs w:val="21"/>
              </w:rPr>
              <w:fldChar w:fldCharType="end"/>
            </w:r>
            <w:r>
              <w:rPr>
                <w:rFonts w:hint="default" w:ascii="Times New Roman" w:hAnsi="Times New Roman" w:eastAsia="黑体" w:cs="Times New Roman"/>
                <w:snapToGrid w:val="0"/>
                <w:color w:val="auto"/>
                <w:spacing w:val="-16"/>
                <w:kern w:val="21"/>
                <w:sz w:val="21"/>
                <w:szCs w:val="21"/>
                <w:lang w:val="en-US" w:eastAsia="zh-CN"/>
              </w:rPr>
              <w:t>t/a</w:t>
            </w:r>
          </w:p>
        </w:tc>
        <w:tc>
          <w:tcPr>
            <w:tcW w:w="1028" w:type="dxa"/>
            <w:noWrap w:val="0"/>
            <w:tcMar>
              <w:left w:w="28" w:type="dxa"/>
              <w:right w:w="28" w:type="dxa"/>
            </w:tcMar>
            <w:vAlign w:val="center"/>
          </w:tcPr>
          <w:p>
            <w:pPr>
              <w:pStyle w:val="159"/>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jc w:val="center"/>
              <w:textAlignment w:val="auto"/>
              <w:rPr>
                <w:rFonts w:hint="default" w:ascii="Times New Roman" w:hAnsi="Times New Roman" w:eastAsia="黑体" w:cs="Times New Roman"/>
                <w:snapToGrid w:val="0"/>
                <w:color w:val="auto"/>
                <w:spacing w:val="-6"/>
                <w:kern w:val="21"/>
                <w:sz w:val="21"/>
                <w:szCs w:val="21"/>
              </w:rPr>
            </w:pPr>
            <w:r>
              <w:rPr>
                <w:rFonts w:hint="default" w:ascii="Times New Roman" w:hAnsi="Times New Roman" w:eastAsia="黑体" w:cs="Times New Roman"/>
                <w:snapToGrid w:val="0"/>
                <w:color w:val="auto"/>
                <w:spacing w:val="-6"/>
                <w:kern w:val="21"/>
                <w:sz w:val="21"/>
                <w:szCs w:val="21"/>
              </w:rPr>
              <w:t>变化量</w:t>
            </w:r>
          </w:p>
          <w:p>
            <w:pPr>
              <w:pStyle w:val="159"/>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jc w:val="center"/>
              <w:textAlignment w:val="auto"/>
              <w:rPr>
                <w:rFonts w:hint="default" w:ascii="Times New Roman" w:hAnsi="Times New Roman" w:eastAsia="黑体" w:cs="Times New Roman"/>
                <w:snapToGrid w:val="0"/>
                <w:color w:val="auto"/>
                <w:spacing w:val="-6"/>
                <w:kern w:val="21"/>
                <w:sz w:val="21"/>
                <w:szCs w:val="21"/>
                <w:lang w:val="en-US" w:eastAsia="zh-CN"/>
              </w:rPr>
            </w:pPr>
            <w:r>
              <w:rPr>
                <w:rFonts w:hint="default" w:ascii="Times New Roman" w:hAnsi="Times New Roman" w:eastAsia="黑体" w:cs="Times New Roman"/>
                <w:snapToGrid w:val="0"/>
                <w:color w:val="auto"/>
                <w:spacing w:val="-6"/>
                <w:kern w:val="21"/>
                <w:sz w:val="21"/>
                <w:szCs w:val="21"/>
              </w:rPr>
              <w:fldChar w:fldCharType="begin"/>
            </w:r>
            <w:r>
              <w:rPr>
                <w:rFonts w:hint="default" w:ascii="Times New Roman" w:hAnsi="Times New Roman" w:eastAsia="黑体" w:cs="Times New Roman"/>
                <w:snapToGrid w:val="0"/>
                <w:color w:val="auto"/>
                <w:spacing w:val="-6"/>
                <w:kern w:val="21"/>
                <w:sz w:val="21"/>
                <w:szCs w:val="21"/>
              </w:rPr>
              <w:instrText xml:space="preserve"> = 7 \* GB3 \* MERGEFORMAT </w:instrText>
            </w:r>
            <w:r>
              <w:rPr>
                <w:rFonts w:hint="default" w:ascii="Times New Roman" w:hAnsi="Times New Roman" w:eastAsia="黑体" w:cs="Times New Roman"/>
                <w:snapToGrid w:val="0"/>
                <w:color w:val="auto"/>
                <w:spacing w:val="-6"/>
                <w:kern w:val="21"/>
                <w:sz w:val="21"/>
                <w:szCs w:val="21"/>
              </w:rPr>
              <w:fldChar w:fldCharType="separate"/>
            </w:r>
            <w:r>
              <w:rPr>
                <w:rFonts w:hint="default" w:ascii="Times New Roman" w:hAnsi="Times New Roman" w:eastAsia="黑体" w:cs="Times New Roman"/>
                <w:color w:val="auto"/>
                <w:kern w:val="2"/>
                <w:sz w:val="21"/>
                <w:szCs w:val="21"/>
              </w:rPr>
              <w:t>⑦</w:t>
            </w:r>
            <w:r>
              <w:rPr>
                <w:rFonts w:hint="default" w:ascii="Times New Roman" w:hAnsi="Times New Roman" w:eastAsia="黑体" w:cs="Times New Roman"/>
                <w:snapToGrid w:val="0"/>
                <w:color w:val="auto"/>
                <w:spacing w:val="-6"/>
                <w:kern w:val="21"/>
                <w:sz w:val="21"/>
                <w:szCs w:val="21"/>
              </w:rPr>
              <w:fldChar w:fldCharType="end"/>
            </w:r>
            <w:r>
              <w:rPr>
                <w:rFonts w:hint="default" w:ascii="Times New Roman" w:hAnsi="Times New Roman" w:eastAsia="黑体" w:cs="Times New Roman"/>
                <w:snapToGrid w:val="0"/>
                <w:color w:val="auto"/>
                <w:spacing w:val="-6"/>
                <w:kern w:val="21"/>
                <w:sz w:val="21"/>
                <w:szCs w:val="21"/>
                <w:lang w:val="en-US" w:eastAsia="zh-CN"/>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1180" w:type="dxa"/>
            <w:vMerge w:val="restart"/>
            <w:noWrap w:val="0"/>
            <w:vAlign w:val="center"/>
          </w:tcPr>
          <w:p>
            <w:pPr>
              <w:pStyle w:val="159"/>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jc w:val="center"/>
              <w:textAlignment w:val="auto"/>
              <w:rPr>
                <w:rFonts w:hint="eastAsia" w:ascii="Times New Roman" w:hAnsi="Times New Roman" w:eastAsia="宋体" w:cs="Times New Roman"/>
                <w:snapToGrid w:val="0"/>
                <w:color w:val="auto"/>
                <w:kern w:val="21"/>
                <w:sz w:val="21"/>
                <w:szCs w:val="21"/>
                <w:lang w:val="en-US" w:eastAsia="zh-CN"/>
              </w:rPr>
            </w:pPr>
            <w:r>
              <w:rPr>
                <w:rFonts w:hint="eastAsia" w:ascii="Times New Roman" w:cs="Times New Roman"/>
                <w:snapToGrid w:val="0"/>
                <w:color w:val="auto"/>
                <w:kern w:val="21"/>
                <w:sz w:val="21"/>
                <w:szCs w:val="21"/>
                <w:lang w:val="en-US" w:eastAsia="zh-CN"/>
              </w:rPr>
              <w:t>废气</w:t>
            </w:r>
          </w:p>
        </w:tc>
        <w:tc>
          <w:tcPr>
            <w:tcW w:w="1620"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NH</w:t>
            </w:r>
            <w:r>
              <w:rPr>
                <w:rFonts w:hint="eastAsia" w:cs="Times New Roman"/>
                <w:color w:val="auto"/>
                <w:sz w:val="21"/>
                <w:szCs w:val="21"/>
                <w:vertAlign w:val="subscript"/>
                <w:lang w:val="en-US" w:eastAsia="zh-CN"/>
              </w:rPr>
              <w:t>3</w:t>
            </w:r>
          </w:p>
        </w:tc>
        <w:tc>
          <w:tcPr>
            <w:tcW w:w="1906"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w:t>
            </w:r>
          </w:p>
        </w:tc>
        <w:tc>
          <w:tcPr>
            <w:tcW w:w="1276"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jc w:val="center"/>
              <w:textAlignment w:val="auto"/>
              <w:rPr>
                <w:rFonts w:hint="default" w:ascii="Times New Roman" w:hAnsi="Times New Roman" w:cs="Times New Roman"/>
                <w:snapToGrid w:val="0"/>
                <w:color w:val="auto"/>
                <w:kern w:val="21"/>
                <w:sz w:val="21"/>
                <w:szCs w:val="21"/>
              </w:rPr>
            </w:pPr>
            <w:r>
              <w:rPr>
                <w:rFonts w:hint="eastAsia" w:cs="Times New Roman"/>
                <w:color w:val="auto"/>
                <w:sz w:val="21"/>
                <w:szCs w:val="21"/>
                <w:lang w:val="en-US" w:eastAsia="zh-CN"/>
              </w:rPr>
              <w:t>/</w:t>
            </w:r>
          </w:p>
        </w:tc>
        <w:tc>
          <w:tcPr>
            <w:tcW w:w="1701"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jc w:val="center"/>
              <w:textAlignment w:val="auto"/>
              <w:rPr>
                <w:rFonts w:hint="default" w:ascii="Times New Roman" w:hAnsi="Times New Roman" w:cs="Times New Roman"/>
                <w:snapToGrid w:val="0"/>
                <w:color w:val="auto"/>
                <w:kern w:val="21"/>
                <w:sz w:val="21"/>
                <w:szCs w:val="21"/>
              </w:rPr>
            </w:pPr>
            <w:r>
              <w:rPr>
                <w:rFonts w:hint="eastAsia" w:cs="Times New Roman"/>
                <w:color w:val="auto"/>
                <w:sz w:val="21"/>
                <w:szCs w:val="21"/>
                <w:lang w:val="en-US" w:eastAsia="zh-CN"/>
              </w:rPr>
              <w:t>/</w:t>
            </w:r>
          </w:p>
        </w:tc>
        <w:tc>
          <w:tcPr>
            <w:tcW w:w="1559"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jc w:val="center"/>
              <w:textAlignment w:val="auto"/>
              <w:rPr>
                <w:rFonts w:hint="default" w:ascii="Times New Roman" w:hAnsi="Times New Roman" w:cs="Times New Roman"/>
                <w:snapToGrid w:val="0"/>
                <w:color w:val="auto"/>
                <w:kern w:val="21"/>
                <w:sz w:val="21"/>
                <w:szCs w:val="21"/>
                <w:lang w:val="en-US" w:eastAsia="zh-CN"/>
              </w:rPr>
            </w:pPr>
            <w:r>
              <w:rPr>
                <w:rFonts w:hint="eastAsia" w:cs="Times New Roman"/>
                <w:color w:val="auto"/>
                <w:sz w:val="21"/>
                <w:szCs w:val="21"/>
                <w:lang w:val="en-US" w:eastAsia="zh-CN"/>
              </w:rPr>
              <w:t>0.0016</w:t>
            </w:r>
          </w:p>
        </w:tc>
        <w:tc>
          <w:tcPr>
            <w:tcW w:w="1761"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jc w:val="center"/>
              <w:textAlignment w:val="auto"/>
              <w:rPr>
                <w:rFonts w:hint="default" w:ascii="Times New Roman" w:hAnsi="Times New Roman" w:cs="Times New Roman"/>
                <w:snapToGrid w:val="0"/>
                <w:color w:val="auto"/>
                <w:kern w:val="21"/>
                <w:sz w:val="21"/>
                <w:szCs w:val="21"/>
              </w:rPr>
            </w:pPr>
            <w:r>
              <w:rPr>
                <w:rFonts w:hint="eastAsia" w:cs="Times New Roman"/>
                <w:color w:val="auto"/>
                <w:sz w:val="21"/>
                <w:szCs w:val="21"/>
                <w:lang w:val="en-US" w:eastAsia="zh-CN"/>
              </w:rPr>
              <w:t>/</w:t>
            </w:r>
          </w:p>
        </w:tc>
        <w:tc>
          <w:tcPr>
            <w:tcW w:w="1757"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0.0016</w:t>
            </w:r>
          </w:p>
        </w:tc>
        <w:tc>
          <w:tcPr>
            <w:tcW w:w="1028"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cs="Times New Roman"/>
                <w:snapToGrid w:val="0"/>
                <w:color w:val="auto"/>
                <w:kern w:val="21"/>
                <w:sz w:val="21"/>
                <w:szCs w:val="21"/>
                <w:lang w:val="en-US" w:eastAsia="zh-CN"/>
              </w:rPr>
            </w:pPr>
            <w:r>
              <w:rPr>
                <w:rFonts w:hint="eastAsia" w:cs="Times New Roman"/>
                <w:color w:val="auto"/>
                <w:sz w:val="21"/>
                <w:szCs w:val="21"/>
                <w:lang w:val="en-US" w:eastAsia="zh-CN"/>
              </w:rPr>
              <w:t>+0.0016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1180" w:type="dxa"/>
            <w:vMerge w:val="continue"/>
            <w:noWrap w:val="0"/>
            <w:vAlign w:val="center"/>
          </w:tcPr>
          <w:p>
            <w:pPr>
              <w:pStyle w:val="159"/>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jc w:val="center"/>
              <w:textAlignment w:val="auto"/>
              <w:rPr>
                <w:rFonts w:hint="default" w:ascii="Times New Roman" w:hAnsi="Times New Roman" w:cs="Times New Roman"/>
                <w:snapToGrid w:val="0"/>
                <w:color w:val="auto"/>
                <w:kern w:val="21"/>
                <w:sz w:val="21"/>
                <w:szCs w:val="21"/>
              </w:rPr>
            </w:pPr>
          </w:p>
        </w:tc>
        <w:tc>
          <w:tcPr>
            <w:tcW w:w="1620"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H</w:t>
            </w:r>
            <w:r>
              <w:rPr>
                <w:rFonts w:hint="eastAsia" w:cs="Times New Roman"/>
                <w:color w:val="auto"/>
                <w:sz w:val="21"/>
                <w:szCs w:val="21"/>
                <w:vertAlign w:val="subscript"/>
                <w:lang w:val="en-US" w:eastAsia="zh-CN"/>
              </w:rPr>
              <w:t>2</w:t>
            </w:r>
            <w:r>
              <w:rPr>
                <w:rFonts w:hint="eastAsia" w:cs="Times New Roman"/>
                <w:color w:val="auto"/>
                <w:sz w:val="21"/>
                <w:szCs w:val="21"/>
                <w:lang w:val="en-US" w:eastAsia="zh-CN"/>
              </w:rPr>
              <w:t>S</w:t>
            </w:r>
          </w:p>
        </w:tc>
        <w:tc>
          <w:tcPr>
            <w:tcW w:w="1906"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w:t>
            </w:r>
          </w:p>
        </w:tc>
        <w:tc>
          <w:tcPr>
            <w:tcW w:w="1276"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jc w:val="center"/>
              <w:textAlignment w:val="auto"/>
              <w:rPr>
                <w:rFonts w:hint="default" w:ascii="Times New Roman" w:hAnsi="Times New Roman" w:cs="Times New Roman"/>
                <w:snapToGrid w:val="0"/>
                <w:color w:val="auto"/>
                <w:kern w:val="21"/>
                <w:sz w:val="21"/>
                <w:szCs w:val="21"/>
              </w:rPr>
            </w:pPr>
            <w:r>
              <w:rPr>
                <w:rFonts w:hint="eastAsia" w:cs="Times New Roman"/>
                <w:color w:val="auto"/>
                <w:sz w:val="21"/>
                <w:szCs w:val="21"/>
                <w:lang w:val="en-US" w:eastAsia="zh-CN"/>
              </w:rPr>
              <w:t>/</w:t>
            </w:r>
          </w:p>
        </w:tc>
        <w:tc>
          <w:tcPr>
            <w:tcW w:w="1701"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jc w:val="center"/>
              <w:textAlignment w:val="auto"/>
              <w:rPr>
                <w:rFonts w:hint="default" w:ascii="Times New Roman" w:hAnsi="Times New Roman" w:cs="Times New Roman"/>
                <w:snapToGrid w:val="0"/>
                <w:color w:val="auto"/>
                <w:kern w:val="21"/>
                <w:sz w:val="21"/>
                <w:szCs w:val="21"/>
              </w:rPr>
            </w:pPr>
            <w:r>
              <w:rPr>
                <w:rFonts w:hint="eastAsia" w:cs="Times New Roman"/>
                <w:color w:val="auto"/>
                <w:sz w:val="21"/>
                <w:szCs w:val="21"/>
                <w:lang w:val="en-US" w:eastAsia="zh-CN"/>
              </w:rPr>
              <w:t>/</w:t>
            </w:r>
          </w:p>
        </w:tc>
        <w:tc>
          <w:tcPr>
            <w:tcW w:w="1559"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jc w:val="center"/>
              <w:textAlignment w:val="auto"/>
              <w:rPr>
                <w:rFonts w:hint="default" w:ascii="Times New Roman" w:hAnsi="Times New Roman" w:cs="Times New Roman"/>
                <w:snapToGrid w:val="0"/>
                <w:color w:val="auto"/>
                <w:kern w:val="21"/>
                <w:sz w:val="21"/>
                <w:szCs w:val="21"/>
                <w:lang w:val="en-US" w:eastAsia="zh-CN"/>
              </w:rPr>
            </w:pPr>
            <w:r>
              <w:rPr>
                <w:rFonts w:hint="eastAsia" w:cs="Times New Roman"/>
                <w:color w:val="auto"/>
                <w:sz w:val="21"/>
                <w:szCs w:val="21"/>
                <w:lang w:val="en-US" w:eastAsia="zh-CN"/>
              </w:rPr>
              <w:t>0.0008</w:t>
            </w:r>
          </w:p>
        </w:tc>
        <w:tc>
          <w:tcPr>
            <w:tcW w:w="1761"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jc w:val="center"/>
              <w:textAlignment w:val="auto"/>
              <w:rPr>
                <w:rFonts w:hint="default" w:ascii="Times New Roman" w:hAnsi="Times New Roman" w:cs="Times New Roman"/>
                <w:snapToGrid w:val="0"/>
                <w:color w:val="auto"/>
                <w:kern w:val="21"/>
                <w:sz w:val="21"/>
                <w:szCs w:val="21"/>
              </w:rPr>
            </w:pPr>
            <w:r>
              <w:rPr>
                <w:rFonts w:hint="eastAsia" w:cs="Times New Roman"/>
                <w:color w:val="auto"/>
                <w:sz w:val="21"/>
                <w:szCs w:val="21"/>
                <w:lang w:val="en-US" w:eastAsia="zh-CN"/>
              </w:rPr>
              <w:t>/</w:t>
            </w:r>
          </w:p>
        </w:tc>
        <w:tc>
          <w:tcPr>
            <w:tcW w:w="1757"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0.0008</w:t>
            </w:r>
          </w:p>
        </w:tc>
        <w:tc>
          <w:tcPr>
            <w:tcW w:w="1028"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cs="Times New Roman"/>
                <w:snapToGrid w:val="0"/>
                <w:color w:val="auto"/>
                <w:kern w:val="21"/>
                <w:sz w:val="21"/>
                <w:szCs w:val="21"/>
                <w:lang w:val="en-US" w:eastAsia="zh-CN"/>
              </w:rPr>
            </w:pPr>
            <w:r>
              <w:rPr>
                <w:rFonts w:hint="eastAsia" w:cs="Times New Roman"/>
                <w:color w:val="auto"/>
                <w:sz w:val="21"/>
                <w:szCs w:val="21"/>
                <w:lang w:val="en-US" w:eastAsia="zh-CN"/>
              </w:rPr>
              <w:t>+0.0008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1180" w:type="dxa"/>
            <w:vMerge w:val="restart"/>
            <w:noWrap w:val="0"/>
            <w:vAlign w:val="center"/>
          </w:tcPr>
          <w:p>
            <w:pPr>
              <w:pStyle w:val="159"/>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jc w:val="center"/>
              <w:textAlignment w:val="auto"/>
              <w:rPr>
                <w:rFonts w:hint="default" w:ascii="Times New Roman" w:hAnsi="Times New Roman" w:cs="Times New Roman"/>
                <w:snapToGrid w:val="0"/>
                <w:color w:val="auto"/>
                <w:kern w:val="21"/>
                <w:sz w:val="21"/>
                <w:szCs w:val="21"/>
              </w:rPr>
            </w:pPr>
            <w:r>
              <w:rPr>
                <w:rFonts w:hint="default" w:ascii="Times New Roman" w:hAnsi="Times New Roman" w:cs="Times New Roman"/>
                <w:snapToGrid w:val="0"/>
                <w:color w:val="auto"/>
                <w:kern w:val="21"/>
                <w:sz w:val="21"/>
                <w:szCs w:val="21"/>
              </w:rPr>
              <w:t>废水</w:t>
            </w:r>
          </w:p>
        </w:tc>
        <w:tc>
          <w:tcPr>
            <w:tcW w:w="1620"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snapToGrid w:val="0"/>
                <w:color w:val="auto"/>
                <w:kern w:val="21"/>
                <w:sz w:val="21"/>
                <w:szCs w:val="21"/>
              </w:rPr>
            </w:pPr>
            <w:r>
              <w:rPr>
                <w:rFonts w:hint="default" w:ascii="Times New Roman" w:hAnsi="Times New Roman" w:eastAsia="宋体" w:cs="Times New Roman"/>
                <w:color w:val="auto"/>
                <w:sz w:val="21"/>
                <w:szCs w:val="21"/>
              </w:rPr>
              <w:t>废水量</w:t>
            </w:r>
          </w:p>
        </w:tc>
        <w:tc>
          <w:tcPr>
            <w:tcW w:w="1906"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snapToGrid w:val="0"/>
                <w:color w:val="auto"/>
                <w:kern w:val="21"/>
                <w:sz w:val="21"/>
                <w:szCs w:val="21"/>
                <w:lang w:val="en-US" w:eastAsia="zh-CN"/>
              </w:rPr>
            </w:pPr>
            <w:r>
              <w:rPr>
                <w:rFonts w:hint="eastAsia" w:cs="Times New Roman"/>
                <w:color w:val="auto"/>
                <w:sz w:val="21"/>
                <w:szCs w:val="21"/>
                <w:lang w:val="en-US" w:eastAsia="zh-CN"/>
              </w:rPr>
              <w:t>/</w:t>
            </w:r>
          </w:p>
        </w:tc>
        <w:tc>
          <w:tcPr>
            <w:tcW w:w="1276"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jc w:val="center"/>
              <w:textAlignment w:val="auto"/>
              <w:rPr>
                <w:rFonts w:hint="default" w:ascii="Times New Roman" w:hAnsi="Times New Roman" w:cs="Times New Roman"/>
                <w:snapToGrid w:val="0"/>
                <w:color w:val="auto"/>
                <w:kern w:val="21"/>
                <w:sz w:val="21"/>
                <w:szCs w:val="21"/>
              </w:rPr>
            </w:pPr>
            <w:r>
              <w:rPr>
                <w:rFonts w:hint="eastAsia" w:cs="Times New Roman"/>
                <w:color w:val="auto"/>
                <w:sz w:val="21"/>
                <w:szCs w:val="21"/>
                <w:lang w:val="en-US" w:eastAsia="zh-CN"/>
              </w:rPr>
              <w:t>/</w:t>
            </w:r>
          </w:p>
        </w:tc>
        <w:tc>
          <w:tcPr>
            <w:tcW w:w="1701"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jc w:val="center"/>
              <w:textAlignment w:val="auto"/>
              <w:rPr>
                <w:rFonts w:hint="default" w:ascii="Times New Roman" w:hAnsi="Times New Roman" w:cs="Times New Roman"/>
                <w:snapToGrid w:val="0"/>
                <w:color w:val="auto"/>
                <w:kern w:val="21"/>
                <w:sz w:val="21"/>
                <w:szCs w:val="21"/>
              </w:rPr>
            </w:pPr>
            <w:r>
              <w:rPr>
                <w:rFonts w:hint="eastAsia" w:cs="Times New Roman"/>
                <w:color w:val="auto"/>
                <w:sz w:val="21"/>
                <w:szCs w:val="21"/>
                <w:lang w:val="en-US" w:eastAsia="zh-CN"/>
              </w:rPr>
              <w:t>/</w:t>
            </w:r>
          </w:p>
        </w:tc>
        <w:tc>
          <w:tcPr>
            <w:tcW w:w="1559"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jc w:val="center"/>
              <w:textAlignment w:val="auto"/>
              <w:rPr>
                <w:rFonts w:hint="default" w:ascii="Times New Roman" w:hAnsi="Times New Roman" w:eastAsia="宋体" w:cs="Times New Roman"/>
                <w:snapToGrid w:val="0"/>
                <w:color w:val="auto"/>
                <w:kern w:val="21"/>
                <w:sz w:val="21"/>
                <w:szCs w:val="21"/>
                <w:lang w:val="en-US" w:eastAsia="zh-CN"/>
              </w:rPr>
            </w:pPr>
            <w:r>
              <w:rPr>
                <w:rFonts w:hint="eastAsia" w:cs="Times New Roman"/>
                <w:color w:val="auto"/>
                <w:sz w:val="21"/>
                <w:szCs w:val="21"/>
                <w:lang w:val="en-US" w:eastAsia="zh-CN"/>
              </w:rPr>
              <w:t>353.1</w:t>
            </w:r>
          </w:p>
        </w:tc>
        <w:tc>
          <w:tcPr>
            <w:tcW w:w="1761"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jc w:val="center"/>
              <w:textAlignment w:val="auto"/>
              <w:rPr>
                <w:rFonts w:hint="default" w:ascii="Times New Roman" w:hAnsi="Times New Roman" w:cs="Times New Roman"/>
                <w:snapToGrid w:val="0"/>
                <w:color w:val="auto"/>
                <w:kern w:val="21"/>
                <w:sz w:val="21"/>
                <w:szCs w:val="21"/>
              </w:rPr>
            </w:pPr>
            <w:r>
              <w:rPr>
                <w:rFonts w:hint="eastAsia" w:cs="Times New Roman"/>
                <w:color w:val="auto"/>
                <w:sz w:val="21"/>
                <w:szCs w:val="21"/>
                <w:lang w:val="en-US" w:eastAsia="zh-CN"/>
              </w:rPr>
              <w:t>/</w:t>
            </w:r>
          </w:p>
        </w:tc>
        <w:tc>
          <w:tcPr>
            <w:tcW w:w="1757"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snapToGrid w:val="0"/>
                <w:color w:val="auto"/>
                <w:kern w:val="21"/>
                <w:sz w:val="21"/>
                <w:szCs w:val="21"/>
                <w:lang w:val="en-US" w:eastAsia="zh-CN"/>
              </w:rPr>
            </w:pPr>
            <w:r>
              <w:rPr>
                <w:rFonts w:hint="eastAsia" w:cs="Times New Roman"/>
                <w:color w:val="auto"/>
                <w:sz w:val="21"/>
                <w:szCs w:val="21"/>
                <w:lang w:val="en-US" w:eastAsia="zh-CN"/>
              </w:rPr>
              <w:t>353.1</w:t>
            </w:r>
          </w:p>
        </w:tc>
        <w:tc>
          <w:tcPr>
            <w:tcW w:w="1028"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jc w:val="center"/>
              <w:textAlignment w:val="auto"/>
              <w:rPr>
                <w:rFonts w:hint="default" w:ascii="Times New Roman" w:hAnsi="Times New Roman" w:cs="Times New Roman"/>
                <w:snapToGrid w:val="0"/>
                <w:color w:val="auto"/>
                <w:kern w:val="21"/>
                <w:sz w:val="21"/>
                <w:szCs w:val="21"/>
                <w:lang w:val="en-US"/>
              </w:rPr>
            </w:pPr>
            <w:r>
              <w:rPr>
                <w:rFonts w:hint="eastAsia" w:cs="Times New Roman"/>
                <w:color w:val="auto"/>
                <w:sz w:val="21"/>
                <w:szCs w:val="21"/>
                <w:lang w:val="en-US" w:eastAsia="zh-CN"/>
              </w:rPr>
              <w:t>+353.1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1180" w:type="dxa"/>
            <w:vMerge w:val="continue"/>
            <w:noWrap w:val="0"/>
            <w:vAlign w:val="center"/>
          </w:tcPr>
          <w:p>
            <w:pPr>
              <w:pStyle w:val="159"/>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jc w:val="center"/>
              <w:textAlignment w:val="auto"/>
              <w:rPr>
                <w:rFonts w:hint="default" w:ascii="Times New Roman" w:hAnsi="Times New Roman" w:cs="Times New Roman"/>
                <w:snapToGrid w:val="0"/>
                <w:color w:val="auto"/>
                <w:kern w:val="21"/>
                <w:sz w:val="21"/>
                <w:szCs w:val="21"/>
              </w:rPr>
            </w:pPr>
          </w:p>
        </w:tc>
        <w:tc>
          <w:tcPr>
            <w:tcW w:w="1620"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snapToGrid w:val="0"/>
                <w:color w:val="auto"/>
                <w:kern w:val="21"/>
                <w:sz w:val="21"/>
                <w:szCs w:val="21"/>
                <w:highlight w:val="none"/>
              </w:rPr>
            </w:pPr>
            <w:r>
              <w:rPr>
                <w:rFonts w:hint="default" w:ascii="Times New Roman" w:hAnsi="Times New Roman" w:eastAsia="宋体" w:cs="Times New Roman"/>
                <w:color w:val="auto"/>
                <w:sz w:val="21"/>
                <w:szCs w:val="21"/>
                <w:highlight w:val="none"/>
              </w:rPr>
              <w:t>COD</w:t>
            </w:r>
          </w:p>
        </w:tc>
        <w:tc>
          <w:tcPr>
            <w:tcW w:w="1906"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snapToGrid w:val="0"/>
                <w:color w:val="auto"/>
                <w:kern w:val="21"/>
                <w:sz w:val="21"/>
                <w:szCs w:val="21"/>
                <w:highlight w:val="none"/>
                <w:lang w:val="en-US" w:eastAsia="zh-CN"/>
              </w:rPr>
            </w:pPr>
            <w:r>
              <w:rPr>
                <w:rFonts w:hint="eastAsia" w:cs="Times New Roman"/>
                <w:color w:val="auto"/>
                <w:sz w:val="21"/>
                <w:szCs w:val="21"/>
                <w:highlight w:val="none"/>
                <w:lang w:val="en-US" w:eastAsia="zh-CN"/>
              </w:rPr>
              <w:t>/</w:t>
            </w:r>
          </w:p>
        </w:tc>
        <w:tc>
          <w:tcPr>
            <w:tcW w:w="1276"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jc w:val="center"/>
              <w:textAlignment w:val="auto"/>
              <w:rPr>
                <w:rFonts w:hint="default" w:ascii="Times New Roman" w:hAnsi="Times New Roman" w:cs="Times New Roman"/>
                <w:snapToGrid w:val="0"/>
                <w:color w:val="auto"/>
                <w:kern w:val="21"/>
                <w:sz w:val="21"/>
                <w:szCs w:val="21"/>
                <w:highlight w:val="none"/>
              </w:rPr>
            </w:pPr>
            <w:r>
              <w:rPr>
                <w:rFonts w:hint="eastAsia" w:cs="Times New Roman"/>
                <w:color w:val="auto"/>
                <w:sz w:val="21"/>
                <w:szCs w:val="21"/>
                <w:highlight w:val="none"/>
                <w:lang w:val="en-US" w:eastAsia="zh-CN"/>
              </w:rPr>
              <w:t>/</w:t>
            </w:r>
          </w:p>
        </w:tc>
        <w:tc>
          <w:tcPr>
            <w:tcW w:w="1701"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jc w:val="center"/>
              <w:textAlignment w:val="auto"/>
              <w:rPr>
                <w:rFonts w:hint="default" w:ascii="Times New Roman" w:hAnsi="Times New Roman" w:cs="Times New Roman"/>
                <w:snapToGrid w:val="0"/>
                <w:color w:val="auto"/>
                <w:kern w:val="21"/>
                <w:sz w:val="21"/>
                <w:szCs w:val="21"/>
                <w:highlight w:val="none"/>
              </w:rPr>
            </w:pPr>
            <w:r>
              <w:rPr>
                <w:rFonts w:hint="eastAsia" w:cs="Times New Roman"/>
                <w:color w:val="auto"/>
                <w:sz w:val="21"/>
                <w:szCs w:val="21"/>
                <w:highlight w:val="none"/>
                <w:lang w:val="en-US" w:eastAsia="zh-CN"/>
              </w:rPr>
              <w:t>/</w:t>
            </w:r>
          </w:p>
        </w:tc>
        <w:tc>
          <w:tcPr>
            <w:tcW w:w="1559" w:type="dxa"/>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snapToGrid w:val="0"/>
                <w:color w:val="auto"/>
                <w:kern w:val="21"/>
                <w:sz w:val="21"/>
                <w:szCs w:val="21"/>
                <w:highlight w:val="none"/>
                <w:lang w:val="en-US" w:eastAsia="zh-CN"/>
              </w:rPr>
            </w:pPr>
            <w:r>
              <w:rPr>
                <w:rFonts w:hint="eastAsia" w:cs="Times New Roman"/>
                <w:color w:val="auto"/>
                <w:sz w:val="21"/>
                <w:szCs w:val="21"/>
                <w:highlight w:val="none"/>
                <w:lang w:val="en-US" w:eastAsia="zh-CN"/>
              </w:rPr>
              <w:t>0.07</w:t>
            </w:r>
          </w:p>
        </w:tc>
        <w:tc>
          <w:tcPr>
            <w:tcW w:w="1761"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jc w:val="center"/>
              <w:textAlignment w:val="auto"/>
              <w:rPr>
                <w:rFonts w:hint="default" w:ascii="Times New Roman" w:hAnsi="Times New Roman" w:cs="Times New Roman"/>
                <w:snapToGrid w:val="0"/>
                <w:color w:val="auto"/>
                <w:kern w:val="21"/>
                <w:sz w:val="21"/>
                <w:szCs w:val="21"/>
                <w:highlight w:val="none"/>
              </w:rPr>
            </w:pPr>
            <w:r>
              <w:rPr>
                <w:rFonts w:hint="eastAsia" w:cs="Times New Roman"/>
                <w:color w:val="auto"/>
                <w:sz w:val="21"/>
                <w:szCs w:val="21"/>
                <w:highlight w:val="none"/>
                <w:lang w:val="en-US" w:eastAsia="zh-CN"/>
              </w:rPr>
              <w:t>/</w:t>
            </w:r>
          </w:p>
        </w:tc>
        <w:tc>
          <w:tcPr>
            <w:tcW w:w="1757" w:type="dxa"/>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snapToGrid w:val="0"/>
                <w:color w:val="auto"/>
                <w:kern w:val="21"/>
                <w:sz w:val="21"/>
                <w:szCs w:val="21"/>
                <w:highlight w:val="none"/>
                <w:lang w:val="en-US" w:eastAsia="zh-CN"/>
              </w:rPr>
            </w:pPr>
            <w:r>
              <w:rPr>
                <w:rFonts w:hint="eastAsia" w:cs="Times New Roman"/>
                <w:color w:val="auto"/>
                <w:sz w:val="21"/>
                <w:szCs w:val="21"/>
                <w:highlight w:val="none"/>
                <w:lang w:val="en-US" w:eastAsia="zh-CN"/>
              </w:rPr>
              <w:t>0.07</w:t>
            </w:r>
          </w:p>
        </w:tc>
        <w:tc>
          <w:tcPr>
            <w:tcW w:w="1028" w:type="dxa"/>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snapToGrid w:val="0"/>
                <w:color w:val="auto"/>
                <w:kern w:val="21"/>
                <w:sz w:val="21"/>
                <w:szCs w:val="21"/>
                <w:highlight w:val="none"/>
              </w:rPr>
            </w:pPr>
            <w:r>
              <w:rPr>
                <w:rFonts w:hint="eastAsia" w:cs="Times New Roman"/>
                <w:color w:val="auto"/>
                <w:sz w:val="21"/>
                <w:szCs w:val="21"/>
                <w:highlight w:val="none"/>
                <w:lang w:val="en-US" w:eastAsia="zh-CN"/>
              </w:rPr>
              <w:t>+0.07</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1180" w:type="dxa"/>
            <w:vMerge w:val="continue"/>
            <w:noWrap w:val="0"/>
            <w:vAlign w:val="center"/>
          </w:tcPr>
          <w:p>
            <w:pPr>
              <w:pStyle w:val="159"/>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jc w:val="center"/>
              <w:textAlignment w:val="auto"/>
              <w:rPr>
                <w:rFonts w:hint="default" w:ascii="Times New Roman" w:hAnsi="Times New Roman" w:cs="Times New Roman"/>
                <w:snapToGrid w:val="0"/>
                <w:color w:val="auto"/>
                <w:kern w:val="21"/>
                <w:sz w:val="21"/>
                <w:szCs w:val="21"/>
              </w:rPr>
            </w:pPr>
          </w:p>
        </w:tc>
        <w:tc>
          <w:tcPr>
            <w:tcW w:w="1620"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BOD</w:t>
            </w:r>
            <w:r>
              <w:rPr>
                <w:rFonts w:hint="eastAsia" w:cs="Times New Roman"/>
                <w:color w:val="auto"/>
                <w:sz w:val="21"/>
                <w:szCs w:val="21"/>
                <w:highlight w:val="none"/>
                <w:vertAlign w:val="subscript"/>
                <w:lang w:val="en-US" w:eastAsia="zh-CN"/>
              </w:rPr>
              <w:t>5</w:t>
            </w:r>
          </w:p>
        </w:tc>
        <w:tc>
          <w:tcPr>
            <w:tcW w:w="1906"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1276"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jc w:val="center"/>
              <w:textAlignment w:val="auto"/>
              <w:rPr>
                <w:rFonts w:hint="default" w:ascii="Times New Roman" w:hAnsi="Times New Roman" w:cs="Times New Roman"/>
                <w:snapToGrid w:val="0"/>
                <w:color w:val="auto"/>
                <w:kern w:val="21"/>
                <w:sz w:val="21"/>
                <w:szCs w:val="21"/>
                <w:highlight w:val="none"/>
              </w:rPr>
            </w:pPr>
            <w:r>
              <w:rPr>
                <w:rFonts w:hint="eastAsia" w:cs="Times New Roman"/>
                <w:color w:val="auto"/>
                <w:sz w:val="21"/>
                <w:szCs w:val="21"/>
                <w:highlight w:val="none"/>
                <w:lang w:val="en-US" w:eastAsia="zh-CN"/>
              </w:rPr>
              <w:t>/</w:t>
            </w:r>
          </w:p>
        </w:tc>
        <w:tc>
          <w:tcPr>
            <w:tcW w:w="1701"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jc w:val="center"/>
              <w:textAlignment w:val="auto"/>
              <w:rPr>
                <w:rFonts w:hint="default" w:ascii="Times New Roman" w:hAnsi="Times New Roman" w:cs="Times New Roman"/>
                <w:snapToGrid w:val="0"/>
                <w:color w:val="auto"/>
                <w:kern w:val="21"/>
                <w:sz w:val="21"/>
                <w:szCs w:val="21"/>
                <w:highlight w:val="none"/>
              </w:rPr>
            </w:pPr>
            <w:r>
              <w:rPr>
                <w:rFonts w:hint="eastAsia" w:cs="Times New Roman"/>
                <w:color w:val="auto"/>
                <w:sz w:val="21"/>
                <w:szCs w:val="21"/>
                <w:highlight w:val="none"/>
                <w:lang w:val="en-US" w:eastAsia="zh-CN"/>
              </w:rPr>
              <w:t>/</w:t>
            </w:r>
          </w:p>
        </w:tc>
        <w:tc>
          <w:tcPr>
            <w:tcW w:w="1559" w:type="dxa"/>
            <w:noWrap w:val="0"/>
            <w:vAlign w:val="center"/>
          </w:tcPr>
          <w:p>
            <w:pPr>
              <w:keepNext w:val="0"/>
              <w:keepLines w:val="0"/>
              <w:suppressLineNumbers w:val="0"/>
              <w:spacing w:before="0" w:beforeAutospacing="0" w:after="0" w:afterAutospacing="0"/>
              <w:ind w:left="0" w:leftChars="0" w:right="0" w:rightChars="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0.028</w:t>
            </w:r>
          </w:p>
        </w:tc>
        <w:tc>
          <w:tcPr>
            <w:tcW w:w="1761"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jc w:val="center"/>
              <w:textAlignment w:val="auto"/>
              <w:rPr>
                <w:rFonts w:hint="default" w:ascii="Times New Roman" w:hAnsi="Times New Roman" w:cs="Times New Roman"/>
                <w:snapToGrid w:val="0"/>
                <w:color w:val="auto"/>
                <w:kern w:val="21"/>
                <w:sz w:val="21"/>
                <w:szCs w:val="21"/>
                <w:highlight w:val="none"/>
              </w:rPr>
            </w:pPr>
            <w:r>
              <w:rPr>
                <w:rFonts w:hint="eastAsia" w:cs="Times New Roman"/>
                <w:color w:val="auto"/>
                <w:sz w:val="21"/>
                <w:szCs w:val="21"/>
                <w:highlight w:val="none"/>
                <w:lang w:val="en-US" w:eastAsia="zh-CN"/>
              </w:rPr>
              <w:t>/</w:t>
            </w:r>
          </w:p>
        </w:tc>
        <w:tc>
          <w:tcPr>
            <w:tcW w:w="1757" w:type="dxa"/>
            <w:noWrap w:val="0"/>
            <w:vAlign w:val="center"/>
          </w:tcPr>
          <w:p>
            <w:pPr>
              <w:keepNext w:val="0"/>
              <w:keepLines w:val="0"/>
              <w:suppressLineNumbers w:val="0"/>
              <w:spacing w:before="0" w:beforeAutospacing="0" w:after="0" w:afterAutospacing="0"/>
              <w:ind w:left="0" w:leftChars="0" w:right="0" w:rightChars="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0.028</w:t>
            </w:r>
          </w:p>
        </w:tc>
        <w:tc>
          <w:tcPr>
            <w:tcW w:w="1028" w:type="dxa"/>
            <w:noWrap w:val="0"/>
            <w:vAlign w:val="center"/>
          </w:tcPr>
          <w:p>
            <w:pPr>
              <w:keepNext w:val="0"/>
              <w:keepLines w:val="0"/>
              <w:suppressLineNumbers w:val="0"/>
              <w:spacing w:before="0" w:beforeAutospacing="0" w:after="0" w:afterAutospacing="0"/>
              <w:ind w:left="0" w:leftChars="0" w:right="0" w:rightChars="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+0.028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1180" w:type="dxa"/>
            <w:vMerge w:val="continue"/>
            <w:noWrap w:val="0"/>
            <w:vAlign w:val="center"/>
          </w:tcPr>
          <w:p>
            <w:pPr>
              <w:pStyle w:val="159"/>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jc w:val="center"/>
              <w:textAlignment w:val="auto"/>
              <w:rPr>
                <w:rFonts w:hint="default" w:ascii="Times New Roman" w:hAnsi="Times New Roman" w:cs="Times New Roman"/>
                <w:snapToGrid w:val="0"/>
                <w:color w:val="auto"/>
                <w:kern w:val="21"/>
                <w:sz w:val="21"/>
                <w:szCs w:val="21"/>
              </w:rPr>
            </w:pPr>
          </w:p>
        </w:tc>
        <w:tc>
          <w:tcPr>
            <w:tcW w:w="1620"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NH</w:t>
            </w:r>
            <w:r>
              <w:rPr>
                <w:rFonts w:hint="eastAsia" w:cs="Times New Roman"/>
                <w:color w:val="auto"/>
                <w:sz w:val="21"/>
                <w:szCs w:val="21"/>
                <w:highlight w:val="none"/>
                <w:vertAlign w:val="subscript"/>
                <w:lang w:val="en-US" w:eastAsia="zh-CN"/>
              </w:rPr>
              <w:t>3</w:t>
            </w:r>
            <w:r>
              <w:rPr>
                <w:rFonts w:hint="eastAsia" w:cs="Times New Roman"/>
                <w:color w:val="auto"/>
                <w:sz w:val="21"/>
                <w:szCs w:val="21"/>
                <w:highlight w:val="none"/>
                <w:lang w:val="en-US" w:eastAsia="zh-CN"/>
              </w:rPr>
              <w:t>-N</w:t>
            </w:r>
          </w:p>
        </w:tc>
        <w:tc>
          <w:tcPr>
            <w:tcW w:w="1906"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1276"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jc w:val="center"/>
              <w:textAlignment w:val="auto"/>
              <w:rPr>
                <w:rFonts w:hint="default" w:ascii="Times New Roman" w:hAnsi="Times New Roman" w:cs="Times New Roman"/>
                <w:snapToGrid w:val="0"/>
                <w:color w:val="auto"/>
                <w:kern w:val="21"/>
                <w:sz w:val="21"/>
                <w:szCs w:val="21"/>
                <w:highlight w:val="none"/>
              </w:rPr>
            </w:pPr>
            <w:r>
              <w:rPr>
                <w:rFonts w:hint="eastAsia" w:cs="Times New Roman"/>
                <w:color w:val="auto"/>
                <w:sz w:val="21"/>
                <w:szCs w:val="21"/>
                <w:highlight w:val="none"/>
                <w:lang w:val="en-US" w:eastAsia="zh-CN"/>
              </w:rPr>
              <w:t>/</w:t>
            </w:r>
          </w:p>
        </w:tc>
        <w:tc>
          <w:tcPr>
            <w:tcW w:w="1701"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jc w:val="center"/>
              <w:textAlignment w:val="auto"/>
              <w:rPr>
                <w:rFonts w:hint="default" w:ascii="Times New Roman" w:hAnsi="Times New Roman" w:cs="Times New Roman"/>
                <w:snapToGrid w:val="0"/>
                <w:color w:val="auto"/>
                <w:kern w:val="21"/>
                <w:sz w:val="21"/>
                <w:szCs w:val="21"/>
                <w:highlight w:val="none"/>
              </w:rPr>
            </w:pPr>
            <w:r>
              <w:rPr>
                <w:rFonts w:hint="eastAsia" w:cs="Times New Roman"/>
                <w:color w:val="auto"/>
                <w:sz w:val="21"/>
                <w:szCs w:val="21"/>
                <w:highlight w:val="none"/>
                <w:lang w:val="en-US" w:eastAsia="zh-CN"/>
              </w:rPr>
              <w:t>/</w:t>
            </w:r>
          </w:p>
        </w:tc>
        <w:tc>
          <w:tcPr>
            <w:tcW w:w="1559" w:type="dxa"/>
            <w:noWrap w:val="0"/>
            <w:vAlign w:val="center"/>
          </w:tcPr>
          <w:p>
            <w:pPr>
              <w:keepNext w:val="0"/>
              <w:keepLines w:val="0"/>
              <w:suppressLineNumbers w:val="0"/>
              <w:spacing w:before="0" w:beforeAutospacing="0" w:after="0" w:afterAutospacing="0"/>
              <w:ind w:left="0" w:leftChars="0" w:right="0" w:rightChars="0"/>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0.001</w:t>
            </w:r>
          </w:p>
        </w:tc>
        <w:tc>
          <w:tcPr>
            <w:tcW w:w="1761"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jc w:val="center"/>
              <w:textAlignment w:val="auto"/>
              <w:rPr>
                <w:rFonts w:hint="default" w:ascii="Times New Roman" w:hAnsi="Times New Roman" w:cs="Times New Roman"/>
                <w:snapToGrid w:val="0"/>
                <w:color w:val="auto"/>
                <w:kern w:val="21"/>
                <w:sz w:val="21"/>
                <w:szCs w:val="21"/>
                <w:highlight w:val="none"/>
              </w:rPr>
            </w:pPr>
            <w:r>
              <w:rPr>
                <w:rFonts w:hint="eastAsia" w:cs="Times New Roman"/>
                <w:color w:val="auto"/>
                <w:sz w:val="21"/>
                <w:szCs w:val="21"/>
                <w:highlight w:val="none"/>
                <w:lang w:val="en-US" w:eastAsia="zh-CN"/>
              </w:rPr>
              <w:t>/</w:t>
            </w:r>
          </w:p>
        </w:tc>
        <w:tc>
          <w:tcPr>
            <w:tcW w:w="1757" w:type="dxa"/>
            <w:noWrap w:val="0"/>
            <w:vAlign w:val="center"/>
          </w:tcPr>
          <w:p>
            <w:pPr>
              <w:keepNext w:val="0"/>
              <w:keepLines w:val="0"/>
              <w:suppressLineNumbers w:val="0"/>
              <w:spacing w:before="0" w:beforeAutospacing="0" w:after="0" w:afterAutospacing="0"/>
              <w:ind w:left="0" w:leftChars="0" w:right="0" w:rightChars="0"/>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0.001</w:t>
            </w:r>
          </w:p>
        </w:tc>
        <w:tc>
          <w:tcPr>
            <w:tcW w:w="1028" w:type="dxa"/>
            <w:noWrap w:val="0"/>
            <w:vAlign w:val="center"/>
          </w:tcPr>
          <w:p>
            <w:pPr>
              <w:keepNext w:val="0"/>
              <w:keepLines w:val="0"/>
              <w:suppressLineNumbers w:val="0"/>
              <w:spacing w:before="0" w:beforeAutospacing="0" w:after="0" w:afterAutospacing="0"/>
              <w:ind w:left="0" w:leftChars="0" w:right="0" w:rightChars="0"/>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+0.001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1180" w:type="dxa"/>
            <w:vMerge w:val="restart"/>
            <w:noWrap w:val="0"/>
            <w:vAlign w:val="center"/>
          </w:tcPr>
          <w:p>
            <w:pPr>
              <w:pStyle w:val="159"/>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jc w:val="center"/>
              <w:textAlignment w:val="auto"/>
              <w:rPr>
                <w:rFonts w:hint="default" w:ascii="Times New Roman" w:hAnsi="Times New Roman" w:eastAsia="宋体" w:cs="Times New Roman"/>
                <w:snapToGrid w:val="0"/>
                <w:color w:val="auto"/>
                <w:kern w:val="21"/>
                <w:sz w:val="21"/>
                <w:szCs w:val="21"/>
                <w:lang w:val="en-US" w:eastAsia="zh-CN"/>
              </w:rPr>
            </w:pPr>
            <w:r>
              <w:rPr>
                <w:rFonts w:hint="default" w:ascii="Times New Roman" w:hAnsi="Times New Roman" w:cs="Times New Roman"/>
                <w:snapToGrid w:val="0"/>
                <w:color w:val="auto"/>
                <w:kern w:val="21"/>
                <w:sz w:val="21"/>
                <w:szCs w:val="21"/>
                <w:lang w:val="en-US" w:eastAsia="zh-CN"/>
              </w:rPr>
              <w:t>固废</w:t>
            </w:r>
          </w:p>
        </w:tc>
        <w:tc>
          <w:tcPr>
            <w:tcW w:w="1620"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危险废物</w:t>
            </w:r>
          </w:p>
        </w:tc>
        <w:tc>
          <w:tcPr>
            <w:tcW w:w="1906"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w:t>
            </w:r>
          </w:p>
        </w:tc>
        <w:tc>
          <w:tcPr>
            <w:tcW w:w="1276"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w:t>
            </w:r>
          </w:p>
        </w:tc>
        <w:tc>
          <w:tcPr>
            <w:tcW w:w="1701"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w:t>
            </w:r>
          </w:p>
        </w:tc>
        <w:tc>
          <w:tcPr>
            <w:tcW w:w="1559"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0.05</w:t>
            </w:r>
          </w:p>
        </w:tc>
        <w:tc>
          <w:tcPr>
            <w:tcW w:w="1761"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w:t>
            </w:r>
          </w:p>
        </w:tc>
        <w:tc>
          <w:tcPr>
            <w:tcW w:w="1757"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0.05</w:t>
            </w:r>
          </w:p>
        </w:tc>
        <w:tc>
          <w:tcPr>
            <w:tcW w:w="1028"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+0.05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1180" w:type="dxa"/>
            <w:vMerge w:val="continue"/>
            <w:noWrap w:val="0"/>
            <w:vAlign w:val="center"/>
          </w:tcPr>
          <w:p>
            <w:pPr>
              <w:pStyle w:val="159"/>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jc w:val="center"/>
              <w:textAlignment w:val="auto"/>
              <w:rPr>
                <w:rFonts w:hint="default" w:ascii="Times New Roman" w:hAnsi="Times New Roman" w:cs="Times New Roman"/>
                <w:snapToGrid w:val="0"/>
                <w:color w:val="auto"/>
                <w:kern w:val="21"/>
                <w:sz w:val="21"/>
                <w:szCs w:val="21"/>
              </w:rPr>
            </w:pPr>
          </w:p>
        </w:tc>
        <w:tc>
          <w:tcPr>
            <w:tcW w:w="1620"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一般固废</w:t>
            </w:r>
          </w:p>
        </w:tc>
        <w:tc>
          <w:tcPr>
            <w:tcW w:w="1906"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w:t>
            </w:r>
          </w:p>
        </w:tc>
        <w:tc>
          <w:tcPr>
            <w:tcW w:w="1276"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w:t>
            </w:r>
          </w:p>
        </w:tc>
        <w:tc>
          <w:tcPr>
            <w:tcW w:w="1701"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w:t>
            </w:r>
          </w:p>
        </w:tc>
        <w:tc>
          <w:tcPr>
            <w:tcW w:w="1559"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cs="Times New Roman"/>
                <w:color w:val="auto"/>
                <w:sz w:val="21"/>
                <w:szCs w:val="21"/>
                <w:lang w:val="en-US" w:eastAsia="zh-CN"/>
              </w:rPr>
            </w:pPr>
            <w:r>
              <w:rPr>
                <w:rFonts w:hint="eastAsia" w:cs="Times New Roman"/>
                <w:color w:val="auto"/>
                <w:sz w:val="21"/>
                <w:szCs w:val="21"/>
                <w:u w:val="none"/>
                <w:lang w:val="en-US" w:eastAsia="zh-CN"/>
              </w:rPr>
              <w:t>0</w:t>
            </w:r>
          </w:p>
        </w:tc>
        <w:tc>
          <w:tcPr>
            <w:tcW w:w="1761"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w:t>
            </w:r>
          </w:p>
        </w:tc>
        <w:tc>
          <w:tcPr>
            <w:tcW w:w="1757"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cs="Times New Roman"/>
                <w:color w:val="auto"/>
                <w:sz w:val="21"/>
                <w:szCs w:val="21"/>
                <w:lang w:val="en-US" w:eastAsia="zh-CN"/>
              </w:rPr>
            </w:pPr>
            <w:r>
              <w:rPr>
                <w:rFonts w:hint="eastAsia" w:cs="Times New Roman"/>
                <w:color w:val="auto"/>
                <w:sz w:val="21"/>
                <w:szCs w:val="21"/>
                <w:u w:val="none"/>
                <w:lang w:val="en-US" w:eastAsia="zh-CN"/>
              </w:rPr>
              <w:t>0</w:t>
            </w:r>
          </w:p>
        </w:tc>
        <w:tc>
          <w:tcPr>
            <w:tcW w:w="1028"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1180" w:type="dxa"/>
            <w:noWrap w:val="0"/>
            <w:vAlign w:val="center"/>
          </w:tcPr>
          <w:p>
            <w:pPr>
              <w:pStyle w:val="159"/>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jc w:val="center"/>
              <w:textAlignment w:val="auto"/>
              <w:rPr>
                <w:rFonts w:hint="default" w:ascii="Times New Roman" w:hAnsi="Times New Roman" w:eastAsia="宋体" w:cs="Times New Roman"/>
                <w:snapToGrid w:val="0"/>
                <w:color w:val="auto"/>
                <w:kern w:val="21"/>
                <w:sz w:val="21"/>
                <w:szCs w:val="21"/>
                <w:lang w:val="en-US" w:eastAsia="zh-CN"/>
              </w:rPr>
            </w:pPr>
            <w:r>
              <w:rPr>
                <w:rFonts w:hint="eastAsia" w:ascii="Times New Roman" w:cs="Times New Roman"/>
                <w:snapToGrid w:val="0"/>
                <w:color w:val="auto"/>
                <w:kern w:val="21"/>
                <w:sz w:val="21"/>
                <w:szCs w:val="21"/>
                <w:lang w:val="en-US" w:eastAsia="zh-CN"/>
              </w:rPr>
              <w:t>生活垃圾</w:t>
            </w:r>
          </w:p>
        </w:tc>
        <w:tc>
          <w:tcPr>
            <w:tcW w:w="1620"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生活垃圾</w:t>
            </w:r>
          </w:p>
        </w:tc>
        <w:tc>
          <w:tcPr>
            <w:tcW w:w="1906"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w:t>
            </w:r>
          </w:p>
        </w:tc>
        <w:tc>
          <w:tcPr>
            <w:tcW w:w="1276"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w:t>
            </w:r>
          </w:p>
        </w:tc>
        <w:tc>
          <w:tcPr>
            <w:tcW w:w="1701"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w:t>
            </w:r>
          </w:p>
        </w:tc>
        <w:tc>
          <w:tcPr>
            <w:tcW w:w="1559"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0.69</w:t>
            </w:r>
          </w:p>
        </w:tc>
        <w:tc>
          <w:tcPr>
            <w:tcW w:w="1761"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w:t>
            </w:r>
          </w:p>
        </w:tc>
        <w:tc>
          <w:tcPr>
            <w:tcW w:w="1757"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0.69</w:t>
            </w:r>
          </w:p>
        </w:tc>
        <w:tc>
          <w:tcPr>
            <w:tcW w:w="1028"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+0.69</w:t>
            </w:r>
          </w:p>
        </w:tc>
      </w:tr>
    </w:tbl>
    <w:p>
      <w:pPr>
        <w:pStyle w:val="159"/>
        <w:spacing w:before="192" w:beforeLines="80" w:after="24"/>
        <w:jc w:val="left"/>
        <w:rPr>
          <w:rFonts w:hAnsi="宋体"/>
          <w:snapToGrid w:val="0"/>
          <w:color w:val="auto"/>
          <w:spacing w:val="-6"/>
          <w:kern w:val="21"/>
          <w:szCs w:val="21"/>
        </w:rPr>
      </w:pPr>
      <w:r>
        <w:rPr>
          <w:rFonts w:hAnsi="宋体"/>
          <w:snapToGrid w:val="0"/>
          <w:color w:val="auto"/>
          <w:kern w:val="21"/>
          <w:szCs w:val="21"/>
        </w:rPr>
        <w:t>注：</w:t>
      </w:r>
      <w:r>
        <w:rPr>
          <w:rFonts w:hAnsi="宋体"/>
          <w:snapToGrid w:val="0"/>
          <w:color w:val="auto"/>
          <w:spacing w:val="-16"/>
          <w:kern w:val="21"/>
          <w:szCs w:val="21"/>
        </w:rPr>
        <w:fldChar w:fldCharType="begin"/>
      </w:r>
      <w:r>
        <w:rPr>
          <w:rFonts w:hAnsi="宋体"/>
          <w:snapToGrid w:val="0"/>
          <w:color w:val="auto"/>
          <w:spacing w:val="-16"/>
          <w:kern w:val="21"/>
          <w:szCs w:val="21"/>
        </w:rPr>
        <w:instrText xml:space="preserve"> = 6 \* GB3 \* MERGEFORMAT </w:instrText>
      </w:r>
      <w:r>
        <w:rPr>
          <w:rFonts w:hAnsi="宋体"/>
          <w:snapToGrid w:val="0"/>
          <w:color w:val="auto"/>
          <w:spacing w:val="-16"/>
          <w:kern w:val="21"/>
          <w:szCs w:val="21"/>
        </w:rPr>
        <w:fldChar w:fldCharType="separate"/>
      </w:r>
      <w:r>
        <w:rPr>
          <w:rFonts w:hint="eastAsia" w:hAnsi="宋体"/>
          <w:color w:val="auto"/>
          <w:szCs w:val="21"/>
        </w:rPr>
        <w:t>⑥</w:t>
      </w:r>
      <w:r>
        <w:rPr>
          <w:rFonts w:hAnsi="宋体"/>
          <w:snapToGrid w:val="0"/>
          <w:color w:val="auto"/>
          <w:spacing w:val="-16"/>
          <w:kern w:val="21"/>
          <w:szCs w:val="21"/>
        </w:rPr>
        <w:fldChar w:fldCharType="end"/>
      </w:r>
      <w:r>
        <w:rPr>
          <w:rFonts w:hAnsi="宋体"/>
          <w:snapToGrid w:val="0"/>
          <w:color w:val="auto"/>
          <w:spacing w:val="-16"/>
          <w:kern w:val="21"/>
          <w:szCs w:val="21"/>
        </w:rPr>
        <w:t>=</w:t>
      </w:r>
      <w:r>
        <w:rPr>
          <w:rFonts w:hAnsi="宋体"/>
          <w:snapToGrid w:val="0"/>
          <w:color w:val="auto"/>
          <w:spacing w:val="-6"/>
          <w:kern w:val="21"/>
          <w:szCs w:val="21"/>
        </w:rPr>
        <w:fldChar w:fldCharType="begin"/>
      </w:r>
      <w:r>
        <w:rPr>
          <w:rFonts w:hAnsi="宋体"/>
          <w:snapToGrid w:val="0"/>
          <w:color w:val="auto"/>
          <w:spacing w:val="-6"/>
          <w:kern w:val="21"/>
          <w:szCs w:val="21"/>
        </w:rPr>
        <w:instrText xml:space="preserve"> = 1 \* GB3 \* MERGEFORMAT </w:instrText>
      </w:r>
      <w:r>
        <w:rPr>
          <w:rFonts w:hAnsi="宋体"/>
          <w:snapToGrid w:val="0"/>
          <w:color w:val="auto"/>
          <w:spacing w:val="-6"/>
          <w:kern w:val="21"/>
          <w:szCs w:val="21"/>
        </w:rPr>
        <w:fldChar w:fldCharType="separate"/>
      </w:r>
      <w:r>
        <w:rPr>
          <w:rFonts w:hint="eastAsia" w:hAnsi="宋体"/>
          <w:color w:val="auto"/>
          <w:szCs w:val="21"/>
        </w:rPr>
        <w:t>①</w:t>
      </w:r>
      <w:r>
        <w:rPr>
          <w:rFonts w:hAnsi="宋体"/>
          <w:snapToGrid w:val="0"/>
          <w:color w:val="auto"/>
          <w:spacing w:val="-6"/>
          <w:kern w:val="21"/>
          <w:szCs w:val="21"/>
        </w:rPr>
        <w:fldChar w:fldCharType="end"/>
      </w:r>
      <w:r>
        <w:rPr>
          <w:rFonts w:hAnsi="宋体"/>
          <w:snapToGrid w:val="0"/>
          <w:color w:val="auto"/>
          <w:spacing w:val="-6"/>
          <w:kern w:val="21"/>
          <w:szCs w:val="21"/>
        </w:rPr>
        <w:t>+</w:t>
      </w:r>
      <w:r>
        <w:rPr>
          <w:rFonts w:hAnsi="宋体"/>
          <w:snapToGrid w:val="0"/>
          <w:color w:val="auto"/>
          <w:spacing w:val="-6"/>
          <w:kern w:val="21"/>
          <w:szCs w:val="21"/>
        </w:rPr>
        <w:fldChar w:fldCharType="begin"/>
      </w:r>
      <w:r>
        <w:rPr>
          <w:rFonts w:hAnsi="宋体"/>
          <w:snapToGrid w:val="0"/>
          <w:color w:val="auto"/>
          <w:spacing w:val="-6"/>
          <w:kern w:val="21"/>
          <w:szCs w:val="21"/>
        </w:rPr>
        <w:instrText xml:space="preserve"> = 3 \* GB3 \* MERGEFORMAT </w:instrText>
      </w:r>
      <w:r>
        <w:rPr>
          <w:rFonts w:hAnsi="宋体"/>
          <w:snapToGrid w:val="0"/>
          <w:color w:val="auto"/>
          <w:spacing w:val="-6"/>
          <w:kern w:val="21"/>
          <w:szCs w:val="21"/>
        </w:rPr>
        <w:fldChar w:fldCharType="separate"/>
      </w:r>
      <w:r>
        <w:rPr>
          <w:rFonts w:hint="eastAsia" w:hAnsi="宋体"/>
          <w:color w:val="auto"/>
          <w:szCs w:val="21"/>
        </w:rPr>
        <w:t>③</w:t>
      </w:r>
      <w:r>
        <w:rPr>
          <w:rFonts w:hAnsi="宋体"/>
          <w:snapToGrid w:val="0"/>
          <w:color w:val="auto"/>
          <w:spacing w:val="-6"/>
          <w:kern w:val="21"/>
          <w:szCs w:val="21"/>
        </w:rPr>
        <w:fldChar w:fldCharType="end"/>
      </w:r>
      <w:r>
        <w:rPr>
          <w:rFonts w:hAnsi="宋体"/>
          <w:snapToGrid w:val="0"/>
          <w:color w:val="auto"/>
          <w:spacing w:val="-6"/>
          <w:kern w:val="21"/>
          <w:szCs w:val="21"/>
        </w:rPr>
        <w:t>+</w:t>
      </w:r>
      <w:r>
        <w:rPr>
          <w:rFonts w:hAnsi="宋体"/>
          <w:snapToGrid w:val="0"/>
          <w:color w:val="auto"/>
          <w:spacing w:val="-6"/>
          <w:kern w:val="21"/>
          <w:szCs w:val="21"/>
        </w:rPr>
        <w:fldChar w:fldCharType="begin"/>
      </w:r>
      <w:r>
        <w:rPr>
          <w:rFonts w:hAnsi="宋体"/>
          <w:snapToGrid w:val="0"/>
          <w:color w:val="auto"/>
          <w:spacing w:val="-6"/>
          <w:kern w:val="21"/>
          <w:szCs w:val="21"/>
        </w:rPr>
        <w:instrText xml:space="preserve"> = 4 \* GB3 \* MERGEFORMAT </w:instrText>
      </w:r>
      <w:r>
        <w:rPr>
          <w:rFonts w:hAnsi="宋体"/>
          <w:snapToGrid w:val="0"/>
          <w:color w:val="auto"/>
          <w:spacing w:val="-6"/>
          <w:kern w:val="21"/>
          <w:szCs w:val="21"/>
        </w:rPr>
        <w:fldChar w:fldCharType="separate"/>
      </w:r>
      <w:r>
        <w:rPr>
          <w:rFonts w:hint="eastAsia" w:hAnsi="宋体"/>
          <w:color w:val="auto"/>
          <w:szCs w:val="21"/>
        </w:rPr>
        <w:t>④</w:t>
      </w:r>
      <w:r>
        <w:rPr>
          <w:rFonts w:hAnsi="宋体"/>
          <w:snapToGrid w:val="0"/>
          <w:color w:val="auto"/>
          <w:spacing w:val="-6"/>
          <w:kern w:val="21"/>
          <w:szCs w:val="21"/>
        </w:rPr>
        <w:fldChar w:fldCharType="end"/>
      </w:r>
      <w:r>
        <w:rPr>
          <w:rFonts w:hAnsi="宋体"/>
          <w:snapToGrid w:val="0"/>
          <w:color w:val="auto"/>
          <w:spacing w:val="-6"/>
          <w:kern w:val="21"/>
          <w:szCs w:val="21"/>
        </w:rPr>
        <w:t>-</w:t>
      </w:r>
      <w:r>
        <w:rPr>
          <w:rFonts w:hAnsi="宋体"/>
          <w:snapToGrid w:val="0"/>
          <w:color w:val="auto"/>
          <w:spacing w:val="-16"/>
          <w:kern w:val="21"/>
          <w:szCs w:val="21"/>
        </w:rPr>
        <w:fldChar w:fldCharType="begin"/>
      </w:r>
      <w:r>
        <w:rPr>
          <w:rFonts w:hAnsi="宋体"/>
          <w:snapToGrid w:val="0"/>
          <w:color w:val="auto"/>
          <w:spacing w:val="-16"/>
          <w:kern w:val="21"/>
          <w:szCs w:val="21"/>
        </w:rPr>
        <w:instrText xml:space="preserve"> = 5 \* GB3 \* MERGEFORMAT </w:instrText>
      </w:r>
      <w:r>
        <w:rPr>
          <w:rFonts w:hAnsi="宋体"/>
          <w:snapToGrid w:val="0"/>
          <w:color w:val="auto"/>
          <w:spacing w:val="-16"/>
          <w:kern w:val="21"/>
          <w:szCs w:val="21"/>
        </w:rPr>
        <w:fldChar w:fldCharType="separate"/>
      </w:r>
      <w:r>
        <w:rPr>
          <w:rFonts w:hint="eastAsia" w:hAnsi="宋体"/>
          <w:color w:val="auto"/>
          <w:szCs w:val="21"/>
        </w:rPr>
        <w:t>⑤</w:t>
      </w:r>
      <w:r>
        <w:rPr>
          <w:rFonts w:hAnsi="宋体"/>
          <w:snapToGrid w:val="0"/>
          <w:color w:val="auto"/>
          <w:spacing w:val="-16"/>
          <w:kern w:val="21"/>
          <w:szCs w:val="21"/>
        </w:rPr>
        <w:fldChar w:fldCharType="end"/>
      </w:r>
      <w:r>
        <w:rPr>
          <w:rFonts w:hAnsi="宋体"/>
          <w:snapToGrid w:val="0"/>
          <w:color w:val="auto"/>
          <w:spacing w:val="-16"/>
          <w:kern w:val="21"/>
          <w:szCs w:val="21"/>
        </w:rPr>
        <w:t>；</w:t>
      </w:r>
      <w:r>
        <w:rPr>
          <w:rFonts w:hAnsi="宋体"/>
          <w:snapToGrid w:val="0"/>
          <w:color w:val="auto"/>
          <w:spacing w:val="-6"/>
          <w:kern w:val="21"/>
          <w:szCs w:val="21"/>
        </w:rPr>
        <w:fldChar w:fldCharType="begin"/>
      </w:r>
      <w:r>
        <w:rPr>
          <w:rFonts w:hAnsi="宋体"/>
          <w:snapToGrid w:val="0"/>
          <w:color w:val="auto"/>
          <w:spacing w:val="-6"/>
          <w:kern w:val="21"/>
          <w:szCs w:val="21"/>
        </w:rPr>
        <w:instrText xml:space="preserve"> = 7 \* GB3 \* MERGEFORMAT </w:instrText>
      </w:r>
      <w:r>
        <w:rPr>
          <w:rFonts w:hAnsi="宋体"/>
          <w:snapToGrid w:val="0"/>
          <w:color w:val="auto"/>
          <w:spacing w:val="-6"/>
          <w:kern w:val="21"/>
          <w:szCs w:val="21"/>
        </w:rPr>
        <w:fldChar w:fldCharType="separate"/>
      </w:r>
      <w:r>
        <w:rPr>
          <w:rFonts w:hint="eastAsia" w:hAnsi="宋体"/>
          <w:color w:val="auto"/>
          <w:szCs w:val="21"/>
        </w:rPr>
        <w:t>⑦</w:t>
      </w:r>
      <w:r>
        <w:rPr>
          <w:rFonts w:hAnsi="宋体"/>
          <w:snapToGrid w:val="0"/>
          <w:color w:val="auto"/>
          <w:spacing w:val="-6"/>
          <w:kern w:val="21"/>
          <w:szCs w:val="21"/>
        </w:rPr>
        <w:fldChar w:fldCharType="end"/>
      </w:r>
      <w:r>
        <w:rPr>
          <w:rFonts w:hAnsi="宋体"/>
          <w:snapToGrid w:val="0"/>
          <w:color w:val="auto"/>
          <w:spacing w:val="-6"/>
          <w:kern w:val="21"/>
          <w:szCs w:val="21"/>
        </w:rPr>
        <w:t>=</w:t>
      </w:r>
      <w:r>
        <w:rPr>
          <w:rFonts w:hAnsi="宋体"/>
          <w:snapToGrid w:val="0"/>
          <w:color w:val="auto"/>
          <w:spacing w:val="-16"/>
          <w:kern w:val="21"/>
          <w:szCs w:val="21"/>
        </w:rPr>
        <w:fldChar w:fldCharType="begin"/>
      </w:r>
      <w:r>
        <w:rPr>
          <w:rFonts w:hAnsi="宋体"/>
          <w:snapToGrid w:val="0"/>
          <w:color w:val="auto"/>
          <w:spacing w:val="-16"/>
          <w:kern w:val="21"/>
          <w:szCs w:val="21"/>
        </w:rPr>
        <w:instrText xml:space="preserve"> = 6 \* GB3 \* MERGEFORMAT </w:instrText>
      </w:r>
      <w:r>
        <w:rPr>
          <w:rFonts w:hAnsi="宋体"/>
          <w:snapToGrid w:val="0"/>
          <w:color w:val="auto"/>
          <w:spacing w:val="-16"/>
          <w:kern w:val="21"/>
          <w:szCs w:val="21"/>
        </w:rPr>
        <w:fldChar w:fldCharType="separate"/>
      </w:r>
      <w:r>
        <w:rPr>
          <w:rFonts w:hint="eastAsia" w:hAnsi="宋体"/>
          <w:color w:val="auto"/>
          <w:szCs w:val="21"/>
        </w:rPr>
        <w:t>⑥</w:t>
      </w:r>
      <w:r>
        <w:rPr>
          <w:rFonts w:hAnsi="宋体"/>
          <w:snapToGrid w:val="0"/>
          <w:color w:val="auto"/>
          <w:spacing w:val="-16"/>
          <w:kern w:val="21"/>
          <w:szCs w:val="21"/>
        </w:rPr>
        <w:fldChar w:fldCharType="end"/>
      </w:r>
      <w:r>
        <w:rPr>
          <w:rFonts w:hAnsi="宋体"/>
          <w:snapToGrid w:val="0"/>
          <w:color w:val="auto"/>
          <w:spacing w:val="-16"/>
          <w:kern w:val="21"/>
          <w:szCs w:val="21"/>
        </w:rPr>
        <w:t>-</w:t>
      </w:r>
      <w:r>
        <w:rPr>
          <w:rFonts w:hAnsi="宋体"/>
          <w:snapToGrid w:val="0"/>
          <w:color w:val="auto"/>
          <w:spacing w:val="-6"/>
          <w:kern w:val="21"/>
          <w:szCs w:val="21"/>
        </w:rPr>
        <w:fldChar w:fldCharType="begin"/>
      </w:r>
      <w:r>
        <w:rPr>
          <w:rFonts w:hAnsi="宋体"/>
          <w:snapToGrid w:val="0"/>
          <w:color w:val="auto"/>
          <w:spacing w:val="-6"/>
          <w:kern w:val="21"/>
          <w:szCs w:val="21"/>
        </w:rPr>
        <w:instrText xml:space="preserve"> = 1 \* GB3 \* MERGEFORMAT </w:instrText>
      </w:r>
      <w:r>
        <w:rPr>
          <w:rFonts w:hAnsi="宋体"/>
          <w:snapToGrid w:val="0"/>
          <w:color w:val="auto"/>
          <w:spacing w:val="-6"/>
          <w:kern w:val="21"/>
          <w:szCs w:val="21"/>
        </w:rPr>
        <w:fldChar w:fldCharType="separate"/>
      </w:r>
      <w:r>
        <w:rPr>
          <w:rFonts w:hint="eastAsia" w:hAnsi="宋体"/>
          <w:color w:val="auto"/>
          <w:szCs w:val="21"/>
        </w:rPr>
        <w:t>①</w:t>
      </w:r>
      <w:r>
        <w:rPr>
          <w:rFonts w:hAnsi="宋体"/>
          <w:snapToGrid w:val="0"/>
          <w:color w:val="auto"/>
          <w:spacing w:val="-6"/>
          <w:kern w:val="21"/>
          <w:szCs w:val="21"/>
        </w:rPr>
        <w:fldChar w:fldCharType="end"/>
      </w:r>
    </w:p>
    <w:p>
      <w:pPr>
        <w:pStyle w:val="159"/>
        <w:spacing w:before="192" w:beforeLines="80" w:after="24"/>
        <w:jc w:val="left"/>
        <w:rPr>
          <w:rFonts w:hAnsi="宋体"/>
          <w:snapToGrid w:val="0"/>
          <w:color w:val="auto"/>
          <w:spacing w:val="-6"/>
          <w:kern w:val="21"/>
          <w:szCs w:val="21"/>
        </w:rPr>
      </w:pPr>
    </w:p>
    <w:p>
      <w:pPr>
        <w:rPr>
          <w:rFonts w:ascii="宋体" w:hAnsi="宋体" w:eastAsia="黑体"/>
          <w:color w:val="auto"/>
        </w:rPr>
      </w:pPr>
    </w:p>
    <w:sectPr>
      <w:headerReference r:id="rId8" w:type="default"/>
      <w:footerReference r:id="rId9" w:type="default"/>
      <w:pgSz w:w="16838" w:h="11906" w:orient="landscape"/>
      <w:pgMar w:top="1531" w:right="1701" w:bottom="1531" w:left="1701" w:header="851" w:footer="851" w:gutter="0"/>
      <w:pgBorders>
        <w:top w:val="none" w:sz="0" w:space="0"/>
        <w:left w:val="none" w:sz="0" w:space="0"/>
        <w:bottom w:val="none" w:sz="0" w:space="0"/>
        <w:right w:val="none" w:sz="0" w:space="0"/>
      </w:pgBorders>
      <w:pgNumType w:fmt="decimal"/>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auto"/>
    <w:pitch w:val="default"/>
    <w:sig w:usb0="E0002EFF" w:usb1="C000785B" w:usb2="00000009" w:usb3="00000000" w:csb0="400001FF" w:csb1="FFFF0000"/>
  </w:font>
  <w:font w:name="宋体">
    <w:panose1 w:val="02010600030101010101"/>
    <w:charset w:val="34"/>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A5110F13-27D9-4C95-998C-CD283F7938AC}"/>
  </w:font>
  <w:font w:name="黑体">
    <w:panose1 w:val="02010609060101010101"/>
    <w:charset w:val="86"/>
    <w:family w:val="auto"/>
    <w:pitch w:val="default"/>
    <w:sig w:usb0="800002BF" w:usb1="38CF7CFA" w:usb2="00000016" w:usb3="00000000" w:csb0="00040001" w:csb1="00000000"/>
    <w:embedRegular r:id="rId2" w:fontKey="{04266F44-A087-4B8F-B54C-37D95A82657F}"/>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embedRegular r:id="rId3" w:fontKey="{94EFC619-48D8-49D8-8697-565CABD00A55}"/>
  </w:font>
  <w:font w:name="华文楷体">
    <w:panose1 w:val="02010600040101010101"/>
    <w:charset w:val="86"/>
    <w:family w:val="auto"/>
    <w:pitch w:val="default"/>
    <w:sig w:usb0="00000287" w:usb1="080F0000" w:usb2="00000000" w:usb3="00000000" w:csb0="0004009F" w:csb1="DFD70000"/>
  </w:font>
  <w:font w:name="楷体_GB2312">
    <w:panose1 w:val="02010609030101010101"/>
    <w:charset w:val="86"/>
    <w:family w:val="auto"/>
    <w:pitch w:val="default"/>
    <w:sig w:usb0="00000000" w:usb1="00000000" w:usb2="00000000" w:usb3="00000000" w:csb0="00000000" w:csb1="00000000"/>
    <w:embedRegular r:id="rId4" w:fontKey="{2F043960-F980-425E-8BA9-BD1062D9CFCA}"/>
  </w:font>
  <w:font w:name="Time">
    <w:altName w:val="Segoe Print"/>
    <w:panose1 w:val="00000000000000000000"/>
    <w:charset w:val="00"/>
    <w:family w:val="auto"/>
    <w:pitch w:val="default"/>
    <w:sig w:usb0="00000000" w:usb1="00000000" w:usb2="00000000" w:usb3="00000000" w:csb0="00040001" w:csb1="00000000"/>
  </w:font>
  <w:font w:name="Cambria">
    <w:panose1 w:val="02040503050406030204"/>
    <w:charset w:val="00"/>
    <w:family w:val="roman"/>
    <w:pitch w:val="default"/>
    <w:sig w:usb0="E00006FF" w:usb1="420024FF" w:usb2="02000000" w:usb3="00000000" w:csb0="2000019F" w:csb1="00000000"/>
  </w:font>
  <w:font w:name="Tahoma">
    <w:panose1 w:val="020B0604030504040204"/>
    <w:charset w:val="00"/>
    <w:family w:val="swiss"/>
    <w:pitch w:val="default"/>
    <w:sig w:usb0="E1002EFF" w:usb1="C000605B" w:usb2="00000029" w:usb3="00000000" w:csb0="200101FF" w:csb1="20280000"/>
  </w:font>
  <w:font w:name="Geneva">
    <w:altName w:val="Arial"/>
    <w:panose1 w:val="00000000000000000000"/>
    <w:charset w:val="00"/>
    <w:family w:val="swiss"/>
    <w:pitch w:val="default"/>
    <w:sig w:usb0="00000000" w:usb1="00000000" w:usb2="00000000" w:usb3="00000000" w:csb0="00000001" w:csb1="00000000"/>
  </w:font>
  <w:font w:name="华文中宋">
    <w:panose1 w:val="02010600040101010101"/>
    <w:charset w:val="86"/>
    <w:family w:val="auto"/>
    <w:pitch w:val="default"/>
    <w:sig w:usb0="00000287" w:usb1="080F0000" w:usb2="00000000" w:usb3="00000000" w:csb0="0004009F" w:csb1="DFD70000"/>
  </w:font>
  <w:font w:name="Arial Unicode MS">
    <w:panose1 w:val="020B0604020202020204"/>
    <w:charset w:val="86"/>
    <w:family w:val="swiss"/>
    <w:pitch w:val="default"/>
    <w:sig w:usb0="FFFFFFFF" w:usb1="E9FFFFFF" w:usb2="0000003F" w:usb3="00000000" w:csb0="603F01FF" w:csb1="FFFF0000"/>
  </w:font>
  <w:font w:name="ˎ̥">
    <w:altName w:val="Times New Roman"/>
    <w:panose1 w:val="00000000000000000000"/>
    <w:charset w:val="00"/>
    <w:family w:val="roman"/>
    <w:pitch w:val="default"/>
    <w:sig w:usb0="00000000" w:usb1="00000000" w:usb2="00000000" w:usb3="00000000" w:csb0="00040001" w:csb1="00000000"/>
  </w:font>
  <w:font w:name="仿宋">
    <w:panose1 w:val="02010609060101010101"/>
    <w:charset w:val="86"/>
    <w:family w:val="modern"/>
    <w:pitch w:val="default"/>
    <w:sig w:usb0="800002BF" w:usb1="38CF7CFA" w:usb2="00000016" w:usb3="00000000" w:csb0="00040001" w:csb1="00000000"/>
    <w:embedRegular r:id="rId5" w:fontKey="{822007F4-160D-4A9E-B742-EDEB943D7ED4}"/>
  </w:font>
  <w:font w:name="Plotter">
    <w:altName w:val="Times New Roman"/>
    <w:panose1 w:val="00000000000000000000"/>
    <w:charset w:val="00"/>
    <w:family w:val="roman"/>
    <w:pitch w:val="default"/>
    <w:sig w:usb0="00000000" w:usb1="00000000" w:usb2="00000000" w:usb3="00000000" w:csb0="00040001" w:csb1="00000000"/>
  </w:font>
  <w:font w:name="新宋体">
    <w:panose1 w:val="02010609030101010101"/>
    <w:charset w:val="86"/>
    <w:family w:val="modern"/>
    <w:pitch w:val="default"/>
    <w:sig w:usb0="00000203" w:usb1="288F0000" w:usb2="00000006" w:usb3="00000000" w:csb0="00040001" w:csb1="00000000"/>
  </w:font>
  <w:font w:name="t">
    <w:altName w:val="Times New Roman"/>
    <w:panose1 w:val="00000000000000000000"/>
    <w:charset w:val="00"/>
    <w:family w:val="roman"/>
    <w:pitch w:val="default"/>
    <w:sig w:usb0="00000000" w:usb1="00000000" w:usb2="00000804" w:usb3="00000000" w:csb0="06270001" w:csb1="0062EF54"/>
  </w:font>
  <w:font w:name="Times">
    <w:altName w:val="Times New Roman"/>
    <w:panose1 w:val="02020603050405020304"/>
    <w:charset w:val="00"/>
    <w:family w:val="roman"/>
    <w:pitch w:val="default"/>
    <w:sig w:usb0="00000000" w:usb1="00000000" w:usb2="00000009" w:usb3="00000000" w:csb0="000001FF" w:csb1="00000000"/>
  </w:font>
  <w:font w:name="方正宋三简体">
    <w:altName w:val="宋体"/>
    <w:panose1 w:val="00000000000000000000"/>
    <w:charset w:val="86"/>
    <w:family w:val="auto"/>
    <w:pitch w:val="default"/>
    <w:sig w:usb0="00000000" w:usb1="00000000" w:usb2="00000010" w:usb3="00000000" w:csb0="00040000" w:csb1="00000000"/>
  </w:font>
  <w:font w:name="Verdana">
    <w:panose1 w:val="020B0604030504040204"/>
    <w:charset w:val="00"/>
    <w:family w:val="swiss"/>
    <w:pitch w:val="default"/>
    <w:sig w:usb0="A00006FF" w:usb1="4000205B" w:usb2="00000010" w:usb3="00000000" w:csb0="2000019F" w:csb1="00000000"/>
  </w:font>
  <w:font w:name="仿宋体">
    <w:altName w:val="宋体"/>
    <w:panose1 w:val="00000000000000000000"/>
    <w:charset w:val="86"/>
    <w:family w:val="roman"/>
    <w:pitch w:val="default"/>
    <w:sig w:usb0="00000000" w:usb1="00000000" w:usb2="00000010" w:usb3="00000000" w:csb0="00040000" w:csb1="00000000"/>
  </w:font>
  <w:font w:name="̥_GB2312">
    <w:altName w:val="Times New Roman"/>
    <w:panose1 w:val="00000000000000000000"/>
    <w:charset w:val="00"/>
    <w:family w:val="roman"/>
    <w:pitch w:val="default"/>
    <w:sig w:usb0="00000000" w:usb1="00000000" w:usb2="00000000" w:usb3="00000000" w:csb0="00040001" w:csb1="00000000"/>
  </w:font>
  <w:font w:name="华文细黑">
    <w:panose1 w:val="02010600040101010101"/>
    <w:charset w:val="86"/>
    <w:family w:val="auto"/>
    <w:pitch w:val="default"/>
    <w:sig w:usb0="00000287" w:usb1="080F0000" w:usb2="00000000" w:usb3="00000000" w:csb0="0004009F" w:csb1="DFD70000"/>
  </w:font>
  <w:font w:name="方正大标宋简体">
    <w:altName w:val="微软雅黑"/>
    <w:panose1 w:val="00000000000000000000"/>
    <w:charset w:val="86"/>
    <w:family w:val="script"/>
    <w:pitch w:val="default"/>
    <w:sig w:usb0="00000000" w:usb1="00000000" w:usb2="00000010" w:usb3="00000000" w:csb0="00040000" w:csb1="00000000"/>
  </w:font>
  <w:font w:name="Tms Rmn">
    <w:altName w:val="Segoe Print"/>
    <w:panose1 w:val="02020603040505020304"/>
    <w:charset w:val="00"/>
    <w:family w:val="roman"/>
    <w:pitch w:val="default"/>
    <w:sig w:usb0="00000000" w:usb1="00000000" w:usb2="00000000" w:usb3="00000000" w:csb0="00000001" w:csb1="00000000"/>
  </w:font>
  <w:font w:name="Sim Sun">
    <w:altName w:val="宋体"/>
    <w:panose1 w:val="00000000000000000000"/>
    <w:charset w:val="86"/>
    <w:family w:val="auto"/>
    <w:pitch w:val="default"/>
    <w:sig w:usb0="00000000" w:usb1="00000000" w:usb2="00000010" w:usb3="00000000" w:csb0="00040000" w:csb1="00000000"/>
  </w:font>
  <w:font w:name="微软雅黑">
    <w:panose1 w:val="020B0503020204020204"/>
    <w:charset w:val="86"/>
    <w:family w:val="auto"/>
    <w:pitch w:val="default"/>
    <w:sig w:usb0="80000287" w:usb1="2ACF3C50" w:usb2="00000016" w:usb3="00000000" w:csb0="0004001F" w:csb1="00000000"/>
    <w:embedRegular r:id="rId6" w:fontKey="{477B567C-CF56-4D79-AB1A-4D715A886787}"/>
  </w:font>
  <w:font w:name="华文新魏">
    <w:panose1 w:val="02010800040101010101"/>
    <w:charset w:val="86"/>
    <w:family w:val="auto"/>
    <w:pitch w:val="default"/>
    <w:sig w:usb0="00000001" w:usb1="080F0000" w:usb2="00000000" w:usb3="00000000" w:csb0="00040000" w:csb1="00000000"/>
  </w:font>
  <w:font w:name="隶书">
    <w:panose1 w:val="02010509060101010101"/>
    <w:charset w:val="86"/>
    <w:family w:val="modern"/>
    <w:pitch w:val="default"/>
    <w:sig w:usb0="00000001" w:usb1="080E0000" w:usb2="00000000" w:usb3="00000000" w:csb0="00040000" w:csb1="00000000"/>
  </w:font>
  <w:font w:name="昆仑细圆">
    <w:altName w:val="黑体"/>
    <w:panose1 w:val="00000000000000000000"/>
    <w:charset w:val="86"/>
    <w:family w:val="modern"/>
    <w:pitch w:val="default"/>
    <w:sig w:usb0="00000000" w:usb1="00000000" w:usb2="00000010" w:usb3="00000000" w:csb0="00040000" w:csb1="00000000"/>
  </w:font>
  <w:font w:name="Batang">
    <w:panose1 w:val="02030600000101010101"/>
    <w:charset w:val="81"/>
    <w:family w:val="roman"/>
    <w:pitch w:val="default"/>
    <w:sig w:usb0="B00002AF" w:usb1="69D77CFB" w:usb2="00000030" w:usb3="00000000" w:csb0="4008009F" w:csb1="DFD70000"/>
  </w:font>
  <w:font w:name="楷体">
    <w:panose1 w:val="02010609060101010101"/>
    <w:charset w:val="86"/>
    <w:family w:val="modern"/>
    <w:pitch w:val="default"/>
    <w:sig w:usb0="800002BF" w:usb1="38CF7CFA" w:usb2="00000016" w:usb3="00000000" w:csb0="00040001" w:csb1="00000000"/>
  </w:font>
  <w:font w:name="Bookman Old Style">
    <w:panose1 w:val="02050604050505020204"/>
    <w:charset w:val="00"/>
    <w:family w:val="roman"/>
    <w:pitch w:val="default"/>
    <w:sig w:usb0="00000287" w:usb1="00000000" w:usb2="00000000" w:usb3="00000000" w:csb0="2000009F" w:csb1="DFD70000"/>
  </w:font>
  <w:font w:name="TTE1CFADF8t00">
    <w:altName w:val="新宋体"/>
    <w:panose1 w:val="00000000000000000000"/>
    <w:charset w:val="86"/>
    <w:family w:val="swiss"/>
    <w:pitch w:val="default"/>
    <w:sig w:usb0="00000000" w:usb1="00000000" w:usb2="00000010" w:usb3="00000000" w:csb0="00040001" w:csb1="00000000"/>
  </w:font>
  <w:font w:name="Garamond">
    <w:panose1 w:val="02020404030301010803"/>
    <w:charset w:val="00"/>
    <w:family w:val="roman"/>
    <w:pitch w:val="default"/>
    <w:sig w:usb0="00000287" w:usb1="00000000" w:usb2="00000000" w:usb3="00000000" w:csb0="0000009F" w:csb1="DFD70000"/>
  </w:font>
  <w:font w:name="SansSerif">
    <w:altName w:val="Segoe Print"/>
    <w:panose1 w:val="00000400000000000000"/>
    <w:charset w:val="02"/>
    <w:family w:val="auto"/>
    <w:pitch w:val="default"/>
    <w:sig w:usb0="00000000" w:usb1="00000000" w:usb2="00000000" w:usb3="00000000" w:csb0="00000000" w:csb1="00000000"/>
  </w:font>
  <w:font w:name="Baskerville Old Face">
    <w:panose1 w:val="02020602080505020303"/>
    <w:charset w:val="00"/>
    <w:family w:val="roman"/>
    <w:pitch w:val="default"/>
    <w:sig w:usb0="00000003" w:usb1="00000000" w:usb2="00000000" w:usb3="00000000" w:csb0="20000001" w:csb1="00000000"/>
  </w:font>
  <w:font w:name="華康楷書體W5">
    <w:altName w:val="楷体_GB2312"/>
    <w:panose1 w:val="00000000000000000000"/>
    <w:charset w:val="88"/>
    <w:family w:val="script"/>
    <w:pitch w:val="default"/>
    <w:sig w:usb0="00000000" w:usb1="00000000" w:usb2="00000016" w:usb3="00000000" w:csb0="00100000" w:csb1="00000000"/>
  </w:font>
  <w:font w:name="Century">
    <w:panose1 w:val="02040604050505020304"/>
    <w:charset w:val="00"/>
    <w:family w:val="roman"/>
    <w:pitch w:val="default"/>
    <w:sig w:usb0="00000287" w:usb1="00000000" w:usb2="00000000" w:usb3="00000000" w:csb0="2000009F" w:csb1="DFD70000"/>
  </w:font>
  <w:font w:name="隶书体">
    <w:altName w:val="宋体"/>
    <w:panose1 w:val="00000000000000000000"/>
    <w:charset w:val="86"/>
    <w:family w:val="swiss"/>
    <w:pitch w:val="default"/>
    <w:sig w:usb0="00000000" w:usb1="00000000" w:usb2="00000010" w:usb3="00000000" w:csb0="00040000" w:csb1="00000000"/>
  </w:font>
  <w:font w:name="方正仿宋_GBK">
    <w:panose1 w:val="03000509000000000000"/>
    <w:charset w:val="86"/>
    <w:family w:val="script"/>
    <w:pitch w:val="default"/>
    <w:sig w:usb0="00000001" w:usb1="080E0000" w:usb2="00000000" w:usb3="00000000" w:csb0="00040000" w:csb1="00000000"/>
  </w:font>
  <w:font w:name="全真楷書">
    <w:altName w:val="楷体_GB2312"/>
    <w:panose1 w:val="00000000000000000000"/>
    <w:charset w:val="88"/>
    <w:family w:val="modern"/>
    <w:pitch w:val="default"/>
    <w:sig w:usb0="00000000" w:usb1="00000000" w:usb2="00000010" w:usb3="00000000" w:csb0="00100000" w:csb1="00000000"/>
  </w:font>
  <w:font w:name="Dutch801 Rm BT">
    <w:altName w:val="Times New Roman"/>
    <w:panose1 w:val="02020603060505020304"/>
    <w:charset w:val="00"/>
    <w:family w:val="roman"/>
    <w:pitch w:val="default"/>
    <w:sig w:usb0="00000000" w:usb1="00000000" w:usb2="00000000" w:usb3="00000000" w:csb0="00000000" w:csb1="00000000"/>
  </w:font>
  <w:font w:name="Arial Narrow">
    <w:panose1 w:val="020B0606020202030204"/>
    <w:charset w:val="00"/>
    <w:family w:val="swiss"/>
    <w:pitch w:val="default"/>
    <w:sig w:usb0="00000287" w:usb1="00000800" w:usb2="00000000" w:usb3="00000000" w:csb0="2000009F" w:csb1="DFD70000"/>
  </w:font>
  <w:font w:name="Arial Black">
    <w:panose1 w:val="020B0A04020102020204"/>
    <w:charset w:val="00"/>
    <w:family w:val="swiss"/>
    <w:pitch w:val="default"/>
    <w:sig w:usb0="A00002AF" w:usb1="400078FB" w:usb2="00000000" w:usb3="00000000" w:csb0="6000009F" w:csb1="DFD70000"/>
  </w:font>
  <w:font w:name="MS Mincho">
    <w:panose1 w:val="02020609040205080304"/>
    <w:charset w:val="80"/>
    <w:family w:val="modern"/>
    <w:pitch w:val="default"/>
    <w:sig w:usb0="E00002FF" w:usb1="6AC7FDFB" w:usb2="00000012" w:usb3="00000000" w:csb0="4002009F" w:csb1="DFD70000"/>
  </w:font>
  <w:font w:name="幼圆">
    <w:panose1 w:val="02010509060101010101"/>
    <w:charset w:val="86"/>
    <w:family w:val="modern"/>
    <w:pitch w:val="default"/>
    <w:sig w:usb0="00000001" w:usb1="080E0000" w:usb2="00000000" w:usb3="00000000" w:csb0="00040000" w:csb1="00000000"/>
  </w:font>
  <w:font w:name="DFKai-SB">
    <w:panose1 w:val="03000509000000000000"/>
    <w:charset w:val="88"/>
    <w:family w:val="script"/>
    <w:pitch w:val="default"/>
    <w:sig w:usb0="00000003" w:usb1="082E0000" w:usb2="00000016" w:usb3="00000000" w:csb0="00100001" w:csb1="00000000"/>
  </w:font>
  <w:font w:name="方正小标宋_GBK">
    <w:panose1 w:val="03000509000000000000"/>
    <w:charset w:val="86"/>
    <w:family w:val="script"/>
    <w:pitch w:val="default"/>
    <w:sig w:usb0="00000001" w:usb1="080E0000" w:usb2="00000000" w:usb3="00000000" w:csb0="00040000" w:csb1="00000000"/>
    <w:embedRegular r:id="rId7" w:fontKey="{EF66CCC1-F181-4649-BD41-F748FC2EEBE3}"/>
  </w:font>
  <w:font w:name="Wingdings 2">
    <w:panose1 w:val="05020102010507070707"/>
    <w:charset w:val="02"/>
    <w:family w:val="roman"/>
    <w:pitch w:val="default"/>
    <w:sig w:usb0="00000000" w:usb1="00000000" w:usb2="00000000" w:usb3="00000000" w:csb0="80000000" w:csb1="00000000"/>
    <w:embedRegular r:id="rId8" w:fontKey="{2FF48EFE-A9B3-49CA-99AD-38FDFE034BCE}"/>
  </w:font>
  <w:font w:name="Helvetica">
    <w:altName w:val="Arial"/>
    <w:panose1 w:val="00000000000000000000"/>
    <w:charset w:val="00"/>
    <w:family w:val="auto"/>
    <w:pitch w:val="default"/>
    <w:sig w:usb0="00000000" w:usb1="00000000" w:usb2="00000000" w:usb3="00000000" w:csb0="00040001" w:csb1="00000000"/>
    <w:embedRegular r:id="rId9" w:fontKey="{3663DDF5-8EA4-4256-82C5-5D8D086E2643}"/>
  </w:font>
  <w:font w:name="Segoe Print">
    <w:panose1 w:val="02000600000000000000"/>
    <w:charset w:val="00"/>
    <w:family w:val="auto"/>
    <w:pitch w:val="default"/>
    <w:sig w:usb0="0000028F" w:usb1="00000000" w:usb2="00000000" w:usb3="00000000" w:csb0="2000009F" w:csb1="47010000"/>
  </w:font>
  <w:font w:name="楷体_GB2312">
    <w:panose1 w:val="02010609030101010101"/>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6"/>
      <w:jc w:val="center"/>
    </w:pPr>
  </w:p>
  <w:p>
    <w:pPr>
      <w:pStyle w:val="56"/>
      <w:ind w:right="360" w:firstLine="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6"/>
      <w:framePr w:wrap="around" w:vAnchor="text" w:hAnchor="margin" w:xAlign="center" w:y="1"/>
      <w:rPr>
        <w:rStyle w:val="95"/>
      </w:rPr>
    </w:pPr>
    <w:r>
      <w:fldChar w:fldCharType="begin"/>
    </w:r>
    <w:r>
      <w:rPr>
        <w:rStyle w:val="95"/>
      </w:rPr>
      <w:instrText xml:space="preserve">PAGE  </w:instrText>
    </w:r>
    <w:r>
      <w:fldChar w:fldCharType="end"/>
    </w:r>
  </w:p>
  <w:p>
    <w:pPr>
      <w:pStyle w:val="56"/>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6"/>
      <w:ind w:right="360"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6"/>
      <w:ind w:right="360" w:firstLine="360"/>
      <w:jc w:val="cente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6"/>
                            <w:rPr>
                              <w:rStyle w:val="95"/>
                              <w:rFonts w:ascii="宋体" w:hAnsi="宋体"/>
                              <w:sz w:val="28"/>
                              <w:szCs w:val="28"/>
                            </w:rPr>
                          </w:pPr>
                          <w:r>
                            <w:rPr>
                              <w:rStyle w:val="95"/>
                              <w:rFonts w:hint="eastAsia" w:ascii="宋体" w:hAnsi="宋体"/>
                              <w:sz w:val="28"/>
                              <w:szCs w:val="28"/>
                            </w:rPr>
                            <w:t>—</w:t>
                          </w:r>
                          <w:r>
                            <w:rPr>
                              <w:rStyle w:val="95"/>
                              <w:rFonts w:hint="eastAsia" w:ascii="宋体" w:hAnsi="宋体"/>
                              <w:sz w:val="20"/>
                            </w:rPr>
                            <w:t xml:space="preserve">  </w:t>
                          </w:r>
                          <w:r>
                            <w:rPr>
                              <w:rStyle w:val="95"/>
                              <w:rFonts w:ascii="宋体" w:hAnsi="宋体"/>
                              <w:sz w:val="26"/>
                              <w:szCs w:val="26"/>
                            </w:rPr>
                            <w:fldChar w:fldCharType="begin"/>
                          </w:r>
                          <w:r>
                            <w:rPr>
                              <w:rStyle w:val="95"/>
                              <w:rFonts w:ascii="宋体" w:hAnsi="宋体"/>
                              <w:sz w:val="26"/>
                              <w:szCs w:val="26"/>
                            </w:rPr>
                            <w:instrText xml:space="preserve">PAGE  </w:instrText>
                          </w:r>
                          <w:r>
                            <w:rPr>
                              <w:rStyle w:val="95"/>
                              <w:rFonts w:ascii="宋体" w:hAnsi="宋体"/>
                              <w:sz w:val="26"/>
                              <w:szCs w:val="26"/>
                            </w:rPr>
                            <w:fldChar w:fldCharType="separate"/>
                          </w:r>
                          <w:r>
                            <w:rPr>
                              <w:rStyle w:val="95"/>
                              <w:rFonts w:ascii="宋体" w:hAnsi="宋体"/>
                              <w:sz w:val="26"/>
                              <w:szCs w:val="26"/>
                            </w:rPr>
                            <w:t>9</w:t>
                          </w:r>
                          <w:r>
                            <w:rPr>
                              <w:rStyle w:val="95"/>
                              <w:rFonts w:ascii="宋体" w:hAnsi="宋体"/>
                              <w:sz w:val="26"/>
                              <w:szCs w:val="26"/>
                            </w:rPr>
                            <w:fldChar w:fldCharType="end"/>
                          </w:r>
                          <w:r>
                            <w:rPr>
                              <w:rStyle w:val="95"/>
                              <w:rFonts w:hint="eastAsia" w:ascii="宋体" w:hAnsi="宋体"/>
                              <w:sz w:val="20"/>
                            </w:rPr>
                            <w:t xml:space="preserve">  </w:t>
                          </w:r>
                          <w:r>
                            <w:rPr>
                              <w:rStyle w:val="95"/>
                              <w:rFonts w:hint="eastAsia" w:ascii="宋体" w:hAnsi="宋体"/>
                              <w:sz w:val="28"/>
                              <w:szCs w:val="28"/>
                            </w:rPr>
                            <w:t>—</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zSVju0AAAAAUBAAAPAAAAAAAAAAEAIAAA&#10;ACIAAABkcnMvZG93bnJldi54bWxQSwECFAAUAAAACACHTuJAwN7nihQCAAATBAAADgAAAAAAAAAB&#10;ACAAAAAfAQAAZHJzL2Uyb0RvYy54bWxQSwUGAAAAAAYABgBZAQAApQUAAAAA&#10;">
              <v:fill on="f" focussize="0,0"/>
              <v:stroke on="f" weight="0.5pt"/>
              <v:imagedata o:title=""/>
              <o:lock v:ext="edit" aspectratio="f"/>
              <v:textbox inset="0mm,0mm,0mm,0mm" style="mso-fit-shape-to-text:t;">
                <w:txbxContent>
                  <w:p>
                    <w:pPr>
                      <w:pStyle w:val="56"/>
                      <w:rPr>
                        <w:rStyle w:val="95"/>
                        <w:rFonts w:ascii="宋体" w:hAnsi="宋体"/>
                        <w:sz w:val="28"/>
                        <w:szCs w:val="28"/>
                      </w:rPr>
                    </w:pPr>
                    <w:r>
                      <w:rPr>
                        <w:rStyle w:val="95"/>
                        <w:rFonts w:hint="eastAsia" w:ascii="宋体" w:hAnsi="宋体"/>
                        <w:sz w:val="28"/>
                        <w:szCs w:val="28"/>
                      </w:rPr>
                      <w:t>—</w:t>
                    </w:r>
                    <w:r>
                      <w:rPr>
                        <w:rStyle w:val="95"/>
                        <w:rFonts w:hint="eastAsia" w:ascii="宋体" w:hAnsi="宋体"/>
                        <w:sz w:val="20"/>
                      </w:rPr>
                      <w:t xml:space="preserve">  </w:t>
                    </w:r>
                    <w:r>
                      <w:rPr>
                        <w:rStyle w:val="95"/>
                        <w:rFonts w:ascii="宋体" w:hAnsi="宋体"/>
                        <w:sz w:val="26"/>
                        <w:szCs w:val="26"/>
                      </w:rPr>
                      <w:fldChar w:fldCharType="begin"/>
                    </w:r>
                    <w:r>
                      <w:rPr>
                        <w:rStyle w:val="95"/>
                        <w:rFonts w:ascii="宋体" w:hAnsi="宋体"/>
                        <w:sz w:val="26"/>
                        <w:szCs w:val="26"/>
                      </w:rPr>
                      <w:instrText xml:space="preserve">PAGE  </w:instrText>
                    </w:r>
                    <w:r>
                      <w:rPr>
                        <w:rStyle w:val="95"/>
                        <w:rFonts w:ascii="宋体" w:hAnsi="宋体"/>
                        <w:sz w:val="26"/>
                        <w:szCs w:val="26"/>
                      </w:rPr>
                      <w:fldChar w:fldCharType="separate"/>
                    </w:r>
                    <w:r>
                      <w:rPr>
                        <w:rStyle w:val="95"/>
                        <w:rFonts w:ascii="宋体" w:hAnsi="宋体"/>
                        <w:sz w:val="26"/>
                        <w:szCs w:val="26"/>
                      </w:rPr>
                      <w:t>9</w:t>
                    </w:r>
                    <w:r>
                      <w:rPr>
                        <w:rStyle w:val="95"/>
                        <w:rFonts w:ascii="宋体" w:hAnsi="宋体"/>
                        <w:sz w:val="26"/>
                        <w:szCs w:val="26"/>
                      </w:rPr>
                      <w:fldChar w:fldCharType="end"/>
                    </w:r>
                    <w:r>
                      <w:rPr>
                        <w:rStyle w:val="95"/>
                        <w:rFonts w:hint="eastAsia" w:ascii="宋体" w:hAnsi="宋体"/>
                        <w:sz w:val="20"/>
                      </w:rPr>
                      <w:t xml:space="preserve">  </w:t>
                    </w:r>
                    <w:r>
                      <w:rPr>
                        <w:rStyle w:val="95"/>
                        <w:rFonts w:hint="eastAsia" w:ascii="宋体" w:hAnsi="宋体"/>
                        <w:sz w:val="28"/>
                        <w:szCs w:val="28"/>
                      </w:rPr>
                      <w:t>—</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6"/>
      <w:ind w:right="360"/>
    </w:pPr>
    <w:r>
      <w:rPr>
        <w:sz w:val="18"/>
      </w:rPr>
      <mc:AlternateContent>
        <mc:Choice Requires="wps">
          <w:drawing>
            <wp:anchor distT="0" distB="0" distL="114300" distR="114300" simplePos="0" relativeHeight="251660288" behindDoc="0" locked="0" layoutInCell="1" allowOverlap="1">
              <wp:simplePos x="0" y="0"/>
              <wp:positionH relativeFrom="margin">
                <wp:posOffset>4228465</wp:posOffset>
              </wp:positionH>
              <wp:positionV relativeFrom="paragraph">
                <wp:posOffset>-84455</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6"/>
                            <w:rPr>
                              <w:rFonts w:hint="eastAsia" w:ascii="宋体" w:hAnsi="宋体" w:eastAsia="宋体" w:cs="宋体"/>
                              <w:sz w:val="20"/>
                              <w:szCs w:val="20"/>
                            </w:rPr>
                          </w:pPr>
                          <w:r>
                            <w:rPr>
                              <w:rFonts w:hint="eastAsia" w:ascii="宋体" w:hAnsi="宋体" w:eastAsia="宋体" w:cs="宋体"/>
                              <w:sz w:val="20"/>
                              <w:szCs w:val="20"/>
                            </w:rPr>
                            <w:fldChar w:fldCharType="begin"/>
                          </w:r>
                          <w:r>
                            <w:rPr>
                              <w:rFonts w:hint="eastAsia" w:ascii="宋体" w:hAnsi="宋体" w:eastAsia="宋体" w:cs="宋体"/>
                              <w:sz w:val="20"/>
                              <w:szCs w:val="20"/>
                            </w:rPr>
                            <w:instrText xml:space="preserve"> PAGE  \* MERGEFORMAT </w:instrText>
                          </w:r>
                          <w:r>
                            <w:rPr>
                              <w:rFonts w:hint="eastAsia" w:ascii="宋体" w:hAnsi="宋体" w:eastAsia="宋体" w:cs="宋体"/>
                              <w:sz w:val="20"/>
                              <w:szCs w:val="20"/>
                            </w:rPr>
                            <w:fldChar w:fldCharType="separate"/>
                          </w:r>
                          <w:r>
                            <w:rPr>
                              <w:rFonts w:hint="eastAsia" w:ascii="宋体" w:hAnsi="宋体" w:eastAsia="宋体" w:cs="宋体"/>
                              <w:sz w:val="20"/>
                              <w:szCs w:val="20"/>
                            </w:rPr>
                            <w:t>58</w:t>
                          </w:r>
                          <w:r>
                            <w:rPr>
                              <w:rFonts w:hint="eastAsia" w:ascii="宋体" w:hAnsi="宋体" w:eastAsia="宋体" w:cs="宋体"/>
                              <w:sz w:val="20"/>
                              <w:szCs w:val="20"/>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332.95pt;margin-top:-6.65pt;height:144pt;width:144pt;mso-position-horizontal-relative:margin;mso-wrap-style:none;z-index:251660288;mso-width-relative:page;mso-height-relative:page;" filled="f" stroked="f" coordsize="21600,21600" o:gfxdata="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gg7+wtkAAAALAQAADwAA&#10;AAAAAAABACAAAAAiAAAAZHJzL2Rvd25yZXYueG1sUEsBAhQAFAAAAAgAh07iQJvSDC8VAgAAEwQA&#10;AA4AAAAAAAAAAQAgAAAAKAEAAGRycy9lMm9Eb2MueG1sUEsFBgAAAAAGAAYAWQEAAK8FAAAAAA==&#10;">
              <v:fill on="f" focussize="0,0"/>
              <v:stroke on="f" weight="0.5pt"/>
              <v:imagedata o:title=""/>
              <o:lock v:ext="edit" aspectratio="f"/>
              <v:textbox inset="0mm,0mm,0mm,0mm" style="mso-fit-shape-to-text:t;">
                <w:txbxContent>
                  <w:p>
                    <w:pPr>
                      <w:pStyle w:val="56"/>
                      <w:rPr>
                        <w:rFonts w:hint="eastAsia" w:ascii="宋体" w:hAnsi="宋体" w:eastAsia="宋体" w:cs="宋体"/>
                        <w:sz w:val="20"/>
                        <w:szCs w:val="20"/>
                      </w:rPr>
                    </w:pPr>
                    <w:r>
                      <w:rPr>
                        <w:rFonts w:hint="eastAsia" w:ascii="宋体" w:hAnsi="宋体" w:eastAsia="宋体" w:cs="宋体"/>
                        <w:sz w:val="20"/>
                        <w:szCs w:val="20"/>
                      </w:rPr>
                      <w:fldChar w:fldCharType="begin"/>
                    </w:r>
                    <w:r>
                      <w:rPr>
                        <w:rFonts w:hint="eastAsia" w:ascii="宋体" w:hAnsi="宋体" w:eastAsia="宋体" w:cs="宋体"/>
                        <w:sz w:val="20"/>
                        <w:szCs w:val="20"/>
                      </w:rPr>
                      <w:instrText xml:space="preserve"> PAGE  \* MERGEFORMAT </w:instrText>
                    </w:r>
                    <w:r>
                      <w:rPr>
                        <w:rFonts w:hint="eastAsia" w:ascii="宋体" w:hAnsi="宋体" w:eastAsia="宋体" w:cs="宋体"/>
                        <w:sz w:val="20"/>
                        <w:szCs w:val="20"/>
                      </w:rPr>
                      <w:fldChar w:fldCharType="separate"/>
                    </w:r>
                    <w:r>
                      <w:rPr>
                        <w:rFonts w:hint="eastAsia" w:ascii="宋体" w:hAnsi="宋体" w:eastAsia="宋体" w:cs="宋体"/>
                        <w:sz w:val="20"/>
                        <w:szCs w:val="20"/>
                      </w:rPr>
                      <w:t>58</w:t>
                    </w:r>
                    <w:r>
                      <w:rPr>
                        <w:rFonts w:hint="eastAsia" w:ascii="宋体" w:hAnsi="宋体" w:eastAsia="宋体" w:cs="宋体"/>
                        <w:sz w:val="20"/>
                        <w:szCs w:val="20"/>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8"/>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8"/>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2ECC311"/>
    <w:multiLevelType w:val="singleLevel"/>
    <w:tmpl w:val="92ECC311"/>
    <w:lvl w:ilvl="0" w:tentative="0">
      <w:start w:val="1"/>
      <w:numFmt w:val="bullet"/>
      <w:pStyle w:val="32"/>
      <w:lvlText w:val=""/>
      <w:lvlJc w:val="left"/>
      <w:pPr>
        <w:tabs>
          <w:tab w:val="left" w:pos="1200"/>
        </w:tabs>
        <w:ind w:left="1200" w:hanging="360"/>
      </w:pPr>
      <w:rPr>
        <w:rFonts w:hint="default" w:ascii="Wingdings" w:hAnsi="Wingdings"/>
      </w:rPr>
    </w:lvl>
  </w:abstractNum>
  <w:abstractNum w:abstractNumId="1">
    <w:nsid w:val="98AF0804"/>
    <w:multiLevelType w:val="singleLevel"/>
    <w:tmpl w:val="98AF0804"/>
    <w:lvl w:ilvl="0" w:tentative="0">
      <w:start w:val="1"/>
      <w:numFmt w:val="decimal"/>
      <w:suff w:val="nothing"/>
      <w:lvlText w:val="（%1）"/>
      <w:lvlJc w:val="left"/>
    </w:lvl>
  </w:abstractNum>
  <w:abstractNum w:abstractNumId="2">
    <w:nsid w:val="9BE25A87"/>
    <w:multiLevelType w:val="singleLevel"/>
    <w:tmpl w:val="9BE25A87"/>
    <w:lvl w:ilvl="0" w:tentative="0">
      <w:start w:val="1"/>
      <w:numFmt w:val="decimal"/>
      <w:suff w:val="nothing"/>
      <w:lvlText w:val="%1、"/>
      <w:lvlJc w:val="left"/>
    </w:lvl>
  </w:abstractNum>
  <w:abstractNum w:abstractNumId="3">
    <w:nsid w:val="C0790451"/>
    <w:multiLevelType w:val="singleLevel"/>
    <w:tmpl w:val="C0790451"/>
    <w:lvl w:ilvl="0" w:tentative="0">
      <w:start w:val="1"/>
      <w:numFmt w:val="decimal"/>
      <w:suff w:val="nothing"/>
      <w:lvlText w:val="%1、"/>
      <w:lvlJc w:val="left"/>
    </w:lvl>
  </w:abstractNum>
  <w:abstractNum w:abstractNumId="4">
    <w:nsid w:val="CFA1BCDE"/>
    <w:multiLevelType w:val="singleLevel"/>
    <w:tmpl w:val="CFA1BCDE"/>
    <w:lvl w:ilvl="0" w:tentative="0">
      <w:start w:val="1"/>
      <w:numFmt w:val="bullet"/>
      <w:pStyle w:val="16"/>
      <w:lvlText w:val=""/>
      <w:lvlJc w:val="left"/>
      <w:pPr>
        <w:tabs>
          <w:tab w:val="left" w:pos="1620"/>
        </w:tabs>
        <w:ind w:left="1620" w:hanging="360"/>
      </w:pPr>
      <w:rPr>
        <w:rFonts w:hint="default" w:ascii="Wingdings" w:hAnsi="Wingdings"/>
      </w:rPr>
    </w:lvl>
  </w:abstractNum>
  <w:abstractNum w:abstractNumId="5">
    <w:nsid w:val="D342819B"/>
    <w:multiLevelType w:val="singleLevel"/>
    <w:tmpl w:val="D342819B"/>
    <w:lvl w:ilvl="0" w:tentative="0">
      <w:start w:val="1"/>
      <w:numFmt w:val="decimal"/>
      <w:pStyle w:val="48"/>
      <w:lvlText w:val="%1."/>
      <w:lvlJc w:val="left"/>
      <w:pPr>
        <w:tabs>
          <w:tab w:val="left" w:pos="1620"/>
        </w:tabs>
        <w:ind w:left="1620" w:hanging="360"/>
      </w:pPr>
    </w:lvl>
  </w:abstractNum>
  <w:abstractNum w:abstractNumId="6">
    <w:nsid w:val="DAAC31DA"/>
    <w:multiLevelType w:val="singleLevel"/>
    <w:tmpl w:val="DAAC31DA"/>
    <w:lvl w:ilvl="0" w:tentative="0">
      <w:start w:val="1"/>
      <w:numFmt w:val="decimal"/>
      <w:suff w:val="nothing"/>
      <w:lvlText w:val="%1、"/>
      <w:lvlJc w:val="left"/>
    </w:lvl>
  </w:abstractNum>
  <w:abstractNum w:abstractNumId="7">
    <w:nsid w:val="EBB4AADF"/>
    <w:multiLevelType w:val="singleLevel"/>
    <w:tmpl w:val="EBB4AADF"/>
    <w:lvl w:ilvl="0" w:tentative="0">
      <w:start w:val="10"/>
      <w:numFmt w:val="chineseCounting"/>
      <w:suff w:val="nothing"/>
      <w:lvlText w:val="%1、"/>
      <w:lvlJc w:val="left"/>
      <w:rPr>
        <w:rFonts w:hint="eastAsia"/>
      </w:rPr>
    </w:lvl>
  </w:abstractNum>
  <w:abstractNum w:abstractNumId="8">
    <w:nsid w:val="029CC80C"/>
    <w:multiLevelType w:val="singleLevel"/>
    <w:tmpl w:val="029CC80C"/>
    <w:lvl w:ilvl="0" w:tentative="0">
      <w:start w:val="1"/>
      <w:numFmt w:val="bullet"/>
      <w:pStyle w:val="23"/>
      <w:lvlText w:val=""/>
      <w:lvlJc w:val="left"/>
      <w:pPr>
        <w:tabs>
          <w:tab w:val="left" w:pos="360"/>
        </w:tabs>
        <w:ind w:left="360" w:hanging="360"/>
      </w:pPr>
      <w:rPr>
        <w:rFonts w:hint="default" w:ascii="Wingdings" w:hAnsi="Wingdings"/>
      </w:rPr>
    </w:lvl>
  </w:abstractNum>
  <w:abstractNum w:abstractNumId="9">
    <w:nsid w:val="05C16D98"/>
    <w:multiLevelType w:val="singleLevel"/>
    <w:tmpl w:val="05C16D98"/>
    <w:lvl w:ilvl="0" w:tentative="0">
      <w:start w:val="1"/>
      <w:numFmt w:val="bullet"/>
      <w:pStyle w:val="40"/>
      <w:lvlText w:val=""/>
      <w:lvlJc w:val="left"/>
      <w:pPr>
        <w:tabs>
          <w:tab w:val="left" w:pos="780"/>
        </w:tabs>
        <w:ind w:left="780" w:hanging="360"/>
      </w:pPr>
      <w:rPr>
        <w:rFonts w:hint="default" w:ascii="Wingdings" w:hAnsi="Wingdings"/>
      </w:rPr>
    </w:lvl>
  </w:abstractNum>
  <w:abstractNum w:abstractNumId="10">
    <w:nsid w:val="0C6F096F"/>
    <w:multiLevelType w:val="singleLevel"/>
    <w:tmpl w:val="0C6F096F"/>
    <w:lvl w:ilvl="0" w:tentative="0">
      <w:start w:val="4"/>
      <w:numFmt w:val="decimal"/>
      <w:suff w:val="nothing"/>
      <w:lvlText w:val="（%1）"/>
      <w:lvlJc w:val="left"/>
    </w:lvl>
  </w:abstractNum>
  <w:abstractNum w:abstractNumId="11">
    <w:nsid w:val="455D4F3E"/>
    <w:multiLevelType w:val="singleLevel"/>
    <w:tmpl w:val="455D4F3E"/>
    <w:lvl w:ilvl="0" w:tentative="0">
      <w:start w:val="1"/>
      <w:numFmt w:val="bullet"/>
      <w:pStyle w:val="47"/>
      <w:lvlText w:val=""/>
      <w:lvlJc w:val="left"/>
      <w:pPr>
        <w:tabs>
          <w:tab w:val="left" w:pos="2040"/>
        </w:tabs>
        <w:ind w:left="2040" w:hanging="360"/>
      </w:pPr>
      <w:rPr>
        <w:rFonts w:hint="default" w:ascii="Wingdings" w:hAnsi="Wingdings"/>
      </w:rPr>
    </w:lvl>
  </w:abstractNum>
  <w:abstractNum w:abstractNumId="12">
    <w:nsid w:val="494C815D"/>
    <w:multiLevelType w:val="singleLevel"/>
    <w:tmpl w:val="494C815D"/>
    <w:lvl w:ilvl="0" w:tentative="0">
      <w:start w:val="1"/>
      <w:numFmt w:val="decimal"/>
      <w:pStyle w:val="13"/>
      <w:lvlText w:val="%1."/>
      <w:lvlJc w:val="left"/>
      <w:pPr>
        <w:tabs>
          <w:tab w:val="left" w:pos="780"/>
        </w:tabs>
        <w:ind w:left="780" w:hanging="360"/>
      </w:pPr>
    </w:lvl>
  </w:abstractNum>
  <w:abstractNum w:abstractNumId="13">
    <w:nsid w:val="6531458E"/>
    <w:multiLevelType w:val="multilevel"/>
    <w:tmpl w:val="6531458E"/>
    <w:lvl w:ilvl="0" w:tentative="0">
      <w:start w:val="1"/>
      <w:numFmt w:val="decimal"/>
      <w:lvlText w:val="第%1章  "/>
      <w:lvlJc w:val="left"/>
      <w:pPr>
        <w:tabs>
          <w:tab w:val="left" w:pos="1080"/>
        </w:tabs>
        <w:ind w:left="425" w:hanging="425"/>
      </w:pPr>
      <w:rPr>
        <w:rFonts w:hint="eastAsia"/>
      </w:rPr>
    </w:lvl>
    <w:lvl w:ilvl="1" w:tentative="0">
      <w:start w:val="1"/>
      <w:numFmt w:val="decimal"/>
      <w:lvlText w:val="%1.%2 "/>
      <w:lvlJc w:val="left"/>
      <w:pPr>
        <w:tabs>
          <w:tab w:val="left" w:pos="567"/>
        </w:tabs>
        <w:ind w:left="567" w:hanging="567"/>
      </w:pPr>
      <w:rPr>
        <w:rFonts w:hint="eastAsia"/>
        <w:b w:val="0"/>
      </w:rPr>
    </w:lvl>
    <w:lvl w:ilvl="2" w:tentative="0">
      <w:start w:val="1"/>
      <w:numFmt w:val="decimal"/>
      <w:lvlText w:val="%1.%2.%3 "/>
      <w:lvlJc w:val="left"/>
      <w:pPr>
        <w:tabs>
          <w:tab w:val="left" w:pos="1080"/>
        </w:tabs>
        <w:ind w:left="709" w:hanging="709"/>
      </w:pPr>
      <w:rPr>
        <w:rFonts w:hint="eastAsia" w:ascii="宋体" w:hAnsi="宋体" w:eastAsia="宋体"/>
        <w:b/>
        <w:i w:val="0"/>
      </w:rPr>
    </w:lvl>
    <w:lvl w:ilvl="3" w:tentative="0">
      <w:start w:val="1"/>
      <w:numFmt w:val="decimal"/>
      <w:lvlRestart w:val="1"/>
      <w:pStyle w:val="5"/>
      <w:lvlText w:val="表%1-%4"/>
      <w:lvlJc w:val="center"/>
      <w:pPr>
        <w:tabs>
          <w:tab w:val="left" w:pos="2153"/>
        </w:tabs>
        <w:ind w:left="2153" w:hanging="563"/>
      </w:pPr>
      <w:rPr>
        <w:rFonts w:hint="eastAsia" w:ascii="宋体" w:hAnsi="宋体" w:eastAsia="宋体"/>
        <w:b/>
        <w:i w:val="0"/>
        <w:sz w:val="24"/>
        <w:szCs w:val="24"/>
        <w:lang w:val="en-US"/>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14">
    <w:nsid w:val="7B4E2549"/>
    <w:multiLevelType w:val="singleLevel"/>
    <w:tmpl w:val="7B4E2549"/>
    <w:lvl w:ilvl="0" w:tentative="0">
      <w:start w:val="1"/>
      <w:numFmt w:val="decimal"/>
      <w:pStyle w:val="36"/>
      <w:lvlText w:val="%1."/>
      <w:lvlJc w:val="left"/>
      <w:pPr>
        <w:tabs>
          <w:tab w:val="left" w:pos="1200"/>
        </w:tabs>
        <w:ind w:left="1200" w:hanging="360"/>
      </w:pPr>
    </w:lvl>
  </w:abstractNum>
  <w:abstractNum w:abstractNumId="15">
    <w:nsid w:val="7DDAED1E"/>
    <w:multiLevelType w:val="singleLevel"/>
    <w:tmpl w:val="7DDAED1E"/>
    <w:lvl w:ilvl="0" w:tentative="0">
      <w:start w:val="1"/>
      <w:numFmt w:val="decimal"/>
      <w:pStyle w:val="65"/>
      <w:lvlText w:val="%1."/>
      <w:lvlJc w:val="left"/>
      <w:pPr>
        <w:tabs>
          <w:tab w:val="left" w:pos="2040"/>
        </w:tabs>
        <w:ind w:left="2040" w:hanging="360"/>
      </w:pPr>
    </w:lvl>
  </w:abstractNum>
  <w:abstractNum w:abstractNumId="16">
    <w:nsid w:val="7EA11793"/>
    <w:multiLevelType w:val="singleLevel"/>
    <w:tmpl w:val="7EA11793"/>
    <w:lvl w:ilvl="0" w:tentative="0">
      <w:start w:val="1"/>
      <w:numFmt w:val="decimal"/>
      <w:pStyle w:val="19"/>
      <w:lvlText w:val="%1."/>
      <w:lvlJc w:val="left"/>
      <w:pPr>
        <w:tabs>
          <w:tab w:val="left" w:pos="360"/>
        </w:tabs>
        <w:ind w:left="360" w:hanging="360"/>
      </w:pPr>
    </w:lvl>
  </w:abstractNum>
  <w:num w:numId="1">
    <w:abstractNumId w:val="13"/>
  </w:num>
  <w:num w:numId="2">
    <w:abstractNumId w:val="12"/>
  </w:num>
  <w:num w:numId="3">
    <w:abstractNumId w:val="4"/>
  </w:num>
  <w:num w:numId="4">
    <w:abstractNumId w:val="16"/>
  </w:num>
  <w:num w:numId="5">
    <w:abstractNumId w:val="8"/>
  </w:num>
  <w:num w:numId="6">
    <w:abstractNumId w:val="0"/>
  </w:num>
  <w:num w:numId="7">
    <w:abstractNumId w:val="14"/>
  </w:num>
  <w:num w:numId="8">
    <w:abstractNumId w:val="9"/>
  </w:num>
  <w:num w:numId="9">
    <w:abstractNumId w:val="11"/>
  </w:num>
  <w:num w:numId="10">
    <w:abstractNumId w:val="5"/>
  </w:num>
  <w:num w:numId="11">
    <w:abstractNumId w:val="15"/>
  </w:num>
  <w:num w:numId="12">
    <w:abstractNumId w:val="3"/>
  </w:num>
  <w:num w:numId="13">
    <w:abstractNumId w:val="2"/>
  </w:num>
  <w:num w:numId="14">
    <w:abstractNumId w:val="6"/>
  </w:num>
  <w:num w:numId="15">
    <w:abstractNumId w:val="7"/>
  </w:num>
  <w:num w:numId="16">
    <w:abstractNumId w:val="10"/>
  </w:num>
  <w:num w:numId="1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4"/>
  <w:embedTrueTypeFonts/>
  <w:saveSubset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420"/>
  <w:hyphenationZone w:val="360"/>
  <w:doNotHyphenateCaps/>
  <w:drawingGridVerticalSpacing w:val="156"/>
  <w:displayHorizontalDrawingGridEvery w:val="1"/>
  <w:displayVerticalDrawingGridEvery w:val="1"/>
  <w:noPunctuationKerning w:val="1"/>
  <w:characterSpacingControl w:val="compressPunctuation"/>
  <w:noLineBreaksAfter w:lang="zh-CN" w:val="([{·‘“〈《「『【〔〖（．［｛￡￥"/>
  <w:noLineBreaksBefore w:lang="zh-CN" w:val="!),.:;?]}¨·ˇˉ―‖’”…∶、。〃々〉》」』】〕〗！＂＇），．：；？］｀｜｝～￠"/>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U3ODgzOWYxYThlNzNhZjY5NTQ4NjYzMjcyMGVkMzAifQ=="/>
  </w:docVars>
  <w:rsids>
    <w:rsidRoot w:val="00172A27"/>
    <w:rsid w:val="000060B3"/>
    <w:rsid w:val="00012731"/>
    <w:rsid w:val="000166B9"/>
    <w:rsid w:val="00020288"/>
    <w:rsid w:val="00025A26"/>
    <w:rsid w:val="00025EEC"/>
    <w:rsid w:val="00032E6A"/>
    <w:rsid w:val="00033A43"/>
    <w:rsid w:val="00035D7F"/>
    <w:rsid w:val="0004364B"/>
    <w:rsid w:val="0004673D"/>
    <w:rsid w:val="000477FB"/>
    <w:rsid w:val="00051176"/>
    <w:rsid w:val="00051FA0"/>
    <w:rsid w:val="00052CD1"/>
    <w:rsid w:val="00055A24"/>
    <w:rsid w:val="00056459"/>
    <w:rsid w:val="00061B1F"/>
    <w:rsid w:val="00062997"/>
    <w:rsid w:val="00062BCE"/>
    <w:rsid w:val="00063118"/>
    <w:rsid w:val="000656C2"/>
    <w:rsid w:val="00071EFB"/>
    <w:rsid w:val="00071F10"/>
    <w:rsid w:val="00072040"/>
    <w:rsid w:val="000733C4"/>
    <w:rsid w:val="00074783"/>
    <w:rsid w:val="000779CE"/>
    <w:rsid w:val="0008070B"/>
    <w:rsid w:val="000810AC"/>
    <w:rsid w:val="00081A02"/>
    <w:rsid w:val="00082231"/>
    <w:rsid w:val="000827E5"/>
    <w:rsid w:val="0008344F"/>
    <w:rsid w:val="000864B7"/>
    <w:rsid w:val="00086BBF"/>
    <w:rsid w:val="00092D38"/>
    <w:rsid w:val="0009377B"/>
    <w:rsid w:val="00095D1B"/>
    <w:rsid w:val="000A20C9"/>
    <w:rsid w:val="000A4211"/>
    <w:rsid w:val="000B058F"/>
    <w:rsid w:val="000B2A7C"/>
    <w:rsid w:val="000B4278"/>
    <w:rsid w:val="000B4467"/>
    <w:rsid w:val="000B4DB9"/>
    <w:rsid w:val="000B5F6F"/>
    <w:rsid w:val="000C09AC"/>
    <w:rsid w:val="000C1388"/>
    <w:rsid w:val="000C15F2"/>
    <w:rsid w:val="000C166B"/>
    <w:rsid w:val="000C36CE"/>
    <w:rsid w:val="000C5BAB"/>
    <w:rsid w:val="000C6757"/>
    <w:rsid w:val="000C767F"/>
    <w:rsid w:val="000D5A44"/>
    <w:rsid w:val="000D6283"/>
    <w:rsid w:val="000E3ED2"/>
    <w:rsid w:val="000E4B93"/>
    <w:rsid w:val="000E776D"/>
    <w:rsid w:val="000F5D65"/>
    <w:rsid w:val="00101CB5"/>
    <w:rsid w:val="00104767"/>
    <w:rsid w:val="00104E86"/>
    <w:rsid w:val="001053AF"/>
    <w:rsid w:val="00110236"/>
    <w:rsid w:val="0011227C"/>
    <w:rsid w:val="00126961"/>
    <w:rsid w:val="00127947"/>
    <w:rsid w:val="00131F42"/>
    <w:rsid w:val="001342EE"/>
    <w:rsid w:val="001357F1"/>
    <w:rsid w:val="00135C5D"/>
    <w:rsid w:val="00140FA8"/>
    <w:rsid w:val="00142FEB"/>
    <w:rsid w:val="00143A2D"/>
    <w:rsid w:val="00145A41"/>
    <w:rsid w:val="00146BF5"/>
    <w:rsid w:val="00151675"/>
    <w:rsid w:val="00157435"/>
    <w:rsid w:val="00161D7C"/>
    <w:rsid w:val="0017504D"/>
    <w:rsid w:val="0017566E"/>
    <w:rsid w:val="0017578B"/>
    <w:rsid w:val="00175952"/>
    <w:rsid w:val="00176656"/>
    <w:rsid w:val="0017671A"/>
    <w:rsid w:val="00177422"/>
    <w:rsid w:val="00177BF2"/>
    <w:rsid w:val="0018197B"/>
    <w:rsid w:val="00181CAA"/>
    <w:rsid w:val="00183260"/>
    <w:rsid w:val="00183EFA"/>
    <w:rsid w:val="00184590"/>
    <w:rsid w:val="001870D1"/>
    <w:rsid w:val="0018781E"/>
    <w:rsid w:val="00190582"/>
    <w:rsid w:val="0019150F"/>
    <w:rsid w:val="001925E5"/>
    <w:rsid w:val="0019262D"/>
    <w:rsid w:val="00195803"/>
    <w:rsid w:val="00196BC2"/>
    <w:rsid w:val="001A1B35"/>
    <w:rsid w:val="001A2817"/>
    <w:rsid w:val="001A48A2"/>
    <w:rsid w:val="001A5224"/>
    <w:rsid w:val="001A6F61"/>
    <w:rsid w:val="001A7067"/>
    <w:rsid w:val="001B72B8"/>
    <w:rsid w:val="001B75AF"/>
    <w:rsid w:val="001C0099"/>
    <w:rsid w:val="001C099A"/>
    <w:rsid w:val="001C13A0"/>
    <w:rsid w:val="001C69B3"/>
    <w:rsid w:val="001C6A10"/>
    <w:rsid w:val="001D41A7"/>
    <w:rsid w:val="001D5595"/>
    <w:rsid w:val="001D696D"/>
    <w:rsid w:val="001D7874"/>
    <w:rsid w:val="001D7D62"/>
    <w:rsid w:val="001D7F22"/>
    <w:rsid w:val="001E3585"/>
    <w:rsid w:val="001E3E18"/>
    <w:rsid w:val="001E69F1"/>
    <w:rsid w:val="001F0F17"/>
    <w:rsid w:val="001F1282"/>
    <w:rsid w:val="001F3347"/>
    <w:rsid w:val="001F503E"/>
    <w:rsid w:val="001F5BF0"/>
    <w:rsid w:val="001F69E4"/>
    <w:rsid w:val="0020067E"/>
    <w:rsid w:val="00207EF0"/>
    <w:rsid w:val="00211DA2"/>
    <w:rsid w:val="002124D1"/>
    <w:rsid w:val="002125B4"/>
    <w:rsid w:val="00213AE0"/>
    <w:rsid w:val="00214826"/>
    <w:rsid w:val="002155B8"/>
    <w:rsid w:val="00220142"/>
    <w:rsid w:val="002201EF"/>
    <w:rsid w:val="002207B6"/>
    <w:rsid w:val="002213E6"/>
    <w:rsid w:val="00221CE5"/>
    <w:rsid w:val="00224839"/>
    <w:rsid w:val="002249B2"/>
    <w:rsid w:val="002258EA"/>
    <w:rsid w:val="0022610F"/>
    <w:rsid w:val="00226574"/>
    <w:rsid w:val="002278EC"/>
    <w:rsid w:val="002316B9"/>
    <w:rsid w:val="0023280E"/>
    <w:rsid w:val="00237578"/>
    <w:rsid w:val="002377D1"/>
    <w:rsid w:val="00240F10"/>
    <w:rsid w:val="00241738"/>
    <w:rsid w:val="00243F7D"/>
    <w:rsid w:val="00244B7C"/>
    <w:rsid w:val="00244E3E"/>
    <w:rsid w:val="0024520F"/>
    <w:rsid w:val="00245C09"/>
    <w:rsid w:val="002506BC"/>
    <w:rsid w:val="00251BD3"/>
    <w:rsid w:val="00252D39"/>
    <w:rsid w:val="00254345"/>
    <w:rsid w:val="00254DBE"/>
    <w:rsid w:val="00256805"/>
    <w:rsid w:val="00264557"/>
    <w:rsid w:val="00266732"/>
    <w:rsid w:val="00267027"/>
    <w:rsid w:val="00272DD6"/>
    <w:rsid w:val="0027642D"/>
    <w:rsid w:val="00277264"/>
    <w:rsid w:val="00277D12"/>
    <w:rsid w:val="002805AB"/>
    <w:rsid w:val="00284204"/>
    <w:rsid w:val="00291773"/>
    <w:rsid w:val="002917B5"/>
    <w:rsid w:val="00292573"/>
    <w:rsid w:val="002A03F5"/>
    <w:rsid w:val="002A168C"/>
    <w:rsid w:val="002A274B"/>
    <w:rsid w:val="002A3D85"/>
    <w:rsid w:val="002A3DC7"/>
    <w:rsid w:val="002A54F2"/>
    <w:rsid w:val="002B336F"/>
    <w:rsid w:val="002B49E2"/>
    <w:rsid w:val="002B7B00"/>
    <w:rsid w:val="002B7C44"/>
    <w:rsid w:val="002C1897"/>
    <w:rsid w:val="002C2B17"/>
    <w:rsid w:val="002C3E14"/>
    <w:rsid w:val="002C4609"/>
    <w:rsid w:val="002C5303"/>
    <w:rsid w:val="002C601A"/>
    <w:rsid w:val="002C7505"/>
    <w:rsid w:val="002D1C6A"/>
    <w:rsid w:val="002D269B"/>
    <w:rsid w:val="002D3DD0"/>
    <w:rsid w:val="002D4E00"/>
    <w:rsid w:val="002D6384"/>
    <w:rsid w:val="002D6678"/>
    <w:rsid w:val="002D6B0C"/>
    <w:rsid w:val="002E1966"/>
    <w:rsid w:val="002E1F3A"/>
    <w:rsid w:val="002E298A"/>
    <w:rsid w:val="002E35BF"/>
    <w:rsid w:val="002E5004"/>
    <w:rsid w:val="002E7353"/>
    <w:rsid w:val="002F47AE"/>
    <w:rsid w:val="002F6108"/>
    <w:rsid w:val="002F76EB"/>
    <w:rsid w:val="00301978"/>
    <w:rsid w:val="0030332C"/>
    <w:rsid w:val="003051C2"/>
    <w:rsid w:val="00307E5E"/>
    <w:rsid w:val="00312296"/>
    <w:rsid w:val="00312A94"/>
    <w:rsid w:val="00313079"/>
    <w:rsid w:val="0031350E"/>
    <w:rsid w:val="00313C8C"/>
    <w:rsid w:val="00314F0E"/>
    <w:rsid w:val="00315847"/>
    <w:rsid w:val="003207EF"/>
    <w:rsid w:val="00321D8E"/>
    <w:rsid w:val="003235FA"/>
    <w:rsid w:val="00323BB4"/>
    <w:rsid w:val="00325928"/>
    <w:rsid w:val="0033005C"/>
    <w:rsid w:val="00332004"/>
    <w:rsid w:val="00332863"/>
    <w:rsid w:val="0033684D"/>
    <w:rsid w:val="003376BD"/>
    <w:rsid w:val="00337B42"/>
    <w:rsid w:val="00341704"/>
    <w:rsid w:val="00341B42"/>
    <w:rsid w:val="0034348F"/>
    <w:rsid w:val="00345373"/>
    <w:rsid w:val="0035197C"/>
    <w:rsid w:val="00356653"/>
    <w:rsid w:val="0035743F"/>
    <w:rsid w:val="00357BE2"/>
    <w:rsid w:val="0036170C"/>
    <w:rsid w:val="00366E0F"/>
    <w:rsid w:val="00367F25"/>
    <w:rsid w:val="00372A03"/>
    <w:rsid w:val="00372CA4"/>
    <w:rsid w:val="00381A72"/>
    <w:rsid w:val="00384676"/>
    <w:rsid w:val="00386EA3"/>
    <w:rsid w:val="003875A9"/>
    <w:rsid w:val="003876E6"/>
    <w:rsid w:val="00390851"/>
    <w:rsid w:val="00390857"/>
    <w:rsid w:val="0039294B"/>
    <w:rsid w:val="003940C1"/>
    <w:rsid w:val="00395929"/>
    <w:rsid w:val="00396FF8"/>
    <w:rsid w:val="003A4BF3"/>
    <w:rsid w:val="003A6ABF"/>
    <w:rsid w:val="003B1E2D"/>
    <w:rsid w:val="003B2FF0"/>
    <w:rsid w:val="003B346F"/>
    <w:rsid w:val="003B420D"/>
    <w:rsid w:val="003B5314"/>
    <w:rsid w:val="003C2928"/>
    <w:rsid w:val="003C3245"/>
    <w:rsid w:val="003C6C16"/>
    <w:rsid w:val="003D794D"/>
    <w:rsid w:val="003E0293"/>
    <w:rsid w:val="003E3058"/>
    <w:rsid w:val="003E7693"/>
    <w:rsid w:val="003E76A9"/>
    <w:rsid w:val="003F0809"/>
    <w:rsid w:val="003F1FB5"/>
    <w:rsid w:val="003F46B6"/>
    <w:rsid w:val="003F6A8C"/>
    <w:rsid w:val="003F6F83"/>
    <w:rsid w:val="003F755C"/>
    <w:rsid w:val="00404A00"/>
    <w:rsid w:val="00406F01"/>
    <w:rsid w:val="00410112"/>
    <w:rsid w:val="00412B28"/>
    <w:rsid w:val="00413FFD"/>
    <w:rsid w:val="00415709"/>
    <w:rsid w:val="00416CE0"/>
    <w:rsid w:val="00416D50"/>
    <w:rsid w:val="00416EC2"/>
    <w:rsid w:val="00416FD5"/>
    <w:rsid w:val="00417772"/>
    <w:rsid w:val="00420E6A"/>
    <w:rsid w:val="00425A9E"/>
    <w:rsid w:val="00426D6B"/>
    <w:rsid w:val="00431E6C"/>
    <w:rsid w:val="00433CE7"/>
    <w:rsid w:val="0043415C"/>
    <w:rsid w:val="00452077"/>
    <w:rsid w:val="00452738"/>
    <w:rsid w:val="00452F26"/>
    <w:rsid w:val="00456091"/>
    <w:rsid w:val="00465735"/>
    <w:rsid w:val="00466321"/>
    <w:rsid w:val="0047060C"/>
    <w:rsid w:val="0047255B"/>
    <w:rsid w:val="00482F31"/>
    <w:rsid w:val="00484B9B"/>
    <w:rsid w:val="004855F6"/>
    <w:rsid w:val="0048573E"/>
    <w:rsid w:val="00485969"/>
    <w:rsid w:val="00485B1D"/>
    <w:rsid w:val="0048661E"/>
    <w:rsid w:val="00491A3F"/>
    <w:rsid w:val="00492754"/>
    <w:rsid w:val="00493F09"/>
    <w:rsid w:val="00494670"/>
    <w:rsid w:val="00495EF2"/>
    <w:rsid w:val="004976D0"/>
    <w:rsid w:val="004A3823"/>
    <w:rsid w:val="004B0E88"/>
    <w:rsid w:val="004B1AD8"/>
    <w:rsid w:val="004B485C"/>
    <w:rsid w:val="004D12BF"/>
    <w:rsid w:val="004D13DB"/>
    <w:rsid w:val="004D4A54"/>
    <w:rsid w:val="004E13D8"/>
    <w:rsid w:val="004E2A49"/>
    <w:rsid w:val="004E2B33"/>
    <w:rsid w:val="004E38C2"/>
    <w:rsid w:val="004E6946"/>
    <w:rsid w:val="004F1AD8"/>
    <w:rsid w:val="004F2F51"/>
    <w:rsid w:val="004F37D8"/>
    <w:rsid w:val="005001A0"/>
    <w:rsid w:val="005039CB"/>
    <w:rsid w:val="0050558F"/>
    <w:rsid w:val="00506286"/>
    <w:rsid w:val="00510813"/>
    <w:rsid w:val="00511990"/>
    <w:rsid w:val="00511DE0"/>
    <w:rsid w:val="00514870"/>
    <w:rsid w:val="00514B9B"/>
    <w:rsid w:val="00516908"/>
    <w:rsid w:val="00516D63"/>
    <w:rsid w:val="00517F02"/>
    <w:rsid w:val="00524303"/>
    <w:rsid w:val="005258A2"/>
    <w:rsid w:val="00530EB2"/>
    <w:rsid w:val="005401AE"/>
    <w:rsid w:val="00542B43"/>
    <w:rsid w:val="00542E07"/>
    <w:rsid w:val="00545424"/>
    <w:rsid w:val="00552BAD"/>
    <w:rsid w:val="00554A7B"/>
    <w:rsid w:val="0055572C"/>
    <w:rsid w:val="00555C13"/>
    <w:rsid w:val="0055615D"/>
    <w:rsid w:val="0056106A"/>
    <w:rsid w:val="00566D52"/>
    <w:rsid w:val="005720AE"/>
    <w:rsid w:val="00582799"/>
    <w:rsid w:val="00586BED"/>
    <w:rsid w:val="0059333C"/>
    <w:rsid w:val="005940F7"/>
    <w:rsid w:val="00594D77"/>
    <w:rsid w:val="005969E4"/>
    <w:rsid w:val="005A05EC"/>
    <w:rsid w:val="005A06B7"/>
    <w:rsid w:val="005A12C8"/>
    <w:rsid w:val="005A1759"/>
    <w:rsid w:val="005A4C74"/>
    <w:rsid w:val="005A68A7"/>
    <w:rsid w:val="005B6E96"/>
    <w:rsid w:val="005C5699"/>
    <w:rsid w:val="005D36AB"/>
    <w:rsid w:val="005D4BE3"/>
    <w:rsid w:val="005D5066"/>
    <w:rsid w:val="005E12FB"/>
    <w:rsid w:val="005E1EE5"/>
    <w:rsid w:val="005E5169"/>
    <w:rsid w:val="005E7696"/>
    <w:rsid w:val="005E7B04"/>
    <w:rsid w:val="005F242C"/>
    <w:rsid w:val="005F2EC1"/>
    <w:rsid w:val="005F312D"/>
    <w:rsid w:val="005F674A"/>
    <w:rsid w:val="0060281B"/>
    <w:rsid w:val="00603DB4"/>
    <w:rsid w:val="00604980"/>
    <w:rsid w:val="006073A5"/>
    <w:rsid w:val="006100FC"/>
    <w:rsid w:val="00617CC3"/>
    <w:rsid w:val="00621FF0"/>
    <w:rsid w:val="00625D73"/>
    <w:rsid w:val="00627386"/>
    <w:rsid w:val="00627997"/>
    <w:rsid w:val="00627D2E"/>
    <w:rsid w:val="006353F1"/>
    <w:rsid w:val="00636A9D"/>
    <w:rsid w:val="006377A6"/>
    <w:rsid w:val="00637A3D"/>
    <w:rsid w:val="00641046"/>
    <w:rsid w:val="006411EF"/>
    <w:rsid w:val="00642E36"/>
    <w:rsid w:val="0064773D"/>
    <w:rsid w:val="0065077D"/>
    <w:rsid w:val="00657493"/>
    <w:rsid w:val="006666B6"/>
    <w:rsid w:val="0067072D"/>
    <w:rsid w:val="00673124"/>
    <w:rsid w:val="0067340B"/>
    <w:rsid w:val="006748B8"/>
    <w:rsid w:val="006748BF"/>
    <w:rsid w:val="00675DF5"/>
    <w:rsid w:val="00676D2C"/>
    <w:rsid w:val="00677132"/>
    <w:rsid w:val="006775C3"/>
    <w:rsid w:val="00682976"/>
    <w:rsid w:val="006831EE"/>
    <w:rsid w:val="00683959"/>
    <w:rsid w:val="00685639"/>
    <w:rsid w:val="00685BDE"/>
    <w:rsid w:val="00686E4E"/>
    <w:rsid w:val="0069290A"/>
    <w:rsid w:val="00692E28"/>
    <w:rsid w:val="006946E4"/>
    <w:rsid w:val="0069775A"/>
    <w:rsid w:val="00697813"/>
    <w:rsid w:val="006A0AD3"/>
    <w:rsid w:val="006A3626"/>
    <w:rsid w:val="006A3A0C"/>
    <w:rsid w:val="006A3E73"/>
    <w:rsid w:val="006A3EE8"/>
    <w:rsid w:val="006A72BF"/>
    <w:rsid w:val="006B03F2"/>
    <w:rsid w:val="006B37DC"/>
    <w:rsid w:val="006B4F68"/>
    <w:rsid w:val="006C0592"/>
    <w:rsid w:val="006C272E"/>
    <w:rsid w:val="006C4177"/>
    <w:rsid w:val="006C4B80"/>
    <w:rsid w:val="006C4F98"/>
    <w:rsid w:val="006C5479"/>
    <w:rsid w:val="006C54B7"/>
    <w:rsid w:val="006D13B5"/>
    <w:rsid w:val="006D1E67"/>
    <w:rsid w:val="006D37D4"/>
    <w:rsid w:val="006E12FF"/>
    <w:rsid w:val="006E26FB"/>
    <w:rsid w:val="006E4863"/>
    <w:rsid w:val="006E607E"/>
    <w:rsid w:val="006E6592"/>
    <w:rsid w:val="006F6903"/>
    <w:rsid w:val="00700FBE"/>
    <w:rsid w:val="00701D87"/>
    <w:rsid w:val="00704E62"/>
    <w:rsid w:val="00706C5D"/>
    <w:rsid w:val="00707586"/>
    <w:rsid w:val="00713569"/>
    <w:rsid w:val="00715560"/>
    <w:rsid w:val="00720C46"/>
    <w:rsid w:val="00722454"/>
    <w:rsid w:val="00722C63"/>
    <w:rsid w:val="00731102"/>
    <w:rsid w:val="00732922"/>
    <w:rsid w:val="00737938"/>
    <w:rsid w:val="0074068D"/>
    <w:rsid w:val="00750949"/>
    <w:rsid w:val="0075162E"/>
    <w:rsid w:val="007525A2"/>
    <w:rsid w:val="00754034"/>
    <w:rsid w:val="00756556"/>
    <w:rsid w:val="007618C4"/>
    <w:rsid w:val="00761C33"/>
    <w:rsid w:val="0076379F"/>
    <w:rsid w:val="00767980"/>
    <w:rsid w:val="00770B19"/>
    <w:rsid w:val="007713F4"/>
    <w:rsid w:val="0077463F"/>
    <w:rsid w:val="0077505E"/>
    <w:rsid w:val="007836EA"/>
    <w:rsid w:val="00784CDA"/>
    <w:rsid w:val="00784FEF"/>
    <w:rsid w:val="007858CD"/>
    <w:rsid w:val="007906C4"/>
    <w:rsid w:val="007940EA"/>
    <w:rsid w:val="007945D6"/>
    <w:rsid w:val="0079515C"/>
    <w:rsid w:val="007966AC"/>
    <w:rsid w:val="007967E8"/>
    <w:rsid w:val="00797994"/>
    <w:rsid w:val="007A2170"/>
    <w:rsid w:val="007A22BF"/>
    <w:rsid w:val="007A3323"/>
    <w:rsid w:val="007A3A89"/>
    <w:rsid w:val="007A6081"/>
    <w:rsid w:val="007B72B8"/>
    <w:rsid w:val="007B7A58"/>
    <w:rsid w:val="007C0D9D"/>
    <w:rsid w:val="007C0F70"/>
    <w:rsid w:val="007C21B5"/>
    <w:rsid w:val="007C28B9"/>
    <w:rsid w:val="007C572D"/>
    <w:rsid w:val="007C6456"/>
    <w:rsid w:val="007C72FB"/>
    <w:rsid w:val="007C754C"/>
    <w:rsid w:val="007D0C90"/>
    <w:rsid w:val="007D2292"/>
    <w:rsid w:val="007E1E8E"/>
    <w:rsid w:val="007E4BD2"/>
    <w:rsid w:val="007F263B"/>
    <w:rsid w:val="007F3DEB"/>
    <w:rsid w:val="00801393"/>
    <w:rsid w:val="00801693"/>
    <w:rsid w:val="00802F88"/>
    <w:rsid w:val="00803267"/>
    <w:rsid w:val="0081293E"/>
    <w:rsid w:val="00813168"/>
    <w:rsid w:val="00814437"/>
    <w:rsid w:val="00815465"/>
    <w:rsid w:val="00817E9A"/>
    <w:rsid w:val="00820973"/>
    <w:rsid w:val="00820C58"/>
    <w:rsid w:val="008306BD"/>
    <w:rsid w:val="00830FA0"/>
    <w:rsid w:val="00831A80"/>
    <w:rsid w:val="00833743"/>
    <w:rsid w:val="008340A4"/>
    <w:rsid w:val="0083457F"/>
    <w:rsid w:val="00836A08"/>
    <w:rsid w:val="008429A0"/>
    <w:rsid w:val="00842A94"/>
    <w:rsid w:val="0084467D"/>
    <w:rsid w:val="00846FCC"/>
    <w:rsid w:val="00853282"/>
    <w:rsid w:val="0085398D"/>
    <w:rsid w:val="00856AEE"/>
    <w:rsid w:val="008616F4"/>
    <w:rsid w:val="00864F67"/>
    <w:rsid w:val="008652F5"/>
    <w:rsid w:val="0087135F"/>
    <w:rsid w:val="00872B52"/>
    <w:rsid w:val="00872D94"/>
    <w:rsid w:val="00877027"/>
    <w:rsid w:val="00877975"/>
    <w:rsid w:val="00880364"/>
    <w:rsid w:val="00882186"/>
    <w:rsid w:val="00882289"/>
    <w:rsid w:val="00883316"/>
    <w:rsid w:val="00886854"/>
    <w:rsid w:val="00891592"/>
    <w:rsid w:val="00891E9E"/>
    <w:rsid w:val="0089358D"/>
    <w:rsid w:val="0089524C"/>
    <w:rsid w:val="00896BD6"/>
    <w:rsid w:val="00897BAD"/>
    <w:rsid w:val="008A2F68"/>
    <w:rsid w:val="008A6F35"/>
    <w:rsid w:val="008B2406"/>
    <w:rsid w:val="008B4FA6"/>
    <w:rsid w:val="008B5282"/>
    <w:rsid w:val="008B5E07"/>
    <w:rsid w:val="008B7C17"/>
    <w:rsid w:val="008C2D01"/>
    <w:rsid w:val="008C40E6"/>
    <w:rsid w:val="008D0F7A"/>
    <w:rsid w:val="008D58A5"/>
    <w:rsid w:val="008D68E4"/>
    <w:rsid w:val="008E0506"/>
    <w:rsid w:val="008E0803"/>
    <w:rsid w:val="008E0CFF"/>
    <w:rsid w:val="008E1E40"/>
    <w:rsid w:val="008E5D6B"/>
    <w:rsid w:val="008E76F0"/>
    <w:rsid w:val="008E7CE6"/>
    <w:rsid w:val="008F15FE"/>
    <w:rsid w:val="008F26B4"/>
    <w:rsid w:val="008F2D29"/>
    <w:rsid w:val="008F31F3"/>
    <w:rsid w:val="008F4823"/>
    <w:rsid w:val="008F5187"/>
    <w:rsid w:val="008F60D8"/>
    <w:rsid w:val="008F660F"/>
    <w:rsid w:val="00902727"/>
    <w:rsid w:val="0090312B"/>
    <w:rsid w:val="00906A97"/>
    <w:rsid w:val="0091447C"/>
    <w:rsid w:val="0091736D"/>
    <w:rsid w:val="00922D2C"/>
    <w:rsid w:val="00922D32"/>
    <w:rsid w:val="00924D6A"/>
    <w:rsid w:val="00927BDA"/>
    <w:rsid w:val="0093037A"/>
    <w:rsid w:val="009409FD"/>
    <w:rsid w:val="0094154D"/>
    <w:rsid w:val="009424FF"/>
    <w:rsid w:val="00946699"/>
    <w:rsid w:val="00950216"/>
    <w:rsid w:val="009512CB"/>
    <w:rsid w:val="0095155F"/>
    <w:rsid w:val="00951691"/>
    <w:rsid w:val="00951A73"/>
    <w:rsid w:val="00953652"/>
    <w:rsid w:val="009540E2"/>
    <w:rsid w:val="00954429"/>
    <w:rsid w:val="00955D45"/>
    <w:rsid w:val="009563CE"/>
    <w:rsid w:val="009564CB"/>
    <w:rsid w:val="00956E66"/>
    <w:rsid w:val="00960616"/>
    <w:rsid w:val="00960E21"/>
    <w:rsid w:val="00961C89"/>
    <w:rsid w:val="0096298C"/>
    <w:rsid w:val="00964CFF"/>
    <w:rsid w:val="00967985"/>
    <w:rsid w:val="00971B21"/>
    <w:rsid w:val="00972588"/>
    <w:rsid w:val="009732B9"/>
    <w:rsid w:val="00976328"/>
    <w:rsid w:val="0097680D"/>
    <w:rsid w:val="00980331"/>
    <w:rsid w:val="009805E0"/>
    <w:rsid w:val="0098200D"/>
    <w:rsid w:val="00982438"/>
    <w:rsid w:val="0098404C"/>
    <w:rsid w:val="00985141"/>
    <w:rsid w:val="00985197"/>
    <w:rsid w:val="00985283"/>
    <w:rsid w:val="009852E5"/>
    <w:rsid w:val="00995992"/>
    <w:rsid w:val="009A03E5"/>
    <w:rsid w:val="009A0F3B"/>
    <w:rsid w:val="009A1BB4"/>
    <w:rsid w:val="009A2628"/>
    <w:rsid w:val="009A3200"/>
    <w:rsid w:val="009B0897"/>
    <w:rsid w:val="009B4DC6"/>
    <w:rsid w:val="009B7BD9"/>
    <w:rsid w:val="009C2074"/>
    <w:rsid w:val="009C52B9"/>
    <w:rsid w:val="009C7DD5"/>
    <w:rsid w:val="009D2A31"/>
    <w:rsid w:val="009D702E"/>
    <w:rsid w:val="009E1BD8"/>
    <w:rsid w:val="009E227D"/>
    <w:rsid w:val="009E5019"/>
    <w:rsid w:val="009F0957"/>
    <w:rsid w:val="009F476B"/>
    <w:rsid w:val="00A024B8"/>
    <w:rsid w:val="00A04F1B"/>
    <w:rsid w:val="00A0501B"/>
    <w:rsid w:val="00A10124"/>
    <w:rsid w:val="00A12E8D"/>
    <w:rsid w:val="00A14947"/>
    <w:rsid w:val="00A15864"/>
    <w:rsid w:val="00A20F81"/>
    <w:rsid w:val="00A256A1"/>
    <w:rsid w:val="00A31178"/>
    <w:rsid w:val="00A322E2"/>
    <w:rsid w:val="00A32A83"/>
    <w:rsid w:val="00A32B47"/>
    <w:rsid w:val="00A3329E"/>
    <w:rsid w:val="00A33E29"/>
    <w:rsid w:val="00A342EA"/>
    <w:rsid w:val="00A35D86"/>
    <w:rsid w:val="00A368DB"/>
    <w:rsid w:val="00A41206"/>
    <w:rsid w:val="00A423AA"/>
    <w:rsid w:val="00A43E56"/>
    <w:rsid w:val="00A45F54"/>
    <w:rsid w:val="00A50499"/>
    <w:rsid w:val="00A506CF"/>
    <w:rsid w:val="00A53EC6"/>
    <w:rsid w:val="00A55C0F"/>
    <w:rsid w:val="00A57AD9"/>
    <w:rsid w:val="00A624EE"/>
    <w:rsid w:val="00A67434"/>
    <w:rsid w:val="00A765AC"/>
    <w:rsid w:val="00A8107C"/>
    <w:rsid w:val="00A8713F"/>
    <w:rsid w:val="00A90BA1"/>
    <w:rsid w:val="00A91234"/>
    <w:rsid w:val="00A91B9F"/>
    <w:rsid w:val="00A97A9A"/>
    <w:rsid w:val="00A97E9A"/>
    <w:rsid w:val="00AA0671"/>
    <w:rsid w:val="00AA2531"/>
    <w:rsid w:val="00AB1E09"/>
    <w:rsid w:val="00AB3127"/>
    <w:rsid w:val="00AB5330"/>
    <w:rsid w:val="00AB7747"/>
    <w:rsid w:val="00AC14CE"/>
    <w:rsid w:val="00AC2A56"/>
    <w:rsid w:val="00AC2EA5"/>
    <w:rsid w:val="00AC3184"/>
    <w:rsid w:val="00AD055E"/>
    <w:rsid w:val="00AD47A7"/>
    <w:rsid w:val="00AD50B1"/>
    <w:rsid w:val="00AD5A41"/>
    <w:rsid w:val="00AE4FF1"/>
    <w:rsid w:val="00AF07ED"/>
    <w:rsid w:val="00AF0CBF"/>
    <w:rsid w:val="00AF1939"/>
    <w:rsid w:val="00AF23EE"/>
    <w:rsid w:val="00AF257F"/>
    <w:rsid w:val="00AF33CF"/>
    <w:rsid w:val="00AF3CFD"/>
    <w:rsid w:val="00AF4D50"/>
    <w:rsid w:val="00AF6179"/>
    <w:rsid w:val="00AF670D"/>
    <w:rsid w:val="00AF7EED"/>
    <w:rsid w:val="00B028E9"/>
    <w:rsid w:val="00B03690"/>
    <w:rsid w:val="00B05AEB"/>
    <w:rsid w:val="00B07BD7"/>
    <w:rsid w:val="00B11FC6"/>
    <w:rsid w:val="00B1295A"/>
    <w:rsid w:val="00B20A45"/>
    <w:rsid w:val="00B212C9"/>
    <w:rsid w:val="00B22C5C"/>
    <w:rsid w:val="00B24F30"/>
    <w:rsid w:val="00B31308"/>
    <w:rsid w:val="00B31ABF"/>
    <w:rsid w:val="00B33BE3"/>
    <w:rsid w:val="00B34532"/>
    <w:rsid w:val="00B4463D"/>
    <w:rsid w:val="00B45980"/>
    <w:rsid w:val="00B47899"/>
    <w:rsid w:val="00B506F0"/>
    <w:rsid w:val="00B51A94"/>
    <w:rsid w:val="00B53360"/>
    <w:rsid w:val="00B53B5D"/>
    <w:rsid w:val="00B57A55"/>
    <w:rsid w:val="00B6055E"/>
    <w:rsid w:val="00B6317D"/>
    <w:rsid w:val="00B73C76"/>
    <w:rsid w:val="00B743F5"/>
    <w:rsid w:val="00B7723F"/>
    <w:rsid w:val="00B80534"/>
    <w:rsid w:val="00B8433C"/>
    <w:rsid w:val="00B84868"/>
    <w:rsid w:val="00B868EC"/>
    <w:rsid w:val="00B87491"/>
    <w:rsid w:val="00B90E2F"/>
    <w:rsid w:val="00B91D6A"/>
    <w:rsid w:val="00B92E51"/>
    <w:rsid w:val="00B9423F"/>
    <w:rsid w:val="00B97C88"/>
    <w:rsid w:val="00BA0CA8"/>
    <w:rsid w:val="00BA29E9"/>
    <w:rsid w:val="00BA6B2A"/>
    <w:rsid w:val="00BA7142"/>
    <w:rsid w:val="00BA7589"/>
    <w:rsid w:val="00BA7791"/>
    <w:rsid w:val="00BB04AE"/>
    <w:rsid w:val="00BB237C"/>
    <w:rsid w:val="00BB2567"/>
    <w:rsid w:val="00BB41A3"/>
    <w:rsid w:val="00BB580D"/>
    <w:rsid w:val="00BB64A4"/>
    <w:rsid w:val="00BC1FE2"/>
    <w:rsid w:val="00BC2B90"/>
    <w:rsid w:val="00BC32DC"/>
    <w:rsid w:val="00BC35B6"/>
    <w:rsid w:val="00BC39DB"/>
    <w:rsid w:val="00BD1B51"/>
    <w:rsid w:val="00BD4596"/>
    <w:rsid w:val="00BE1405"/>
    <w:rsid w:val="00BE14FF"/>
    <w:rsid w:val="00BE1D8D"/>
    <w:rsid w:val="00BE312D"/>
    <w:rsid w:val="00BE533E"/>
    <w:rsid w:val="00BF1C20"/>
    <w:rsid w:val="00BF3058"/>
    <w:rsid w:val="00C042B0"/>
    <w:rsid w:val="00C0689D"/>
    <w:rsid w:val="00C07234"/>
    <w:rsid w:val="00C10578"/>
    <w:rsid w:val="00C109EE"/>
    <w:rsid w:val="00C12932"/>
    <w:rsid w:val="00C135BC"/>
    <w:rsid w:val="00C13D75"/>
    <w:rsid w:val="00C1524B"/>
    <w:rsid w:val="00C15C95"/>
    <w:rsid w:val="00C215A1"/>
    <w:rsid w:val="00C21654"/>
    <w:rsid w:val="00C22253"/>
    <w:rsid w:val="00C2566E"/>
    <w:rsid w:val="00C2596A"/>
    <w:rsid w:val="00C272C1"/>
    <w:rsid w:val="00C27537"/>
    <w:rsid w:val="00C328FE"/>
    <w:rsid w:val="00C33507"/>
    <w:rsid w:val="00C344AC"/>
    <w:rsid w:val="00C37EA7"/>
    <w:rsid w:val="00C40A20"/>
    <w:rsid w:val="00C43E37"/>
    <w:rsid w:val="00C4409D"/>
    <w:rsid w:val="00C44E72"/>
    <w:rsid w:val="00C45A06"/>
    <w:rsid w:val="00C47147"/>
    <w:rsid w:val="00C47E5B"/>
    <w:rsid w:val="00C551EF"/>
    <w:rsid w:val="00C609E1"/>
    <w:rsid w:val="00C610CB"/>
    <w:rsid w:val="00C61E4B"/>
    <w:rsid w:val="00C64BFF"/>
    <w:rsid w:val="00C704E9"/>
    <w:rsid w:val="00C71B65"/>
    <w:rsid w:val="00C72251"/>
    <w:rsid w:val="00C7298B"/>
    <w:rsid w:val="00C763C9"/>
    <w:rsid w:val="00C77926"/>
    <w:rsid w:val="00C80057"/>
    <w:rsid w:val="00C82232"/>
    <w:rsid w:val="00C824B7"/>
    <w:rsid w:val="00C82913"/>
    <w:rsid w:val="00C864C4"/>
    <w:rsid w:val="00C9240C"/>
    <w:rsid w:val="00C92447"/>
    <w:rsid w:val="00C972B1"/>
    <w:rsid w:val="00CA2CCE"/>
    <w:rsid w:val="00CA43FD"/>
    <w:rsid w:val="00CA55AE"/>
    <w:rsid w:val="00CA7EF8"/>
    <w:rsid w:val="00CB2E3F"/>
    <w:rsid w:val="00CB2E54"/>
    <w:rsid w:val="00CC0EBF"/>
    <w:rsid w:val="00CC489B"/>
    <w:rsid w:val="00CD07B3"/>
    <w:rsid w:val="00CD2BCD"/>
    <w:rsid w:val="00CD39E3"/>
    <w:rsid w:val="00CD3A4C"/>
    <w:rsid w:val="00CD4781"/>
    <w:rsid w:val="00CD5A9D"/>
    <w:rsid w:val="00CE10E9"/>
    <w:rsid w:val="00CE28F7"/>
    <w:rsid w:val="00CE2910"/>
    <w:rsid w:val="00CE3415"/>
    <w:rsid w:val="00CE5393"/>
    <w:rsid w:val="00CF36BE"/>
    <w:rsid w:val="00CF5755"/>
    <w:rsid w:val="00CF6000"/>
    <w:rsid w:val="00D003F3"/>
    <w:rsid w:val="00D00B7A"/>
    <w:rsid w:val="00D017B9"/>
    <w:rsid w:val="00D0364F"/>
    <w:rsid w:val="00D06834"/>
    <w:rsid w:val="00D13561"/>
    <w:rsid w:val="00D174C3"/>
    <w:rsid w:val="00D238B4"/>
    <w:rsid w:val="00D25C76"/>
    <w:rsid w:val="00D2661D"/>
    <w:rsid w:val="00D30412"/>
    <w:rsid w:val="00D308ED"/>
    <w:rsid w:val="00D31F86"/>
    <w:rsid w:val="00D32F30"/>
    <w:rsid w:val="00D36D86"/>
    <w:rsid w:val="00D41F54"/>
    <w:rsid w:val="00D428AA"/>
    <w:rsid w:val="00D44E35"/>
    <w:rsid w:val="00D47E4E"/>
    <w:rsid w:val="00D50A34"/>
    <w:rsid w:val="00D53EFA"/>
    <w:rsid w:val="00D55BA9"/>
    <w:rsid w:val="00D619B6"/>
    <w:rsid w:val="00D62112"/>
    <w:rsid w:val="00D62346"/>
    <w:rsid w:val="00D63D8D"/>
    <w:rsid w:val="00D66D01"/>
    <w:rsid w:val="00D674C5"/>
    <w:rsid w:val="00D70306"/>
    <w:rsid w:val="00D70AB3"/>
    <w:rsid w:val="00D70F37"/>
    <w:rsid w:val="00D7138C"/>
    <w:rsid w:val="00D75A05"/>
    <w:rsid w:val="00D86331"/>
    <w:rsid w:val="00D90195"/>
    <w:rsid w:val="00D92A31"/>
    <w:rsid w:val="00D92E1F"/>
    <w:rsid w:val="00D94A7C"/>
    <w:rsid w:val="00D95896"/>
    <w:rsid w:val="00D96C9A"/>
    <w:rsid w:val="00D96F0C"/>
    <w:rsid w:val="00DA3866"/>
    <w:rsid w:val="00DA43E4"/>
    <w:rsid w:val="00DB1DDC"/>
    <w:rsid w:val="00DB2983"/>
    <w:rsid w:val="00DB2F2D"/>
    <w:rsid w:val="00DB75A7"/>
    <w:rsid w:val="00DC1257"/>
    <w:rsid w:val="00DC18FC"/>
    <w:rsid w:val="00DC3DC0"/>
    <w:rsid w:val="00DC4804"/>
    <w:rsid w:val="00DC5B2B"/>
    <w:rsid w:val="00DC706B"/>
    <w:rsid w:val="00DD318D"/>
    <w:rsid w:val="00DD61AB"/>
    <w:rsid w:val="00DE1030"/>
    <w:rsid w:val="00DE1271"/>
    <w:rsid w:val="00DF2E12"/>
    <w:rsid w:val="00DF3EE4"/>
    <w:rsid w:val="00DF514A"/>
    <w:rsid w:val="00DF6690"/>
    <w:rsid w:val="00DF6804"/>
    <w:rsid w:val="00DF6FFF"/>
    <w:rsid w:val="00DF76F7"/>
    <w:rsid w:val="00E0358D"/>
    <w:rsid w:val="00E04323"/>
    <w:rsid w:val="00E070A2"/>
    <w:rsid w:val="00E136D3"/>
    <w:rsid w:val="00E16EC6"/>
    <w:rsid w:val="00E2656A"/>
    <w:rsid w:val="00E37853"/>
    <w:rsid w:val="00E412D0"/>
    <w:rsid w:val="00E44BA8"/>
    <w:rsid w:val="00E45046"/>
    <w:rsid w:val="00E56253"/>
    <w:rsid w:val="00E56322"/>
    <w:rsid w:val="00E60982"/>
    <w:rsid w:val="00E62BE8"/>
    <w:rsid w:val="00E62C62"/>
    <w:rsid w:val="00E6361E"/>
    <w:rsid w:val="00E654C1"/>
    <w:rsid w:val="00E65D97"/>
    <w:rsid w:val="00E67473"/>
    <w:rsid w:val="00E72A5A"/>
    <w:rsid w:val="00E73354"/>
    <w:rsid w:val="00E87CB0"/>
    <w:rsid w:val="00E913C1"/>
    <w:rsid w:val="00E9242D"/>
    <w:rsid w:val="00E9531C"/>
    <w:rsid w:val="00E97EA5"/>
    <w:rsid w:val="00EB5255"/>
    <w:rsid w:val="00EB5C47"/>
    <w:rsid w:val="00ED0639"/>
    <w:rsid w:val="00ED7CB4"/>
    <w:rsid w:val="00EE08FF"/>
    <w:rsid w:val="00EE2887"/>
    <w:rsid w:val="00EE4318"/>
    <w:rsid w:val="00EF4755"/>
    <w:rsid w:val="00EF4979"/>
    <w:rsid w:val="00EF645F"/>
    <w:rsid w:val="00EF7135"/>
    <w:rsid w:val="00F009B6"/>
    <w:rsid w:val="00F00F5E"/>
    <w:rsid w:val="00F027DB"/>
    <w:rsid w:val="00F031A9"/>
    <w:rsid w:val="00F065D8"/>
    <w:rsid w:val="00F12697"/>
    <w:rsid w:val="00F14959"/>
    <w:rsid w:val="00F14A7A"/>
    <w:rsid w:val="00F22985"/>
    <w:rsid w:val="00F22E35"/>
    <w:rsid w:val="00F24E15"/>
    <w:rsid w:val="00F32E26"/>
    <w:rsid w:val="00F3383E"/>
    <w:rsid w:val="00F43122"/>
    <w:rsid w:val="00F432A5"/>
    <w:rsid w:val="00F465A7"/>
    <w:rsid w:val="00F50B7C"/>
    <w:rsid w:val="00F54CE4"/>
    <w:rsid w:val="00F550E6"/>
    <w:rsid w:val="00F6031C"/>
    <w:rsid w:val="00F632B7"/>
    <w:rsid w:val="00F63DED"/>
    <w:rsid w:val="00F66EC1"/>
    <w:rsid w:val="00F6795C"/>
    <w:rsid w:val="00F70D9B"/>
    <w:rsid w:val="00F70F9A"/>
    <w:rsid w:val="00F74345"/>
    <w:rsid w:val="00F80A0A"/>
    <w:rsid w:val="00F81D1E"/>
    <w:rsid w:val="00F82B19"/>
    <w:rsid w:val="00F844E1"/>
    <w:rsid w:val="00F852F9"/>
    <w:rsid w:val="00F863A2"/>
    <w:rsid w:val="00F87801"/>
    <w:rsid w:val="00F9212D"/>
    <w:rsid w:val="00F93307"/>
    <w:rsid w:val="00F951E0"/>
    <w:rsid w:val="00F965DA"/>
    <w:rsid w:val="00FA15B7"/>
    <w:rsid w:val="00FA2750"/>
    <w:rsid w:val="00FA2D02"/>
    <w:rsid w:val="00FA3FA9"/>
    <w:rsid w:val="00FA406A"/>
    <w:rsid w:val="00FA4317"/>
    <w:rsid w:val="00FA7860"/>
    <w:rsid w:val="00FB3899"/>
    <w:rsid w:val="00FB503A"/>
    <w:rsid w:val="00FB516C"/>
    <w:rsid w:val="00FB570D"/>
    <w:rsid w:val="00FB7E22"/>
    <w:rsid w:val="00FC0B34"/>
    <w:rsid w:val="00FC4428"/>
    <w:rsid w:val="00FD0236"/>
    <w:rsid w:val="00FD18F4"/>
    <w:rsid w:val="00FD1B71"/>
    <w:rsid w:val="00FD3783"/>
    <w:rsid w:val="00FD4F53"/>
    <w:rsid w:val="00FD54DB"/>
    <w:rsid w:val="00FD619F"/>
    <w:rsid w:val="00FD6DED"/>
    <w:rsid w:val="00FD7B11"/>
    <w:rsid w:val="00FE67E5"/>
    <w:rsid w:val="00FE7369"/>
    <w:rsid w:val="00FF2CEF"/>
    <w:rsid w:val="00FF77D2"/>
    <w:rsid w:val="01263FC7"/>
    <w:rsid w:val="01290F7E"/>
    <w:rsid w:val="012F0A8E"/>
    <w:rsid w:val="01374E54"/>
    <w:rsid w:val="01546A41"/>
    <w:rsid w:val="015D1E09"/>
    <w:rsid w:val="01654956"/>
    <w:rsid w:val="016C71F3"/>
    <w:rsid w:val="01747E56"/>
    <w:rsid w:val="017B7436"/>
    <w:rsid w:val="01822573"/>
    <w:rsid w:val="019127B6"/>
    <w:rsid w:val="01923C55"/>
    <w:rsid w:val="01A06E9D"/>
    <w:rsid w:val="01A249C3"/>
    <w:rsid w:val="01F91780"/>
    <w:rsid w:val="02072A78"/>
    <w:rsid w:val="02697903"/>
    <w:rsid w:val="02D17C2F"/>
    <w:rsid w:val="02D7069C"/>
    <w:rsid w:val="02F0175E"/>
    <w:rsid w:val="02F96569"/>
    <w:rsid w:val="03030C7B"/>
    <w:rsid w:val="03156361"/>
    <w:rsid w:val="03282B7E"/>
    <w:rsid w:val="03321D76"/>
    <w:rsid w:val="034C108A"/>
    <w:rsid w:val="03525F75"/>
    <w:rsid w:val="035E779F"/>
    <w:rsid w:val="036A574B"/>
    <w:rsid w:val="03B534AE"/>
    <w:rsid w:val="03C30C20"/>
    <w:rsid w:val="03C926DB"/>
    <w:rsid w:val="03CF143F"/>
    <w:rsid w:val="03EA7B21"/>
    <w:rsid w:val="041B280B"/>
    <w:rsid w:val="04390EE3"/>
    <w:rsid w:val="044004C3"/>
    <w:rsid w:val="04567CE7"/>
    <w:rsid w:val="048A306B"/>
    <w:rsid w:val="048C2ECA"/>
    <w:rsid w:val="04BA0275"/>
    <w:rsid w:val="04C71A59"/>
    <w:rsid w:val="04D71DB7"/>
    <w:rsid w:val="04FF212C"/>
    <w:rsid w:val="05263B5D"/>
    <w:rsid w:val="0554034F"/>
    <w:rsid w:val="055C30DB"/>
    <w:rsid w:val="056D30B8"/>
    <w:rsid w:val="05831F58"/>
    <w:rsid w:val="05922235"/>
    <w:rsid w:val="05972365"/>
    <w:rsid w:val="059E1314"/>
    <w:rsid w:val="05AB5E10"/>
    <w:rsid w:val="05B20F4D"/>
    <w:rsid w:val="05F83EAE"/>
    <w:rsid w:val="06141C07"/>
    <w:rsid w:val="061A29D1"/>
    <w:rsid w:val="061D4F87"/>
    <w:rsid w:val="062067FE"/>
    <w:rsid w:val="062260D2"/>
    <w:rsid w:val="06295921"/>
    <w:rsid w:val="062F2D11"/>
    <w:rsid w:val="063E7D85"/>
    <w:rsid w:val="06654211"/>
    <w:rsid w:val="066E1317"/>
    <w:rsid w:val="067B57E2"/>
    <w:rsid w:val="068648B3"/>
    <w:rsid w:val="068C0FCF"/>
    <w:rsid w:val="068D002B"/>
    <w:rsid w:val="06922BA4"/>
    <w:rsid w:val="069F7F76"/>
    <w:rsid w:val="06AB431A"/>
    <w:rsid w:val="06B01177"/>
    <w:rsid w:val="06BC02D5"/>
    <w:rsid w:val="06CC4290"/>
    <w:rsid w:val="06D11D8E"/>
    <w:rsid w:val="06DC0977"/>
    <w:rsid w:val="07047ECE"/>
    <w:rsid w:val="0705480F"/>
    <w:rsid w:val="070D0B30"/>
    <w:rsid w:val="07293586"/>
    <w:rsid w:val="07295285"/>
    <w:rsid w:val="07636392"/>
    <w:rsid w:val="07770C56"/>
    <w:rsid w:val="078827B8"/>
    <w:rsid w:val="078C3DEB"/>
    <w:rsid w:val="07A019A5"/>
    <w:rsid w:val="07AB0349"/>
    <w:rsid w:val="07BC5F66"/>
    <w:rsid w:val="07BE62CF"/>
    <w:rsid w:val="07C5765D"/>
    <w:rsid w:val="07F43A9E"/>
    <w:rsid w:val="080737D2"/>
    <w:rsid w:val="081E4FBF"/>
    <w:rsid w:val="081F1C08"/>
    <w:rsid w:val="08233236"/>
    <w:rsid w:val="086923CF"/>
    <w:rsid w:val="086E1AA3"/>
    <w:rsid w:val="087D1CE6"/>
    <w:rsid w:val="08CF7ACB"/>
    <w:rsid w:val="092217DD"/>
    <w:rsid w:val="093A7294"/>
    <w:rsid w:val="09420839"/>
    <w:rsid w:val="097A4477"/>
    <w:rsid w:val="09866978"/>
    <w:rsid w:val="09B83AB4"/>
    <w:rsid w:val="09CB55F0"/>
    <w:rsid w:val="09CC017D"/>
    <w:rsid w:val="09E518F1"/>
    <w:rsid w:val="09F61D50"/>
    <w:rsid w:val="0A043E1E"/>
    <w:rsid w:val="0A0B4470"/>
    <w:rsid w:val="0A263993"/>
    <w:rsid w:val="0A2D3AC2"/>
    <w:rsid w:val="0A3B1763"/>
    <w:rsid w:val="0A531525"/>
    <w:rsid w:val="0A6A44EC"/>
    <w:rsid w:val="0A903AE0"/>
    <w:rsid w:val="0A947417"/>
    <w:rsid w:val="0AA755DF"/>
    <w:rsid w:val="0AAA2B3A"/>
    <w:rsid w:val="0AAF3DE5"/>
    <w:rsid w:val="0AB34339"/>
    <w:rsid w:val="0AC27E84"/>
    <w:rsid w:val="0AD36A3A"/>
    <w:rsid w:val="0AF30EFC"/>
    <w:rsid w:val="0AF53DB5"/>
    <w:rsid w:val="0B114967"/>
    <w:rsid w:val="0B120D44"/>
    <w:rsid w:val="0B341DC6"/>
    <w:rsid w:val="0B3F54E4"/>
    <w:rsid w:val="0B5331D2"/>
    <w:rsid w:val="0B536D2E"/>
    <w:rsid w:val="0B626F71"/>
    <w:rsid w:val="0B7A69B0"/>
    <w:rsid w:val="0B8769D7"/>
    <w:rsid w:val="0B925AA8"/>
    <w:rsid w:val="0B9E6636"/>
    <w:rsid w:val="0BA94999"/>
    <w:rsid w:val="0BD27BF6"/>
    <w:rsid w:val="0BDB7148"/>
    <w:rsid w:val="0BE90AC2"/>
    <w:rsid w:val="0C140FB0"/>
    <w:rsid w:val="0C284498"/>
    <w:rsid w:val="0C2B1A59"/>
    <w:rsid w:val="0C3B3C7D"/>
    <w:rsid w:val="0C434FF4"/>
    <w:rsid w:val="0C554E4C"/>
    <w:rsid w:val="0C642E23"/>
    <w:rsid w:val="0C6F301D"/>
    <w:rsid w:val="0C79253B"/>
    <w:rsid w:val="0C805690"/>
    <w:rsid w:val="0C9320DF"/>
    <w:rsid w:val="0C9531FA"/>
    <w:rsid w:val="0C9E2CAE"/>
    <w:rsid w:val="0CAB2EAE"/>
    <w:rsid w:val="0CC06F32"/>
    <w:rsid w:val="0CC37FBD"/>
    <w:rsid w:val="0CCD3CE8"/>
    <w:rsid w:val="0CD65E68"/>
    <w:rsid w:val="0CF03382"/>
    <w:rsid w:val="0D037C1E"/>
    <w:rsid w:val="0D0522AA"/>
    <w:rsid w:val="0D063E3E"/>
    <w:rsid w:val="0D1150F2"/>
    <w:rsid w:val="0D256B12"/>
    <w:rsid w:val="0D336E17"/>
    <w:rsid w:val="0D4014CF"/>
    <w:rsid w:val="0D621C7D"/>
    <w:rsid w:val="0D814026"/>
    <w:rsid w:val="0D871D9C"/>
    <w:rsid w:val="0DA326A8"/>
    <w:rsid w:val="0DB53CD0"/>
    <w:rsid w:val="0DB937C0"/>
    <w:rsid w:val="0DC07915"/>
    <w:rsid w:val="0DC4020D"/>
    <w:rsid w:val="0DC76BA9"/>
    <w:rsid w:val="0DC91529"/>
    <w:rsid w:val="0DD0700B"/>
    <w:rsid w:val="0DD85DEF"/>
    <w:rsid w:val="0DE31D3A"/>
    <w:rsid w:val="0DE61284"/>
    <w:rsid w:val="0E0013EF"/>
    <w:rsid w:val="0E034839"/>
    <w:rsid w:val="0E1C7A0A"/>
    <w:rsid w:val="0E590AFF"/>
    <w:rsid w:val="0E73034D"/>
    <w:rsid w:val="0E7C47EE"/>
    <w:rsid w:val="0E7E19FE"/>
    <w:rsid w:val="0E83274D"/>
    <w:rsid w:val="0EAC0C2F"/>
    <w:rsid w:val="0EB172D4"/>
    <w:rsid w:val="0ECE1FF2"/>
    <w:rsid w:val="0EF34AB0"/>
    <w:rsid w:val="0F052A35"/>
    <w:rsid w:val="0F13775A"/>
    <w:rsid w:val="0F2B28FC"/>
    <w:rsid w:val="0F3D203E"/>
    <w:rsid w:val="0F5F45FE"/>
    <w:rsid w:val="0F7B474D"/>
    <w:rsid w:val="0F8A634D"/>
    <w:rsid w:val="0F9A112B"/>
    <w:rsid w:val="0FA4224E"/>
    <w:rsid w:val="0FE366BB"/>
    <w:rsid w:val="0FF14A72"/>
    <w:rsid w:val="0FFD54BA"/>
    <w:rsid w:val="101271B8"/>
    <w:rsid w:val="10204F96"/>
    <w:rsid w:val="10305890"/>
    <w:rsid w:val="105410B9"/>
    <w:rsid w:val="10595278"/>
    <w:rsid w:val="106D2F64"/>
    <w:rsid w:val="106E5B4F"/>
    <w:rsid w:val="108656E7"/>
    <w:rsid w:val="10AE2C2D"/>
    <w:rsid w:val="10B63710"/>
    <w:rsid w:val="10C9449A"/>
    <w:rsid w:val="10F10820"/>
    <w:rsid w:val="10F547A6"/>
    <w:rsid w:val="111C2F7A"/>
    <w:rsid w:val="11494E5B"/>
    <w:rsid w:val="115E39F7"/>
    <w:rsid w:val="11665CA1"/>
    <w:rsid w:val="116737EE"/>
    <w:rsid w:val="11687363"/>
    <w:rsid w:val="116F3C82"/>
    <w:rsid w:val="11707E98"/>
    <w:rsid w:val="11845E93"/>
    <w:rsid w:val="11953780"/>
    <w:rsid w:val="11A06E3D"/>
    <w:rsid w:val="11A16A45"/>
    <w:rsid w:val="11BF559F"/>
    <w:rsid w:val="11C36DD5"/>
    <w:rsid w:val="12026A48"/>
    <w:rsid w:val="1234653B"/>
    <w:rsid w:val="123D6042"/>
    <w:rsid w:val="123E394F"/>
    <w:rsid w:val="124675EC"/>
    <w:rsid w:val="125A4E46"/>
    <w:rsid w:val="12661F51"/>
    <w:rsid w:val="12703541"/>
    <w:rsid w:val="12864C80"/>
    <w:rsid w:val="12BE7183"/>
    <w:rsid w:val="12C37875"/>
    <w:rsid w:val="12C87155"/>
    <w:rsid w:val="12E71239"/>
    <w:rsid w:val="13502FDE"/>
    <w:rsid w:val="135E44C2"/>
    <w:rsid w:val="13951726"/>
    <w:rsid w:val="139E36A8"/>
    <w:rsid w:val="13E2231C"/>
    <w:rsid w:val="13E378F1"/>
    <w:rsid w:val="13F07810"/>
    <w:rsid w:val="14396509"/>
    <w:rsid w:val="147026FF"/>
    <w:rsid w:val="14863CD0"/>
    <w:rsid w:val="14B7032D"/>
    <w:rsid w:val="14CC2FE4"/>
    <w:rsid w:val="14D03D10"/>
    <w:rsid w:val="14DD2C3C"/>
    <w:rsid w:val="15000FED"/>
    <w:rsid w:val="153674A4"/>
    <w:rsid w:val="153E27FD"/>
    <w:rsid w:val="158177FB"/>
    <w:rsid w:val="159F74E6"/>
    <w:rsid w:val="15B3561E"/>
    <w:rsid w:val="15BE749A"/>
    <w:rsid w:val="15D078F9"/>
    <w:rsid w:val="15E37618"/>
    <w:rsid w:val="15F61834"/>
    <w:rsid w:val="16022D92"/>
    <w:rsid w:val="16087E1D"/>
    <w:rsid w:val="16423C65"/>
    <w:rsid w:val="16573B76"/>
    <w:rsid w:val="165D4BC0"/>
    <w:rsid w:val="166261D9"/>
    <w:rsid w:val="1673508E"/>
    <w:rsid w:val="16783AEC"/>
    <w:rsid w:val="16897AA8"/>
    <w:rsid w:val="168E5261"/>
    <w:rsid w:val="16B03259"/>
    <w:rsid w:val="16C531D6"/>
    <w:rsid w:val="16CB1E6E"/>
    <w:rsid w:val="16CE195E"/>
    <w:rsid w:val="16D50F3F"/>
    <w:rsid w:val="16F3243A"/>
    <w:rsid w:val="170830C2"/>
    <w:rsid w:val="171E3EF8"/>
    <w:rsid w:val="17312619"/>
    <w:rsid w:val="174212CA"/>
    <w:rsid w:val="17457E73"/>
    <w:rsid w:val="1761189A"/>
    <w:rsid w:val="17701D14"/>
    <w:rsid w:val="17735226"/>
    <w:rsid w:val="17773DA4"/>
    <w:rsid w:val="17792A7F"/>
    <w:rsid w:val="179F3811"/>
    <w:rsid w:val="17A34B99"/>
    <w:rsid w:val="17B5274A"/>
    <w:rsid w:val="180E396A"/>
    <w:rsid w:val="18134AB0"/>
    <w:rsid w:val="18190834"/>
    <w:rsid w:val="182932F0"/>
    <w:rsid w:val="18722EE9"/>
    <w:rsid w:val="189F624C"/>
    <w:rsid w:val="18A87E0C"/>
    <w:rsid w:val="18AB0F22"/>
    <w:rsid w:val="18C63235"/>
    <w:rsid w:val="18DD567D"/>
    <w:rsid w:val="18E65685"/>
    <w:rsid w:val="19043955"/>
    <w:rsid w:val="19241D0A"/>
    <w:rsid w:val="19255582"/>
    <w:rsid w:val="19344C26"/>
    <w:rsid w:val="19537BA4"/>
    <w:rsid w:val="19662322"/>
    <w:rsid w:val="196C1830"/>
    <w:rsid w:val="19706CFD"/>
    <w:rsid w:val="19801636"/>
    <w:rsid w:val="19836A30"/>
    <w:rsid w:val="199D4B9F"/>
    <w:rsid w:val="19AD1CFF"/>
    <w:rsid w:val="19B0396B"/>
    <w:rsid w:val="19CF6119"/>
    <w:rsid w:val="19D339AF"/>
    <w:rsid w:val="19DA3E42"/>
    <w:rsid w:val="19F6288B"/>
    <w:rsid w:val="1A1471CB"/>
    <w:rsid w:val="1A1C66C0"/>
    <w:rsid w:val="1A2F0966"/>
    <w:rsid w:val="1A42393B"/>
    <w:rsid w:val="1A565B41"/>
    <w:rsid w:val="1A6E1D29"/>
    <w:rsid w:val="1A6F3725"/>
    <w:rsid w:val="1A91030A"/>
    <w:rsid w:val="1A9C424D"/>
    <w:rsid w:val="1AA167C8"/>
    <w:rsid w:val="1AAD45DE"/>
    <w:rsid w:val="1AB17172"/>
    <w:rsid w:val="1ACF03B6"/>
    <w:rsid w:val="1AF71484"/>
    <w:rsid w:val="1B046F80"/>
    <w:rsid w:val="1B0F5899"/>
    <w:rsid w:val="1B1E3F67"/>
    <w:rsid w:val="1B314BA1"/>
    <w:rsid w:val="1B3267B5"/>
    <w:rsid w:val="1B40161D"/>
    <w:rsid w:val="1B440441"/>
    <w:rsid w:val="1B441859"/>
    <w:rsid w:val="1B4B5130"/>
    <w:rsid w:val="1B51375C"/>
    <w:rsid w:val="1B58691F"/>
    <w:rsid w:val="1B6606B1"/>
    <w:rsid w:val="1B7539B8"/>
    <w:rsid w:val="1B763056"/>
    <w:rsid w:val="1BB047BC"/>
    <w:rsid w:val="1BBB6C48"/>
    <w:rsid w:val="1BDC2DB4"/>
    <w:rsid w:val="1BDE77DA"/>
    <w:rsid w:val="1BE0460E"/>
    <w:rsid w:val="1BE063BC"/>
    <w:rsid w:val="1BEE6D2B"/>
    <w:rsid w:val="1C5341C9"/>
    <w:rsid w:val="1C5446B4"/>
    <w:rsid w:val="1C580C15"/>
    <w:rsid w:val="1C5E7925"/>
    <w:rsid w:val="1C663E77"/>
    <w:rsid w:val="1C7458EB"/>
    <w:rsid w:val="1C7F11A5"/>
    <w:rsid w:val="1CC41839"/>
    <w:rsid w:val="1CD75215"/>
    <w:rsid w:val="1CD83537"/>
    <w:rsid w:val="1CE666CE"/>
    <w:rsid w:val="1CFD070F"/>
    <w:rsid w:val="1CFF0AC4"/>
    <w:rsid w:val="1D0165EA"/>
    <w:rsid w:val="1D5F6196"/>
    <w:rsid w:val="1D6132A5"/>
    <w:rsid w:val="1D680BBD"/>
    <w:rsid w:val="1D7F1257"/>
    <w:rsid w:val="1D8E56D5"/>
    <w:rsid w:val="1DAD53DF"/>
    <w:rsid w:val="1DD1121A"/>
    <w:rsid w:val="1DDA1720"/>
    <w:rsid w:val="1DE24D04"/>
    <w:rsid w:val="1DE71C83"/>
    <w:rsid w:val="1E392745"/>
    <w:rsid w:val="1E3E78C0"/>
    <w:rsid w:val="1E4A5D6E"/>
    <w:rsid w:val="1E566E09"/>
    <w:rsid w:val="1E5B7F7C"/>
    <w:rsid w:val="1E6C3F37"/>
    <w:rsid w:val="1E7A43DA"/>
    <w:rsid w:val="1E9D7271"/>
    <w:rsid w:val="1EA9518B"/>
    <w:rsid w:val="1EB678A8"/>
    <w:rsid w:val="1EDB5C9D"/>
    <w:rsid w:val="1EDC01F5"/>
    <w:rsid w:val="1EE721B6"/>
    <w:rsid w:val="1EEB7551"/>
    <w:rsid w:val="1EEE7042"/>
    <w:rsid w:val="1F0777D3"/>
    <w:rsid w:val="1F2A6735"/>
    <w:rsid w:val="1F365DE0"/>
    <w:rsid w:val="1F4A46E6"/>
    <w:rsid w:val="1F867DA4"/>
    <w:rsid w:val="1F9A290A"/>
    <w:rsid w:val="1F9D5E40"/>
    <w:rsid w:val="1FA30B8E"/>
    <w:rsid w:val="1FB45B95"/>
    <w:rsid w:val="1FD004F5"/>
    <w:rsid w:val="1FE7539E"/>
    <w:rsid w:val="1FF511ED"/>
    <w:rsid w:val="1FF776D8"/>
    <w:rsid w:val="200107FC"/>
    <w:rsid w:val="20490E7D"/>
    <w:rsid w:val="20671BE0"/>
    <w:rsid w:val="20707A21"/>
    <w:rsid w:val="20963CB8"/>
    <w:rsid w:val="20A200E4"/>
    <w:rsid w:val="20A73C6F"/>
    <w:rsid w:val="20A81A1B"/>
    <w:rsid w:val="20B00A53"/>
    <w:rsid w:val="20B07FB6"/>
    <w:rsid w:val="20B646FB"/>
    <w:rsid w:val="20C626AD"/>
    <w:rsid w:val="20CC5914"/>
    <w:rsid w:val="20E62B17"/>
    <w:rsid w:val="21046B4F"/>
    <w:rsid w:val="211D1625"/>
    <w:rsid w:val="213B74B1"/>
    <w:rsid w:val="21414886"/>
    <w:rsid w:val="21415852"/>
    <w:rsid w:val="2144492B"/>
    <w:rsid w:val="214815A8"/>
    <w:rsid w:val="214B2529"/>
    <w:rsid w:val="215A2310"/>
    <w:rsid w:val="216E6218"/>
    <w:rsid w:val="21780E44"/>
    <w:rsid w:val="219C0FD7"/>
    <w:rsid w:val="21AC0D0B"/>
    <w:rsid w:val="21DE318A"/>
    <w:rsid w:val="21E85FCA"/>
    <w:rsid w:val="21EF5B80"/>
    <w:rsid w:val="2209468E"/>
    <w:rsid w:val="220D3C83"/>
    <w:rsid w:val="222123B7"/>
    <w:rsid w:val="22364F87"/>
    <w:rsid w:val="224867F4"/>
    <w:rsid w:val="22576990"/>
    <w:rsid w:val="226E0871"/>
    <w:rsid w:val="229121BE"/>
    <w:rsid w:val="22CC769A"/>
    <w:rsid w:val="22EB3FC4"/>
    <w:rsid w:val="22F47480"/>
    <w:rsid w:val="22F80095"/>
    <w:rsid w:val="22FE4A2F"/>
    <w:rsid w:val="230A73AB"/>
    <w:rsid w:val="23571659"/>
    <w:rsid w:val="23594471"/>
    <w:rsid w:val="2369138D"/>
    <w:rsid w:val="23931F66"/>
    <w:rsid w:val="23A36271"/>
    <w:rsid w:val="23C87E61"/>
    <w:rsid w:val="23DC6D99"/>
    <w:rsid w:val="23DE1C48"/>
    <w:rsid w:val="23E34E2B"/>
    <w:rsid w:val="23F15084"/>
    <w:rsid w:val="23FE1AD5"/>
    <w:rsid w:val="240210CD"/>
    <w:rsid w:val="24207C9D"/>
    <w:rsid w:val="243058F1"/>
    <w:rsid w:val="244871F4"/>
    <w:rsid w:val="248D52AA"/>
    <w:rsid w:val="24A3442A"/>
    <w:rsid w:val="24BF09F7"/>
    <w:rsid w:val="24E2187F"/>
    <w:rsid w:val="24E30CCB"/>
    <w:rsid w:val="24F1456B"/>
    <w:rsid w:val="24F3691F"/>
    <w:rsid w:val="24F5167D"/>
    <w:rsid w:val="250D579E"/>
    <w:rsid w:val="252D53FE"/>
    <w:rsid w:val="2546691D"/>
    <w:rsid w:val="256E7CC8"/>
    <w:rsid w:val="25AC38D5"/>
    <w:rsid w:val="25BC57A4"/>
    <w:rsid w:val="25C74149"/>
    <w:rsid w:val="25D16D75"/>
    <w:rsid w:val="25EC2D81"/>
    <w:rsid w:val="25EF2041"/>
    <w:rsid w:val="25F05C3D"/>
    <w:rsid w:val="26812245"/>
    <w:rsid w:val="26A526DC"/>
    <w:rsid w:val="26D703BB"/>
    <w:rsid w:val="26E34453"/>
    <w:rsid w:val="26F90B2C"/>
    <w:rsid w:val="27005B64"/>
    <w:rsid w:val="270C3E08"/>
    <w:rsid w:val="271341E8"/>
    <w:rsid w:val="27653DD6"/>
    <w:rsid w:val="27691BF0"/>
    <w:rsid w:val="277057A2"/>
    <w:rsid w:val="27E1190B"/>
    <w:rsid w:val="27E15995"/>
    <w:rsid w:val="27E62FAC"/>
    <w:rsid w:val="27EC7E96"/>
    <w:rsid w:val="27FF406E"/>
    <w:rsid w:val="2802590C"/>
    <w:rsid w:val="28074CD0"/>
    <w:rsid w:val="283B692E"/>
    <w:rsid w:val="2844693A"/>
    <w:rsid w:val="2848753A"/>
    <w:rsid w:val="28553C8E"/>
    <w:rsid w:val="285A74F6"/>
    <w:rsid w:val="285F2D5E"/>
    <w:rsid w:val="28650375"/>
    <w:rsid w:val="28702875"/>
    <w:rsid w:val="28A5308F"/>
    <w:rsid w:val="28AF5571"/>
    <w:rsid w:val="28C37D44"/>
    <w:rsid w:val="28CA01D8"/>
    <w:rsid w:val="28CA3668"/>
    <w:rsid w:val="28CB21A2"/>
    <w:rsid w:val="28D17481"/>
    <w:rsid w:val="28D21782"/>
    <w:rsid w:val="29016934"/>
    <w:rsid w:val="291830C6"/>
    <w:rsid w:val="29206EB8"/>
    <w:rsid w:val="29283150"/>
    <w:rsid w:val="29312005"/>
    <w:rsid w:val="29471828"/>
    <w:rsid w:val="29595666"/>
    <w:rsid w:val="2967011C"/>
    <w:rsid w:val="29874881"/>
    <w:rsid w:val="299C7B09"/>
    <w:rsid w:val="29B32383"/>
    <w:rsid w:val="29E325E0"/>
    <w:rsid w:val="29EB4666"/>
    <w:rsid w:val="2A452503"/>
    <w:rsid w:val="2A467BD6"/>
    <w:rsid w:val="2A522B7B"/>
    <w:rsid w:val="2A524929"/>
    <w:rsid w:val="2A557F75"/>
    <w:rsid w:val="2A5B2CFB"/>
    <w:rsid w:val="2A73664D"/>
    <w:rsid w:val="2A790107"/>
    <w:rsid w:val="2A9D04E8"/>
    <w:rsid w:val="2AA36F32"/>
    <w:rsid w:val="2AB062C3"/>
    <w:rsid w:val="2AB237DA"/>
    <w:rsid w:val="2AC837B1"/>
    <w:rsid w:val="2ACB46DB"/>
    <w:rsid w:val="2AD07642"/>
    <w:rsid w:val="2AD87A3C"/>
    <w:rsid w:val="2AD97B1C"/>
    <w:rsid w:val="2B013C59"/>
    <w:rsid w:val="2B1529CB"/>
    <w:rsid w:val="2B2C33CC"/>
    <w:rsid w:val="2B2F76C1"/>
    <w:rsid w:val="2B490532"/>
    <w:rsid w:val="2B7408CF"/>
    <w:rsid w:val="2B8073F2"/>
    <w:rsid w:val="2B873D9F"/>
    <w:rsid w:val="2B927E90"/>
    <w:rsid w:val="2B9920E3"/>
    <w:rsid w:val="2BA936A8"/>
    <w:rsid w:val="2BAB2C2D"/>
    <w:rsid w:val="2BD40D7D"/>
    <w:rsid w:val="2BD96984"/>
    <w:rsid w:val="2C315A5A"/>
    <w:rsid w:val="2C4815FD"/>
    <w:rsid w:val="2C4B1C25"/>
    <w:rsid w:val="2C6D7883"/>
    <w:rsid w:val="2C7843EE"/>
    <w:rsid w:val="2C806959"/>
    <w:rsid w:val="2C970D19"/>
    <w:rsid w:val="2CA84CD4"/>
    <w:rsid w:val="2CD81DE4"/>
    <w:rsid w:val="2CF82017"/>
    <w:rsid w:val="2D1C4D7A"/>
    <w:rsid w:val="2D1F3763"/>
    <w:rsid w:val="2D2101FF"/>
    <w:rsid w:val="2D3163A8"/>
    <w:rsid w:val="2D3807BD"/>
    <w:rsid w:val="2D7E77E3"/>
    <w:rsid w:val="2D84759C"/>
    <w:rsid w:val="2D8E211C"/>
    <w:rsid w:val="2D9E56F5"/>
    <w:rsid w:val="2DAA05D8"/>
    <w:rsid w:val="2DB31B82"/>
    <w:rsid w:val="2DCE076A"/>
    <w:rsid w:val="2DEE54EE"/>
    <w:rsid w:val="2DF4277E"/>
    <w:rsid w:val="2E0221C2"/>
    <w:rsid w:val="2E4B408B"/>
    <w:rsid w:val="2E667F96"/>
    <w:rsid w:val="2E7B72D6"/>
    <w:rsid w:val="2E8226AB"/>
    <w:rsid w:val="2E9F1815"/>
    <w:rsid w:val="2EA65243"/>
    <w:rsid w:val="2EAB0AAB"/>
    <w:rsid w:val="2EF835C5"/>
    <w:rsid w:val="2EF91817"/>
    <w:rsid w:val="2F2D14C0"/>
    <w:rsid w:val="2F326AD7"/>
    <w:rsid w:val="2F436F36"/>
    <w:rsid w:val="2F6850AE"/>
    <w:rsid w:val="2F6D5D61"/>
    <w:rsid w:val="2F773C0C"/>
    <w:rsid w:val="2F7B5348"/>
    <w:rsid w:val="2FCF1EA4"/>
    <w:rsid w:val="2FD065E6"/>
    <w:rsid w:val="2FD96870"/>
    <w:rsid w:val="30104F3F"/>
    <w:rsid w:val="304B42F4"/>
    <w:rsid w:val="30580BC9"/>
    <w:rsid w:val="30585533"/>
    <w:rsid w:val="30711881"/>
    <w:rsid w:val="30BB4E6B"/>
    <w:rsid w:val="30BD6874"/>
    <w:rsid w:val="30D75B88"/>
    <w:rsid w:val="30EF525A"/>
    <w:rsid w:val="30FE230E"/>
    <w:rsid w:val="31063FDE"/>
    <w:rsid w:val="311E2ED7"/>
    <w:rsid w:val="31501496"/>
    <w:rsid w:val="31523460"/>
    <w:rsid w:val="315619EE"/>
    <w:rsid w:val="315C449C"/>
    <w:rsid w:val="31824BEB"/>
    <w:rsid w:val="31AF440F"/>
    <w:rsid w:val="31B82709"/>
    <w:rsid w:val="31C40E8C"/>
    <w:rsid w:val="31D05482"/>
    <w:rsid w:val="31E56082"/>
    <w:rsid w:val="32205F23"/>
    <w:rsid w:val="32235819"/>
    <w:rsid w:val="322748ED"/>
    <w:rsid w:val="32276EC1"/>
    <w:rsid w:val="32400B34"/>
    <w:rsid w:val="32454D73"/>
    <w:rsid w:val="324C60DD"/>
    <w:rsid w:val="325E6951"/>
    <w:rsid w:val="326C0551"/>
    <w:rsid w:val="327B2543"/>
    <w:rsid w:val="328C4750"/>
    <w:rsid w:val="329E6876"/>
    <w:rsid w:val="32AF043E"/>
    <w:rsid w:val="32C119DA"/>
    <w:rsid w:val="32CB171C"/>
    <w:rsid w:val="32D57EA5"/>
    <w:rsid w:val="32DF444B"/>
    <w:rsid w:val="32E933E8"/>
    <w:rsid w:val="33114C55"/>
    <w:rsid w:val="3321758E"/>
    <w:rsid w:val="333015F2"/>
    <w:rsid w:val="3334071C"/>
    <w:rsid w:val="33353CE9"/>
    <w:rsid w:val="333C6176"/>
    <w:rsid w:val="3344502A"/>
    <w:rsid w:val="334B6320"/>
    <w:rsid w:val="335A2AA0"/>
    <w:rsid w:val="335B7731"/>
    <w:rsid w:val="336851BD"/>
    <w:rsid w:val="338A5439"/>
    <w:rsid w:val="33A361F5"/>
    <w:rsid w:val="33B169AF"/>
    <w:rsid w:val="33BA7AA1"/>
    <w:rsid w:val="33C21704"/>
    <w:rsid w:val="33D57598"/>
    <w:rsid w:val="33D934D4"/>
    <w:rsid w:val="33F17106"/>
    <w:rsid w:val="33F66C16"/>
    <w:rsid w:val="33F7209D"/>
    <w:rsid w:val="33FE2F6A"/>
    <w:rsid w:val="340622E0"/>
    <w:rsid w:val="340C614D"/>
    <w:rsid w:val="340E07E5"/>
    <w:rsid w:val="34235BF7"/>
    <w:rsid w:val="347E089C"/>
    <w:rsid w:val="34807019"/>
    <w:rsid w:val="349B1F7C"/>
    <w:rsid w:val="34B955A4"/>
    <w:rsid w:val="34D36666"/>
    <w:rsid w:val="34E00D83"/>
    <w:rsid w:val="350B22A4"/>
    <w:rsid w:val="350B657B"/>
    <w:rsid w:val="35167431"/>
    <w:rsid w:val="351E0AA1"/>
    <w:rsid w:val="35301D0A"/>
    <w:rsid w:val="354C0D81"/>
    <w:rsid w:val="356704E5"/>
    <w:rsid w:val="357F234A"/>
    <w:rsid w:val="358C5FA8"/>
    <w:rsid w:val="35942299"/>
    <w:rsid w:val="359F165A"/>
    <w:rsid w:val="35A87AF3"/>
    <w:rsid w:val="35AE4B55"/>
    <w:rsid w:val="35C15DF1"/>
    <w:rsid w:val="35C928A3"/>
    <w:rsid w:val="35D00DF7"/>
    <w:rsid w:val="35D77384"/>
    <w:rsid w:val="35E40185"/>
    <w:rsid w:val="35F0226C"/>
    <w:rsid w:val="3607142D"/>
    <w:rsid w:val="36074A7F"/>
    <w:rsid w:val="360F36CE"/>
    <w:rsid w:val="36134A01"/>
    <w:rsid w:val="361E3FD5"/>
    <w:rsid w:val="362611BB"/>
    <w:rsid w:val="36315173"/>
    <w:rsid w:val="36851A9F"/>
    <w:rsid w:val="36923549"/>
    <w:rsid w:val="369938DF"/>
    <w:rsid w:val="36AF2ADD"/>
    <w:rsid w:val="36B75FBF"/>
    <w:rsid w:val="36BD0C45"/>
    <w:rsid w:val="36CF1B3C"/>
    <w:rsid w:val="36FA488F"/>
    <w:rsid w:val="37105A48"/>
    <w:rsid w:val="372C5266"/>
    <w:rsid w:val="373569B9"/>
    <w:rsid w:val="37362EDC"/>
    <w:rsid w:val="379A16BD"/>
    <w:rsid w:val="37C91FA2"/>
    <w:rsid w:val="37D72911"/>
    <w:rsid w:val="37E00298"/>
    <w:rsid w:val="37F039D3"/>
    <w:rsid w:val="380F5C07"/>
    <w:rsid w:val="38113CB8"/>
    <w:rsid w:val="383C09C6"/>
    <w:rsid w:val="383E4576"/>
    <w:rsid w:val="385F05B6"/>
    <w:rsid w:val="385F1D7E"/>
    <w:rsid w:val="38787798"/>
    <w:rsid w:val="388C7B0C"/>
    <w:rsid w:val="389F058F"/>
    <w:rsid w:val="38B302F9"/>
    <w:rsid w:val="38E15C33"/>
    <w:rsid w:val="38F12CD3"/>
    <w:rsid w:val="38F94775"/>
    <w:rsid w:val="391060DB"/>
    <w:rsid w:val="3914330F"/>
    <w:rsid w:val="392971ED"/>
    <w:rsid w:val="39325651"/>
    <w:rsid w:val="39393985"/>
    <w:rsid w:val="39400042"/>
    <w:rsid w:val="394D0493"/>
    <w:rsid w:val="39535FC7"/>
    <w:rsid w:val="397B52BF"/>
    <w:rsid w:val="398A2AA1"/>
    <w:rsid w:val="399D4784"/>
    <w:rsid w:val="39A44A75"/>
    <w:rsid w:val="39AA433B"/>
    <w:rsid w:val="39AB0C56"/>
    <w:rsid w:val="39B747A8"/>
    <w:rsid w:val="39C90037"/>
    <w:rsid w:val="39FC0D65"/>
    <w:rsid w:val="3A002E5B"/>
    <w:rsid w:val="3A3C6A5B"/>
    <w:rsid w:val="3A6A67D9"/>
    <w:rsid w:val="3A6E28F0"/>
    <w:rsid w:val="3A783242"/>
    <w:rsid w:val="3A872856"/>
    <w:rsid w:val="3A993FAA"/>
    <w:rsid w:val="3AC14B10"/>
    <w:rsid w:val="3AC961B9"/>
    <w:rsid w:val="3AD63934"/>
    <w:rsid w:val="3AFA4A24"/>
    <w:rsid w:val="3B00217F"/>
    <w:rsid w:val="3B0A7C29"/>
    <w:rsid w:val="3B0C4680"/>
    <w:rsid w:val="3B196D9D"/>
    <w:rsid w:val="3B217306"/>
    <w:rsid w:val="3B3763D1"/>
    <w:rsid w:val="3B424545"/>
    <w:rsid w:val="3B667C69"/>
    <w:rsid w:val="3B697D24"/>
    <w:rsid w:val="3B716BD9"/>
    <w:rsid w:val="3B7568D4"/>
    <w:rsid w:val="3B7B1805"/>
    <w:rsid w:val="3B7D7008"/>
    <w:rsid w:val="3B8E5737"/>
    <w:rsid w:val="3BE16E79"/>
    <w:rsid w:val="3C1F5051"/>
    <w:rsid w:val="3C291F3C"/>
    <w:rsid w:val="3C2F6E1E"/>
    <w:rsid w:val="3C3618FE"/>
    <w:rsid w:val="3C39503B"/>
    <w:rsid w:val="3C3A6FCB"/>
    <w:rsid w:val="3C4957D3"/>
    <w:rsid w:val="3C4F64BA"/>
    <w:rsid w:val="3C6A5450"/>
    <w:rsid w:val="3C836BC3"/>
    <w:rsid w:val="3C8412D4"/>
    <w:rsid w:val="3C925059"/>
    <w:rsid w:val="3C996D07"/>
    <w:rsid w:val="3CDA245A"/>
    <w:rsid w:val="3D08531B"/>
    <w:rsid w:val="3D170FAE"/>
    <w:rsid w:val="3D1E06B7"/>
    <w:rsid w:val="3D2F4655"/>
    <w:rsid w:val="3D347EBE"/>
    <w:rsid w:val="3D51281E"/>
    <w:rsid w:val="3D956BAE"/>
    <w:rsid w:val="3DA9265A"/>
    <w:rsid w:val="3DB2326E"/>
    <w:rsid w:val="3DBD4357"/>
    <w:rsid w:val="3DD31485"/>
    <w:rsid w:val="3DD32C78"/>
    <w:rsid w:val="3DD92FDA"/>
    <w:rsid w:val="3DDF4B52"/>
    <w:rsid w:val="3DE82996"/>
    <w:rsid w:val="3E1960BA"/>
    <w:rsid w:val="3E3F7928"/>
    <w:rsid w:val="3E465190"/>
    <w:rsid w:val="3E5F5DEC"/>
    <w:rsid w:val="3EA674B1"/>
    <w:rsid w:val="3ECC1DD0"/>
    <w:rsid w:val="3EDA0523"/>
    <w:rsid w:val="3EED49AB"/>
    <w:rsid w:val="3F0E0BA2"/>
    <w:rsid w:val="3F340649"/>
    <w:rsid w:val="3F3D74FE"/>
    <w:rsid w:val="3F3D7BE8"/>
    <w:rsid w:val="3F4940F4"/>
    <w:rsid w:val="3F4D2DEE"/>
    <w:rsid w:val="3F66322D"/>
    <w:rsid w:val="3F6853D5"/>
    <w:rsid w:val="3F6902F3"/>
    <w:rsid w:val="3F762A0F"/>
    <w:rsid w:val="3F884457"/>
    <w:rsid w:val="3FAC5BC7"/>
    <w:rsid w:val="40095039"/>
    <w:rsid w:val="400B3176"/>
    <w:rsid w:val="400C06A3"/>
    <w:rsid w:val="402F139F"/>
    <w:rsid w:val="40664832"/>
    <w:rsid w:val="407659CB"/>
    <w:rsid w:val="407A6407"/>
    <w:rsid w:val="40916C47"/>
    <w:rsid w:val="40AA0BC3"/>
    <w:rsid w:val="41057DE0"/>
    <w:rsid w:val="41596145"/>
    <w:rsid w:val="41727207"/>
    <w:rsid w:val="417B60BB"/>
    <w:rsid w:val="41840FC3"/>
    <w:rsid w:val="41AC7C60"/>
    <w:rsid w:val="41C20D1A"/>
    <w:rsid w:val="41D23361"/>
    <w:rsid w:val="41E73751"/>
    <w:rsid w:val="41F37441"/>
    <w:rsid w:val="4200449D"/>
    <w:rsid w:val="42363156"/>
    <w:rsid w:val="42393F94"/>
    <w:rsid w:val="423A3BCC"/>
    <w:rsid w:val="424E2BAD"/>
    <w:rsid w:val="424E57D2"/>
    <w:rsid w:val="42593309"/>
    <w:rsid w:val="425A1AA9"/>
    <w:rsid w:val="426258BF"/>
    <w:rsid w:val="42674891"/>
    <w:rsid w:val="426E5C20"/>
    <w:rsid w:val="427E6BBE"/>
    <w:rsid w:val="42840EE3"/>
    <w:rsid w:val="42843695"/>
    <w:rsid w:val="42875623"/>
    <w:rsid w:val="42AF1E4A"/>
    <w:rsid w:val="42B06238"/>
    <w:rsid w:val="42B26C49"/>
    <w:rsid w:val="42B50F22"/>
    <w:rsid w:val="42D40179"/>
    <w:rsid w:val="42E51972"/>
    <w:rsid w:val="42EF1A77"/>
    <w:rsid w:val="42F24A17"/>
    <w:rsid w:val="42F7259A"/>
    <w:rsid w:val="431219E2"/>
    <w:rsid w:val="43155919"/>
    <w:rsid w:val="43171E14"/>
    <w:rsid w:val="432A1AE8"/>
    <w:rsid w:val="433A6FE6"/>
    <w:rsid w:val="43480868"/>
    <w:rsid w:val="4350713C"/>
    <w:rsid w:val="435D440A"/>
    <w:rsid w:val="436653E0"/>
    <w:rsid w:val="436E0C0D"/>
    <w:rsid w:val="43821902"/>
    <w:rsid w:val="438A4CDB"/>
    <w:rsid w:val="43B9111D"/>
    <w:rsid w:val="43C4431A"/>
    <w:rsid w:val="43EE04C7"/>
    <w:rsid w:val="43F775A6"/>
    <w:rsid w:val="44333A75"/>
    <w:rsid w:val="443D5D70"/>
    <w:rsid w:val="445B3BA4"/>
    <w:rsid w:val="44855F5B"/>
    <w:rsid w:val="448E25A9"/>
    <w:rsid w:val="44B951CC"/>
    <w:rsid w:val="44CD14E0"/>
    <w:rsid w:val="44E8697E"/>
    <w:rsid w:val="44ED72D0"/>
    <w:rsid w:val="44F20B0B"/>
    <w:rsid w:val="450D1720"/>
    <w:rsid w:val="452E5F4C"/>
    <w:rsid w:val="45424F2A"/>
    <w:rsid w:val="454F7F8B"/>
    <w:rsid w:val="45571DB1"/>
    <w:rsid w:val="45612018"/>
    <w:rsid w:val="458946E9"/>
    <w:rsid w:val="45A47C0E"/>
    <w:rsid w:val="45B916F4"/>
    <w:rsid w:val="45BC2AC4"/>
    <w:rsid w:val="45C91F7A"/>
    <w:rsid w:val="45CD7B83"/>
    <w:rsid w:val="45D93CF8"/>
    <w:rsid w:val="45E529EA"/>
    <w:rsid w:val="45F11B99"/>
    <w:rsid w:val="45F214B1"/>
    <w:rsid w:val="46164604"/>
    <w:rsid w:val="4622744D"/>
    <w:rsid w:val="46577FD6"/>
    <w:rsid w:val="468D406F"/>
    <w:rsid w:val="46AB6365"/>
    <w:rsid w:val="46D5626E"/>
    <w:rsid w:val="46D955A7"/>
    <w:rsid w:val="46DE7FF0"/>
    <w:rsid w:val="46E26BDC"/>
    <w:rsid w:val="470E1780"/>
    <w:rsid w:val="47133957"/>
    <w:rsid w:val="471547BC"/>
    <w:rsid w:val="471A658E"/>
    <w:rsid w:val="473D22D9"/>
    <w:rsid w:val="474E4D62"/>
    <w:rsid w:val="474E7DCE"/>
    <w:rsid w:val="4753709D"/>
    <w:rsid w:val="47743CD8"/>
    <w:rsid w:val="4781511E"/>
    <w:rsid w:val="47867568"/>
    <w:rsid w:val="47933603"/>
    <w:rsid w:val="47A07E0C"/>
    <w:rsid w:val="47AF2F63"/>
    <w:rsid w:val="47D14C87"/>
    <w:rsid w:val="47DE1152"/>
    <w:rsid w:val="4801137C"/>
    <w:rsid w:val="48027536"/>
    <w:rsid w:val="48327834"/>
    <w:rsid w:val="486F624E"/>
    <w:rsid w:val="4870272E"/>
    <w:rsid w:val="488C6FCA"/>
    <w:rsid w:val="48A8680B"/>
    <w:rsid w:val="48B00D40"/>
    <w:rsid w:val="48BF71D5"/>
    <w:rsid w:val="48FA1FBB"/>
    <w:rsid w:val="49226B2C"/>
    <w:rsid w:val="496D6C31"/>
    <w:rsid w:val="49AA39E1"/>
    <w:rsid w:val="49AB775A"/>
    <w:rsid w:val="49AF5A14"/>
    <w:rsid w:val="49CF43F2"/>
    <w:rsid w:val="49DC7715"/>
    <w:rsid w:val="49E07403"/>
    <w:rsid w:val="49E20B08"/>
    <w:rsid w:val="49ED7F9F"/>
    <w:rsid w:val="4A023139"/>
    <w:rsid w:val="4A0A4518"/>
    <w:rsid w:val="4A392FB7"/>
    <w:rsid w:val="4A411689"/>
    <w:rsid w:val="4A4F4589"/>
    <w:rsid w:val="4A55412E"/>
    <w:rsid w:val="4A5D6CA6"/>
    <w:rsid w:val="4A6025A7"/>
    <w:rsid w:val="4A7B576F"/>
    <w:rsid w:val="4A7B712C"/>
    <w:rsid w:val="4A802994"/>
    <w:rsid w:val="4A8B124C"/>
    <w:rsid w:val="4A9326C8"/>
    <w:rsid w:val="4A93516C"/>
    <w:rsid w:val="4ABB6AB5"/>
    <w:rsid w:val="4AF53456"/>
    <w:rsid w:val="4AF561A9"/>
    <w:rsid w:val="4B0233A9"/>
    <w:rsid w:val="4B0B04B0"/>
    <w:rsid w:val="4B2E419E"/>
    <w:rsid w:val="4B315A3D"/>
    <w:rsid w:val="4B425E9C"/>
    <w:rsid w:val="4B5A31E5"/>
    <w:rsid w:val="4B5F37CC"/>
    <w:rsid w:val="4B645E12"/>
    <w:rsid w:val="4B664544"/>
    <w:rsid w:val="4B6B0F4E"/>
    <w:rsid w:val="4B8921F7"/>
    <w:rsid w:val="4B9A68F6"/>
    <w:rsid w:val="4BB16CD5"/>
    <w:rsid w:val="4BDA3C19"/>
    <w:rsid w:val="4BE071B9"/>
    <w:rsid w:val="4BE66665"/>
    <w:rsid w:val="4C0D364D"/>
    <w:rsid w:val="4C1C292F"/>
    <w:rsid w:val="4C4A0649"/>
    <w:rsid w:val="4C5C4B7A"/>
    <w:rsid w:val="4C742085"/>
    <w:rsid w:val="4C7E5ECA"/>
    <w:rsid w:val="4C876AA5"/>
    <w:rsid w:val="4C8D5B86"/>
    <w:rsid w:val="4CDE5035"/>
    <w:rsid w:val="4CED164A"/>
    <w:rsid w:val="4D0C050F"/>
    <w:rsid w:val="4D0E00FB"/>
    <w:rsid w:val="4D176606"/>
    <w:rsid w:val="4D251398"/>
    <w:rsid w:val="4D2678A8"/>
    <w:rsid w:val="4D3032B0"/>
    <w:rsid w:val="4D500CB3"/>
    <w:rsid w:val="4D6C2CCC"/>
    <w:rsid w:val="4D751206"/>
    <w:rsid w:val="4D812CAB"/>
    <w:rsid w:val="4D956757"/>
    <w:rsid w:val="4D9F3131"/>
    <w:rsid w:val="4DEC4FB0"/>
    <w:rsid w:val="4DF0398D"/>
    <w:rsid w:val="4DF22E52"/>
    <w:rsid w:val="4DF523A6"/>
    <w:rsid w:val="4E012E56"/>
    <w:rsid w:val="4E075D8A"/>
    <w:rsid w:val="4E12415A"/>
    <w:rsid w:val="4E1F4272"/>
    <w:rsid w:val="4E270D69"/>
    <w:rsid w:val="4E405C07"/>
    <w:rsid w:val="4E4835E9"/>
    <w:rsid w:val="4E6525CD"/>
    <w:rsid w:val="4E832A53"/>
    <w:rsid w:val="4E8651D3"/>
    <w:rsid w:val="4E9F0BBC"/>
    <w:rsid w:val="4EAA4484"/>
    <w:rsid w:val="4EAF379C"/>
    <w:rsid w:val="4EC00FAD"/>
    <w:rsid w:val="4EE6341B"/>
    <w:rsid w:val="4EF851EF"/>
    <w:rsid w:val="4F1E3764"/>
    <w:rsid w:val="4F211804"/>
    <w:rsid w:val="4F50502B"/>
    <w:rsid w:val="4F701229"/>
    <w:rsid w:val="4F7B197C"/>
    <w:rsid w:val="4F9843DC"/>
    <w:rsid w:val="4FB029A3"/>
    <w:rsid w:val="4FC02808"/>
    <w:rsid w:val="4FC62A8C"/>
    <w:rsid w:val="4FD6236D"/>
    <w:rsid w:val="4FE036BD"/>
    <w:rsid w:val="4FE20F0D"/>
    <w:rsid w:val="4FE51552"/>
    <w:rsid w:val="4FEC63D6"/>
    <w:rsid w:val="502D2C76"/>
    <w:rsid w:val="503C5BB2"/>
    <w:rsid w:val="50464BF1"/>
    <w:rsid w:val="50504C4B"/>
    <w:rsid w:val="505521CD"/>
    <w:rsid w:val="507B7E86"/>
    <w:rsid w:val="50822FAF"/>
    <w:rsid w:val="509C6E7C"/>
    <w:rsid w:val="50B43398"/>
    <w:rsid w:val="50C11611"/>
    <w:rsid w:val="50CF4F4A"/>
    <w:rsid w:val="50ED0658"/>
    <w:rsid w:val="50F934A0"/>
    <w:rsid w:val="50FE0AB7"/>
    <w:rsid w:val="5100038B"/>
    <w:rsid w:val="51087240"/>
    <w:rsid w:val="510C5BA4"/>
    <w:rsid w:val="51173AE3"/>
    <w:rsid w:val="51181D4C"/>
    <w:rsid w:val="511902B1"/>
    <w:rsid w:val="51383FC9"/>
    <w:rsid w:val="515046A0"/>
    <w:rsid w:val="51531A4E"/>
    <w:rsid w:val="5162104E"/>
    <w:rsid w:val="5180327A"/>
    <w:rsid w:val="519A258E"/>
    <w:rsid w:val="51A056CA"/>
    <w:rsid w:val="51AF6D62"/>
    <w:rsid w:val="51D6733E"/>
    <w:rsid w:val="51DB6F0D"/>
    <w:rsid w:val="51E769DA"/>
    <w:rsid w:val="52056DDB"/>
    <w:rsid w:val="5206142A"/>
    <w:rsid w:val="5270087E"/>
    <w:rsid w:val="528356FE"/>
    <w:rsid w:val="52D4387D"/>
    <w:rsid w:val="52EC6E19"/>
    <w:rsid w:val="53081779"/>
    <w:rsid w:val="532A5B93"/>
    <w:rsid w:val="533F623F"/>
    <w:rsid w:val="53476165"/>
    <w:rsid w:val="53546350"/>
    <w:rsid w:val="535B3F9E"/>
    <w:rsid w:val="535E583D"/>
    <w:rsid w:val="53770CF6"/>
    <w:rsid w:val="538057B3"/>
    <w:rsid w:val="53823DAB"/>
    <w:rsid w:val="5387506F"/>
    <w:rsid w:val="538E05FD"/>
    <w:rsid w:val="53A039CC"/>
    <w:rsid w:val="53A1505A"/>
    <w:rsid w:val="53B50F5F"/>
    <w:rsid w:val="53BA50FB"/>
    <w:rsid w:val="53C61A0F"/>
    <w:rsid w:val="53D37FD9"/>
    <w:rsid w:val="53E61ABA"/>
    <w:rsid w:val="53EF2060"/>
    <w:rsid w:val="54063E08"/>
    <w:rsid w:val="54232D0E"/>
    <w:rsid w:val="543437E8"/>
    <w:rsid w:val="545D78A2"/>
    <w:rsid w:val="546B5E83"/>
    <w:rsid w:val="546E7D01"/>
    <w:rsid w:val="54714BDF"/>
    <w:rsid w:val="547218D2"/>
    <w:rsid w:val="54735414"/>
    <w:rsid w:val="54794170"/>
    <w:rsid w:val="54843081"/>
    <w:rsid w:val="548920A7"/>
    <w:rsid w:val="548E3F00"/>
    <w:rsid w:val="54B0031A"/>
    <w:rsid w:val="54BF6522"/>
    <w:rsid w:val="54C00F2E"/>
    <w:rsid w:val="54EA1148"/>
    <w:rsid w:val="54F73313"/>
    <w:rsid w:val="54F80955"/>
    <w:rsid w:val="55013383"/>
    <w:rsid w:val="550F1949"/>
    <w:rsid w:val="550F3292"/>
    <w:rsid w:val="55195EBF"/>
    <w:rsid w:val="551B1C37"/>
    <w:rsid w:val="55324BCE"/>
    <w:rsid w:val="553750CA"/>
    <w:rsid w:val="554D7917"/>
    <w:rsid w:val="555111B5"/>
    <w:rsid w:val="555170A7"/>
    <w:rsid w:val="555A6DCF"/>
    <w:rsid w:val="556541B1"/>
    <w:rsid w:val="5587536D"/>
    <w:rsid w:val="5595130D"/>
    <w:rsid w:val="559B174B"/>
    <w:rsid w:val="55BE7B05"/>
    <w:rsid w:val="55C86D94"/>
    <w:rsid w:val="55CE0CF4"/>
    <w:rsid w:val="55D63DB0"/>
    <w:rsid w:val="56024251"/>
    <w:rsid w:val="560E70A6"/>
    <w:rsid w:val="561D2D01"/>
    <w:rsid w:val="566B274A"/>
    <w:rsid w:val="56835A2C"/>
    <w:rsid w:val="569D7656"/>
    <w:rsid w:val="56AF0889"/>
    <w:rsid w:val="56B22A9C"/>
    <w:rsid w:val="56CD51B3"/>
    <w:rsid w:val="56ED13B1"/>
    <w:rsid w:val="570A2E75"/>
    <w:rsid w:val="57154464"/>
    <w:rsid w:val="571B7CCD"/>
    <w:rsid w:val="578A4D0C"/>
    <w:rsid w:val="579C3351"/>
    <w:rsid w:val="57B72A76"/>
    <w:rsid w:val="57C3426C"/>
    <w:rsid w:val="57CE1F93"/>
    <w:rsid w:val="582E3A30"/>
    <w:rsid w:val="583278E6"/>
    <w:rsid w:val="58515970"/>
    <w:rsid w:val="585F47CA"/>
    <w:rsid w:val="587D0513"/>
    <w:rsid w:val="588743D1"/>
    <w:rsid w:val="5887701A"/>
    <w:rsid w:val="58AC1B04"/>
    <w:rsid w:val="58B57CAD"/>
    <w:rsid w:val="58D20261"/>
    <w:rsid w:val="58DA28AC"/>
    <w:rsid w:val="58E01999"/>
    <w:rsid w:val="59007816"/>
    <w:rsid w:val="5903043B"/>
    <w:rsid w:val="591974E1"/>
    <w:rsid w:val="591A2B12"/>
    <w:rsid w:val="591B1910"/>
    <w:rsid w:val="59441031"/>
    <w:rsid w:val="59787A0E"/>
    <w:rsid w:val="597C6A1D"/>
    <w:rsid w:val="598D29D8"/>
    <w:rsid w:val="59C0439F"/>
    <w:rsid w:val="59EE0AA2"/>
    <w:rsid w:val="5A001BC6"/>
    <w:rsid w:val="5A19579D"/>
    <w:rsid w:val="5A2D483B"/>
    <w:rsid w:val="5A3612C1"/>
    <w:rsid w:val="5A3A490E"/>
    <w:rsid w:val="5A497E6F"/>
    <w:rsid w:val="5A6B0596"/>
    <w:rsid w:val="5A70032F"/>
    <w:rsid w:val="5A8D7133"/>
    <w:rsid w:val="5A9545B4"/>
    <w:rsid w:val="5ABD109B"/>
    <w:rsid w:val="5ABE2233"/>
    <w:rsid w:val="5AED773B"/>
    <w:rsid w:val="5AF554D4"/>
    <w:rsid w:val="5B13734F"/>
    <w:rsid w:val="5B370547"/>
    <w:rsid w:val="5B4454F2"/>
    <w:rsid w:val="5B4E54F0"/>
    <w:rsid w:val="5B523ED9"/>
    <w:rsid w:val="5B9B5880"/>
    <w:rsid w:val="5BB95D06"/>
    <w:rsid w:val="5BBB382C"/>
    <w:rsid w:val="5BCC71D4"/>
    <w:rsid w:val="5BDF5D95"/>
    <w:rsid w:val="5BF36EF9"/>
    <w:rsid w:val="5BFE7528"/>
    <w:rsid w:val="5C106BFF"/>
    <w:rsid w:val="5C1755EF"/>
    <w:rsid w:val="5C1D6295"/>
    <w:rsid w:val="5C8A46F6"/>
    <w:rsid w:val="5C914E92"/>
    <w:rsid w:val="5C9C2725"/>
    <w:rsid w:val="5CD94291"/>
    <w:rsid w:val="5CFC24BE"/>
    <w:rsid w:val="5D0A433A"/>
    <w:rsid w:val="5D225ADD"/>
    <w:rsid w:val="5D5D55C3"/>
    <w:rsid w:val="5DA53978"/>
    <w:rsid w:val="5DB53120"/>
    <w:rsid w:val="5DCB3ACF"/>
    <w:rsid w:val="5DCF58DD"/>
    <w:rsid w:val="5DD1424B"/>
    <w:rsid w:val="5DD92690"/>
    <w:rsid w:val="5DE350AE"/>
    <w:rsid w:val="5DF52328"/>
    <w:rsid w:val="5DF61957"/>
    <w:rsid w:val="5E2467F1"/>
    <w:rsid w:val="5E433461"/>
    <w:rsid w:val="5E7A1415"/>
    <w:rsid w:val="5E9233AE"/>
    <w:rsid w:val="5EA66A16"/>
    <w:rsid w:val="5F001CE8"/>
    <w:rsid w:val="5F1A2B43"/>
    <w:rsid w:val="5F265461"/>
    <w:rsid w:val="5F2D46F6"/>
    <w:rsid w:val="5F307FB6"/>
    <w:rsid w:val="5F3C16AE"/>
    <w:rsid w:val="5F3E545F"/>
    <w:rsid w:val="5F56421A"/>
    <w:rsid w:val="5F685A79"/>
    <w:rsid w:val="5F816B3B"/>
    <w:rsid w:val="5FB33816"/>
    <w:rsid w:val="5FB837BB"/>
    <w:rsid w:val="5FC07536"/>
    <w:rsid w:val="5FE95F4E"/>
    <w:rsid w:val="5FEC0C3B"/>
    <w:rsid w:val="6007575C"/>
    <w:rsid w:val="601C7329"/>
    <w:rsid w:val="602D0A71"/>
    <w:rsid w:val="603F0EFE"/>
    <w:rsid w:val="605C728F"/>
    <w:rsid w:val="60745FCF"/>
    <w:rsid w:val="608F5287"/>
    <w:rsid w:val="60AC5E39"/>
    <w:rsid w:val="60B116A2"/>
    <w:rsid w:val="60BA0556"/>
    <w:rsid w:val="60BC0397"/>
    <w:rsid w:val="60CC405A"/>
    <w:rsid w:val="60E455D3"/>
    <w:rsid w:val="60E5134B"/>
    <w:rsid w:val="60FF240D"/>
    <w:rsid w:val="610E7EA6"/>
    <w:rsid w:val="614D13CA"/>
    <w:rsid w:val="616A4EEF"/>
    <w:rsid w:val="61712CAB"/>
    <w:rsid w:val="61736957"/>
    <w:rsid w:val="617B4113"/>
    <w:rsid w:val="61AC3176"/>
    <w:rsid w:val="61BC3E5A"/>
    <w:rsid w:val="61DC62AA"/>
    <w:rsid w:val="61E215D8"/>
    <w:rsid w:val="61FA7348"/>
    <w:rsid w:val="61FE66A4"/>
    <w:rsid w:val="620F2DB4"/>
    <w:rsid w:val="6211064A"/>
    <w:rsid w:val="62157A0E"/>
    <w:rsid w:val="621B3775"/>
    <w:rsid w:val="62364782"/>
    <w:rsid w:val="62594319"/>
    <w:rsid w:val="626D15F8"/>
    <w:rsid w:val="628539FF"/>
    <w:rsid w:val="62872288"/>
    <w:rsid w:val="628801C5"/>
    <w:rsid w:val="628F32BF"/>
    <w:rsid w:val="629848C7"/>
    <w:rsid w:val="62CA522E"/>
    <w:rsid w:val="62CC4571"/>
    <w:rsid w:val="62EE098B"/>
    <w:rsid w:val="62FB6784"/>
    <w:rsid w:val="63164E21"/>
    <w:rsid w:val="634467FD"/>
    <w:rsid w:val="63565BD5"/>
    <w:rsid w:val="6382013E"/>
    <w:rsid w:val="6394356A"/>
    <w:rsid w:val="63A4052C"/>
    <w:rsid w:val="63BD3EBA"/>
    <w:rsid w:val="63C61B2C"/>
    <w:rsid w:val="63CD51F0"/>
    <w:rsid w:val="63D40BE9"/>
    <w:rsid w:val="63DE1974"/>
    <w:rsid w:val="63F91396"/>
    <w:rsid w:val="64102431"/>
    <w:rsid w:val="64151501"/>
    <w:rsid w:val="6421269A"/>
    <w:rsid w:val="64287ECD"/>
    <w:rsid w:val="642A2765"/>
    <w:rsid w:val="642D103F"/>
    <w:rsid w:val="64306D81"/>
    <w:rsid w:val="64740A1C"/>
    <w:rsid w:val="64760C38"/>
    <w:rsid w:val="648C220A"/>
    <w:rsid w:val="64A5243A"/>
    <w:rsid w:val="64A71486"/>
    <w:rsid w:val="64C10CA7"/>
    <w:rsid w:val="64EA6FA5"/>
    <w:rsid w:val="64F531DE"/>
    <w:rsid w:val="65044496"/>
    <w:rsid w:val="650D6ED1"/>
    <w:rsid w:val="651E6BDA"/>
    <w:rsid w:val="65373578"/>
    <w:rsid w:val="654E74BF"/>
    <w:rsid w:val="655A40B6"/>
    <w:rsid w:val="655D4D36"/>
    <w:rsid w:val="65855B7B"/>
    <w:rsid w:val="658B0B4D"/>
    <w:rsid w:val="659531EB"/>
    <w:rsid w:val="659A73D6"/>
    <w:rsid w:val="65A11DDD"/>
    <w:rsid w:val="65B53D84"/>
    <w:rsid w:val="65D379C4"/>
    <w:rsid w:val="65E81A57"/>
    <w:rsid w:val="65E9543A"/>
    <w:rsid w:val="65F72554"/>
    <w:rsid w:val="65F8567D"/>
    <w:rsid w:val="66020B4A"/>
    <w:rsid w:val="662602D5"/>
    <w:rsid w:val="662621EA"/>
    <w:rsid w:val="663B7987"/>
    <w:rsid w:val="66573738"/>
    <w:rsid w:val="66645401"/>
    <w:rsid w:val="667E2026"/>
    <w:rsid w:val="66C8777F"/>
    <w:rsid w:val="66ED0F5A"/>
    <w:rsid w:val="66F411B8"/>
    <w:rsid w:val="67077A58"/>
    <w:rsid w:val="671169F6"/>
    <w:rsid w:val="671958AB"/>
    <w:rsid w:val="671F124A"/>
    <w:rsid w:val="674B6256"/>
    <w:rsid w:val="674C2241"/>
    <w:rsid w:val="674F611F"/>
    <w:rsid w:val="677A33C6"/>
    <w:rsid w:val="678C1233"/>
    <w:rsid w:val="67F97282"/>
    <w:rsid w:val="68030338"/>
    <w:rsid w:val="680B4673"/>
    <w:rsid w:val="681349F0"/>
    <w:rsid w:val="681A192D"/>
    <w:rsid w:val="681F6961"/>
    <w:rsid w:val="68242759"/>
    <w:rsid w:val="682A7848"/>
    <w:rsid w:val="68305732"/>
    <w:rsid w:val="684921C0"/>
    <w:rsid w:val="685B2A1A"/>
    <w:rsid w:val="685C1EF3"/>
    <w:rsid w:val="68610A2F"/>
    <w:rsid w:val="687E10D5"/>
    <w:rsid w:val="68805514"/>
    <w:rsid w:val="689C2C37"/>
    <w:rsid w:val="68B910F3"/>
    <w:rsid w:val="68BC67E4"/>
    <w:rsid w:val="68C47A98"/>
    <w:rsid w:val="68CA7727"/>
    <w:rsid w:val="68DB2D3A"/>
    <w:rsid w:val="690A7BA1"/>
    <w:rsid w:val="691427CE"/>
    <w:rsid w:val="691E0CCD"/>
    <w:rsid w:val="692F7608"/>
    <w:rsid w:val="69316E2F"/>
    <w:rsid w:val="694E2071"/>
    <w:rsid w:val="695C09A4"/>
    <w:rsid w:val="69766163"/>
    <w:rsid w:val="697A3B33"/>
    <w:rsid w:val="69845BA5"/>
    <w:rsid w:val="699F653B"/>
    <w:rsid w:val="69A04061"/>
    <w:rsid w:val="69AC6EAA"/>
    <w:rsid w:val="69CA7330"/>
    <w:rsid w:val="69CC12FA"/>
    <w:rsid w:val="69D44760"/>
    <w:rsid w:val="69D579EC"/>
    <w:rsid w:val="69DD6E94"/>
    <w:rsid w:val="69DD7064"/>
    <w:rsid w:val="69E91EAC"/>
    <w:rsid w:val="69FB12B4"/>
    <w:rsid w:val="6A0171F6"/>
    <w:rsid w:val="6A3F387A"/>
    <w:rsid w:val="6A4315BC"/>
    <w:rsid w:val="6A520EC7"/>
    <w:rsid w:val="6A6172F9"/>
    <w:rsid w:val="6A701C86"/>
    <w:rsid w:val="6A767148"/>
    <w:rsid w:val="6A8B38CC"/>
    <w:rsid w:val="6ACE4BFE"/>
    <w:rsid w:val="6AD75CD3"/>
    <w:rsid w:val="6ADE3093"/>
    <w:rsid w:val="6AF87E20"/>
    <w:rsid w:val="6B1C2C96"/>
    <w:rsid w:val="6B322639"/>
    <w:rsid w:val="6B3F4A9A"/>
    <w:rsid w:val="6B483C08"/>
    <w:rsid w:val="6B52226C"/>
    <w:rsid w:val="6B5275DD"/>
    <w:rsid w:val="6B53066B"/>
    <w:rsid w:val="6B667C4F"/>
    <w:rsid w:val="6B8C7FF7"/>
    <w:rsid w:val="6BA100CC"/>
    <w:rsid w:val="6BBD714D"/>
    <w:rsid w:val="6BC5242B"/>
    <w:rsid w:val="6C0407D9"/>
    <w:rsid w:val="6C367616"/>
    <w:rsid w:val="6C384A25"/>
    <w:rsid w:val="6C41059C"/>
    <w:rsid w:val="6C636C38"/>
    <w:rsid w:val="6CAE6A95"/>
    <w:rsid w:val="6CB10FF9"/>
    <w:rsid w:val="6CF94CF7"/>
    <w:rsid w:val="6CFE7065"/>
    <w:rsid w:val="6D0907C7"/>
    <w:rsid w:val="6D632B13"/>
    <w:rsid w:val="6D673814"/>
    <w:rsid w:val="6DA823F7"/>
    <w:rsid w:val="6DB34098"/>
    <w:rsid w:val="6DB545B6"/>
    <w:rsid w:val="6DC14591"/>
    <w:rsid w:val="6DC72505"/>
    <w:rsid w:val="6DC95E3D"/>
    <w:rsid w:val="6DCF760B"/>
    <w:rsid w:val="6DE02FB4"/>
    <w:rsid w:val="6DF464FE"/>
    <w:rsid w:val="6DF606F4"/>
    <w:rsid w:val="6E001573"/>
    <w:rsid w:val="6E1C33BD"/>
    <w:rsid w:val="6E47019B"/>
    <w:rsid w:val="6E514CED"/>
    <w:rsid w:val="6E570A08"/>
    <w:rsid w:val="6E8E4DD0"/>
    <w:rsid w:val="6E9048CA"/>
    <w:rsid w:val="6EB563D5"/>
    <w:rsid w:val="6EC14468"/>
    <w:rsid w:val="6ED92677"/>
    <w:rsid w:val="6EE30B51"/>
    <w:rsid w:val="6EE67BF3"/>
    <w:rsid w:val="6EF03395"/>
    <w:rsid w:val="6EF54966"/>
    <w:rsid w:val="6F0E0B06"/>
    <w:rsid w:val="6F0E1408"/>
    <w:rsid w:val="6F225983"/>
    <w:rsid w:val="6F3263E0"/>
    <w:rsid w:val="6F346509"/>
    <w:rsid w:val="6F573414"/>
    <w:rsid w:val="6F683873"/>
    <w:rsid w:val="6F685621"/>
    <w:rsid w:val="6F765F90"/>
    <w:rsid w:val="6F771D08"/>
    <w:rsid w:val="6F8C4ACB"/>
    <w:rsid w:val="6FB9221B"/>
    <w:rsid w:val="6FC84448"/>
    <w:rsid w:val="6FDD7EDD"/>
    <w:rsid w:val="6FE04C3C"/>
    <w:rsid w:val="6FF22E07"/>
    <w:rsid w:val="6FFC5590"/>
    <w:rsid w:val="70076756"/>
    <w:rsid w:val="701337DF"/>
    <w:rsid w:val="70260CB0"/>
    <w:rsid w:val="702D076A"/>
    <w:rsid w:val="703A23E6"/>
    <w:rsid w:val="705636CC"/>
    <w:rsid w:val="705823BE"/>
    <w:rsid w:val="705B7ABE"/>
    <w:rsid w:val="706D1DD0"/>
    <w:rsid w:val="70706E90"/>
    <w:rsid w:val="70716869"/>
    <w:rsid w:val="70856B87"/>
    <w:rsid w:val="709A5A59"/>
    <w:rsid w:val="70B0052E"/>
    <w:rsid w:val="70B12FF8"/>
    <w:rsid w:val="70C26FB3"/>
    <w:rsid w:val="70C66AA3"/>
    <w:rsid w:val="70C7715B"/>
    <w:rsid w:val="70D274F6"/>
    <w:rsid w:val="70D527EE"/>
    <w:rsid w:val="70FE1271"/>
    <w:rsid w:val="710870BC"/>
    <w:rsid w:val="710D1D54"/>
    <w:rsid w:val="712B6906"/>
    <w:rsid w:val="715B5300"/>
    <w:rsid w:val="71641E18"/>
    <w:rsid w:val="716C2775"/>
    <w:rsid w:val="717A499A"/>
    <w:rsid w:val="718344CB"/>
    <w:rsid w:val="719C7804"/>
    <w:rsid w:val="71D27F8A"/>
    <w:rsid w:val="71E116BB"/>
    <w:rsid w:val="720A6E64"/>
    <w:rsid w:val="72200435"/>
    <w:rsid w:val="7234129A"/>
    <w:rsid w:val="72356078"/>
    <w:rsid w:val="72370B57"/>
    <w:rsid w:val="72553024"/>
    <w:rsid w:val="727A7B45"/>
    <w:rsid w:val="729624A5"/>
    <w:rsid w:val="72AC1CC9"/>
    <w:rsid w:val="72B666A4"/>
    <w:rsid w:val="72C615B6"/>
    <w:rsid w:val="72E94CCB"/>
    <w:rsid w:val="72E974A7"/>
    <w:rsid w:val="73033EC2"/>
    <w:rsid w:val="73122968"/>
    <w:rsid w:val="731F5D5E"/>
    <w:rsid w:val="735A23F9"/>
    <w:rsid w:val="73770529"/>
    <w:rsid w:val="73922C6D"/>
    <w:rsid w:val="739834D7"/>
    <w:rsid w:val="73A0325A"/>
    <w:rsid w:val="73B114E8"/>
    <w:rsid w:val="73C3551C"/>
    <w:rsid w:val="73C51AD5"/>
    <w:rsid w:val="73F27BAF"/>
    <w:rsid w:val="73F86161"/>
    <w:rsid w:val="741E793C"/>
    <w:rsid w:val="7443665D"/>
    <w:rsid w:val="74512EB9"/>
    <w:rsid w:val="74516C7B"/>
    <w:rsid w:val="745E3944"/>
    <w:rsid w:val="74852401"/>
    <w:rsid w:val="748702F8"/>
    <w:rsid w:val="74F16E65"/>
    <w:rsid w:val="750758DC"/>
    <w:rsid w:val="751C1388"/>
    <w:rsid w:val="75284E6A"/>
    <w:rsid w:val="754230F8"/>
    <w:rsid w:val="754412E6"/>
    <w:rsid w:val="754A0851"/>
    <w:rsid w:val="758B2F82"/>
    <w:rsid w:val="75A650F5"/>
    <w:rsid w:val="75CB690A"/>
    <w:rsid w:val="75DF1923"/>
    <w:rsid w:val="75DF4163"/>
    <w:rsid w:val="75F257F1"/>
    <w:rsid w:val="75F45E61"/>
    <w:rsid w:val="761009CA"/>
    <w:rsid w:val="7611343A"/>
    <w:rsid w:val="7635099D"/>
    <w:rsid w:val="76407334"/>
    <w:rsid w:val="76830F93"/>
    <w:rsid w:val="7698370F"/>
    <w:rsid w:val="76B3136D"/>
    <w:rsid w:val="76EF02B4"/>
    <w:rsid w:val="770627FE"/>
    <w:rsid w:val="77356731"/>
    <w:rsid w:val="77420E4E"/>
    <w:rsid w:val="7751791A"/>
    <w:rsid w:val="775A7F45"/>
    <w:rsid w:val="77762421"/>
    <w:rsid w:val="777A5F53"/>
    <w:rsid w:val="778B4EA1"/>
    <w:rsid w:val="77B56B1F"/>
    <w:rsid w:val="77DF1097"/>
    <w:rsid w:val="77F008AA"/>
    <w:rsid w:val="77FC2DAB"/>
    <w:rsid w:val="780F09F4"/>
    <w:rsid w:val="78186166"/>
    <w:rsid w:val="78210A63"/>
    <w:rsid w:val="782F13D2"/>
    <w:rsid w:val="785D5F3F"/>
    <w:rsid w:val="78654AEF"/>
    <w:rsid w:val="78A90480"/>
    <w:rsid w:val="78AD66D8"/>
    <w:rsid w:val="78B86640"/>
    <w:rsid w:val="78C53AE4"/>
    <w:rsid w:val="78DB6E64"/>
    <w:rsid w:val="78F74CE4"/>
    <w:rsid w:val="7936053E"/>
    <w:rsid w:val="79986663"/>
    <w:rsid w:val="799A154F"/>
    <w:rsid w:val="79A4194C"/>
    <w:rsid w:val="7A013C8D"/>
    <w:rsid w:val="7A3251AA"/>
    <w:rsid w:val="7A364017"/>
    <w:rsid w:val="7A477088"/>
    <w:rsid w:val="7A515CE6"/>
    <w:rsid w:val="7A7C01D3"/>
    <w:rsid w:val="7A8265E1"/>
    <w:rsid w:val="7A8D7D8F"/>
    <w:rsid w:val="7A940D99"/>
    <w:rsid w:val="7AEA3436"/>
    <w:rsid w:val="7AF01A9B"/>
    <w:rsid w:val="7AF163ED"/>
    <w:rsid w:val="7AFC6EE8"/>
    <w:rsid w:val="7AFF67EE"/>
    <w:rsid w:val="7B23621C"/>
    <w:rsid w:val="7B353C3B"/>
    <w:rsid w:val="7B474C85"/>
    <w:rsid w:val="7B686D42"/>
    <w:rsid w:val="7B6D768F"/>
    <w:rsid w:val="7B716E6B"/>
    <w:rsid w:val="7B7D1FC2"/>
    <w:rsid w:val="7B841746"/>
    <w:rsid w:val="7BAE6AB2"/>
    <w:rsid w:val="7BFE17E7"/>
    <w:rsid w:val="7C3C5E6C"/>
    <w:rsid w:val="7C606BB1"/>
    <w:rsid w:val="7C68506E"/>
    <w:rsid w:val="7C686C61"/>
    <w:rsid w:val="7C6C5AC7"/>
    <w:rsid w:val="7C6D0303"/>
    <w:rsid w:val="7C755507"/>
    <w:rsid w:val="7C8543F1"/>
    <w:rsid w:val="7C8C6317"/>
    <w:rsid w:val="7C9B5288"/>
    <w:rsid w:val="7CC6544B"/>
    <w:rsid w:val="7CE00EED"/>
    <w:rsid w:val="7CE25C4D"/>
    <w:rsid w:val="7D0239FF"/>
    <w:rsid w:val="7D1A4F7A"/>
    <w:rsid w:val="7D3A2A00"/>
    <w:rsid w:val="7D474AC8"/>
    <w:rsid w:val="7D5E40CD"/>
    <w:rsid w:val="7D750299"/>
    <w:rsid w:val="7DB36601"/>
    <w:rsid w:val="7DCD56F2"/>
    <w:rsid w:val="7DF369FE"/>
    <w:rsid w:val="7E0413B7"/>
    <w:rsid w:val="7E062BD5"/>
    <w:rsid w:val="7E10632D"/>
    <w:rsid w:val="7E123328"/>
    <w:rsid w:val="7E1448F8"/>
    <w:rsid w:val="7E186464"/>
    <w:rsid w:val="7E246996"/>
    <w:rsid w:val="7E941F8F"/>
    <w:rsid w:val="7E991353"/>
    <w:rsid w:val="7EB02B41"/>
    <w:rsid w:val="7EC647C3"/>
    <w:rsid w:val="7EEE0C91"/>
    <w:rsid w:val="7F001CE7"/>
    <w:rsid w:val="7F3555C5"/>
    <w:rsid w:val="7F445512"/>
    <w:rsid w:val="7F65392B"/>
    <w:rsid w:val="7F662ED2"/>
    <w:rsid w:val="7F6B7A78"/>
    <w:rsid w:val="7F861E4C"/>
    <w:rsid w:val="7FC93EBA"/>
    <w:rsid w:val="7FE47E50"/>
    <w:rsid w:val="7FFA7FA4"/>
    <w:rsid w:val="7FFD1774"/>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99"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iPriority="99" w:semiHidden="0" w:name="index 1"/>
    <w:lsdException w:qFormat="1" w:unhideWhenUsed="0" w:uiPriority="0" w:semiHidden="0" w:name="index 2"/>
    <w:lsdException w:qFormat="1" w:unhideWhenUsed="0" w:uiPriority="0" w:semiHidden="0" w:name="index 3"/>
    <w:lsdException w:qFormat="1" w:unhideWhenUsed="0" w:uiPriority="0" w:semiHidden="0" w:name="index 4"/>
    <w:lsdException w:qFormat="1" w:unhideWhenUsed="0" w:uiPriority="0" w:semiHidden="0" w:name="index 5"/>
    <w:lsdException w:qFormat="1" w:unhideWhenUsed="0" w:uiPriority="0" w:semiHidden="0" w:name="index 6"/>
    <w:lsdException w:qFormat="1" w:unhideWhenUsed="0" w:uiPriority="0" w:semiHidden="0" w:name="index 7"/>
    <w:lsdException w:qFormat="1" w:unhideWhenUsed="0" w:uiPriority="0" w:semiHidden="0" w:name="index 8"/>
    <w:lsdException w:qFormat="1"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99" w:semiHidden="0" w:name="toc 4"/>
    <w:lsdException w:qFormat="1" w:unhideWhenUsed="0" w:uiPriority="99" w:semiHidden="0" w:name="toc 5"/>
    <w:lsdException w:qFormat="1" w:unhideWhenUsed="0" w:uiPriority="99" w:semiHidden="0" w:name="toc 6"/>
    <w:lsdException w:qFormat="1" w:unhideWhenUsed="0" w:uiPriority="99" w:semiHidden="0" w:name="toc 7"/>
    <w:lsdException w:qFormat="1" w:unhideWhenUsed="0" w:uiPriority="99" w:semiHidden="0" w:name="toc 8"/>
    <w:lsdException w:qFormat="1" w:unhideWhenUsed="0" w:uiPriority="99"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qFormat="1" w:unhideWhenUsed="0" w:uiPriority="0" w:semiHidden="0" w:name="table of figures"/>
    <w:lsdException w:qFormat="1" w:unhideWhenUsed="0" w:uiPriority="0" w:semiHidden="0" w:name="envelope address"/>
    <w:lsdException w:qFormat="1" w:unhideWhenUsed="0" w:uiPriority="0" w:semiHidden="0" w:name="envelope return"/>
    <w:lsdException w:qFormat="1" w:unhideWhenUsed="0" w:uiPriority="0" w:semiHidden="0" w:name="footnote reference"/>
    <w:lsdException w:qFormat="1" w:unhideWhenUsed="0" w:uiPriority="0" w:semiHidden="0" w:name="annotation reference"/>
    <w:lsdException w:uiPriority="99" w:name="line number"/>
    <w:lsdException w:qFormat="1" w:unhideWhenUsed="0" w:uiPriority="99" w:semiHidden="0" w:name="page number"/>
    <w:lsdException w:qFormat="1" w:unhideWhenUsed="0" w:uiPriority="0" w:semiHidden="0" w:name="endnote reference"/>
    <w:lsdException w:qFormat="1" w:unhideWhenUsed="0" w:uiPriority="0" w:semiHidden="0" w:name="endnote text"/>
    <w:lsdException w:qFormat="1" w:unhideWhenUsed="0" w:uiPriority="0" w:semiHidden="0" w:name="table of authorities"/>
    <w:lsdException w:uiPriority="99" w:name="macro"/>
    <w:lsdException w:qFormat="1" w:unhideWhenUsed="0" w:uiPriority="0" w:semiHidden="0" w:name="toa heading"/>
    <w:lsdException w:qFormat="1" w:unhideWhenUsed="0" w:uiPriority="0" w:semiHidden="0" w:name="List"/>
    <w:lsdException w:qFormat="1" w:unhideWhenUsed="0" w:uiPriority="0" w:semiHidden="0" w:name="List Bullet"/>
    <w:lsdException w:qFormat="1" w:unhideWhenUsed="0" w:uiPriority="0" w:semiHidden="0"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qFormat="1"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0" w:semiHidden="0" w:name="Title"/>
    <w:lsdException w:qFormat="1" w:unhideWhenUsed="0" w:uiPriority="0" w:semiHidden="0" w:name="Closing"/>
    <w:lsdException w:qFormat="1" w:unhideWhenUsed="0" w:uiPriority="0" w:semiHidden="0" w:name="Signature"/>
    <w:lsdException w:qFormat="1" w:unhideWhenUsed="0" w:uiPriority="0" w:semiHidden="0" w:name="Default Paragraph Font"/>
    <w:lsdException w:qFormat="1" w:unhideWhenUsed="0" w:uiPriority="99" w:semiHidden="0" w:name="Body Text"/>
    <w:lsdException w:qFormat="1" w:unhideWhenUsed="0" w:uiPriority="99" w:semiHidden="0" w:name="Body Text Indent"/>
    <w:lsdException w:qFormat="1" w:unhideWhenUsed="0" w:uiPriority="0" w:semiHidden="0" w:name="List Continue"/>
    <w:lsdException w:qFormat="1" w:unhideWhenUsed="0" w:uiPriority="0" w:semiHidden="0" w:name="List Continue 2"/>
    <w:lsdException w:qFormat="1" w:unhideWhenUsed="0" w:uiPriority="0" w:semiHidden="0" w:name="List Continue 3"/>
    <w:lsdException w:qFormat="1" w:unhideWhenUsed="0" w:uiPriority="0" w:semiHidden="0" w:name="List Continue 4"/>
    <w:lsdException w:qFormat="1" w:unhideWhenUsed="0" w:uiPriority="0" w:semiHidden="0" w:name="List Continue 5"/>
    <w:lsdException w:qFormat="1"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99" w:semiHidden="0" w:name="Date"/>
    <w:lsdException w:qFormat="1" w:unhideWhenUsed="0" w:uiPriority="99" w:semiHidden="0" w:name="Body Text First Indent"/>
    <w:lsdException w:qFormat="1" w:unhideWhenUsed="0" w:uiPriority="0" w:semiHidden="0" w:name="Body Text First Indent 2"/>
    <w:lsdException w:qFormat="1"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99"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99" w:semiHidden="0" w:name="Strong"/>
    <w:lsdException w:qFormat="1" w:unhideWhenUsed="0" w:uiPriority="99" w:semiHidden="0" w:name="Emphasis"/>
    <w:lsdException w:qFormat="1" w:unhideWhenUsed="0" w:uiPriority="99" w:semiHidden="0" w:name="Document Map"/>
    <w:lsdException w:qFormat="1" w:unhideWhenUsed="0" w:uiPriority="0" w:semiHidden="0" w:name="Plain Text"/>
    <w:lsdException w:qFormat="1" w:unhideWhenUsed="0" w:uiPriority="0" w:semiHidden="0" w:name="E-mail Signature"/>
    <w:lsdException w:qFormat="1" w:unhideWhenUsed="0" w:uiPriority="99" w:semiHidden="0" w:name="Normal (Web)"/>
    <w:lsdException w:uiPriority="99" w:name="HTML Acronym"/>
    <w:lsdException w:qFormat="1"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qFormat="1" w:unhideWhenUsed="0" w:uiPriority="99" w:semiHidden="0" w:name="HTML Preformatted"/>
    <w:lsdException w:qFormat="1" w:unhideWhenUsed="0" w:uiPriority="0" w:semiHidden="0" w:name="HTML Sample"/>
    <w:lsdException w:qFormat="1" w:unhideWhenUsed="0" w:uiPriority="0" w:semiHidden="0" w:name="HTML Typewriter"/>
    <w:lsdException w:qFormat="1" w:unhideWhenUsed="0" w:uiPriority="0" w:name="HTML Variable"/>
    <w:lsdException w:qFormat="1" w:uiPriority="99" w:semiHidden="0" w:name="Normal Table"/>
    <w:lsdException w:qFormat="1" w:unhideWhenUsed="0"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0"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qFormat="1" w:unhideWhenUsed="0" w:uiPriority="0" w:semiHidden="0" w:name="Quote"/>
    <w:lsdException w:qFormat="1" w:unhideWhenUsed="0" w:uiPriority="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114"/>
    <w:qFormat/>
    <w:uiPriority w:val="0"/>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3">
    <w:name w:val="heading 2"/>
    <w:basedOn w:val="1"/>
    <w:next w:val="1"/>
    <w:link w:val="115"/>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paragraph" w:styleId="4">
    <w:name w:val="heading 3"/>
    <w:basedOn w:val="1"/>
    <w:next w:val="1"/>
    <w:link w:val="116"/>
    <w:qFormat/>
    <w:uiPriority w:val="0"/>
    <w:pPr>
      <w:keepNext/>
      <w:keepLines/>
      <w:tabs>
        <w:tab w:val="left" w:pos="600"/>
      </w:tabs>
      <w:spacing w:before="40" w:beforeLines="40" w:after="40" w:afterLines="40" w:line="360" w:lineRule="auto"/>
      <w:outlineLvl w:val="2"/>
    </w:pPr>
    <w:rPr>
      <w:rFonts w:ascii="Times New Roman" w:hAnsi="Times New Roman" w:eastAsia="黑体" w:cs="Times New Roman"/>
      <w:bCs/>
      <w:sz w:val="24"/>
      <w:szCs w:val="32"/>
    </w:rPr>
  </w:style>
  <w:style w:type="paragraph" w:styleId="5">
    <w:name w:val="heading 4"/>
    <w:next w:val="1"/>
    <w:link w:val="117"/>
    <w:qFormat/>
    <w:uiPriority w:val="99"/>
    <w:pPr>
      <w:keepNext/>
      <w:keepLines/>
      <w:widowControl w:val="0"/>
      <w:numPr>
        <w:ilvl w:val="3"/>
        <w:numId w:val="1"/>
      </w:numPr>
      <w:tabs>
        <w:tab w:val="left" w:pos="864"/>
      </w:tabs>
      <w:spacing w:before="280" w:after="290" w:line="376" w:lineRule="auto"/>
      <w:jc w:val="both"/>
      <w:outlineLvl w:val="3"/>
    </w:pPr>
    <w:rPr>
      <w:rFonts w:ascii="Arial" w:hAnsi="Arial" w:eastAsia="黑体" w:cs="Times New Roman"/>
      <w:b/>
      <w:bCs/>
      <w:kern w:val="2"/>
      <w:sz w:val="28"/>
      <w:szCs w:val="28"/>
      <w:lang w:val="en-US" w:eastAsia="zh-CN" w:bidi="ar-SA"/>
    </w:rPr>
  </w:style>
  <w:style w:type="paragraph" w:styleId="6">
    <w:name w:val="heading 5"/>
    <w:basedOn w:val="1"/>
    <w:next w:val="1"/>
    <w:link w:val="118"/>
    <w:qFormat/>
    <w:uiPriority w:val="0"/>
    <w:pPr>
      <w:keepNext/>
      <w:keepLines/>
      <w:tabs>
        <w:tab w:val="left" w:pos="1008"/>
      </w:tabs>
      <w:spacing w:before="280" w:after="290" w:line="376" w:lineRule="auto"/>
      <w:ind w:left="1008" w:firstLine="200" w:firstLineChars="200"/>
      <w:outlineLvl w:val="4"/>
    </w:pPr>
    <w:rPr>
      <w:rFonts w:ascii="Times New Roman" w:hAnsi="Times New Roman" w:eastAsia="宋体" w:cs="Times New Roman"/>
      <w:b/>
      <w:bCs/>
      <w:sz w:val="28"/>
      <w:szCs w:val="28"/>
    </w:rPr>
  </w:style>
  <w:style w:type="paragraph" w:styleId="7">
    <w:name w:val="heading 6"/>
    <w:basedOn w:val="1"/>
    <w:next w:val="1"/>
    <w:link w:val="119"/>
    <w:qFormat/>
    <w:uiPriority w:val="0"/>
    <w:pPr>
      <w:keepNext/>
      <w:keepLines/>
      <w:tabs>
        <w:tab w:val="left" w:pos="1152"/>
      </w:tabs>
      <w:spacing w:before="240" w:after="64" w:line="319" w:lineRule="auto"/>
      <w:ind w:left="1152" w:firstLine="200" w:firstLineChars="200"/>
      <w:outlineLvl w:val="5"/>
    </w:pPr>
    <w:rPr>
      <w:rFonts w:ascii="Arial" w:hAnsi="Arial" w:eastAsia="黑体" w:cs="Times New Roman"/>
      <w:b/>
      <w:bCs/>
      <w:sz w:val="24"/>
      <w:szCs w:val="24"/>
    </w:rPr>
  </w:style>
  <w:style w:type="paragraph" w:styleId="8">
    <w:name w:val="heading 7"/>
    <w:basedOn w:val="1"/>
    <w:next w:val="1"/>
    <w:link w:val="120"/>
    <w:qFormat/>
    <w:uiPriority w:val="0"/>
    <w:pPr>
      <w:keepNext/>
      <w:keepLines/>
      <w:tabs>
        <w:tab w:val="left" w:pos="1296"/>
      </w:tabs>
      <w:spacing w:before="240" w:after="64" w:line="319" w:lineRule="auto"/>
      <w:ind w:left="1296" w:firstLine="200" w:firstLineChars="200"/>
      <w:outlineLvl w:val="6"/>
    </w:pPr>
    <w:rPr>
      <w:rFonts w:ascii="Times New Roman" w:hAnsi="Times New Roman" w:eastAsia="宋体" w:cs="Times New Roman"/>
      <w:b/>
      <w:bCs/>
      <w:sz w:val="24"/>
      <w:szCs w:val="24"/>
    </w:rPr>
  </w:style>
  <w:style w:type="paragraph" w:styleId="9">
    <w:name w:val="heading 8"/>
    <w:basedOn w:val="1"/>
    <w:next w:val="1"/>
    <w:link w:val="121"/>
    <w:qFormat/>
    <w:uiPriority w:val="0"/>
    <w:pPr>
      <w:keepNext/>
      <w:keepLines/>
      <w:tabs>
        <w:tab w:val="left" w:pos="1440"/>
      </w:tabs>
      <w:spacing w:before="240" w:after="64" w:line="319" w:lineRule="auto"/>
      <w:ind w:left="1440" w:firstLine="200" w:firstLineChars="200"/>
      <w:outlineLvl w:val="7"/>
    </w:pPr>
    <w:rPr>
      <w:rFonts w:ascii="Arial" w:hAnsi="Arial" w:eastAsia="黑体" w:cs="Times New Roman"/>
      <w:sz w:val="24"/>
      <w:szCs w:val="24"/>
    </w:rPr>
  </w:style>
  <w:style w:type="paragraph" w:styleId="10">
    <w:name w:val="heading 9"/>
    <w:basedOn w:val="1"/>
    <w:next w:val="1"/>
    <w:link w:val="122"/>
    <w:qFormat/>
    <w:uiPriority w:val="0"/>
    <w:pPr>
      <w:keepNext/>
      <w:keepLines/>
      <w:tabs>
        <w:tab w:val="left" w:pos="1584"/>
      </w:tabs>
      <w:spacing w:before="240" w:after="64" w:line="319" w:lineRule="auto"/>
      <w:ind w:left="1584" w:firstLine="200" w:firstLineChars="200"/>
      <w:outlineLvl w:val="8"/>
    </w:pPr>
    <w:rPr>
      <w:rFonts w:ascii="Arial" w:hAnsi="Arial" w:eastAsia="黑体" w:cs="Times New Roman"/>
      <w:szCs w:val="21"/>
    </w:rPr>
  </w:style>
  <w:style w:type="character" w:default="1" w:styleId="92">
    <w:name w:val="Default Paragraph Font"/>
    <w:qFormat/>
    <w:uiPriority w:val="0"/>
  </w:style>
  <w:style w:type="table" w:default="1" w:styleId="90">
    <w:name w:val="Normal Table"/>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Layout w:type="fixed"/>
      <w:tblCellMar>
        <w:top w:w="0" w:type="dxa"/>
        <w:left w:w="108" w:type="dxa"/>
        <w:bottom w:w="0" w:type="dxa"/>
        <w:right w:w="108" w:type="dxa"/>
      </w:tblCellMar>
    </w:tblPr>
  </w:style>
  <w:style w:type="paragraph" w:styleId="11">
    <w:name w:val="List 3"/>
    <w:basedOn w:val="1"/>
    <w:qFormat/>
    <w:uiPriority w:val="0"/>
    <w:pPr>
      <w:ind w:left="400" w:leftChars="400" w:hanging="200" w:hangingChars="200"/>
    </w:pPr>
    <w:rPr>
      <w:rFonts w:ascii="Times New Roman" w:hAnsi="Times New Roman" w:eastAsia="宋体" w:cs="黑体"/>
      <w:spacing w:val="-2"/>
      <w:kern w:val="0"/>
      <w:sz w:val="28"/>
      <w:szCs w:val="20"/>
    </w:rPr>
  </w:style>
  <w:style w:type="paragraph" w:styleId="12">
    <w:name w:val="toc 7"/>
    <w:basedOn w:val="1"/>
    <w:next w:val="1"/>
    <w:qFormat/>
    <w:uiPriority w:val="99"/>
    <w:pPr>
      <w:ind w:left="1680"/>
      <w:jc w:val="left"/>
    </w:pPr>
    <w:rPr>
      <w:rFonts w:ascii="Times New Roman" w:hAnsi="Times New Roman" w:eastAsia="仿宋_GB2312" w:cs="Times New Roman"/>
      <w:sz w:val="28"/>
      <w:szCs w:val="21"/>
    </w:rPr>
  </w:style>
  <w:style w:type="paragraph" w:styleId="13">
    <w:name w:val="List Number 2"/>
    <w:basedOn w:val="1"/>
    <w:qFormat/>
    <w:uiPriority w:val="0"/>
    <w:pPr>
      <w:numPr>
        <w:ilvl w:val="0"/>
        <w:numId w:val="2"/>
      </w:numPr>
    </w:pPr>
  </w:style>
  <w:style w:type="paragraph" w:styleId="14">
    <w:name w:val="table of authorities"/>
    <w:basedOn w:val="1"/>
    <w:next w:val="1"/>
    <w:qFormat/>
    <w:uiPriority w:val="0"/>
    <w:pPr>
      <w:ind w:left="200" w:leftChars="200"/>
    </w:pPr>
    <w:rPr>
      <w:rFonts w:ascii="Times New Roman" w:hAnsi="Times New Roman" w:eastAsia="宋体" w:cs="黑体"/>
      <w:spacing w:val="-2"/>
      <w:kern w:val="0"/>
      <w:sz w:val="28"/>
      <w:szCs w:val="20"/>
    </w:rPr>
  </w:style>
  <w:style w:type="paragraph" w:styleId="15">
    <w:name w:val="Note Heading"/>
    <w:basedOn w:val="1"/>
    <w:next w:val="1"/>
    <w:link w:val="123"/>
    <w:qFormat/>
    <w:uiPriority w:val="0"/>
    <w:pPr>
      <w:jc w:val="center"/>
    </w:pPr>
    <w:rPr>
      <w:rFonts w:ascii="宋体" w:hAnsi="宋体" w:eastAsia="宋体" w:cs="宋体"/>
      <w:kern w:val="0"/>
      <w:sz w:val="24"/>
      <w:szCs w:val="26"/>
    </w:rPr>
  </w:style>
  <w:style w:type="paragraph" w:styleId="16">
    <w:name w:val="List Bullet 4"/>
    <w:basedOn w:val="1"/>
    <w:qFormat/>
    <w:uiPriority w:val="0"/>
    <w:pPr>
      <w:numPr>
        <w:ilvl w:val="0"/>
        <w:numId w:val="3"/>
      </w:numPr>
    </w:pPr>
  </w:style>
  <w:style w:type="paragraph" w:styleId="17">
    <w:name w:val="index 8"/>
    <w:basedOn w:val="1"/>
    <w:next w:val="1"/>
    <w:qFormat/>
    <w:uiPriority w:val="0"/>
    <w:pPr>
      <w:adjustRightInd w:val="0"/>
      <w:snapToGrid w:val="0"/>
      <w:spacing w:line="300" w:lineRule="auto"/>
      <w:ind w:left="2240" w:hanging="280"/>
      <w:jc w:val="left"/>
    </w:pPr>
    <w:rPr>
      <w:rFonts w:ascii="宋体" w:hAnsi="Calibri" w:eastAsia="宋体" w:cs="黑体"/>
      <w:spacing w:val="-2"/>
      <w:kern w:val="0"/>
      <w:sz w:val="24"/>
      <w:szCs w:val="21"/>
    </w:rPr>
  </w:style>
  <w:style w:type="paragraph" w:styleId="18">
    <w:name w:val="E-mail Signature"/>
    <w:basedOn w:val="1"/>
    <w:link w:val="124"/>
    <w:qFormat/>
    <w:uiPriority w:val="0"/>
    <w:pPr>
      <w:spacing w:beforeLines="10" w:line="460" w:lineRule="exact"/>
      <w:ind w:firstLine="480" w:firstLineChars="200"/>
    </w:pPr>
    <w:rPr>
      <w:rFonts w:ascii="宋体" w:hAnsi="宋体" w:eastAsia="宋体" w:cs="宋体"/>
      <w:color w:val="000000"/>
      <w:kern w:val="0"/>
      <w:sz w:val="24"/>
      <w:szCs w:val="24"/>
    </w:rPr>
  </w:style>
  <w:style w:type="paragraph" w:styleId="19">
    <w:name w:val="List Number"/>
    <w:basedOn w:val="1"/>
    <w:qFormat/>
    <w:uiPriority w:val="0"/>
    <w:pPr>
      <w:numPr>
        <w:ilvl w:val="0"/>
        <w:numId w:val="4"/>
      </w:numPr>
    </w:pPr>
  </w:style>
  <w:style w:type="paragraph" w:styleId="20">
    <w:name w:val="Normal Indent"/>
    <w:basedOn w:val="1"/>
    <w:link w:val="125"/>
    <w:qFormat/>
    <w:uiPriority w:val="0"/>
    <w:pPr>
      <w:keepNext w:val="0"/>
      <w:keepLines w:val="0"/>
      <w:widowControl w:val="0"/>
      <w:suppressLineNumbers w:val="0"/>
      <w:spacing w:before="0" w:beforeAutospacing="0" w:after="0" w:afterAutospacing="0" w:line="264" w:lineRule="auto"/>
      <w:ind w:left="0" w:right="0" w:firstLine="476"/>
      <w:jc w:val="both"/>
    </w:pPr>
    <w:rPr>
      <w:rFonts w:hint="default" w:ascii="Arial" w:hAnsi="Arial" w:eastAsia="宋体" w:cs="Arial"/>
      <w:spacing w:val="10"/>
      <w:kern w:val="2"/>
      <w:sz w:val="24"/>
      <w:szCs w:val="24"/>
      <w:lang w:val="en-US" w:eastAsia="zh-CN" w:bidi="ar"/>
    </w:rPr>
  </w:style>
  <w:style w:type="paragraph" w:styleId="21">
    <w:name w:val="caption"/>
    <w:basedOn w:val="1"/>
    <w:next w:val="1"/>
    <w:link w:val="126"/>
    <w:qFormat/>
    <w:uiPriority w:val="0"/>
    <w:pPr>
      <w:spacing w:before="152" w:after="160"/>
    </w:pPr>
    <w:rPr>
      <w:rFonts w:ascii="Arial" w:hAnsi="Arial" w:eastAsia="黑体" w:cs="Arial"/>
      <w:kern w:val="0"/>
      <w:sz w:val="20"/>
      <w:szCs w:val="20"/>
    </w:rPr>
  </w:style>
  <w:style w:type="paragraph" w:styleId="22">
    <w:name w:val="index 5"/>
    <w:basedOn w:val="1"/>
    <w:next w:val="1"/>
    <w:qFormat/>
    <w:uiPriority w:val="0"/>
    <w:pPr>
      <w:ind w:left="800" w:leftChars="800"/>
    </w:pPr>
    <w:rPr>
      <w:rFonts w:ascii="Times New Roman" w:hAnsi="Times New Roman" w:eastAsia="宋体" w:cs="黑体"/>
      <w:spacing w:val="-2"/>
      <w:kern w:val="0"/>
      <w:sz w:val="24"/>
      <w:szCs w:val="20"/>
    </w:rPr>
  </w:style>
  <w:style w:type="paragraph" w:styleId="23">
    <w:name w:val="List Bullet"/>
    <w:basedOn w:val="1"/>
    <w:qFormat/>
    <w:uiPriority w:val="0"/>
    <w:pPr>
      <w:numPr>
        <w:ilvl w:val="0"/>
        <w:numId w:val="5"/>
      </w:numPr>
    </w:pPr>
  </w:style>
  <w:style w:type="paragraph" w:styleId="24">
    <w:name w:val="envelope address"/>
    <w:basedOn w:val="1"/>
    <w:qFormat/>
    <w:uiPriority w:val="0"/>
    <w:pPr>
      <w:spacing w:beforeLines="10" w:line="460" w:lineRule="exact"/>
      <w:ind w:left="1400" w:leftChars="1400" w:firstLine="480" w:firstLineChars="200"/>
    </w:pPr>
    <w:rPr>
      <w:rFonts w:ascii="Arial" w:hAnsi="Arial" w:eastAsia="宋体" w:cs="Arial"/>
      <w:color w:val="000000"/>
      <w:spacing w:val="-2"/>
      <w:kern w:val="0"/>
      <w:sz w:val="24"/>
      <w:szCs w:val="20"/>
    </w:rPr>
  </w:style>
  <w:style w:type="paragraph" w:styleId="25">
    <w:name w:val="Document Map"/>
    <w:basedOn w:val="1"/>
    <w:link w:val="127"/>
    <w:qFormat/>
    <w:uiPriority w:val="99"/>
    <w:pPr>
      <w:shd w:val="clear" w:color="auto" w:fill="000080"/>
    </w:pPr>
    <w:rPr>
      <w:rFonts w:ascii="Times New Roman" w:hAnsi="Times New Roman" w:eastAsia="宋体" w:cs="Times New Roman"/>
      <w:szCs w:val="20"/>
    </w:rPr>
  </w:style>
  <w:style w:type="paragraph" w:styleId="26">
    <w:name w:val="toa heading"/>
    <w:basedOn w:val="1"/>
    <w:next w:val="1"/>
    <w:qFormat/>
    <w:uiPriority w:val="0"/>
    <w:pPr>
      <w:spacing w:before="120" w:line="520" w:lineRule="exact"/>
      <w:ind w:firstLine="200" w:firstLineChars="200"/>
    </w:pPr>
    <w:rPr>
      <w:rFonts w:ascii="Arial" w:hAnsi="Arial" w:eastAsia="宋体" w:cs="Times New Roman"/>
      <w:b/>
      <w:sz w:val="24"/>
      <w:szCs w:val="20"/>
    </w:rPr>
  </w:style>
  <w:style w:type="paragraph" w:styleId="27">
    <w:name w:val="annotation text"/>
    <w:basedOn w:val="1"/>
    <w:link w:val="128"/>
    <w:qFormat/>
    <w:uiPriority w:val="0"/>
    <w:pPr>
      <w:jc w:val="left"/>
    </w:pPr>
    <w:rPr>
      <w:kern w:val="0"/>
      <w:sz w:val="24"/>
      <w:szCs w:val="20"/>
    </w:rPr>
  </w:style>
  <w:style w:type="paragraph" w:styleId="28">
    <w:name w:val="index 6"/>
    <w:basedOn w:val="1"/>
    <w:next w:val="1"/>
    <w:qFormat/>
    <w:uiPriority w:val="0"/>
    <w:pPr>
      <w:ind w:left="1000" w:leftChars="1000"/>
    </w:pPr>
    <w:rPr>
      <w:rFonts w:ascii="Times New Roman" w:hAnsi="Times New Roman" w:eastAsia="宋体" w:cs="黑体"/>
      <w:spacing w:val="-2"/>
      <w:kern w:val="0"/>
      <w:sz w:val="24"/>
      <w:szCs w:val="20"/>
    </w:rPr>
  </w:style>
  <w:style w:type="paragraph" w:styleId="29">
    <w:name w:val="Salutation"/>
    <w:basedOn w:val="1"/>
    <w:next w:val="1"/>
    <w:link w:val="129"/>
    <w:qFormat/>
    <w:uiPriority w:val="0"/>
    <w:pPr>
      <w:adjustRightInd w:val="0"/>
      <w:snapToGrid w:val="0"/>
      <w:ind w:firstLine="200" w:firstLineChars="200"/>
      <w:jc w:val="left"/>
    </w:pPr>
    <w:rPr>
      <w:rFonts w:ascii="Times New Roman" w:hAnsi="Times New Roman" w:eastAsia="仿宋_GB2312" w:cs="Times New Roman"/>
      <w:kern w:val="0"/>
      <w:sz w:val="28"/>
      <w:szCs w:val="20"/>
    </w:rPr>
  </w:style>
  <w:style w:type="paragraph" w:styleId="30">
    <w:name w:val="Body Text 3"/>
    <w:basedOn w:val="1"/>
    <w:link w:val="130"/>
    <w:qFormat/>
    <w:uiPriority w:val="0"/>
    <w:pPr>
      <w:spacing w:after="120"/>
    </w:pPr>
    <w:rPr>
      <w:rFonts w:ascii="Times New Roman" w:hAnsi="Times New Roman" w:eastAsia="宋体" w:cs="Times New Roman"/>
      <w:kern w:val="0"/>
      <w:sz w:val="16"/>
      <w:szCs w:val="16"/>
    </w:rPr>
  </w:style>
  <w:style w:type="paragraph" w:styleId="31">
    <w:name w:val="Closing"/>
    <w:basedOn w:val="1"/>
    <w:link w:val="131"/>
    <w:qFormat/>
    <w:uiPriority w:val="0"/>
    <w:pPr>
      <w:ind w:left="100" w:leftChars="2100"/>
    </w:pPr>
    <w:rPr>
      <w:rFonts w:ascii="华文楷体" w:hAnsi="华文楷体" w:eastAsia="楷体_GB2312" w:cs="Times New Roman"/>
      <w:bCs/>
      <w:kern w:val="0"/>
      <w:sz w:val="28"/>
      <w:szCs w:val="24"/>
    </w:rPr>
  </w:style>
  <w:style w:type="paragraph" w:styleId="32">
    <w:name w:val="List Bullet 3"/>
    <w:basedOn w:val="1"/>
    <w:qFormat/>
    <w:uiPriority w:val="0"/>
    <w:pPr>
      <w:numPr>
        <w:ilvl w:val="0"/>
        <w:numId w:val="6"/>
      </w:numPr>
    </w:pPr>
  </w:style>
  <w:style w:type="paragraph" w:styleId="33">
    <w:name w:val="Body Text"/>
    <w:basedOn w:val="1"/>
    <w:link w:val="154"/>
    <w:qFormat/>
    <w:uiPriority w:val="99"/>
    <w:pPr>
      <w:widowControl/>
      <w:snapToGrid w:val="0"/>
      <w:spacing w:before="60" w:after="160" w:line="500" w:lineRule="atLeast"/>
      <w:ind w:right="113" w:firstLine="720" w:firstLineChars="200"/>
    </w:pPr>
    <w:rPr>
      <w:rFonts w:ascii="Times New Roman" w:hAnsi="Times New Roman" w:eastAsia="Time"/>
      <w:kern w:val="0"/>
      <w:sz w:val="24"/>
      <w:szCs w:val="20"/>
    </w:rPr>
  </w:style>
  <w:style w:type="paragraph" w:styleId="34">
    <w:name w:val="Body Text Indent"/>
    <w:basedOn w:val="1"/>
    <w:next w:val="35"/>
    <w:link w:val="153"/>
    <w:qFormat/>
    <w:uiPriority w:val="99"/>
    <w:pPr>
      <w:spacing w:after="120"/>
      <w:ind w:left="420" w:leftChars="200"/>
    </w:pPr>
    <w:rPr>
      <w:kern w:val="0"/>
      <w:sz w:val="24"/>
      <w:szCs w:val="20"/>
    </w:rPr>
  </w:style>
  <w:style w:type="paragraph" w:customStyle="1" w:styleId="35">
    <w:name w:val="样式 正文文本缩进 + 行距: 1.5 倍行距"/>
    <w:qFormat/>
    <w:uiPriority w:val="0"/>
    <w:pPr>
      <w:widowControl w:val="0"/>
      <w:spacing w:after="120"/>
      <w:ind w:left="90" w:leftChars="32" w:firstLine="560" w:firstLineChars="200"/>
      <w:jc w:val="both"/>
    </w:pPr>
    <w:rPr>
      <w:rFonts w:ascii="Times New Roman" w:hAnsi="Times New Roman" w:eastAsia="宋体" w:cs="宋体"/>
      <w:kern w:val="2"/>
      <w:sz w:val="21"/>
      <w:szCs w:val="24"/>
      <w:lang w:val="en-US" w:eastAsia="zh-CN" w:bidi="ar-SA"/>
    </w:rPr>
  </w:style>
  <w:style w:type="paragraph" w:styleId="36">
    <w:name w:val="List Number 3"/>
    <w:basedOn w:val="1"/>
    <w:qFormat/>
    <w:uiPriority w:val="0"/>
    <w:pPr>
      <w:numPr>
        <w:ilvl w:val="0"/>
        <w:numId w:val="7"/>
      </w:numPr>
    </w:pPr>
  </w:style>
  <w:style w:type="paragraph" w:styleId="37">
    <w:name w:val="List 2"/>
    <w:basedOn w:val="1"/>
    <w:qFormat/>
    <w:uiPriority w:val="0"/>
    <w:pPr>
      <w:ind w:left="200" w:leftChars="200" w:hanging="200" w:hangingChars="200"/>
    </w:pPr>
    <w:rPr>
      <w:rFonts w:ascii="Times New Roman" w:hAnsi="Times New Roman" w:eastAsia="宋体" w:cs="黑体"/>
      <w:spacing w:val="-2"/>
      <w:kern w:val="0"/>
      <w:sz w:val="28"/>
      <w:szCs w:val="20"/>
    </w:rPr>
  </w:style>
  <w:style w:type="paragraph" w:styleId="38">
    <w:name w:val="List Continue"/>
    <w:basedOn w:val="1"/>
    <w:qFormat/>
    <w:uiPriority w:val="0"/>
    <w:pPr>
      <w:spacing w:beforeLines="10" w:after="120" w:line="460" w:lineRule="exact"/>
      <w:ind w:left="200" w:leftChars="200" w:firstLine="480" w:firstLineChars="200"/>
    </w:pPr>
    <w:rPr>
      <w:rFonts w:ascii="Times New Roman" w:hAnsi="Times New Roman" w:eastAsia="宋体" w:cs="黑体"/>
      <w:color w:val="000000"/>
      <w:spacing w:val="-2"/>
      <w:kern w:val="0"/>
      <w:sz w:val="24"/>
      <w:szCs w:val="20"/>
    </w:rPr>
  </w:style>
  <w:style w:type="paragraph" w:styleId="39">
    <w:name w:val="Block Text"/>
    <w:basedOn w:val="1"/>
    <w:qFormat/>
    <w:uiPriority w:val="0"/>
    <w:pPr>
      <w:spacing w:before="31" w:line="460" w:lineRule="exact"/>
      <w:ind w:left="-42" w:right="-42" w:firstLine="420" w:firstLineChars="200"/>
    </w:pPr>
    <w:rPr>
      <w:rFonts w:ascii="Times New Roman" w:hAnsi="Times New Roman" w:eastAsia="宋体" w:cs="黑体"/>
      <w:spacing w:val="-2"/>
      <w:kern w:val="0"/>
      <w:sz w:val="24"/>
      <w:szCs w:val="20"/>
    </w:rPr>
  </w:style>
  <w:style w:type="paragraph" w:styleId="40">
    <w:name w:val="List Bullet 2"/>
    <w:basedOn w:val="1"/>
    <w:next w:val="41"/>
    <w:qFormat/>
    <w:uiPriority w:val="0"/>
    <w:pPr>
      <w:numPr>
        <w:ilvl w:val="0"/>
        <w:numId w:val="8"/>
      </w:numPr>
    </w:pPr>
  </w:style>
  <w:style w:type="paragraph" w:styleId="41">
    <w:name w:val="Body Text First Indent"/>
    <w:basedOn w:val="33"/>
    <w:link w:val="133"/>
    <w:qFormat/>
    <w:uiPriority w:val="99"/>
    <w:pPr>
      <w:ind w:firstLine="420" w:firstLineChars="100"/>
    </w:pPr>
  </w:style>
  <w:style w:type="paragraph" w:styleId="42">
    <w:name w:val="HTML Address"/>
    <w:basedOn w:val="1"/>
    <w:link w:val="135"/>
    <w:qFormat/>
    <w:uiPriority w:val="0"/>
    <w:pPr>
      <w:spacing w:beforeLines="10" w:line="460" w:lineRule="exact"/>
      <w:ind w:firstLine="480" w:firstLineChars="200"/>
    </w:pPr>
    <w:rPr>
      <w:rFonts w:ascii="宋体" w:hAnsi="宋体" w:eastAsia="宋体" w:cs="Times New Roman"/>
      <w:spacing w:val="-2"/>
      <w:kern w:val="0"/>
      <w:sz w:val="28"/>
      <w:szCs w:val="20"/>
    </w:rPr>
  </w:style>
  <w:style w:type="paragraph" w:styleId="43">
    <w:name w:val="index 4"/>
    <w:basedOn w:val="1"/>
    <w:next w:val="1"/>
    <w:qFormat/>
    <w:uiPriority w:val="0"/>
    <w:pPr>
      <w:spacing w:line="140" w:lineRule="atLeast"/>
      <w:ind w:left="600" w:leftChars="600"/>
    </w:pPr>
    <w:rPr>
      <w:rFonts w:ascii="Times New Roman" w:hAnsi="Times New Roman" w:eastAsia="宋体" w:cs="黑体"/>
      <w:spacing w:val="-2"/>
      <w:kern w:val="0"/>
      <w:sz w:val="28"/>
      <w:szCs w:val="20"/>
    </w:rPr>
  </w:style>
  <w:style w:type="paragraph" w:styleId="44">
    <w:name w:val="toc 5"/>
    <w:basedOn w:val="1"/>
    <w:next w:val="1"/>
    <w:qFormat/>
    <w:uiPriority w:val="99"/>
    <w:pPr>
      <w:ind w:left="1120"/>
      <w:jc w:val="left"/>
    </w:pPr>
    <w:rPr>
      <w:rFonts w:ascii="Times New Roman" w:hAnsi="Times New Roman" w:eastAsia="仿宋_GB2312" w:cs="Times New Roman"/>
      <w:sz w:val="28"/>
      <w:szCs w:val="21"/>
    </w:rPr>
  </w:style>
  <w:style w:type="paragraph" w:styleId="45">
    <w:name w:val="toc 3"/>
    <w:basedOn w:val="1"/>
    <w:next w:val="1"/>
    <w:qFormat/>
    <w:uiPriority w:val="39"/>
    <w:pPr>
      <w:ind w:left="100" w:leftChars="100"/>
    </w:pPr>
    <w:rPr>
      <w:rFonts w:ascii="Times New Roman" w:hAnsi="Times New Roman" w:eastAsia="宋体" w:cs="Times New Roman"/>
      <w:szCs w:val="20"/>
    </w:rPr>
  </w:style>
  <w:style w:type="paragraph" w:styleId="46">
    <w:name w:val="Plain Text"/>
    <w:basedOn w:val="1"/>
    <w:next w:val="1"/>
    <w:link w:val="136"/>
    <w:qFormat/>
    <w:uiPriority w:val="0"/>
    <w:pPr>
      <w:widowControl w:val="0"/>
      <w:jc w:val="both"/>
    </w:pPr>
    <w:rPr>
      <w:rFonts w:hAnsi="Courier New" w:cs="Times New Roman"/>
      <w:kern w:val="2"/>
      <w:sz w:val="21"/>
      <w:szCs w:val="22"/>
    </w:rPr>
  </w:style>
  <w:style w:type="paragraph" w:styleId="47">
    <w:name w:val="List Bullet 5"/>
    <w:basedOn w:val="1"/>
    <w:qFormat/>
    <w:uiPriority w:val="0"/>
    <w:pPr>
      <w:numPr>
        <w:ilvl w:val="0"/>
        <w:numId w:val="9"/>
      </w:numPr>
    </w:pPr>
  </w:style>
  <w:style w:type="paragraph" w:styleId="48">
    <w:name w:val="List Number 4"/>
    <w:basedOn w:val="1"/>
    <w:qFormat/>
    <w:uiPriority w:val="0"/>
    <w:pPr>
      <w:numPr>
        <w:ilvl w:val="0"/>
        <w:numId w:val="10"/>
      </w:numPr>
    </w:pPr>
  </w:style>
  <w:style w:type="paragraph" w:styleId="49">
    <w:name w:val="toc 8"/>
    <w:basedOn w:val="1"/>
    <w:next w:val="1"/>
    <w:qFormat/>
    <w:uiPriority w:val="99"/>
    <w:pPr>
      <w:ind w:left="1960"/>
      <w:jc w:val="left"/>
    </w:pPr>
    <w:rPr>
      <w:rFonts w:ascii="Times New Roman" w:hAnsi="Times New Roman" w:eastAsia="仿宋_GB2312" w:cs="Times New Roman"/>
      <w:sz w:val="28"/>
      <w:szCs w:val="21"/>
    </w:rPr>
  </w:style>
  <w:style w:type="paragraph" w:styleId="50">
    <w:name w:val="index 3"/>
    <w:basedOn w:val="1"/>
    <w:next w:val="1"/>
    <w:qFormat/>
    <w:uiPriority w:val="0"/>
    <w:pPr>
      <w:adjustRightInd w:val="0"/>
      <w:snapToGrid w:val="0"/>
      <w:spacing w:line="300" w:lineRule="auto"/>
      <w:ind w:left="840" w:hanging="280"/>
      <w:jc w:val="left"/>
    </w:pPr>
    <w:rPr>
      <w:rFonts w:ascii="宋体" w:hAnsi="Calibri" w:eastAsia="宋体" w:cs="黑体"/>
      <w:spacing w:val="-2"/>
      <w:kern w:val="0"/>
      <w:sz w:val="24"/>
      <w:szCs w:val="21"/>
    </w:rPr>
  </w:style>
  <w:style w:type="paragraph" w:styleId="51">
    <w:name w:val="Date"/>
    <w:basedOn w:val="1"/>
    <w:next w:val="1"/>
    <w:link w:val="137"/>
    <w:qFormat/>
    <w:uiPriority w:val="99"/>
    <w:pPr>
      <w:ind w:left="100" w:leftChars="2500"/>
    </w:pPr>
    <w:rPr>
      <w:kern w:val="0"/>
      <w:sz w:val="24"/>
      <w:szCs w:val="20"/>
    </w:rPr>
  </w:style>
  <w:style w:type="paragraph" w:styleId="52">
    <w:name w:val="Body Text Indent 2"/>
    <w:basedOn w:val="1"/>
    <w:link w:val="138"/>
    <w:qFormat/>
    <w:uiPriority w:val="99"/>
    <w:pPr>
      <w:widowControl w:val="0"/>
      <w:spacing w:line="360" w:lineRule="exact"/>
      <w:ind w:firstLine="372" w:firstLineChars="155"/>
    </w:pPr>
    <w:rPr>
      <w:rFonts w:ascii="Times New Roman" w:hAnsi="Times New Roman" w:cs="Times New Roman"/>
      <w:kern w:val="2"/>
    </w:rPr>
  </w:style>
  <w:style w:type="paragraph" w:styleId="53">
    <w:name w:val="endnote text"/>
    <w:basedOn w:val="1"/>
    <w:link w:val="139"/>
    <w:qFormat/>
    <w:uiPriority w:val="0"/>
    <w:pPr>
      <w:adjustRightInd w:val="0"/>
      <w:spacing w:line="312" w:lineRule="atLeast"/>
      <w:jc w:val="left"/>
    </w:pPr>
    <w:rPr>
      <w:rFonts w:ascii="Arial" w:hAnsi="Arial" w:eastAsia="宋体" w:cs="Arial"/>
      <w:kern w:val="0"/>
      <w:sz w:val="20"/>
      <w:szCs w:val="21"/>
    </w:rPr>
  </w:style>
  <w:style w:type="paragraph" w:styleId="54">
    <w:name w:val="List Continue 5"/>
    <w:basedOn w:val="1"/>
    <w:qFormat/>
    <w:uiPriority w:val="0"/>
    <w:pPr>
      <w:spacing w:after="120" w:line="440" w:lineRule="exact"/>
      <w:ind w:left="1000" w:leftChars="1000"/>
    </w:pPr>
    <w:rPr>
      <w:rFonts w:ascii="Times New Roman" w:hAnsi="Times New Roman" w:eastAsia="宋体" w:cs="黑体"/>
      <w:spacing w:val="-2"/>
      <w:kern w:val="0"/>
      <w:sz w:val="24"/>
      <w:szCs w:val="20"/>
    </w:rPr>
  </w:style>
  <w:style w:type="paragraph" w:styleId="55">
    <w:name w:val="Balloon Text"/>
    <w:basedOn w:val="1"/>
    <w:link w:val="140"/>
    <w:unhideWhenUsed/>
    <w:qFormat/>
    <w:uiPriority w:val="99"/>
    <w:rPr>
      <w:kern w:val="0"/>
      <w:sz w:val="18"/>
      <w:szCs w:val="20"/>
    </w:rPr>
  </w:style>
  <w:style w:type="paragraph" w:styleId="56">
    <w:name w:val="footer"/>
    <w:basedOn w:val="1"/>
    <w:link w:val="141"/>
    <w:qFormat/>
    <w:uiPriority w:val="99"/>
    <w:pPr>
      <w:tabs>
        <w:tab w:val="center" w:pos="4153"/>
        <w:tab w:val="right" w:pos="8306"/>
      </w:tabs>
      <w:snapToGrid w:val="0"/>
      <w:jc w:val="left"/>
    </w:pPr>
    <w:rPr>
      <w:kern w:val="0"/>
      <w:sz w:val="18"/>
      <w:szCs w:val="20"/>
    </w:rPr>
  </w:style>
  <w:style w:type="paragraph" w:styleId="57">
    <w:name w:val="envelope return"/>
    <w:basedOn w:val="1"/>
    <w:qFormat/>
    <w:uiPriority w:val="0"/>
    <w:pPr>
      <w:spacing w:beforeLines="10" w:line="460" w:lineRule="exact"/>
      <w:ind w:firstLine="480" w:firstLineChars="200"/>
    </w:pPr>
    <w:rPr>
      <w:rFonts w:ascii="Arial" w:hAnsi="Arial" w:eastAsia="宋体" w:cs="Arial"/>
      <w:color w:val="000000"/>
      <w:spacing w:val="-2"/>
      <w:kern w:val="0"/>
      <w:sz w:val="24"/>
      <w:szCs w:val="20"/>
    </w:rPr>
  </w:style>
  <w:style w:type="paragraph" w:styleId="58">
    <w:name w:val="header"/>
    <w:basedOn w:val="1"/>
    <w:link w:val="142"/>
    <w:qFormat/>
    <w:uiPriority w:val="99"/>
    <w:pPr>
      <w:pBdr>
        <w:bottom w:val="single" w:color="auto" w:sz="6" w:space="1"/>
      </w:pBdr>
      <w:tabs>
        <w:tab w:val="center" w:pos="4153"/>
        <w:tab w:val="right" w:pos="8306"/>
      </w:tabs>
      <w:snapToGrid w:val="0"/>
      <w:jc w:val="center"/>
    </w:pPr>
    <w:rPr>
      <w:kern w:val="0"/>
      <w:sz w:val="18"/>
      <w:szCs w:val="20"/>
    </w:rPr>
  </w:style>
  <w:style w:type="paragraph" w:styleId="59">
    <w:name w:val="Signature"/>
    <w:basedOn w:val="1"/>
    <w:link w:val="143"/>
    <w:qFormat/>
    <w:uiPriority w:val="0"/>
    <w:pPr>
      <w:spacing w:beforeLines="10" w:line="460" w:lineRule="exact"/>
      <w:ind w:left="2100" w:leftChars="2100" w:firstLine="480" w:firstLineChars="200"/>
    </w:pPr>
    <w:rPr>
      <w:rFonts w:ascii="宋体" w:hAnsi="宋体" w:eastAsia="宋体" w:cs="宋体"/>
      <w:color w:val="000000"/>
      <w:kern w:val="0"/>
      <w:sz w:val="24"/>
      <w:szCs w:val="24"/>
    </w:rPr>
  </w:style>
  <w:style w:type="paragraph" w:styleId="60">
    <w:name w:val="toc 1"/>
    <w:basedOn w:val="1"/>
    <w:next w:val="1"/>
    <w:qFormat/>
    <w:uiPriority w:val="39"/>
    <w:pPr>
      <w:widowControl w:val="0"/>
      <w:spacing w:before="120" w:beforeLines="0" w:after="120" w:afterLines="0"/>
    </w:pPr>
    <w:rPr>
      <w:rFonts w:hint="default" w:ascii="Times New Roman" w:hAnsi="Times New Roman" w:cs="Times New Roman"/>
      <w:b/>
      <w:caps/>
      <w:kern w:val="2"/>
      <w:sz w:val="20"/>
      <w:szCs w:val="20"/>
    </w:rPr>
  </w:style>
  <w:style w:type="paragraph" w:styleId="61">
    <w:name w:val="List Continue 4"/>
    <w:basedOn w:val="1"/>
    <w:qFormat/>
    <w:uiPriority w:val="0"/>
    <w:pPr>
      <w:spacing w:after="120" w:line="440" w:lineRule="exact"/>
      <w:ind w:left="800" w:leftChars="800"/>
    </w:pPr>
    <w:rPr>
      <w:rFonts w:ascii="Times New Roman" w:hAnsi="Times New Roman" w:eastAsia="宋体" w:cs="黑体"/>
      <w:spacing w:val="-2"/>
      <w:kern w:val="0"/>
      <w:sz w:val="24"/>
      <w:szCs w:val="20"/>
    </w:rPr>
  </w:style>
  <w:style w:type="paragraph" w:styleId="62">
    <w:name w:val="toc 4"/>
    <w:basedOn w:val="1"/>
    <w:next w:val="1"/>
    <w:qFormat/>
    <w:uiPriority w:val="99"/>
    <w:pPr>
      <w:ind w:left="840"/>
      <w:jc w:val="left"/>
    </w:pPr>
    <w:rPr>
      <w:rFonts w:ascii="Times New Roman" w:hAnsi="Times New Roman" w:eastAsia="仿宋_GB2312" w:cs="Times New Roman"/>
      <w:sz w:val="28"/>
      <w:szCs w:val="21"/>
    </w:rPr>
  </w:style>
  <w:style w:type="paragraph" w:styleId="63">
    <w:name w:val="index heading"/>
    <w:basedOn w:val="1"/>
    <w:next w:val="1"/>
    <w:qFormat/>
    <w:uiPriority w:val="0"/>
    <w:rPr>
      <w:rFonts w:ascii="Times New Roman" w:hAnsi="Times New Roman" w:eastAsia="宋体" w:cs="黑体"/>
      <w:spacing w:val="-2"/>
      <w:kern w:val="0"/>
      <w:sz w:val="28"/>
      <w:szCs w:val="20"/>
    </w:rPr>
  </w:style>
  <w:style w:type="paragraph" w:styleId="64">
    <w:name w:val="Subtitle"/>
    <w:basedOn w:val="1"/>
    <w:next w:val="1"/>
    <w:link w:val="144"/>
    <w:qFormat/>
    <w:uiPriority w:val="0"/>
    <w:pPr>
      <w:spacing w:line="360" w:lineRule="auto"/>
      <w:jc w:val="center"/>
      <w:outlineLvl w:val="1"/>
    </w:pPr>
    <w:rPr>
      <w:rFonts w:ascii="Cambria" w:hAnsi="Cambria" w:eastAsia="黑体" w:cs="Times New Roman"/>
      <w:bCs/>
      <w:kern w:val="28"/>
      <w:sz w:val="24"/>
      <w:szCs w:val="32"/>
    </w:rPr>
  </w:style>
  <w:style w:type="paragraph" w:styleId="65">
    <w:name w:val="List Number 5"/>
    <w:basedOn w:val="1"/>
    <w:qFormat/>
    <w:uiPriority w:val="0"/>
    <w:pPr>
      <w:numPr>
        <w:ilvl w:val="0"/>
        <w:numId w:val="11"/>
      </w:numPr>
    </w:pPr>
  </w:style>
  <w:style w:type="paragraph" w:styleId="66">
    <w:name w:val="List"/>
    <w:basedOn w:val="1"/>
    <w:qFormat/>
    <w:uiPriority w:val="0"/>
    <w:pPr>
      <w:adjustRightInd w:val="0"/>
      <w:ind w:left="200" w:hanging="200" w:hangingChars="200"/>
      <w:jc w:val="left"/>
    </w:pPr>
    <w:rPr>
      <w:rFonts w:ascii="宋体" w:hAnsi="Times New Roman" w:eastAsia="宋体" w:cs="Times New Roman"/>
      <w:kern w:val="0"/>
      <w:sz w:val="24"/>
      <w:szCs w:val="20"/>
    </w:rPr>
  </w:style>
  <w:style w:type="paragraph" w:styleId="67">
    <w:name w:val="footnote text"/>
    <w:basedOn w:val="1"/>
    <w:link w:val="145"/>
    <w:qFormat/>
    <w:uiPriority w:val="0"/>
    <w:pPr>
      <w:snapToGrid w:val="0"/>
      <w:jc w:val="left"/>
    </w:pPr>
    <w:rPr>
      <w:rFonts w:ascii="Times New Roman" w:hAnsi="Times New Roman" w:eastAsia="仿宋_GB2312" w:cs="Times New Roman"/>
      <w:kern w:val="0"/>
      <w:sz w:val="18"/>
      <w:szCs w:val="20"/>
    </w:rPr>
  </w:style>
  <w:style w:type="paragraph" w:styleId="68">
    <w:name w:val="toc 6"/>
    <w:basedOn w:val="1"/>
    <w:next w:val="1"/>
    <w:qFormat/>
    <w:uiPriority w:val="99"/>
    <w:pPr>
      <w:ind w:left="1400"/>
      <w:jc w:val="left"/>
    </w:pPr>
    <w:rPr>
      <w:rFonts w:ascii="Times New Roman" w:hAnsi="Times New Roman" w:eastAsia="仿宋_GB2312" w:cs="Times New Roman"/>
      <w:sz w:val="28"/>
      <w:szCs w:val="21"/>
    </w:rPr>
  </w:style>
  <w:style w:type="paragraph" w:styleId="69">
    <w:name w:val="List 5"/>
    <w:basedOn w:val="1"/>
    <w:qFormat/>
    <w:uiPriority w:val="0"/>
    <w:pPr>
      <w:spacing w:line="440" w:lineRule="exact"/>
      <w:ind w:left="800" w:leftChars="800" w:hanging="200" w:hangingChars="200"/>
    </w:pPr>
    <w:rPr>
      <w:rFonts w:ascii="Times New Roman" w:hAnsi="Times New Roman" w:eastAsia="宋体" w:cs="黑体"/>
      <w:spacing w:val="-2"/>
      <w:kern w:val="0"/>
      <w:sz w:val="24"/>
      <w:szCs w:val="20"/>
    </w:rPr>
  </w:style>
  <w:style w:type="paragraph" w:styleId="70">
    <w:name w:val="Body Text Indent 3"/>
    <w:basedOn w:val="1"/>
    <w:link w:val="146"/>
    <w:qFormat/>
    <w:uiPriority w:val="0"/>
    <w:pPr>
      <w:adjustRightInd w:val="0"/>
      <w:spacing w:after="120"/>
      <w:ind w:left="200" w:leftChars="200"/>
      <w:jc w:val="left"/>
    </w:pPr>
    <w:rPr>
      <w:rFonts w:ascii="宋体" w:hAnsi="Times New Roman" w:eastAsia="宋体" w:cs="Times New Roman"/>
      <w:kern w:val="0"/>
      <w:sz w:val="16"/>
      <w:szCs w:val="16"/>
    </w:rPr>
  </w:style>
  <w:style w:type="paragraph" w:styleId="71">
    <w:name w:val="index 7"/>
    <w:basedOn w:val="1"/>
    <w:next w:val="1"/>
    <w:qFormat/>
    <w:uiPriority w:val="0"/>
    <w:pPr>
      <w:ind w:left="2520"/>
    </w:pPr>
    <w:rPr>
      <w:rFonts w:ascii="Times New Roman" w:hAnsi="Times New Roman" w:eastAsia="宋体" w:cs="Times New Roman"/>
      <w:szCs w:val="20"/>
    </w:rPr>
  </w:style>
  <w:style w:type="paragraph" w:styleId="72">
    <w:name w:val="index 9"/>
    <w:basedOn w:val="1"/>
    <w:next w:val="1"/>
    <w:qFormat/>
    <w:uiPriority w:val="0"/>
    <w:pPr>
      <w:ind w:left="1890" w:hanging="210"/>
      <w:jc w:val="left"/>
    </w:pPr>
    <w:rPr>
      <w:rFonts w:ascii="Times New Roman" w:hAnsi="Times New Roman" w:eastAsia="宋体" w:cs="黑体"/>
      <w:spacing w:val="-2"/>
      <w:kern w:val="0"/>
      <w:sz w:val="28"/>
      <w:szCs w:val="20"/>
    </w:rPr>
  </w:style>
  <w:style w:type="paragraph" w:styleId="73">
    <w:name w:val="table of figures"/>
    <w:basedOn w:val="1"/>
    <w:next w:val="1"/>
    <w:qFormat/>
    <w:uiPriority w:val="0"/>
    <w:pPr>
      <w:ind w:firstLine="390"/>
      <w:jc w:val="center"/>
    </w:pPr>
    <w:rPr>
      <w:rFonts w:ascii="Times New Roman" w:hAnsi="Times New Roman" w:eastAsia="宋体" w:cs="Times New Roman"/>
      <w:b/>
      <w:bCs/>
      <w:spacing w:val="-8"/>
      <w:kern w:val="0"/>
      <w:szCs w:val="21"/>
    </w:rPr>
  </w:style>
  <w:style w:type="paragraph" w:styleId="74">
    <w:name w:val="toc 2"/>
    <w:basedOn w:val="1"/>
    <w:next w:val="1"/>
    <w:qFormat/>
    <w:uiPriority w:val="39"/>
    <w:rPr>
      <w:rFonts w:ascii="Times New Roman" w:hAnsi="Times New Roman" w:eastAsia="宋体" w:cs="Times New Roman"/>
      <w:sz w:val="24"/>
      <w:szCs w:val="20"/>
    </w:rPr>
  </w:style>
  <w:style w:type="paragraph" w:styleId="75">
    <w:name w:val="toc 9"/>
    <w:basedOn w:val="1"/>
    <w:next w:val="1"/>
    <w:qFormat/>
    <w:uiPriority w:val="99"/>
    <w:pPr>
      <w:ind w:left="2240"/>
      <w:jc w:val="left"/>
    </w:pPr>
    <w:rPr>
      <w:rFonts w:ascii="Times New Roman" w:hAnsi="Times New Roman" w:eastAsia="仿宋_GB2312" w:cs="Times New Roman"/>
      <w:sz w:val="28"/>
      <w:szCs w:val="21"/>
    </w:rPr>
  </w:style>
  <w:style w:type="paragraph" w:styleId="76">
    <w:name w:val="Body Text 2"/>
    <w:basedOn w:val="1"/>
    <w:link w:val="147"/>
    <w:qFormat/>
    <w:uiPriority w:val="0"/>
    <w:pPr>
      <w:spacing w:line="360" w:lineRule="auto"/>
      <w:jc w:val="center"/>
    </w:pPr>
    <w:rPr>
      <w:rFonts w:ascii="Times New Roman" w:hAnsi="Times New Roman" w:eastAsia="宋体" w:cs="Times New Roman"/>
      <w:szCs w:val="20"/>
    </w:rPr>
  </w:style>
  <w:style w:type="paragraph" w:styleId="77">
    <w:name w:val="List 4"/>
    <w:basedOn w:val="1"/>
    <w:qFormat/>
    <w:uiPriority w:val="0"/>
    <w:pPr>
      <w:spacing w:line="440" w:lineRule="exact"/>
      <w:ind w:left="100" w:leftChars="600" w:hanging="200" w:hangingChars="200"/>
    </w:pPr>
    <w:rPr>
      <w:rFonts w:ascii="Times New Roman" w:hAnsi="Times New Roman" w:eastAsia="宋体" w:cs="Times New Roman"/>
      <w:color w:val="000000"/>
      <w:sz w:val="24"/>
      <w:szCs w:val="20"/>
      <w:u w:val="none" w:color="FF00FF"/>
    </w:rPr>
  </w:style>
  <w:style w:type="paragraph" w:styleId="78">
    <w:name w:val="List Continue 2"/>
    <w:basedOn w:val="1"/>
    <w:qFormat/>
    <w:uiPriority w:val="0"/>
    <w:pPr>
      <w:spacing w:after="120" w:line="440" w:lineRule="exact"/>
      <w:ind w:left="400" w:leftChars="400"/>
    </w:pPr>
    <w:rPr>
      <w:rFonts w:ascii="Times New Roman" w:hAnsi="Times New Roman" w:eastAsia="宋体" w:cs="黑体"/>
      <w:spacing w:val="-2"/>
      <w:kern w:val="0"/>
      <w:sz w:val="24"/>
      <w:szCs w:val="20"/>
    </w:rPr>
  </w:style>
  <w:style w:type="paragraph" w:styleId="79">
    <w:name w:val="Message Header"/>
    <w:basedOn w:val="1"/>
    <w:link w:val="148"/>
    <w:qFormat/>
    <w:uiPriority w:val="0"/>
    <w:pPr>
      <w:pBdr>
        <w:top w:val="single" w:color="auto" w:sz="6" w:space="1"/>
        <w:left w:val="single" w:color="auto" w:sz="6" w:space="1"/>
        <w:bottom w:val="single" w:color="auto" w:sz="6" w:space="1"/>
        <w:right w:val="single" w:color="auto" w:sz="6" w:space="1"/>
      </w:pBdr>
      <w:shd w:val="pct20" w:color="auto" w:fill="auto"/>
      <w:spacing w:beforeLines="10" w:line="460" w:lineRule="exact"/>
      <w:ind w:left="500" w:leftChars="500" w:hanging="1080" w:hangingChars="500"/>
    </w:pPr>
    <w:rPr>
      <w:rFonts w:ascii="Arial" w:hAnsi="Arial" w:eastAsia="宋体" w:cs="宋体"/>
      <w:color w:val="000000"/>
      <w:kern w:val="0"/>
      <w:sz w:val="24"/>
      <w:szCs w:val="24"/>
      <w:shd w:val="pct20" w:color="auto" w:fill="auto"/>
    </w:rPr>
  </w:style>
  <w:style w:type="paragraph" w:styleId="80">
    <w:name w:val="HTML Preformatted"/>
    <w:basedOn w:val="1"/>
    <w:link w:val="149"/>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0" w:lineRule="atLeast"/>
      <w:jc w:val="left"/>
    </w:pPr>
    <w:rPr>
      <w:rFonts w:ascii="Arial" w:hAnsi="Arial" w:eastAsia="楷体_GB2312" w:cs="Arial"/>
      <w:kern w:val="0"/>
      <w:sz w:val="20"/>
      <w:szCs w:val="21"/>
    </w:rPr>
  </w:style>
  <w:style w:type="paragraph" w:styleId="81">
    <w:name w:val="Normal (Web)"/>
    <w:basedOn w:val="1"/>
    <w:link w:val="150"/>
    <w:qFormat/>
    <w:uiPriority w:val="99"/>
    <w:pPr>
      <w:widowControl/>
      <w:spacing w:before="100" w:beforeAutospacing="1" w:after="100" w:afterAutospacing="1"/>
      <w:jc w:val="left"/>
    </w:pPr>
    <w:rPr>
      <w:rFonts w:ascii="宋体" w:hAnsi="宋体"/>
      <w:kern w:val="0"/>
      <w:sz w:val="24"/>
      <w:szCs w:val="20"/>
    </w:rPr>
  </w:style>
  <w:style w:type="paragraph" w:styleId="82">
    <w:name w:val="List Continue 3"/>
    <w:basedOn w:val="1"/>
    <w:qFormat/>
    <w:uiPriority w:val="0"/>
    <w:pPr>
      <w:spacing w:beforeLines="10" w:after="120" w:line="460" w:lineRule="exact"/>
      <w:ind w:left="600" w:leftChars="600" w:firstLine="480" w:firstLineChars="200"/>
    </w:pPr>
    <w:rPr>
      <w:rFonts w:ascii="Times New Roman" w:hAnsi="Times New Roman" w:eastAsia="宋体" w:cs="黑体"/>
      <w:color w:val="000000"/>
      <w:spacing w:val="-2"/>
      <w:kern w:val="0"/>
      <w:sz w:val="24"/>
      <w:szCs w:val="20"/>
    </w:rPr>
  </w:style>
  <w:style w:type="paragraph" w:styleId="83">
    <w:name w:val="index 1"/>
    <w:basedOn w:val="1"/>
    <w:next w:val="1"/>
    <w:unhideWhenUsed/>
    <w:qFormat/>
    <w:uiPriority w:val="99"/>
    <w:rPr>
      <w:rFonts w:ascii="Times New Roman" w:hAnsi="Times New Roman" w:eastAsia="仿宋_GB2312" w:cs="Times New Roman"/>
      <w:sz w:val="28"/>
      <w:szCs w:val="20"/>
    </w:rPr>
  </w:style>
  <w:style w:type="paragraph" w:styleId="84">
    <w:name w:val="index 2"/>
    <w:basedOn w:val="1"/>
    <w:next w:val="1"/>
    <w:qFormat/>
    <w:uiPriority w:val="0"/>
    <w:pPr>
      <w:ind w:left="200" w:leftChars="200"/>
    </w:pPr>
    <w:rPr>
      <w:rFonts w:ascii="Times New Roman" w:hAnsi="Times New Roman" w:eastAsia="宋体" w:cs="黑体"/>
      <w:spacing w:val="-2"/>
      <w:kern w:val="0"/>
      <w:sz w:val="24"/>
      <w:szCs w:val="20"/>
    </w:rPr>
  </w:style>
  <w:style w:type="paragraph" w:styleId="85">
    <w:name w:val="Title"/>
    <w:basedOn w:val="1"/>
    <w:link w:val="151"/>
    <w:qFormat/>
    <w:uiPriority w:val="0"/>
    <w:pPr>
      <w:ind w:left="-178" w:leftChars="-85"/>
      <w:jc w:val="center"/>
    </w:pPr>
    <w:rPr>
      <w:rFonts w:ascii="宋体" w:hAnsi="宋体" w:eastAsia="宋体" w:cs="Times New Roman"/>
      <w:b/>
      <w:kern w:val="0"/>
      <w:sz w:val="20"/>
      <w:szCs w:val="44"/>
    </w:rPr>
  </w:style>
  <w:style w:type="paragraph" w:styleId="86">
    <w:name w:val="annotation subject"/>
    <w:basedOn w:val="27"/>
    <w:next w:val="27"/>
    <w:link w:val="152"/>
    <w:qFormat/>
    <w:uiPriority w:val="99"/>
    <w:rPr>
      <w:b/>
      <w:sz w:val="24"/>
      <w:szCs w:val="20"/>
    </w:rPr>
  </w:style>
  <w:style w:type="paragraph" w:styleId="87">
    <w:name w:val="Body Text First Indent 2"/>
    <w:basedOn w:val="34"/>
    <w:next w:val="88"/>
    <w:link w:val="112"/>
    <w:qFormat/>
    <w:uiPriority w:val="0"/>
    <w:pPr>
      <w:ind w:firstLine="420" w:firstLineChars="200"/>
    </w:pPr>
  </w:style>
  <w:style w:type="paragraph" w:customStyle="1" w:styleId="88">
    <w:name w:val="Default"/>
    <w:basedOn w:val="89"/>
    <w:next w:val="1"/>
    <w:link w:val="113"/>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89">
    <w:name w:val="批注文字1"/>
    <w:basedOn w:val="1"/>
    <w:unhideWhenUsed/>
    <w:qFormat/>
    <w:uiPriority w:val="99"/>
    <w:pPr>
      <w:adjustRightInd w:val="0"/>
      <w:spacing w:line="360" w:lineRule="atLeast"/>
      <w:textAlignment w:val="baseline"/>
    </w:pPr>
    <w:rPr>
      <w:rFonts w:ascii="宋体"/>
      <w:kern w:val="0"/>
    </w:rPr>
  </w:style>
  <w:style w:type="table" w:styleId="91">
    <w:name w:val="Table Grid"/>
    <w:basedOn w:val="90"/>
    <w:qFormat/>
    <w:uiPriority w:val="0"/>
    <w:rPr>
      <w:lang w:val="en-US" w:eastAsia="zh-CN" w:bidi="ar-S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styleId="93">
    <w:name w:val="Strong"/>
    <w:qFormat/>
    <w:uiPriority w:val="99"/>
    <w:rPr>
      <w:rFonts w:ascii="宋体" w:hAnsi="宋体" w:eastAsia="Arial" w:cs="宋体"/>
      <w:b/>
      <w:kern w:val="2"/>
      <w:sz w:val="24"/>
      <w:szCs w:val="24"/>
      <w:lang w:val="en-US" w:eastAsia="zh-CN" w:bidi="ar-SA"/>
    </w:rPr>
  </w:style>
  <w:style w:type="character" w:styleId="94">
    <w:name w:val="endnote reference"/>
    <w:qFormat/>
    <w:uiPriority w:val="0"/>
    <w:rPr>
      <w:rFonts w:ascii="Times New Roman" w:hAnsi="Times New Roman" w:eastAsia="宋体" w:cs="Times New Roman"/>
      <w:vertAlign w:val="superscript"/>
    </w:rPr>
  </w:style>
  <w:style w:type="character" w:styleId="95">
    <w:name w:val="page number"/>
    <w:basedOn w:val="92"/>
    <w:qFormat/>
    <w:uiPriority w:val="99"/>
  </w:style>
  <w:style w:type="character" w:styleId="96">
    <w:name w:val="FollowedHyperlink"/>
    <w:qFormat/>
    <w:uiPriority w:val="99"/>
    <w:rPr>
      <w:rFonts w:ascii="宋体" w:hAnsi="宋体" w:eastAsia="Arial" w:cs="宋体"/>
      <w:color w:val="800080"/>
      <w:kern w:val="2"/>
      <w:sz w:val="24"/>
      <w:szCs w:val="24"/>
      <w:u w:val="single"/>
      <w:lang w:val="en-US" w:eastAsia="zh-CN" w:bidi="ar-SA"/>
    </w:rPr>
  </w:style>
  <w:style w:type="character" w:styleId="97">
    <w:name w:val="Emphasis"/>
    <w:qFormat/>
    <w:uiPriority w:val="99"/>
    <w:rPr>
      <w:rFonts w:ascii="宋体" w:hAnsi="宋体" w:eastAsia="Arial" w:cs="宋体"/>
      <w:color w:val="CC0000"/>
      <w:kern w:val="2"/>
      <w:sz w:val="24"/>
      <w:szCs w:val="24"/>
      <w:lang w:val="en-US" w:eastAsia="zh-CN" w:bidi="ar-SA"/>
    </w:rPr>
  </w:style>
  <w:style w:type="character" w:styleId="98">
    <w:name w:val="HTML Definition"/>
    <w:qFormat/>
    <w:uiPriority w:val="0"/>
    <w:rPr>
      <w:rFonts w:hint="eastAsia" w:ascii="宋体" w:hAnsi="宋体" w:eastAsia="宋体" w:cs="宋体"/>
      <w:i/>
      <w:iCs/>
      <w:kern w:val="2"/>
      <w:sz w:val="28"/>
      <w:szCs w:val="24"/>
      <w:lang w:val="en-US" w:eastAsia="zh-CN" w:bidi="ar"/>
    </w:rPr>
  </w:style>
  <w:style w:type="character" w:styleId="99">
    <w:name w:val="HTML Typewriter"/>
    <w:qFormat/>
    <w:uiPriority w:val="0"/>
    <w:rPr>
      <w:rFonts w:hint="default" w:ascii="Courier New" w:hAnsi="Courier New" w:eastAsia="宋体" w:cs="Courier New"/>
      <w:kern w:val="2"/>
      <w:sz w:val="24"/>
      <w:szCs w:val="24"/>
      <w:lang w:val="en-US" w:eastAsia="zh-CN" w:bidi="ar"/>
    </w:rPr>
  </w:style>
  <w:style w:type="character" w:styleId="100">
    <w:name w:val="HTML Variable"/>
    <w:semiHidden/>
    <w:qFormat/>
    <w:uiPriority w:val="0"/>
    <w:rPr>
      <w:rFonts w:ascii="Times New Roman" w:hAnsi="Times New Roman" w:eastAsia="宋体" w:cs="Times New Roman"/>
      <w:i/>
      <w:iCs/>
    </w:rPr>
  </w:style>
  <w:style w:type="character" w:styleId="101">
    <w:name w:val="Hyperlink"/>
    <w:qFormat/>
    <w:uiPriority w:val="99"/>
    <w:rPr>
      <w:rFonts w:ascii="Times New Roman" w:hAnsi="Times New Roman" w:eastAsia="宋体" w:cs="Times New Roman"/>
      <w:color w:val="0000FF"/>
      <w:u w:val="single"/>
    </w:rPr>
  </w:style>
  <w:style w:type="character" w:styleId="102">
    <w:name w:val="HTML Code"/>
    <w:qFormat/>
    <w:uiPriority w:val="0"/>
    <w:rPr>
      <w:rFonts w:hint="default" w:ascii="Courier New" w:hAnsi="Courier New" w:eastAsia="宋体" w:cs="Courier New"/>
      <w:kern w:val="2"/>
      <w:sz w:val="24"/>
      <w:szCs w:val="24"/>
      <w:lang w:val="en-US" w:eastAsia="zh-CN" w:bidi="ar"/>
    </w:rPr>
  </w:style>
  <w:style w:type="character" w:styleId="103">
    <w:name w:val="annotation reference"/>
    <w:qFormat/>
    <w:uiPriority w:val="0"/>
    <w:rPr>
      <w:sz w:val="21"/>
    </w:rPr>
  </w:style>
  <w:style w:type="character" w:styleId="104">
    <w:name w:val="HTML Cite"/>
    <w:qFormat/>
    <w:uiPriority w:val="0"/>
    <w:rPr>
      <w:rFonts w:hint="eastAsia" w:ascii="宋体" w:hAnsi="宋体" w:eastAsia="宋体" w:cs="宋体"/>
      <w:i/>
      <w:iCs/>
      <w:kern w:val="2"/>
      <w:sz w:val="28"/>
      <w:szCs w:val="24"/>
      <w:lang w:val="en-US" w:eastAsia="zh-CN" w:bidi="ar"/>
    </w:rPr>
  </w:style>
  <w:style w:type="character" w:styleId="105">
    <w:name w:val="footnote reference"/>
    <w:qFormat/>
    <w:uiPriority w:val="0"/>
    <w:rPr>
      <w:rFonts w:ascii="宋体" w:hAnsi="宋体" w:eastAsia="Arial" w:cs="宋体"/>
      <w:kern w:val="2"/>
      <w:sz w:val="24"/>
      <w:szCs w:val="24"/>
      <w:vertAlign w:val="superscript"/>
      <w:lang w:val="en-US" w:eastAsia="zh-CN" w:bidi="ar-SA"/>
    </w:rPr>
  </w:style>
  <w:style w:type="character" w:styleId="106">
    <w:name w:val="HTML Keyboard"/>
    <w:qFormat/>
    <w:uiPriority w:val="0"/>
    <w:rPr>
      <w:rFonts w:hint="default" w:ascii="Courier New" w:hAnsi="Courier New" w:eastAsia="宋体" w:cs="Courier New"/>
      <w:kern w:val="2"/>
      <w:sz w:val="24"/>
      <w:szCs w:val="24"/>
      <w:lang w:val="en-US" w:eastAsia="zh-CN" w:bidi="ar"/>
    </w:rPr>
  </w:style>
  <w:style w:type="character" w:styleId="107">
    <w:name w:val="HTML Sample"/>
    <w:qFormat/>
    <w:uiPriority w:val="0"/>
    <w:rPr>
      <w:rFonts w:hint="default" w:ascii="Courier New" w:hAnsi="Courier New" w:eastAsia="宋体" w:cs="Courier New"/>
      <w:kern w:val="2"/>
      <w:sz w:val="28"/>
      <w:szCs w:val="24"/>
      <w:lang w:val="en-US" w:eastAsia="zh-CN" w:bidi="ar"/>
    </w:rPr>
  </w:style>
  <w:style w:type="paragraph" w:customStyle="1" w:styleId="108">
    <w:name w:val="样式 标题 1一级标题 + 段前: 0.5 行 段后: 0.5 行"/>
    <w:basedOn w:val="2"/>
    <w:qFormat/>
    <w:uiPriority w:val="99"/>
    <w:pPr>
      <w:spacing w:line="320" w:lineRule="exact"/>
      <w:outlineLvl w:val="9"/>
    </w:pPr>
    <w:rPr>
      <w:spacing w:val="-6"/>
      <w:sz w:val="21"/>
      <w:szCs w:val="21"/>
    </w:rPr>
  </w:style>
  <w:style w:type="paragraph" w:customStyle="1" w:styleId="109">
    <w:name w:val="表头"/>
    <w:basedOn w:val="66"/>
    <w:next w:val="1"/>
    <w:link w:val="196"/>
    <w:qFormat/>
    <w:uiPriority w:val="0"/>
    <w:pPr>
      <w:overflowPunct w:val="0"/>
      <w:autoSpaceDE w:val="0"/>
      <w:autoSpaceDN w:val="0"/>
      <w:adjustRightInd w:val="0"/>
      <w:spacing w:line="360" w:lineRule="auto"/>
      <w:jc w:val="center"/>
      <w:textAlignment w:val="bottom"/>
    </w:pPr>
    <w:rPr>
      <w:rFonts w:ascii="宋体" w:hAnsi="Times New Roman" w:eastAsia="宋体" w:cs="Times New Roman"/>
      <w:b/>
      <w:bCs/>
      <w:sz w:val="24"/>
      <w:lang w:val="en-US" w:eastAsia="zh-CN" w:bidi="ar-SA"/>
    </w:rPr>
  </w:style>
  <w:style w:type="paragraph" w:customStyle="1" w:styleId="110">
    <w:name w:val="正文 New New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11">
    <w:name w:val="正文文本缩进 Char1"/>
    <w:link w:val="34"/>
    <w:qFormat/>
    <w:uiPriority w:val="99"/>
    <w:rPr>
      <w:rFonts w:ascii="Times New Roman" w:hAnsi="Times New Roman" w:eastAsia="宋体" w:cs="Times New Roman"/>
      <w:kern w:val="2"/>
      <w:sz w:val="21"/>
    </w:rPr>
  </w:style>
  <w:style w:type="character" w:customStyle="1" w:styleId="112">
    <w:name w:val="正文首行缩进 2 Char3"/>
    <w:link w:val="87"/>
    <w:qFormat/>
    <w:uiPriority w:val="0"/>
    <w:rPr>
      <w:rFonts w:ascii="Times New Roman" w:hAnsi="Times New Roman" w:eastAsia="宋体" w:cs="Times New Roman"/>
    </w:rPr>
  </w:style>
  <w:style w:type="character" w:customStyle="1" w:styleId="113">
    <w:name w:val="Default Char"/>
    <w:link w:val="88"/>
    <w:qFormat/>
    <w:uiPriority w:val="0"/>
    <w:rPr>
      <w:rFonts w:ascii="宋体" w:hAnsi="Times New Roman" w:eastAsia="宋体" w:cs="宋体"/>
      <w:color w:val="000000"/>
      <w:sz w:val="24"/>
      <w:szCs w:val="24"/>
      <w:lang w:val="en-US" w:eastAsia="zh-CN" w:bidi="ar-SA"/>
    </w:rPr>
  </w:style>
  <w:style w:type="character" w:customStyle="1" w:styleId="114">
    <w:name w:val="标题 1 Char"/>
    <w:link w:val="2"/>
    <w:qFormat/>
    <w:uiPriority w:val="0"/>
    <w:rPr>
      <w:rFonts w:ascii="Times New Roman" w:hAnsi="Times New Roman" w:eastAsia="黑体" w:cs="Times New Roman"/>
      <w:b/>
      <w:bCs/>
      <w:color w:val="000000"/>
      <w:kern w:val="44"/>
      <w:sz w:val="30"/>
      <w:szCs w:val="30"/>
    </w:rPr>
  </w:style>
  <w:style w:type="character" w:customStyle="1" w:styleId="115">
    <w:name w:val="标题 2 Char1"/>
    <w:link w:val="3"/>
    <w:qFormat/>
    <w:uiPriority w:val="0"/>
    <w:rPr>
      <w:rFonts w:ascii="Arial" w:hAnsi="Arial" w:eastAsia="黑体" w:cs="Times New Roman"/>
      <w:b/>
      <w:sz w:val="32"/>
    </w:rPr>
  </w:style>
  <w:style w:type="character" w:customStyle="1" w:styleId="116">
    <w:name w:val="标题 3 Char"/>
    <w:link w:val="4"/>
    <w:qFormat/>
    <w:uiPriority w:val="0"/>
    <w:rPr>
      <w:rFonts w:ascii="Times New Roman" w:hAnsi="Times New Roman" w:eastAsia="黑体" w:cs="Times New Roman"/>
      <w:bCs/>
      <w:sz w:val="24"/>
      <w:szCs w:val="32"/>
    </w:rPr>
  </w:style>
  <w:style w:type="character" w:customStyle="1" w:styleId="117">
    <w:name w:val="标题 4 Char"/>
    <w:link w:val="5"/>
    <w:qFormat/>
    <w:uiPriority w:val="99"/>
    <w:rPr>
      <w:rFonts w:ascii="Arial" w:hAnsi="Arial" w:eastAsia="黑体" w:cs="Times New Roman"/>
      <w:b/>
      <w:bCs/>
      <w:kern w:val="2"/>
      <w:sz w:val="28"/>
      <w:szCs w:val="28"/>
      <w:lang w:val="en-US" w:eastAsia="zh-CN" w:bidi="ar-SA"/>
    </w:rPr>
  </w:style>
  <w:style w:type="character" w:customStyle="1" w:styleId="118">
    <w:name w:val="标题 5 Char"/>
    <w:link w:val="6"/>
    <w:qFormat/>
    <w:uiPriority w:val="0"/>
    <w:rPr>
      <w:rFonts w:ascii="Times New Roman" w:hAnsi="Times New Roman" w:eastAsia="宋体" w:cs="Times New Roman"/>
      <w:b/>
      <w:bCs/>
      <w:sz w:val="28"/>
      <w:szCs w:val="28"/>
    </w:rPr>
  </w:style>
  <w:style w:type="character" w:customStyle="1" w:styleId="119">
    <w:name w:val="标题 6 Char"/>
    <w:link w:val="7"/>
    <w:qFormat/>
    <w:uiPriority w:val="0"/>
    <w:rPr>
      <w:rFonts w:ascii="Arial" w:hAnsi="Arial" w:eastAsia="黑体" w:cs="Times New Roman"/>
      <w:b/>
      <w:bCs/>
      <w:sz w:val="24"/>
      <w:szCs w:val="24"/>
    </w:rPr>
  </w:style>
  <w:style w:type="character" w:customStyle="1" w:styleId="120">
    <w:name w:val="标题 7 Char"/>
    <w:link w:val="8"/>
    <w:qFormat/>
    <w:uiPriority w:val="0"/>
    <w:rPr>
      <w:rFonts w:ascii="Times New Roman" w:hAnsi="Times New Roman" w:eastAsia="宋体" w:cs="Times New Roman"/>
      <w:b/>
      <w:bCs/>
      <w:sz w:val="24"/>
      <w:szCs w:val="24"/>
    </w:rPr>
  </w:style>
  <w:style w:type="character" w:customStyle="1" w:styleId="121">
    <w:name w:val="标题 8 Char"/>
    <w:link w:val="9"/>
    <w:qFormat/>
    <w:uiPriority w:val="0"/>
    <w:rPr>
      <w:rFonts w:ascii="Arial" w:hAnsi="Arial" w:eastAsia="黑体" w:cs="Times New Roman"/>
      <w:sz w:val="24"/>
      <w:szCs w:val="24"/>
    </w:rPr>
  </w:style>
  <w:style w:type="character" w:customStyle="1" w:styleId="122">
    <w:name w:val="标题 9 Char"/>
    <w:link w:val="10"/>
    <w:qFormat/>
    <w:uiPriority w:val="0"/>
    <w:rPr>
      <w:rFonts w:ascii="Arial" w:hAnsi="Arial" w:eastAsia="黑体" w:cs="Times New Roman"/>
      <w:szCs w:val="21"/>
    </w:rPr>
  </w:style>
  <w:style w:type="character" w:customStyle="1" w:styleId="123">
    <w:name w:val="注释标题 Char"/>
    <w:link w:val="15"/>
    <w:qFormat/>
    <w:uiPriority w:val="0"/>
    <w:rPr>
      <w:rFonts w:ascii="宋体" w:hAnsi="宋体" w:eastAsia="宋体" w:cs="宋体"/>
      <w:kern w:val="0"/>
      <w:sz w:val="24"/>
      <w:szCs w:val="26"/>
    </w:rPr>
  </w:style>
  <w:style w:type="character" w:customStyle="1" w:styleId="124">
    <w:name w:val="电子邮件签名 Char"/>
    <w:link w:val="18"/>
    <w:qFormat/>
    <w:uiPriority w:val="0"/>
    <w:rPr>
      <w:rFonts w:ascii="宋体" w:hAnsi="宋体" w:eastAsia="宋体" w:cs="宋体"/>
      <w:color w:val="000000"/>
      <w:kern w:val="0"/>
      <w:sz w:val="24"/>
      <w:szCs w:val="24"/>
    </w:rPr>
  </w:style>
  <w:style w:type="character" w:customStyle="1" w:styleId="125">
    <w:name w:val="正文缩进 Char2"/>
    <w:link w:val="20"/>
    <w:qFormat/>
    <w:uiPriority w:val="0"/>
    <w:rPr>
      <w:rFonts w:hint="default" w:ascii="Arial" w:hAnsi="Arial" w:eastAsia="宋体" w:cs="Arial"/>
      <w:spacing w:val="10"/>
      <w:kern w:val="2"/>
      <w:sz w:val="24"/>
      <w:szCs w:val="24"/>
      <w:lang w:val="en-US" w:eastAsia="zh-CN" w:bidi="ar"/>
    </w:rPr>
  </w:style>
  <w:style w:type="character" w:customStyle="1" w:styleId="126">
    <w:name w:val="题注 Char"/>
    <w:link w:val="21"/>
    <w:qFormat/>
    <w:uiPriority w:val="0"/>
    <w:rPr>
      <w:rFonts w:ascii="Arial" w:hAnsi="Arial" w:eastAsia="黑体" w:cs="Arial"/>
      <w:kern w:val="0"/>
      <w:sz w:val="20"/>
    </w:rPr>
  </w:style>
  <w:style w:type="character" w:customStyle="1" w:styleId="127">
    <w:name w:val="文档结构图 Char2"/>
    <w:link w:val="25"/>
    <w:qFormat/>
    <w:uiPriority w:val="99"/>
    <w:rPr>
      <w:rFonts w:ascii="Times New Roman" w:hAnsi="Times New Roman" w:eastAsia="宋体" w:cs="Times New Roman"/>
    </w:rPr>
  </w:style>
  <w:style w:type="character" w:customStyle="1" w:styleId="128">
    <w:name w:val="批注文字 Char"/>
    <w:link w:val="27"/>
    <w:qFormat/>
    <w:locked/>
    <w:uiPriority w:val="0"/>
    <w:rPr>
      <w:rFonts w:ascii="Times New Roman" w:hAnsi="Times New Roman" w:eastAsia="宋体"/>
      <w:sz w:val="24"/>
    </w:rPr>
  </w:style>
  <w:style w:type="character" w:customStyle="1" w:styleId="129">
    <w:name w:val="称呼 Char"/>
    <w:link w:val="29"/>
    <w:qFormat/>
    <w:uiPriority w:val="0"/>
    <w:rPr>
      <w:rFonts w:ascii="Times New Roman" w:hAnsi="Times New Roman" w:eastAsia="仿宋_GB2312" w:cs="Times New Roman"/>
      <w:kern w:val="0"/>
      <w:sz w:val="28"/>
    </w:rPr>
  </w:style>
  <w:style w:type="character" w:customStyle="1" w:styleId="130">
    <w:name w:val="正文文本 3 Char"/>
    <w:link w:val="30"/>
    <w:qFormat/>
    <w:uiPriority w:val="0"/>
    <w:rPr>
      <w:rFonts w:ascii="Times New Roman" w:hAnsi="Times New Roman" w:eastAsia="宋体" w:cs="Times New Roman"/>
      <w:kern w:val="0"/>
      <w:sz w:val="16"/>
      <w:szCs w:val="16"/>
    </w:rPr>
  </w:style>
  <w:style w:type="character" w:customStyle="1" w:styleId="131">
    <w:name w:val="结束语 Char"/>
    <w:link w:val="31"/>
    <w:qFormat/>
    <w:uiPriority w:val="0"/>
    <w:rPr>
      <w:rFonts w:ascii="华文楷体" w:hAnsi="华文楷体" w:eastAsia="楷体_GB2312" w:cs="Times New Roman"/>
      <w:bCs/>
      <w:kern w:val="0"/>
      <w:sz w:val="28"/>
      <w:szCs w:val="24"/>
    </w:rPr>
  </w:style>
  <w:style w:type="character" w:customStyle="1" w:styleId="132">
    <w:name w:val="正文文本 Char6"/>
    <w:link w:val="33"/>
    <w:qFormat/>
    <w:uiPriority w:val="99"/>
    <w:rPr>
      <w:rFonts w:ascii="Times New Roman" w:hAnsi="Times New Roman" w:eastAsia="宋体" w:cs="Times New Roman"/>
      <w:kern w:val="2"/>
      <w:sz w:val="21"/>
    </w:rPr>
  </w:style>
  <w:style w:type="character" w:customStyle="1" w:styleId="133">
    <w:name w:val="正文首行缩进 Char"/>
    <w:link w:val="41"/>
    <w:qFormat/>
    <w:uiPriority w:val="99"/>
    <w:rPr>
      <w:rFonts w:ascii="Times New Roman" w:hAnsi="Times New Roman" w:eastAsia="宋体" w:cs="Times New Roman"/>
    </w:rPr>
  </w:style>
  <w:style w:type="paragraph" w:customStyle="1" w:styleId="134">
    <w:name w:val="框图文字"/>
    <w:basedOn w:val="1"/>
    <w:qFormat/>
    <w:uiPriority w:val="0"/>
    <w:pPr>
      <w:snapToGrid w:val="0"/>
      <w:spacing w:line="160" w:lineRule="atLeast"/>
      <w:jc w:val="center"/>
    </w:pPr>
    <w:rPr>
      <w:rFonts w:ascii="宋体" w:hAnsi="Times New Roman" w:eastAsia="宋体" w:cs="Times New Roman"/>
      <w:szCs w:val="20"/>
    </w:rPr>
  </w:style>
  <w:style w:type="character" w:customStyle="1" w:styleId="135">
    <w:name w:val="HTML 地址 Char"/>
    <w:link w:val="42"/>
    <w:qFormat/>
    <w:uiPriority w:val="0"/>
    <w:rPr>
      <w:rFonts w:ascii="宋体" w:hAnsi="宋体" w:eastAsia="宋体" w:cs="Times New Roman"/>
      <w:spacing w:val="-2"/>
      <w:kern w:val="0"/>
      <w:sz w:val="28"/>
    </w:rPr>
  </w:style>
  <w:style w:type="character" w:customStyle="1" w:styleId="136">
    <w:name w:val="纯文本 Char"/>
    <w:link w:val="46"/>
    <w:qFormat/>
    <w:uiPriority w:val="0"/>
    <w:rPr>
      <w:rFonts w:ascii="Times New Roman" w:hAnsi="Courier New" w:eastAsia="宋体" w:cs="Times New Roman"/>
      <w:kern w:val="2"/>
      <w:sz w:val="21"/>
      <w:szCs w:val="22"/>
    </w:rPr>
  </w:style>
  <w:style w:type="character" w:customStyle="1" w:styleId="137">
    <w:name w:val="日期 Char"/>
    <w:link w:val="51"/>
    <w:qFormat/>
    <w:locked/>
    <w:uiPriority w:val="0"/>
    <w:rPr>
      <w:rFonts w:ascii="Times New Roman" w:hAnsi="Times New Roman" w:eastAsia="宋体"/>
      <w:sz w:val="24"/>
    </w:rPr>
  </w:style>
  <w:style w:type="character" w:customStyle="1" w:styleId="138">
    <w:name w:val="正文文本缩进 2 Char"/>
    <w:link w:val="52"/>
    <w:qFormat/>
    <w:uiPriority w:val="99"/>
    <w:rPr>
      <w:rFonts w:ascii="Times New Roman" w:hAnsi="Times New Roman" w:eastAsia="宋体" w:cs="Times New Roman"/>
      <w:kern w:val="2"/>
    </w:rPr>
  </w:style>
  <w:style w:type="character" w:customStyle="1" w:styleId="139">
    <w:name w:val="尾注文本 Char"/>
    <w:link w:val="53"/>
    <w:qFormat/>
    <w:uiPriority w:val="0"/>
    <w:rPr>
      <w:rFonts w:ascii="Arial" w:hAnsi="Arial" w:eastAsia="宋体" w:cs="Arial"/>
      <w:kern w:val="0"/>
      <w:sz w:val="20"/>
      <w:szCs w:val="21"/>
    </w:rPr>
  </w:style>
  <w:style w:type="character" w:customStyle="1" w:styleId="140">
    <w:name w:val="批注框文本 Char"/>
    <w:link w:val="55"/>
    <w:semiHidden/>
    <w:qFormat/>
    <w:locked/>
    <w:uiPriority w:val="0"/>
    <w:rPr>
      <w:rFonts w:ascii="Times New Roman" w:hAnsi="Times New Roman" w:eastAsia="宋体"/>
      <w:sz w:val="18"/>
    </w:rPr>
  </w:style>
  <w:style w:type="character" w:customStyle="1" w:styleId="141">
    <w:name w:val="页脚 Char"/>
    <w:link w:val="56"/>
    <w:qFormat/>
    <w:locked/>
    <w:uiPriority w:val="99"/>
    <w:rPr>
      <w:sz w:val="18"/>
    </w:rPr>
  </w:style>
  <w:style w:type="character" w:customStyle="1" w:styleId="142">
    <w:name w:val="页眉 Char"/>
    <w:link w:val="58"/>
    <w:qFormat/>
    <w:locked/>
    <w:uiPriority w:val="0"/>
    <w:rPr>
      <w:sz w:val="18"/>
    </w:rPr>
  </w:style>
  <w:style w:type="character" w:customStyle="1" w:styleId="143">
    <w:name w:val="签名 Char"/>
    <w:link w:val="59"/>
    <w:qFormat/>
    <w:uiPriority w:val="0"/>
    <w:rPr>
      <w:rFonts w:ascii="宋体" w:hAnsi="宋体" w:eastAsia="宋体" w:cs="宋体"/>
      <w:color w:val="000000"/>
      <w:kern w:val="0"/>
      <w:sz w:val="24"/>
      <w:szCs w:val="24"/>
    </w:rPr>
  </w:style>
  <w:style w:type="character" w:customStyle="1" w:styleId="144">
    <w:name w:val="副标题 Char"/>
    <w:link w:val="64"/>
    <w:qFormat/>
    <w:uiPriority w:val="0"/>
    <w:rPr>
      <w:rFonts w:ascii="Cambria" w:hAnsi="Cambria" w:eastAsia="黑体" w:cs="Times New Roman"/>
      <w:bCs/>
      <w:kern w:val="28"/>
      <w:sz w:val="24"/>
      <w:szCs w:val="32"/>
    </w:rPr>
  </w:style>
  <w:style w:type="character" w:customStyle="1" w:styleId="145">
    <w:name w:val="脚注文本 Char"/>
    <w:link w:val="67"/>
    <w:qFormat/>
    <w:uiPriority w:val="0"/>
    <w:rPr>
      <w:rFonts w:ascii="Times New Roman" w:hAnsi="Times New Roman" w:eastAsia="仿宋_GB2312" w:cs="Times New Roman"/>
      <w:kern w:val="0"/>
      <w:sz w:val="18"/>
    </w:rPr>
  </w:style>
  <w:style w:type="character" w:customStyle="1" w:styleId="146">
    <w:name w:val="正文文本缩进 3 Char1"/>
    <w:link w:val="70"/>
    <w:qFormat/>
    <w:uiPriority w:val="0"/>
    <w:rPr>
      <w:rFonts w:ascii="宋体" w:hAnsi="Times New Roman" w:eastAsia="宋体" w:cs="Times New Roman"/>
      <w:kern w:val="0"/>
      <w:sz w:val="16"/>
      <w:szCs w:val="16"/>
    </w:rPr>
  </w:style>
  <w:style w:type="character" w:customStyle="1" w:styleId="147">
    <w:name w:val="正文文本 2 Char"/>
    <w:link w:val="76"/>
    <w:qFormat/>
    <w:uiPriority w:val="0"/>
    <w:rPr>
      <w:rFonts w:ascii="Times New Roman" w:hAnsi="Times New Roman" w:eastAsia="宋体" w:cs="Times New Roman"/>
    </w:rPr>
  </w:style>
  <w:style w:type="character" w:customStyle="1" w:styleId="148">
    <w:name w:val="信息标题 Char"/>
    <w:link w:val="79"/>
    <w:qFormat/>
    <w:uiPriority w:val="0"/>
    <w:rPr>
      <w:rFonts w:ascii="Arial" w:hAnsi="Arial" w:eastAsia="宋体" w:cs="宋体"/>
      <w:color w:val="000000"/>
      <w:kern w:val="0"/>
      <w:sz w:val="24"/>
      <w:szCs w:val="24"/>
      <w:shd w:val="pct20" w:color="auto" w:fill="auto"/>
    </w:rPr>
  </w:style>
  <w:style w:type="character" w:customStyle="1" w:styleId="149">
    <w:name w:val="HTML 预设格式 Char"/>
    <w:link w:val="80"/>
    <w:qFormat/>
    <w:uiPriority w:val="99"/>
    <w:rPr>
      <w:rFonts w:ascii="Arial" w:hAnsi="Arial" w:eastAsia="楷体_GB2312" w:cs="Arial"/>
      <w:kern w:val="0"/>
      <w:sz w:val="20"/>
      <w:szCs w:val="21"/>
    </w:rPr>
  </w:style>
  <w:style w:type="character" w:customStyle="1" w:styleId="150">
    <w:name w:val="普通(网站) Char"/>
    <w:link w:val="81"/>
    <w:qFormat/>
    <w:locked/>
    <w:uiPriority w:val="0"/>
    <w:rPr>
      <w:rFonts w:ascii="宋体" w:hAnsi="宋体" w:eastAsia="宋体"/>
      <w:sz w:val="24"/>
    </w:rPr>
  </w:style>
  <w:style w:type="character" w:customStyle="1" w:styleId="151">
    <w:name w:val="标题 Char"/>
    <w:link w:val="85"/>
    <w:qFormat/>
    <w:uiPriority w:val="0"/>
    <w:rPr>
      <w:rFonts w:ascii="宋体" w:hAnsi="宋体" w:eastAsia="宋体" w:cs="Times New Roman"/>
      <w:b/>
      <w:kern w:val="0"/>
      <w:sz w:val="20"/>
      <w:szCs w:val="44"/>
    </w:rPr>
  </w:style>
  <w:style w:type="character" w:customStyle="1" w:styleId="152">
    <w:name w:val="批注主题 Char"/>
    <w:link w:val="86"/>
    <w:semiHidden/>
    <w:qFormat/>
    <w:locked/>
    <w:uiPriority w:val="0"/>
    <w:rPr>
      <w:rFonts w:ascii="Times New Roman" w:hAnsi="Times New Roman" w:eastAsia="宋体"/>
      <w:b/>
      <w:kern w:val="2"/>
      <w:sz w:val="24"/>
    </w:rPr>
  </w:style>
  <w:style w:type="character" w:customStyle="1" w:styleId="153">
    <w:name w:val="正文文本缩进 Char"/>
    <w:link w:val="34"/>
    <w:semiHidden/>
    <w:qFormat/>
    <w:locked/>
    <w:uiPriority w:val="0"/>
    <w:rPr>
      <w:rFonts w:ascii="Times New Roman" w:hAnsi="Times New Roman" w:eastAsia="宋体"/>
      <w:sz w:val="24"/>
    </w:rPr>
  </w:style>
  <w:style w:type="character" w:customStyle="1" w:styleId="154">
    <w:name w:val="正文文本 Char"/>
    <w:link w:val="33"/>
    <w:qFormat/>
    <w:locked/>
    <w:uiPriority w:val="0"/>
    <w:rPr>
      <w:rFonts w:ascii="Times New Roman" w:hAnsi="Times New Roman" w:eastAsia="Time"/>
      <w:sz w:val="24"/>
    </w:rPr>
  </w:style>
  <w:style w:type="paragraph" w:customStyle="1" w:styleId="155">
    <w:name w:val="内容"/>
    <w:qFormat/>
    <w:uiPriority w:val="0"/>
    <w:pPr>
      <w:spacing w:line="408" w:lineRule="auto"/>
      <w:ind w:firstLine="880" w:firstLineChars="200"/>
      <w:jc w:val="both"/>
    </w:pPr>
    <w:rPr>
      <w:rFonts w:ascii="宋体" w:hAnsi="Times New Roman" w:eastAsia="宋体" w:cs="Times New Roman"/>
      <w:color w:val="000000"/>
      <w:kern w:val="2"/>
      <w:sz w:val="24"/>
      <w:szCs w:val="24"/>
      <w:lang w:val="en-US" w:eastAsia="zh-CN" w:bidi="ar-SA"/>
    </w:rPr>
  </w:style>
  <w:style w:type="character" w:customStyle="1" w:styleId="156">
    <w:name w:val="页脚 字符"/>
    <w:basedOn w:val="92"/>
    <w:qFormat/>
    <w:uiPriority w:val="99"/>
  </w:style>
  <w:style w:type="character" w:customStyle="1" w:styleId="157">
    <w:name w:val="正文文本 字符1"/>
    <w:semiHidden/>
    <w:qFormat/>
    <w:uiPriority w:val="0"/>
    <w:rPr>
      <w:rFonts w:ascii="Times New Roman" w:hAnsi="Times New Roman" w:eastAsia="宋体"/>
      <w:sz w:val="24"/>
    </w:rPr>
  </w:style>
  <w:style w:type="character" w:customStyle="1" w:styleId="158">
    <w:name w:val="表格 Char"/>
    <w:link w:val="159"/>
    <w:qFormat/>
    <w:locked/>
    <w:uiPriority w:val="0"/>
    <w:rPr>
      <w:rFonts w:ascii="宋体"/>
      <w:sz w:val="21"/>
    </w:rPr>
  </w:style>
  <w:style w:type="paragraph" w:customStyle="1" w:styleId="159">
    <w:name w:val="表格"/>
    <w:basedOn w:val="46"/>
    <w:next w:val="1"/>
    <w:link w:val="158"/>
    <w:qFormat/>
    <w:uiPriority w:val="0"/>
    <w:pPr>
      <w:adjustRightInd w:val="0"/>
      <w:snapToGrid w:val="0"/>
      <w:spacing w:beforeLines="10" w:afterLines="10" w:line="259" w:lineRule="auto"/>
      <w:jc w:val="center"/>
    </w:pPr>
    <w:rPr>
      <w:rFonts w:ascii="宋体"/>
      <w:kern w:val="0"/>
      <w:szCs w:val="20"/>
    </w:rPr>
  </w:style>
  <w:style w:type="character" w:customStyle="1" w:styleId="160">
    <w:name w:val="日期 字符"/>
    <w:semiHidden/>
    <w:qFormat/>
    <w:uiPriority w:val="0"/>
    <w:rPr>
      <w:rFonts w:ascii="Times New Roman" w:hAnsi="Times New Roman" w:eastAsia="宋体"/>
      <w:sz w:val="24"/>
    </w:rPr>
  </w:style>
  <w:style w:type="character" w:customStyle="1" w:styleId="161">
    <w:name w:val="批注文字 字符1"/>
    <w:semiHidden/>
    <w:qFormat/>
    <w:uiPriority w:val="0"/>
    <w:rPr>
      <w:rFonts w:ascii="Times New Roman" w:hAnsi="Times New Roman" w:eastAsia="宋体"/>
      <w:sz w:val="24"/>
    </w:rPr>
  </w:style>
  <w:style w:type="paragraph" w:customStyle="1" w:styleId="162">
    <w:name w:val="正文_10"/>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163">
    <w:name w:val="普通(网站)2"/>
    <w:basedOn w:val="1"/>
    <w:qFormat/>
    <w:uiPriority w:val="0"/>
    <w:pPr>
      <w:widowControl/>
      <w:spacing w:before="100" w:beforeAutospacing="1" w:after="100" w:afterAutospacing="1"/>
      <w:jc w:val="left"/>
    </w:pPr>
    <w:rPr>
      <w:rFonts w:ascii="宋体" w:hAnsi="宋体"/>
      <w:sz w:val="24"/>
      <w:szCs w:val="20"/>
    </w:rPr>
  </w:style>
  <w:style w:type="paragraph" w:customStyle="1" w:styleId="164">
    <w:name w:val="表格内容"/>
    <w:basedOn w:val="20"/>
    <w:next w:val="20"/>
    <w:qFormat/>
    <w:uiPriority w:val="0"/>
    <w:pPr>
      <w:jc w:val="center"/>
    </w:pPr>
    <w:rPr>
      <w:rFonts w:ascii="Times New Roman" w:hAnsi="Times New Roman" w:eastAsia="宋体" w:cs="Times New Roman"/>
      <w:sz w:val="21"/>
      <w:szCs w:val="21"/>
      <w:lang w:val="en-US" w:eastAsia="zh-CN" w:bidi="ar-SA"/>
    </w:rPr>
  </w:style>
  <w:style w:type="paragraph" w:customStyle="1" w:styleId="165">
    <w:name w:val="xl26"/>
    <w:link w:val="166"/>
    <w:unhideWhenUsed/>
    <w:qFormat/>
    <w:uiPriority w:val="0"/>
    <w:pPr>
      <w:pBdr>
        <w:left w:val="single" w:color="auto" w:sz="4" w:space="0"/>
        <w:bottom w:val="single" w:color="auto" w:sz="4" w:space="0"/>
        <w:right w:val="single" w:color="auto" w:sz="4" w:space="0"/>
      </w:pBdr>
      <w:spacing w:beforeLines="0" w:beforeAutospacing="1" w:afterLines="0" w:afterAutospacing="1"/>
      <w:jc w:val="center"/>
    </w:pPr>
    <w:rPr>
      <w:rFonts w:hint="eastAsia" w:ascii="宋体" w:hAnsi="宋体" w:eastAsia="宋体" w:cs="Times New Roman"/>
      <w:sz w:val="21"/>
      <w:szCs w:val="21"/>
      <w:lang w:val="en-US" w:eastAsia="zh-CN" w:bidi="ar-SA"/>
    </w:rPr>
  </w:style>
  <w:style w:type="character" w:customStyle="1" w:styleId="166">
    <w:name w:val="xl26 Char"/>
    <w:link w:val="165"/>
    <w:qFormat/>
    <w:uiPriority w:val="0"/>
    <w:rPr>
      <w:rFonts w:hint="eastAsia" w:ascii="宋体" w:hAnsi="宋体" w:eastAsia="宋体" w:cs="Times New Roman"/>
      <w:sz w:val="21"/>
      <w:szCs w:val="21"/>
      <w:lang w:val="en-US" w:eastAsia="zh-CN" w:bidi="ar-SA"/>
    </w:rPr>
  </w:style>
  <w:style w:type="paragraph" w:customStyle="1" w:styleId="167">
    <w:name w:val="msonormalcxspmiddle"/>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68">
    <w:name w:val="h表格文字"/>
    <w:link w:val="169"/>
    <w:qFormat/>
    <w:uiPriority w:val="0"/>
    <w:pPr>
      <w:spacing w:beforeLines="5"/>
      <w:jc w:val="center"/>
    </w:pPr>
    <w:rPr>
      <w:rFonts w:ascii="Times New Roman" w:hAnsi="Times New Roman" w:eastAsia="Times New Roman" w:cs="Times New Roman"/>
      <w:sz w:val="21"/>
      <w:lang w:val="en-US" w:eastAsia="zh-CN" w:bidi="ar-SA"/>
    </w:rPr>
  </w:style>
  <w:style w:type="character" w:customStyle="1" w:styleId="169">
    <w:name w:val="h表格文字 Char"/>
    <w:link w:val="168"/>
    <w:qFormat/>
    <w:uiPriority w:val="0"/>
    <w:rPr>
      <w:rFonts w:ascii="Times New Roman" w:hAnsi="Times New Roman" w:eastAsia="Times New Roman" w:cs="Times New Roman"/>
      <w:sz w:val="21"/>
      <w:lang w:val="en-US" w:eastAsia="zh-CN" w:bidi="ar-SA"/>
    </w:rPr>
  </w:style>
  <w:style w:type="paragraph" w:customStyle="1" w:styleId="170">
    <w:name w:val="表格文字"/>
    <w:basedOn w:val="1"/>
    <w:link w:val="171"/>
    <w:qFormat/>
    <w:uiPriority w:val="0"/>
    <w:pPr>
      <w:adjustRightInd w:val="0"/>
      <w:snapToGrid w:val="0"/>
      <w:jc w:val="center"/>
    </w:pPr>
    <w:rPr>
      <w:rFonts w:ascii="宋体" w:eastAsia="宋体"/>
      <w:sz w:val="24"/>
    </w:rPr>
  </w:style>
  <w:style w:type="character" w:customStyle="1" w:styleId="171">
    <w:name w:val="表格文字 Char"/>
    <w:link w:val="170"/>
    <w:qFormat/>
    <w:uiPriority w:val="0"/>
    <w:rPr>
      <w:rFonts w:ascii="宋体" w:hAnsi="Times New Roman" w:eastAsia="宋体" w:cs="Times New Roman"/>
      <w:sz w:val="24"/>
    </w:rPr>
  </w:style>
  <w:style w:type="paragraph" w:customStyle="1" w:styleId="172">
    <w:name w:val="胡正文"/>
    <w:basedOn w:val="1"/>
    <w:qFormat/>
    <w:uiPriority w:val="0"/>
    <w:pPr>
      <w:widowControl/>
      <w:spacing w:line="360" w:lineRule="auto"/>
      <w:ind w:firstLine="200" w:firstLineChars="200"/>
      <w:jc w:val="left"/>
    </w:pPr>
    <w:rPr>
      <w:rFonts w:ascii="宋体" w:hAnsi="宋体"/>
      <w:kern w:val="0"/>
      <w:sz w:val="24"/>
      <w:szCs w:val="28"/>
    </w:rPr>
  </w:style>
  <w:style w:type="paragraph" w:customStyle="1" w:styleId="173">
    <w:name w:val="标准正文"/>
    <w:basedOn w:val="1"/>
    <w:link w:val="174"/>
    <w:qFormat/>
    <w:uiPriority w:val="0"/>
    <w:pPr>
      <w:widowControl w:val="0"/>
      <w:spacing w:line="360" w:lineRule="auto"/>
      <w:ind w:firstLine="200" w:firstLineChars="200"/>
    </w:pPr>
    <w:rPr>
      <w:rFonts w:ascii="Times New Roman" w:hAnsi="Times New Roman" w:cs="Times New Roman"/>
      <w:kern w:val="2"/>
      <w:szCs w:val="22"/>
    </w:rPr>
  </w:style>
  <w:style w:type="character" w:customStyle="1" w:styleId="174">
    <w:name w:val="标准正文 Char Char"/>
    <w:link w:val="173"/>
    <w:qFormat/>
    <w:uiPriority w:val="0"/>
    <w:rPr>
      <w:rFonts w:ascii="Times New Roman" w:hAnsi="Times New Roman" w:eastAsia="宋体" w:cs="Times New Roman"/>
      <w:kern w:val="2"/>
      <w:szCs w:val="22"/>
    </w:rPr>
  </w:style>
  <w:style w:type="character" w:customStyle="1" w:styleId="175">
    <w:name w:val="样式23 Char Char"/>
    <w:qFormat/>
    <w:uiPriority w:val="0"/>
    <w:rPr>
      <w:rFonts w:ascii="宋体" w:hAnsi="Times New Roman" w:eastAsia="宋体" w:cs="Times New Roman"/>
      <w:b/>
      <w:color w:val="000000"/>
      <w:kern w:val="2"/>
      <w:sz w:val="24"/>
      <w:lang w:val="en-US" w:eastAsia="zh-CN" w:bidi="ar-SA"/>
    </w:rPr>
  </w:style>
  <w:style w:type="character" w:customStyle="1" w:styleId="176">
    <w:name w:val=" Char Char1 Char Char"/>
    <w:qFormat/>
    <w:uiPriority w:val="0"/>
    <w:rPr>
      <w:rFonts w:ascii="宋体" w:hAnsi="Times New Roman" w:eastAsia="宋体" w:cs="Times New Roman"/>
      <w:kern w:val="2"/>
      <w:sz w:val="21"/>
      <w:lang w:val="en-US" w:eastAsia="zh-CN" w:bidi="ar-SA"/>
    </w:rPr>
  </w:style>
  <w:style w:type="character" w:customStyle="1" w:styleId="177">
    <w:name w:val="g Char"/>
    <w:qFormat/>
    <w:uiPriority w:val="0"/>
    <w:rPr>
      <w:rFonts w:ascii="Times New Roman" w:hAnsi="Times New Roman" w:eastAsia="宋体" w:cs="Times New Roman"/>
      <w:kern w:val="2"/>
      <w:sz w:val="18"/>
      <w:lang w:val="en-US" w:eastAsia="zh-CN" w:bidi="ar-SA"/>
    </w:rPr>
  </w:style>
  <w:style w:type="character" w:customStyle="1" w:styleId="178">
    <w:name w:val=" Char Char26"/>
    <w:qFormat/>
    <w:uiPriority w:val="0"/>
    <w:rPr>
      <w:rFonts w:ascii="Times New Roman" w:hAnsi="Times New Roman" w:eastAsia="宋体" w:cs="Times New Roman"/>
      <w:kern w:val="2"/>
      <w:sz w:val="18"/>
      <w:szCs w:val="18"/>
      <w:lang w:val="en-US" w:eastAsia="zh-CN" w:bidi="ar-SA"/>
    </w:rPr>
  </w:style>
  <w:style w:type="character" w:customStyle="1" w:styleId="179">
    <w:name w:val="普通文字 Char"/>
    <w:qFormat/>
    <w:uiPriority w:val="0"/>
    <w:rPr>
      <w:rFonts w:ascii="宋体" w:hAnsi="Times New Roman" w:eastAsia="宋体" w:cs="Times New Roman"/>
      <w:kern w:val="2"/>
      <w:sz w:val="28"/>
      <w:lang w:val="en-US" w:eastAsia="zh-CN" w:bidi="ar-SA"/>
    </w:rPr>
  </w:style>
  <w:style w:type="character" w:customStyle="1" w:styleId="180">
    <w:name w:val="表格 Char Char"/>
    <w:qFormat/>
    <w:uiPriority w:val="0"/>
    <w:rPr>
      <w:rFonts w:ascii="Times New Roman" w:hAnsi="Times New Roman" w:eastAsia="宋体" w:cs="Times New Roman"/>
      <w:kern w:val="2"/>
      <w:sz w:val="21"/>
      <w:lang w:val="en-US" w:eastAsia="zh-CN" w:bidi="ar-SA"/>
    </w:rPr>
  </w:style>
  <w:style w:type="character" w:customStyle="1" w:styleId="181">
    <w:name w:val="样式11111 Char Char"/>
    <w:qFormat/>
    <w:uiPriority w:val="0"/>
    <w:rPr>
      <w:rFonts w:ascii="Times New Roman" w:hAnsi="Times New Roman" w:eastAsia="宋体" w:cs="Times New Roman"/>
      <w:color w:val="000000"/>
      <w:kern w:val="2"/>
      <w:sz w:val="24"/>
      <w:szCs w:val="24"/>
      <w:lang w:val="en-US" w:eastAsia="zh-CN" w:bidi="ar-SA"/>
    </w:rPr>
  </w:style>
  <w:style w:type="paragraph" w:customStyle="1" w:styleId="182">
    <w:name w:val="表格文字 Char Char"/>
    <w:basedOn w:val="1"/>
    <w:qFormat/>
    <w:uiPriority w:val="0"/>
    <w:pPr>
      <w:spacing w:line="360" w:lineRule="exact"/>
      <w:jc w:val="center"/>
    </w:pPr>
    <w:rPr>
      <w:rFonts w:ascii="Times New Roman" w:hAnsi="Times New Roman" w:eastAsia="宋体" w:cs="Times New Roman"/>
      <w:szCs w:val="20"/>
    </w:rPr>
  </w:style>
  <w:style w:type="paragraph" w:customStyle="1" w:styleId="183">
    <w:name w:val="LUX"/>
    <w:basedOn w:val="1"/>
    <w:qFormat/>
    <w:uiPriority w:val="0"/>
    <w:pPr>
      <w:spacing w:line="360" w:lineRule="auto"/>
      <w:ind w:firstLine="200" w:firstLineChars="200"/>
    </w:pPr>
    <w:rPr>
      <w:rFonts w:ascii="Times New Roman" w:hAnsi="Times New Roman" w:eastAsia="宋体" w:cs="Times New Roman"/>
      <w:color w:val="000000"/>
      <w:sz w:val="24"/>
      <w:szCs w:val="20"/>
    </w:rPr>
  </w:style>
  <w:style w:type="paragraph" w:customStyle="1" w:styleId="184">
    <w:name w:val="Char1 Char Char Char Char Char Char"/>
    <w:basedOn w:val="1"/>
    <w:qFormat/>
    <w:uiPriority w:val="0"/>
    <w:rPr>
      <w:rFonts w:ascii="Tahoma" w:hAnsi="Tahoma" w:eastAsia="宋体" w:cs="Times New Roman"/>
      <w:sz w:val="24"/>
      <w:szCs w:val="20"/>
    </w:rPr>
  </w:style>
  <w:style w:type="paragraph" w:customStyle="1" w:styleId="185">
    <w:name w:val="马面的标题2"/>
    <w:basedOn w:val="3"/>
    <w:qFormat/>
    <w:uiPriority w:val="0"/>
    <w:pPr>
      <w:numPr>
        <w:ilvl w:val="1"/>
        <w:numId w:val="0"/>
      </w:numPr>
      <w:tabs>
        <w:tab w:val="left" w:pos="284"/>
      </w:tabs>
      <w:spacing w:before="50" w:beforeLines="50" w:beforeAutospacing="0" w:after="50" w:afterLines="50" w:afterAutospacing="0" w:line="480" w:lineRule="exact"/>
      <w:jc w:val="left"/>
    </w:pPr>
    <w:rPr>
      <w:rFonts w:ascii="Arial" w:hAnsi="Arial" w:eastAsia="宋体" w:cs="Times New Roman"/>
      <w:b w:val="0"/>
      <w:bCs/>
      <w:szCs w:val="32"/>
    </w:rPr>
  </w:style>
  <w:style w:type="paragraph" w:customStyle="1" w:styleId="186">
    <w:name w:val="(1)环科院正文"/>
    <w:basedOn w:val="187"/>
    <w:qFormat/>
    <w:uiPriority w:val="0"/>
    <w:pPr>
      <w:tabs>
        <w:tab w:val="left" w:pos="360"/>
        <w:tab w:val="left" w:pos="1620"/>
      </w:tabs>
      <w:ind w:left="600" w:leftChars="600" w:firstLine="440" w:firstLineChars="0"/>
    </w:pPr>
  </w:style>
  <w:style w:type="paragraph" w:customStyle="1" w:styleId="187">
    <w:name w:val="T环科院正文"/>
    <w:basedOn w:val="1"/>
    <w:qFormat/>
    <w:uiPriority w:val="0"/>
    <w:pPr>
      <w:spacing w:line="300" w:lineRule="auto"/>
      <w:ind w:firstLine="200" w:firstLineChars="200"/>
    </w:pPr>
    <w:rPr>
      <w:rFonts w:ascii="Times New Roman" w:hAnsi="Times New Roman" w:eastAsia="宋体" w:cs="Times New Roman"/>
      <w:color w:val="000000"/>
      <w:spacing w:val="-10"/>
      <w:sz w:val="24"/>
      <w:szCs w:val="24"/>
    </w:rPr>
  </w:style>
  <w:style w:type="paragraph" w:customStyle="1" w:styleId="188">
    <w:name w:val="lux正文"/>
    <w:basedOn w:val="1"/>
    <w:qFormat/>
    <w:uiPriority w:val="0"/>
    <w:pPr>
      <w:tabs>
        <w:tab w:val="left" w:pos="284"/>
        <w:tab w:val="left" w:pos="1656"/>
      </w:tabs>
      <w:spacing w:before="50" w:beforeLines="50" w:after="50" w:afterLines="50" w:line="360" w:lineRule="auto"/>
    </w:pPr>
    <w:rPr>
      <w:rFonts w:ascii="Times New Roman" w:hAnsi="Times New Roman" w:eastAsia="宋体" w:cs="Times New Roman"/>
      <w:sz w:val="24"/>
      <w:szCs w:val="20"/>
    </w:rPr>
  </w:style>
  <w:style w:type="paragraph" w:customStyle="1" w:styleId="189">
    <w:name w:val="表格居中"/>
    <w:basedOn w:val="46"/>
    <w:qFormat/>
    <w:uiPriority w:val="0"/>
    <w:pPr>
      <w:snapToGrid w:val="0"/>
      <w:spacing w:line="0" w:lineRule="atLeast"/>
      <w:ind w:left="-52" w:leftChars="-52" w:right="-49" w:rightChars="-49"/>
      <w:jc w:val="center"/>
    </w:pPr>
    <w:rPr>
      <w:rFonts w:ascii="Times New Roman" w:hAnsi="Times New Roman" w:eastAsia="宋体" w:cs="Times New Roman"/>
      <w:szCs w:val="20"/>
      <w:lang w:bidi="ar-SA"/>
    </w:rPr>
  </w:style>
  <w:style w:type="paragraph" w:customStyle="1" w:styleId="190">
    <w:name w:val="默认段落字体 Para Char"/>
    <w:basedOn w:val="1"/>
    <w:next w:val="1"/>
    <w:qFormat/>
    <w:uiPriority w:val="0"/>
    <w:pPr>
      <w:spacing w:line="360" w:lineRule="auto"/>
      <w:ind w:firstLine="200" w:firstLineChars="200"/>
    </w:pPr>
    <w:rPr>
      <w:rFonts w:ascii="宋体" w:hAnsi="宋体" w:eastAsia="宋体" w:cs="宋体"/>
      <w:sz w:val="24"/>
      <w:szCs w:val="24"/>
    </w:rPr>
  </w:style>
  <w:style w:type="paragraph" w:customStyle="1" w:styleId="191">
    <w:name w:val="默认段落字体 Para Char Char Char Char Char Char Char Char Char1 Char Char Char Char Char Char Char"/>
    <w:basedOn w:val="1"/>
    <w:qFormat/>
    <w:uiPriority w:val="0"/>
    <w:rPr>
      <w:rFonts w:ascii="Times New Roman" w:hAnsi="Times New Roman" w:eastAsia="宋体" w:cs="Times New Roman"/>
      <w:szCs w:val="20"/>
    </w:rPr>
  </w:style>
  <w:style w:type="paragraph" w:customStyle="1" w:styleId="192">
    <w:name w:val="样式23"/>
    <w:basedOn w:val="1"/>
    <w:qFormat/>
    <w:uiPriority w:val="0"/>
    <w:pPr>
      <w:keepNext/>
      <w:keepLines/>
      <w:widowControl w:val="0"/>
      <w:tabs>
        <w:tab w:val="left" w:pos="1044"/>
      </w:tabs>
      <w:spacing w:before="50" w:beforeLines="50" w:after="50" w:afterLines="50" w:line="360" w:lineRule="auto"/>
      <w:ind w:left="3480" w:hanging="1080"/>
      <w:outlineLvl w:val="3"/>
    </w:pPr>
    <w:rPr>
      <w:rFonts w:ascii="宋体" w:hAnsi="Times New Roman" w:eastAsia="宋体" w:cs="Times New Roman"/>
      <w:bCs/>
      <w:color w:val="000000"/>
      <w:sz w:val="24"/>
      <w:szCs w:val="24"/>
    </w:rPr>
  </w:style>
  <w:style w:type="paragraph" w:customStyle="1" w:styleId="193">
    <w:name w:val="样式11111"/>
    <w:link w:val="194"/>
    <w:qFormat/>
    <w:uiPriority w:val="0"/>
    <w:pPr>
      <w:widowControl w:val="0"/>
      <w:spacing w:before="50" w:beforeLines="50" w:after="50" w:afterLines="50" w:line="360" w:lineRule="auto"/>
      <w:ind w:firstLine="200" w:firstLineChars="200"/>
      <w:jc w:val="both"/>
    </w:pPr>
    <w:rPr>
      <w:rFonts w:ascii="Times New Roman" w:hAnsi="Times New Roman" w:eastAsia="宋体" w:cs="Times New Roman"/>
      <w:color w:val="000000"/>
      <w:kern w:val="2"/>
      <w:sz w:val="24"/>
      <w:szCs w:val="24"/>
      <w:lang w:val="en-US" w:eastAsia="zh-CN" w:bidi="ar-SA"/>
    </w:rPr>
  </w:style>
  <w:style w:type="character" w:customStyle="1" w:styleId="194">
    <w:name w:val="样式11111 Char Char Char"/>
    <w:link w:val="193"/>
    <w:qFormat/>
    <w:uiPriority w:val="0"/>
    <w:rPr>
      <w:rFonts w:ascii="Times New Roman" w:hAnsi="Times New Roman" w:eastAsia="宋体" w:cs="Times New Roman"/>
      <w:color w:val="000000"/>
      <w:kern w:val="2"/>
      <w:sz w:val="24"/>
      <w:szCs w:val="24"/>
      <w:lang w:val="en-US" w:eastAsia="zh-CN" w:bidi="ar-SA"/>
    </w:rPr>
  </w:style>
  <w:style w:type="paragraph" w:customStyle="1" w:styleId="195">
    <w:name w:val=" Char"/>
    <w:basedOn w:val="1"/>
    <w:qFormat/>
    <w:uiPriority w:val="0"/>
    <w:pPr>
      <w:snapToGrid w:val="0"/>
      <w:spacing w:line="360" w:lineRule="auto"/>
      <w:ind w:firstLine="200" w:firstLineChars="200"/>
    </w:pPr>
    <w:rPr>
      <w:rFonts w:ascii="宋体" w:hAnsi="Times New Roman" w:eastAsia="宋体" w:cs="Times New Roman"/>
      <w:b/>
      <w:szCs w:val="24"/>
    </w:rPr>
  </w:style>
  <w:style w:type="character" w:customStyle="1" w:styleId="196">
    <w:name w:val="表头 Char"/>
    <w:link w:val="109"/>
    <w:qFormat/>
    <w:uiPriority w:val="0"/>
    <w:rPr>
      <w:rFonts w:ascii="宋体" w:hAnsi="Times New Roman" w:eastAsia="宋体" w:cs="Times New Roman"/>
      <w:b/>
      <w:bCs/>
      <w:sz w:val="24"/>
      <w:lang w:val="en-US" w:eastAsia="zh-CN" w:bidi="ar-SA"/>
    </w:rPr>
  </w:style>
  <w:style w:type="paragraph" w:customStyle="1" w:styleId="197">
    <w:name w:val="表号、图号"/>
    <w:basedOn w:val="1"/>
    <w:link w:val="198"/>
    <w:qFormat/>
    <w:uiPriority w:val="0"/>
    <w:pPr>
      <w:jc w:val="center"/>
    </w:pPr>
    <w:rPr>
      <w:rFonts w:ascii="黑体" w:hAnsi="Times New Roman" w:eastAsia="黑体" w:cs="Times New Roman"/>
      <w:szCs w:val="24"/>
    </w:rPr>
  </w:style>
  <w:style w:type="character" w:customStyle="1" w:styleId="198">
    <w:name w:val="表号、图号 Char Char"/>
    <w:link w:val="197"/>
    <w:qFormat/>
    <w:uiPriority w:val="0"/>
    <w:rPr>
      <w:rFonts w:ascii="黑体" w:hAnsi="Times New Roman" w:eastAsia="黑体" w:cs="Times New Roman"/>
      <w:szCs w:val="24"/>
    </w:rPr>
  </w:style>
  <w:style w:type="paragraph" w:customStyle="1" w:styleId="199">
    <w:name w:val="文章正文样式 Char Char Char Char1"/>
    <w:basedOn w:val="1"/>
    <w:qFormat/>
    <w:uiPriority w:val="0"/>
    <w:pPr>
      <w:spacing w:line="520" w:lineRule="exact"/>
      <w:ind w:firstLine="200" w:firstLineChars="200"/>
      <w:jc w:val="left"/>
    </w:pPr>
    <w:rPr>
      <w:rFonts w:ascii="宋体" w:hAnsi="Times New Roman" w:eastAsia="宋体" w:cs="宋体"/>
      <w:sz w:val="24"/>
      <w:szCs w:val="20"/>
      <w:lang w:bidi="ar-SA"/>
    </w:rPr>
  </w:style>
  <w:style w:type="paragraph" w:customStyle="1" w:styleId="200">
    <w:name w:val="样式17"/>
    <w:basedOn w:val="1"/>
    <w:link w:val="201"/>
    <w:qFormat/>
    <w:uiPriority w:val="0"/>
    <w:pPr>
      <w:keepNext/>
      <w:keepLines/>
      <w:tabs>
        <w:tab w:val="left" w:pos="0"/>
        <w:tab w:val="left" w:pos="432"/>
      </w:tabs>
      <w:spacing w:before="120" w:after="120" w:line="360" w:lineRule="auto"/>
      <w:outlineLvl w:val="0"/>
    </w:pPr>
    <w:rPr>
      <w:rFonts w:ascii="黑体" w:hAnsi="Times New Roman" w:eastAsia="黑体" w:cs="Times New Roman"/>
      <w:b/>
      <w:color w:val="000000"/>
      <w:kern w:val="44"/>
      <w:sz w:val="30"/>
      <w:szCs w:val="20"/>
    </w:rPr>
  </w:style>
  <w:style w:type="character" w:customStyle="1" w:styleId="201">
    <w:name w:val="样式17 Char Char Char"/>
    <w:link w:val="200"/>
    <w:qFormat/>
    <w:uiPriority w:val="0"/>
    <w:rPr>
      <w:rFonts w:ascii="黑体" w:hAnsi="Times New Roman" w:eastAsia="黑体" w:cs="Times New Roman"/>
      <w:b/>
      <w:color w:val="000000"/>
      <w:kern w:val="44"/>
      <w:sz w:val="30"/>
    </w:rPr>
  </w:style>
  <w:style w:type="paragraph" w:customStyle="1" w:styleId="202">
    <w:name w:val="框文字"/>
    <w:basedOn w:val="1"/>
    <w:qFormat/>
    <w:uiPriority w:val="0"/>
    <w:pPr>
      <w:widowControl/>
      <w:jc w:val="center"/>
    </w:pPr>
    <w:rPr>
      <w:rFonts w:ascii="宋体" w:hAnsi="Times New Roman" w:eastAsia="宋体" w:cs="Times New Roman"/>
      <w:spacing w:val="-20"/>
      <w:szCs w:val="20"/>
    </w:rPr>
  </w:style>
  <w:style w:type="paragraph" w:customStyle="1" w:styleId="203">
    <w:name w:val="文章正文样式"/>
    <w:basedOn w:val="1"/>
    <w:link w:val="204"/>
    <w:qFormat/>
    <w:uiPriority w:val="0"/>
    <w:pPr>
      <w:spacing w:line="520" w:lineRule="exact"/>
      <w:ind w:firstLine="200" w:firstLineChars="200"/>
      <w:jc w:val="left"/>
    </w:pPr>
    <w:rPr>
      <w:rFonts w:ascii="宋体" w:hAnsi="Times New Roman" w:eastAsia="宋体" w:cs="Times New Roman"/>
      <w:sz w:val="24"/>
      <w:szCs w:val="20"/>
    </w:rPr>
  </w:style>
  <w:style w:type="character" w:customStyle="1" w:styleId="204">
    <w:name w:val="文章正文样式 Char Char Char Char"/>
    <w:link w:val="203"/>
    <w:qFormat/>
    <w:uiPriority w:val="0"/>
    <w:rPr>
      <w:rFonts w:ascii="宋体" w:hAnsi="Times New Roman" w:eastAsia="宋体" w:cs="Times New Roman"/>
      <w:sz w:val="24"/>
    </w:rPr>
  </w:style>
  <w:style w:type="paragraph" w:customStyle="1" w:styleId="205">
    <w:name w:val="样式18"/>
    <w:basedOn w:val="1"/>
    <w:link w:val="206"/>
    <w:qFormat/>
    <w:uiPriority w:val="0"/>
    <w:pPr>
      <w:keepNext/>
      <w:keepLines/>
      <w:tabs>
        <w:tab w:val="left" w:pos="284"/>
        <w:tab w:val="left" w:pos="1476"/>
      </w:tabs>
      <w:spacing w:before="50" w:after="50" w:line="360" w:lineRule="auto"/>
      <w:outlineLvl w:val="1"/>
    </w:pPr>
    <w:rPr>
      <w:rFonts w:ascii="黑体" w:hAnsi="Times New Roman" w:eastAsia="黑体" w:cs="Times New Roman"/>
      <w:b/>
      <w:color w:val="000000"/>
      <w:sz w:val="28"/>
      <w:szCs w:val="20"/>
    </w:rPr>
  </w:style>
  <w:style w:type="character" w:customStyle="1" w:styleId="206">
    <w:name w:val="样式18 Char Char"/>
    <w:link w:val="205"/>
    <w:qFormat/>
    <w:uiPriority w:val="0"/>
    <w:rPr>
      <w:rFonts w:ascii="黑体" w:hAnsi="Times New Roman" w:eastAsia="黑体" w:cs="Times New Roman"/>
      <w:b/>
      <w:color w:val="000000"/>
      <w:sz w:val="28"/>
    </w:rPr>
  </w:style>
  <w:style w:type="paragraph" w:customStyle="1" w:styleId="207">
    <w:name w:val="样式 报告 + 首行缩进:  2 字符"/>
    <w:basedOn w:val="1"/>
    <w:qFormat/>
    <w:uiPriority w:val="0"/>
    <w:pPr>
      <w:widowControl/>
      <w:overflowPunct w:val="0"/>
      <w:autoSpaceDE w:val="0"/>
      <w:autoSpaceDN w:val="0"/>
      <w:adjustRightInd w:val="0"/>
      <w:spacing w:before="120" w:after="120" w:line="400" w:lineRule="atLeast"/>
      <w:ind w:firstLine="200" w:firstLineChars="200"/>
      <w:textAlignment w:val="baseline"/>
    </w:pPr>
    <w:rPr>
      <w:rFonts w:ascii="Times New Roman" w:hAnsi="Times New Roman" w:eastAsia="宋体" w:cs="Times New Roman"/>
      <w:kern w:val="0"/>
      <w:sz w:val="24"/>
      <w:szCs w:val="20"/>
      <w:lang w:val="en-GB" w:eastAsia="en-GB"/>
    </w:rPr>
  </w:style>
  <w:style w:type="paragraph" w:customStyle="1" w:styleId="208">
    <w:name w:val="样式 标题 3标题 13标题 13 CharH3B Head条标题1.1.1标题3h33rd level第二层..."/>
    <w:basedOn w:val="4"/>
    <w:qFormat/>
    <w:uiPriority w:val="0"/>
    <w:pPr>
      <w:numPr>
        <w:ilvl w:val="0"/>
        <w:numId w:val="0"/>
      </w:numPr>
      <w:spacing w:before="240" w:beforeLines="0" w:after="240" w:afterLines="0" w:line="520" w:lineRule="exact"/>
      <w:jc w:val="left"/>
      <w:textAlignment w:val="baseline"/>
      <w:outlineLvl w:val="3"/>
    </w:pPr>
    <w:rPr>
      <w:rFonts w:ascii="黑体"/>
      <w:bCs w:val="0"/>
      <w:szCs w:val="24"/>
    </w:rPr>
  </w:style>
  <w:style w:type="paragraph" w:customStyle="1" w:styleId="209">
    <w:name w:val="图片"/>
    <w:basedOn w:val="1"/>
    <w:qFormat/>
    <w:uiPriority w:val="0"/>
    <w:pPr>
      <w:spacing w:line="440" w:lineRule="exact"/>
    </w:pPr>
    <w:rPr>
      <w:rFonts w:ascii="仿宋_GB2312" w:hAnsi="仿宋_GB2312" w:eastAsia="宋体" w:cs="Times New Roman"/>
      <w:b/>
      <w:bCs/>
      <w:snapToGrid w:val="0"/>
      <w:sz w:val="24"/>
      <w:szCs w:val="32"/>
    </w:rPr>
  </w:style>
  <w:style w:type="paragraph" w:customStyle="1" w:styleId="210">
    <w:name w:val="样式8"/>
    <w:basedOn w:val="1"/>
    <w:link w:val="211"/>
    <w:qFormat/>
    <w:uiPriority w:val="0"/>
    <w:pPr>
      <w:keepNext/>
      <w:keepLines/>
      <w:widowControl w:val="0"/>
      <w:tabs>
        <w:tab w:val="left" w:pos="576"/>
      </w:tabs>
      <w:spacing w:before="50" w:after="50" w:line="360" w:lineRule="auto"/>
      <w:ind w:left="576" w:hanging="576"/>
      <w:outlineLvl w:val="1"/>
    </w:pPr>
    <w:rPr>
      <w:rFonts w:ascii="黑体" w:hAnsi="Times New Roman" w:eastAsia="黑体" w:cs="Times New Roman"/>
      <w:b/>
      <w:bCs/>
      <w:color w:val="000000"/>
      <w:sz w:val="28"/>
      <w:szCs w:val="28"/>
    </w:rPr>
  </w:style>
  <w:style w:type="character" w:customStyle="1" w:styleId="211">
    <w:name w:val="样式8 Char Char"/>
    <w:link w:val="210"/>
    <w:qFormat/>
    <w:uiPriority w:val="0"/>
    <w:rPr>
      <w:rFonts w:ascii="黑体" w:hAnsi="Times New Roman" w:eastAsia="黑体" w:cs="Times New Roman"/>
      <w:b/>
      <w:bCs/>
      <w:color w:val="000000"/>
      <w:sz w:val="28"/>
      <w:szCs w:val="28"/>
    </w:rPr>
  </w:style>
  <w:style w:type="paragraph" w:customStyle="1" w:styleId="212">
    <w:name w:val="一号标题"/>
    <w:basedOn w:val="3"/>
    <w:qFormat/>
    <w:uiPriority w:val="0"/>
    <w:pPr>
      <w:numPr>
        <w:ilvl w:val="1"/>
        <w:numId w:val="0"/>
      </w:numPr>
      <w:tabs>
        <w:tab w:val="left" w:pos="284"/>
      </w:tabs>
      <w:spacing w:before="240" w:beforeLines="0" w:beforeAutospacing="0" w:after="240" w:afterLines="0" w:afterAutospacing="0" w:line="520" w:lineRule="exact"/>
      <w:jc w:val="left"/>
    </w:pPr>
    <w:rPr>
      <w:rFonts w:ascii="Arial" w:hAnsi="Arial" w:cs="Times New Roman"/>
      <w:b w:val="0"/>
      <w:bCs/>
      <w:kern w:val="24"/>
      <w:szCs w:val="20"/>
    </w:rPr>
  </w:style>
  <w:style w:type="paragraph" w:customStyle="1" w:styleId="213">
    <w:name w:val="样式22"/>
    <w:basedOn w:val="1"/>
    <w:link w:val="214"/>
    <w:qFormat/>
    <w:uiPriority w:val="0"/>
    <w:pPr>
      <w:adjustRightInd w:val="0"/>
      <w:snapToGrid w:val="0"/>
      <w:spacing w:line="300" w:lineRule="exact"/>
      <w:jc w:val="center"/>
    </w:pPr>
    <w:rPr>
      <w:rFonts w:ascii="Times New Roman" w:hAnsi="Times New Roman" w:eastAsia="宋体" w:cs="Times New Roman"/>
      <w:color w:val="000000"/>
      <w:szCs w:val="20"/>
    </w:rPr>
  </w:style>
  <w:style w:type="character" w:customStyle="1" w:styleId="214">
    <w:name w:val="样式22 Char Char Char"/>
    <w:link w:val="213"/>
    <w:qFormat/>
    <w:uiPriority w:val="0"/>
    <w:rPr>
      <w:rFonts w:ascii="Times New Roman" w:hAnsi="Times New Roman" w:eastAsia="宋体" w:cs="Times New Roman"/>
      <w:color w:val="000000"/>
    </w:rPr>
  </w:style>
  <w:style w:type="paragraph" w:customStyle="1" w:styleId="215">
    <w:name w:val="表格内文字"/>
    <w:basedOn w:val="1"/>
    <w:qFormat/>
    <w:uiPriority w:val="0"/>
    <w:pPr>
      <w:tabs>
        <w:tab w:val="left" w:pos="0"/>
      </w:tabs>
      <w:adjustRightInd w:val="0"/>
      <w:snapToGrid w:val="0"/>
      <w:jc w:val="center"/>
    </w:pPr>
    <w:rPr>
      <w:rFonts w:ascii="Times New Roman" w:hAnsi="Times New Roman" w:eastAsia="仿宋_GB2312" w:cs="Times New Roman"/>
      <w:sz w:val="24"/>
      <w:szCs w:val="28"/>
    </w:rPr>
  </w:style>
  <w:style w:type="paragraph" w:customStyle="1" w:styleId="216">
    <w:name w:val="正文文字"/>
    <w:basedOn w:val="1"/>
    <w:next w:val="1"/>
    <w:link w:val="217"/>
    <w:qFormat/>
    <w:uiPriority w:val="0"/>
    <w:pPr>
      <w:snapToGrid w:val="0"/>
      <w:spacing w:line="360" w:lineRule="auto"/>
      <w:ind w:firstLine="200" w:firstLineChars="200"/>
    </w:pPr>
    <w:rPr>
      <w:rFonts w:ascii="宋体" w:hAnsi="Times New Roman" w:eastAsia="宋体" w:cs="Times New Roman"/>
      <w:sz w:val="24"/>
      <w:szCs w:val="20"/>
    </w:rPr>
  </w:style>
  <w:style w:type="character" w:customStyle="1" w:styleId="217">
    <w:name w:val="正文文字 Char Char"/>
    <w:link w:val="216"/>
    <w:qFormat/>
    <w:uiPriority w:val="0"/>
    <w:rPr>
      <w:rFonts w:ascii="宋体" w:hAnsi="Times New Roman" w:eastAsia="宋体" w:cs="Times New Roman"/>
      <w:sz w:val="24"/>
    </w:rPr>
  </w:style>
  <w:style w:type="paragraph" w:customStyle="1" w:styleId="218">
    <w:name w:val="文章正文"/>
    <w:basedOn w:val="1"/>
    <w:link w:val="219"/>
    <w:qFormat/>
    <w:uiPriority w:val="0"/>
    <w:pPr>
      <w:tabs>
        <w:tab w:val="left" w:pos="425"/>
        <w:tab w:val="left" w:pos="432"/>
      </w:tabs>
      <w:spacing w:before="50" w:beforeLines="50" w:after="50" w:afterLines="50" w:line="360" w:lineRule="auto"/>
      <w:ind w:firstLine="200" w:firstLineChars="200"/>
    </w:pPr>
    <w:rPr>
      <w:rFonts w:ascii="宋体" w:hAnsi="Times New Roman" w:eastAsia="宋体" w:cs="Times New Roman"/>
      <w:sz w:val="24"/>
      <w:szCs w:val="20"/>
    </w:rPr>
  </w:style>
  <w:style w:type="character" w:customStyle="1" w:styleId="219">
    <w:name w:val="文章正文 Char Char Char"/>
    <w:link w:val="218"/>
    <w:qFormat/>
    <w:uiPriority w:val="0"/>
    <w:rPr>
      <w:rFonts w:ascii="宋体" w:hAnsi="Times New Roman" w:eastAsia="宋体" w:cs="Times New Roman"/>
      <w:sz w:val="24"/>
    </w:rPr>
  </w:style>
  <w:style w:type="paragraph" w:customStyle="1" w:styleId="220">
    <w:name w:val="样式3"/>
    <w:basedOn w:val="33"/>
    <w:link w:val="221"/>
    <w:qFormat/>
    <w:uiPriority w:val="0"/>
    <w:pPr>
      <w:widowControl w:val="0"/>
      <w:snapToGrid/>
      <w:spacing w:before="0" w:after="0" w:line="240" w:lineRule="auto"/>
      <w:ind w:right="0" w:firstLine="200" w:firstLineChars="200"/>
    </w:pPr>
    <w:rPr>
      <w:rFonts w:eastAsia="宋体" w:cs="Times New Roman"/>
      <w:kern w:val="2"/>
      <w:sz w:val="28"/>
      <w:szCs w:val="24"/>
    </w:rPr>
  </w:style>
  <w:style w:type="character" w:customStyle="1" w:styleId="221">
    <w:name w:val="样式3 Char Char Char"/>
    <w:link w:val="220"/>
    <w:qFormat/>
    <w:uiPriority w:val="0"/>
    <w:rPr>
      <w:rFonts w:ascii="Times New Roman" w:hAnsi="Times New Roman" w:eastAsia="宋体" w:cs="Times New Roman"/>
      <w:sz w:val="28"/>
      <w:szCs w:val="24"/>
    </w:rPr>
  </w:style>
  <w:style w:type="paragraph" w:customStyle="1" w:styleId="222">
    <w:name w:val="样式20"/>
    <w:basedOn w:val="1"/>
    <w:link w:val="223"/>
    <w:qFormat/>
    <w:uiPriority w:val="0"/>
    <w:pPr>
      <w:spacing w:before="120" w:after="120" w:line="360" w:lineRule="auto"/>
      <w:ind w:firstLine="200" w:firstLineChars="200"/>
    </w:pPr>
    <w:rPr>
      <w:rFonts w:ascii="宋体" w:hAnsi="Times New Roman" w:eastAsia="宋体" w:cs="Times New Roman"/>
      <w:color w:val="000000"/>
      <w:sz w:val="24"/>
      <w:szCs w:val="20"/>
    </w:rPr>
  </w:style>
  <w:style w:type="character" w:customStyle="1" w:styleId="223">
    <w:name w:val="样式20 Char Char Char"/>
    <w:link w:val="222"/>
    <w:qFormat/>
    <w:uiPriority w:val="0"/>
    <w:rPr>
      <w:rFonts w:ascii="宋体" w:hAnsi="Times New Roman" w:eastAsia="宋体" w:cs="Times New Roman"/>
      <w:color w:val="000000"/>
      <w:sz w:val="24"/>
    </w:rPr>
  </w:style>
  <w:style w:type="paragraph" w:customStyle="1" w:styleId="224">
    <w:name w:val="紧缩表格文字"/>
    <w:basedOn w:val="1"/>
    <w:qFormat/>
    <w:uiPriority w:val="0"/>
    <w:pPr>
      <w:adjustRightInd w:val="0"/>
    </w:pPr>
    <w:rPr>
      <w:rFonts w:ascii="宋体" w:hAnsi="Times New Roman" w:eastAsia="宋体" w:cs="Times New Roman"/>
      <w:color w:val="000000"/>
      <w:szCs w:val="20"/>
    </w:rPr>
  </w:style>
  <w:style w:type="paragraph" w:customStyle="1" w:styleId="225">
    <w:name w:val="表格字体"/>
    <w:basedOn w:val="1"/>
    <w:qFormat/>
    <w:uiPriority w:val="0"/>
    <w:pPr>
      <w:adjustRightInd w:val="0"/>
      <w:spacing w:before="20" w:beforeLines="20" w:after="20" w:afterLines="20"/>
      <w:jc w:val="center"/>
      <w:textAlignment w:val="center"/>
    </w:pPr>
    <w:rPr>
      <w:rFonts w:ascii="Times New Roman" w:hAnsi="Times New Roman" w:eastAsia="宋体" w:cs="Times New Roman"/>
      <w:szCs w:val="21"/>
    </w:rPr>
  </w:style>
  <w:style w:type="paragraph" w:customStyle="1" w:styleId="226">
    <w:name w:val="样式 样式 首行缩进:  2 字符 行距: 1.5 倍行距 + 首行缩进:  2 字符1"/>
    <w:basedOn w:val="1"/>
    <w:qFormat/>
    <w:uiPriority w:val="0"/>
    <w:pPr>
      <w:widowControl/>
      <w:adjustRightInd w:val="0"/>
      <w:snapToGrid w:val="0"/>
      <w:spacing w:line="500" w:lineRule="exact"/>
      <w:ind w:firstLine="1000" w:firstLineChars="1000"/>
    </w:pPr>
    <w:rPr>
      <w:rFonts w:ascii="黑体" w:hAnsi="Times New Roman" w:eastAsia="黑体" w:cs="Times New Roman"/>
      <w:color w:val="000000"/>
      <w:spacing w:val="6"/>
      <w:sz w:val="24"/>
      <w:szCs w:val="24"/>
    </w:rPr>
  </w:style>
  <w:style w:type="paragraph" w:customStyle="1" w:styleId="227">
    <w:name w:val="表格题名"/>
    <w:basedOn w:val="1"/>
    <w:qFormat/>
    <w:uiPriority w:val="0"/>
    <w:pPr>
      <w:adjustRightInd w:val="0"/>
      <w:spacing w:before="93" w:after="93" w:line="360" w:lineRule="auto"/>
      <w:jc w:val="center"/>
      <w:textAlignment w:val="baseline"/>
    </w:pPr>
    <w:rPr>
      <w:rFonts w:ascii="Times New Roman" w:hAnsi="Times New Roman" w:eastAsia="黑体" w:cs="Times New Roman"/>
      <w:b/>
      <w:kern w:val="0"/>
      <w:sz w:val="24"/>
      <w:szCs w:val="20"/>
    </w:rPr>
  </w:style>
  <w:style w:type="paragraph" w:customStyle="1" w:styleId="228">
    <w:name w:val="报告正文"/>
    <w:basedOn w:val="1"/>
    <w:link w:val="229"/>
    <w:qFormat/>
    <w:uiPriority w:val="0"/>
    <w:pPr>
      <w:tabs>
        <w:tab w:val="left" w:pos="0"/>
      </w:tabs>
      <w:spacing w:line="360" w:lineRule="auto"/>
      <w:ind w:firstLine="200" w:firstLineChars="200"/>
    </w:pPr>
    <w:rPr>
      <w:rFonts w:ascii="Times New Roman" w:hAnsi="Times New Roman" w:eastAsia="宋体" w:cs="Times New Roman"/>
      <w:color w:val="000000"/>
      <w:sz w:val="24"/>
      <w:szCs w:val="24"/>
    </w:rPr>
  </w:style>
  <w:style w:type="character" w:customStyle="1" w:styleId="229">
    <w:name w:val="报告正文 Char"/>
    <w:link w:val="228"/>
    <w:qFormat/>
    <w:uiPriority w:val="0"/>
    <w:rPr>
      <w:rFonts w:ascii="Times New Roman" w:hAnsi="Times New Roman" w:eastAsia="宋体" w:cs="Times New Roman"/>
      <w:color w:val="000000"/>
      <w:sz w:val="24"/>
      <w:szCs w:val="24"/>
    </w:rPr>
  </w:style>
  <w:style w:type="paragraph" w:customStyle="1" w:styleId="230">
    <w:name w:val="文章正文文字"/>
    <w:basedOn w:val="1"/>
    <w:qFormat/>
    <w:uiPriority w:val="0"/>
    <w:pPr>
      <w:spacing w:line="520" w:lineRule="exact"/>
      <w:jc w:val="left"/>
    </w:pPr>
    <w:rPr>
      <w:rFonts w:ascii="宋体" w:hAnsi="Times New Roman" w:eastAsia="宋体" w:cs="Times New Roman"/>
      <w:sz w:val="24"/>
      <w:szCs w:val="24"/>
    </w:rPr>
  </w:style>
  <w:style w:type="paragraph" w:customStyle="1" w:styleId="231">
    <w:name w:val="样式19"/>
    <w:basedOn w:val="1"/>
    <w:qFormat/>
    <w:uiPriority w:val="0"/>
    <w:pPr>
      <w:keepNext/>
      <w:keepLines/>
      <w:tabs>
        <w:tab w:val="left" w:pos="864"/>
        <w:tab w:val="left" w:pos="1260"/>
      </w:tabs>
      <w:spacing w:before="50" w:after="50" w:line="360" w:lineRule="auto"/>
      <w:ind w:left="864" w:hanging="864"/>
      <w:outlineLvl w:val="2"/>
    </w:pPr>
    <w:rPr>
      <w:rFonts w:ascii="宋体" w:hAnsi="Times New Roman" w:eastAsia="宋体" w:cs="Times New Roman"/>
      <w:b/>
      <w:color w:val="000000"/>
      <w:sz w:val="24"/>
      <w:szCs w:val="20"/>
    </w:rPr>
  </w:style>
  <w:style w:type="paragraph" w:customStyle="1" w:styleId="232">
    <w:name w:val="Char Char1"/>
    <w:basedOn w:val="1"/>
    <w:qFormat/>
    <w:uiPriority w:val="0"/>
    <w:pPr>
      <w:widowControl/>
      <w:spacing w:line="360" w:lineRule="auto"/>
      <w:ind w:firstLine="200" w:firstLineChars="200"/>
    </w:pPr>
    <w:rPr>
      <w:rFonts w:ascii="宋体" w:hAnsi="Times New Roman" w:eastAsia="宋体" w:cs="宋体"/>
      <w:kern w:val="0"/>
      <w:sz w:val="24"/>
      <w:szCs w:val="24"/>
      <w:lang w:eastAsia="en-US" w:bidi="en-US"/>
    </w:rPr>
  </w:style>
  <w:style w:type="paragraph" w:customStyle="1" w:styleId="233">
    <w:name w:val="表文YHY"/>
    <w:qFormat/>
    <w:uiPriority w:val="0"/>
    <w:pPr>
      <w:jc w:val="center"/>
    </w:pPr>
    <w:rPr>
      <w:rFonts w:ascii="Times New Roman" w:hAnsi="Times New Roman" w:eastAsia="宋体" w:cs="Times New Roman"/>
      <w:sz w:val="21"/>
      <w:lang w:val="en-US" w:eastAsia="zh-CN" w:bidi="ar-SA"/>
    </w:rPr>
  </w:style>
  <w:style w:type="paragraph" w:customStyle="1" w:styleId="234">
    <w:name w:val="样式 标题 2标题 12第一项节标题 1.1标题21.1H2h2第一层条二级标题标题 lxb2二级标题 C..."/>
    <w:basedOn w:val="3"/>
    <w:qFormat/>
    <w:uiPriority w:val="0"/>
    <w:pPr>
      <w:numPr>
        <w:ilvl w:val="1"/>
        <w:numId w:val="0"/>
      </w:numPr>
      <w:tabs>
        <w:tab w:val="left" w:pos="284"/>
      </w:tabs>
      <w:adjustRightInd w:val="0"/>
      <w:snapToGrid w:val="0"/>
      <w:spacing w:before="50" w:beforeLines="50" w:beforeAutospacing="0" w:after="50" w:afterLines="50" w:afterAutospacing="0" w:line="360" w:lineRule="auto"/>
      <w:jc w:val="left"/>
      <w:textAlignment w:val="baseline"/>
    </w:pPr>
    <w:rPr>
      <w:rFonts w:ascii="Times New Roman" w:hAnsi="Times New Roman" w:eastAsia="宋体" w:cs="Times New Roman"/>
      <w:b w:val="0"/>
      <w:bCs/>
      <w:kern w:val="0"/>
      <w:sz w:val="30"/>
      <w:szCs w:val="30"/>
    </w:rPr>
  </w:style>
  <w:style w:type="paragraph" w:customStyle="1" w:styleId="235">
    <w:name w:val="正文YHY"/>
    <w:basedOn w:val="1"/>
    <w:link w:val="236"/>
    <w:qFormat/>
    <w:uiPriority w:val="0"/>
    <w:pPr>
      <w:spacing w:before="50" w:beforeLines="50" w:after="50" w:afterLines="50" w:line="360" w:lineRule="auto"/>
      <w:ind w:firstLine="200" w:firstLineChars="200"/>
    </w:pPr>
    <w:rPr>
      <w:rFonts w:ascii="Times New Roman" w:hAnsi="Times New Roman" w:eastAsia="宋体" w:cs="Times New Roman"/>
      <w:sz w:val="24"/>
      <w:szCs w:val="20"/>
    </w:rPr>
  </w:style>
  <w:style w:type="character" w:customStyle="1" w:styleId="236">
    <w:name w:val="正文YHY Char Char"/>
    <w:link w:val="235"/>
    <w:qFormat/>
    <w:uiPriority w:val="0"/>
    <w:rPr>
      <w:rFonts w:ascii="Times New Roman" w:hAnsi="Times New Roman" w:eastAsia="宋体" w:cs="Times New Roman"/>
      <w:sz w:val="24"/>
    </w:rPr>
  </w:style>
  <w:style w:type="paragraph" w:styleId="237">
    <w:name w:val="List Paragraph"/>
    <w:basedOn w:val="1"/>
    <w:link w:val="238"/>
    <w:qFormat/>
    <w:uiPriority w:val="0"/>
    <w:pPr>
      <w:tabs>
        <w:tab w:val="left" w:pos="864"/>
      </w:tabs>
      <w:ind w:firstLine="200" w:firstLineChars="200"/>
    </w:pPr>
    <w:rPr>
      <w:rFonts w:ascii="Calibri" w:hAnsi="Calibri" w:eastAsia="宋体" w:cs="Times New Roman"/>
      <w:szCs w:val="22"/>
    </w:rPr>
  </w:style>
  <w:style w:type="character" w:customStyle="1" w:styleId="238">
    <w:name w:val="列出段落 Char2"/>
    <w:link w:val="237"/>
    <w:qFormat/>
    <w:uiPriority w:val="0"/>
    <w:rPr>
      <w:rFonts w:ascii="Calibri" w:hAnsi="Calibri" w:eastAsia="宋体" w:cs="Times New Roman"/>
      <w:szCs w:val="22"/>
    </w:rPr>
  </w:style>
  <w:style w:type="paragraph" w:customStyle="1" w:styleId="239">
    <w:name w:val="报告书正文"/>
    <w:next w:val="240"/>
    <w:link w:val="241"/>
    <w:qFormat/>
    <w:uiPriority w:val="0"/>
    <w:pPr>
      <w:widowControl w:val="0"/>
      <w:spacing w:after="60" w:line="500" w:lineRule="exact"/>
      <w:ind w:firstLine="200" w:firstLineChars="200"/>
      <w:jc w:val="both"/>
    </w:pPr>
    <w:rPr>
      <w:rFonts w:ascii="Times New Roman" w:hAnsi="Times New Roman" w:eastAsia="宋体" w:cs="Times New Roman"/>
      <w:kern w:val="2"/>
      <w:sz w:val="24"/>
      <w:szCs w:val="24"/>
      <w:lang w:val="en-US" w:eastAsia="zh-CN" w:bidi="ar-SA"/>
    </w:rPr>
  </w:style>
  <w:style w:type="paragraph" w:customStyle="1" w:styleId="240">
    <w:name w:val="表芯"/>
    <w:basedOn w:val="1"/>
    <w:next w:val="1"/>
    <w:qFormat/>
    <w:uiPriority w:val="0"/>
    <w:pPr>
      <w:keepNext/>
      <w:widowControl w:val="0"/>
      <w:adjustRightInd w:val="0"/>
      <w:spacing w:before="20" w:line="0" w:lineRule="atLeast"/>
      <w:jc w:val="center"/>
      <w:textAlignment w:val="baseline"/>
    </w:pPr>
    <w:rPr>
      <w:rFonts w:ascii="Times New Roman" w:hAnsi="Times New Roman" w:eastAsia="宋体" w:cs="Times New Roman"/>
      <w:kern w:val="21"/>
      <w:szCs w:val="20"/>
    </w:rPr>
  </w:style>
  <w:style w:type="character" w:customStyle="1" w:styleId="241">
    <w:name w:val="报告书正文 Char Char"/>
    <w:link w:val="239"/>
    <w:qFormat/>
    <w:uiPriority w:val="0"/>
    <w:rPr>
      <w:rFonts w:ascii="Times New Roman" w:hAnsi="Times New Roman" w:eastAsia="宋体" w:cs="Times New Roman"/>
      <w:kern w:val="2"/>
      <w:sz w:val="24"/>
      <w:szCs w:val="24"/>
      <w:lang w:val="en-US" w:eastAsia="zh-CN" w:bidi="ar-SA"/>
    </w:rPr>
  </w:style>
  <w:style w:type="paragraph" w:customStyle="1" w:styleId="242">
    <w:name w:val="503表格内容"/>
    <w:basedOn w:val="1"/>
    <w:qFormat/>
    <w:uiPriority w:val="0"/>
    <w:pPr>
      <w:jc w:val="center"/>
    </w:pPr>
    <w:rPr>
      <w:rFonts w:ascii="Times New Roman" w:hAnsi="Times New Roman" w:eastAsia="宋体" w:cs="Times New Roman"/>
      <w:szCs w:val="21"/>
    </w:rPr>
  </w:style>
  <w:style w:type="paragraph" w:customStyle="1" w:styleId="243">
    <w:name w:val="二号标题样式"/>
    <w:basedOn w:val="1"/>
    <w:qFormat/>
    <w:uiPriority w:val="0"/>
    <w:pPr>
      <w:keepNext/>
      <w:keepLines/>
      <w:widowControl w:val="0"/>
      <w:spacing w:before="50" w:beforeLines="50" w:after="50" w:afterLines="50" w:line="520" w:lineRule="exact"/>
      <w:outlineLvl w:val="2"/>
    </w:pPr>
    <w:rPr>
      <w:rFonts w:ascii="Arial" w:hAnsi="Arial" w:eastAsia="黑体" w:cs="Times New Roman"/>
      <w:sz w:val="28"/>
      <w:szCs w:val="20"/>
    </w:rPr>
  </w:style>
  <w:style w:type="paragraph" w:customStyle="1" w:styleId="244">
    <w:name w:val="正文(首行缩进)"/>
    <w:basedOn w:val="1"/>
    <w:link w:val="245"/>
    <w:qFormat/>
    <w:uiPriority w:val="0"/>
    <w:pPr>
      <w:spacing w:line="360" w:lineRule="auto"/>
      <w:ind w:firstLine="200" w:firstLineChars="200"/>
    </w:pPr>
    <w:rPr>
      <w:rFonts w:ascii="Times New Roman" w:hAnsi="Times New Roman" w:eastAsia="宋体" w:cs="Times New Roman"/>
      <w:snapToGrid w:val="0"/>
      <w:kern w:val="0"/>
      <w:sz w:val="24"/>
      <w:szCs w:val="24"/>
    </w:rPr>
  </w:style>
  <w:style w:type="character" w:customStyle="1" w:styleId="245">
    <w:name w:val="正文(首行缩进) Char Char"/>
    <w:link w:val="244"/>
    <w:qFormat/>
    <w:uiPriority w:val="0"/>
    <w:rPr>
      <w:rFonts w:ascii="Times New Roman" w:hAnsi="Times New Roman" w:eastAsia="宋体" w:cs="Times New Roman"/>
      <w:snapToGrid w:val="0"/>
      <w:kern w:val="0"/>
      <w:sz w:val="24"/>
      <w:szCs w:val="24"/>
    </w:rPr>
  </w:style>
  <w:style w:type="paragraph" w:customStyle="1" w:styleId="246">
    <w:name w:val="我的正文"/>
    <w:basedOn w:val="1"/>
    <w:link w:val="247"/>
    <w:qFormat/>
    <w:uiPriority w:val="0"/>
    <w:pPr>
      <w:widowControl/>
      <w:ind w:firstLine="538"/>
    </w:pPr>
    <w:rPr>
      <w:rFonts w:ascii="Times New Roman" w:hAnsi="Times New Roman" w:eastAsia="宋体" w:cs="Times New Roman"/>
      <w:kern w:val="0"/>
      <w:sz w:val="28"/>
      <w:szCs w:val="20"/>
      <w:lang w:eastAsia="en-US" w:bidi="en-US"/>
    </w:rPr>
  </w:style>
  <w:style w:type="character" w:customStyle="1" w:styleId="247">
    <w:name w:val="我的正文 Char1"/>
    <w:link w:val="246"/>
    <w:qFormat/>
    <w:uiPriority w:val="0"/>
    <w:rPr>
      <w:rFonts w:ascii="Times New Roman" w:hAnsi="Times New Roman" w:eastAsia="宋体" w:cs="Times New Roman"/>
      <w:kern w:val="0"/>
      <w:sz w:val="28"/>
      <w:lang w:eastAsia="en-US" w:bidi="en-US"/>
    </w:rPr>
  </w:style>
  <w:style w:type="paragraph" w:customStyle="1" w:styleId="248">
    <w:name w:val="内容11"/>
    <w:basedOn w:val="1"/>
    <w:qFormat/>
    <w:uiPriority w:val="0"/>
    <w:pPr>
      <w:widowControl/>
      <w:spacing w:line="360" w:lineRule="auto"/>
      <w:ind w:firstLine="200" w:firstLineChars="200"/>
      <w:jc w:val="left"/>
    </w:pPr>
    <w:rPr>
      <w:rFonts w:ascii="Times New Roman" w:hAnsi="Times New Roman" w:eastAsia="宋体" w:cs="Times New Roman"/>
      <w:kern w:val="0"/>
      <w:sz w:val="24"/>
      <w:szCs w:val="20"/>
    </w:rPr>
  </w:style>
  <w:style w:type="paragraph" w:customStyle="1" w:styleId="249">
    <w:name w:val="样式14"/>
    <w:basedOn w:val="1"/>
    <w:link w:val="250"/>
    <w:qFormat/>
    <w:uiPriority w:val="0"/>
    <w:pPr>
      <w:spacing w:before="156" w:after="156" w:line="360" w:lineRule="auto"/>
      <w:ind w:firstLine="200" w:firstLineChars="200"/>
    </w:pPr>
    <w:rPr>
      <w:rFonts w:ascii="Times New Roman" w:hAnsi="Times New Roman" w:eastAsia="宋体" w:cs="Times New Roman"/>
      <w:color w:val="000000"/>
      <w:kern w:val="0"/>
      <w:sz w:val="24"/>
      <w:szCs w:val="20"/>
      <w:shd w:val="clear" w:color="auto" w:fill="FFFFFF"/>
    </w:rPr>
  </w:style>
  <w:style w:type="character" w:customStyle="1" w:styleId="250">
    <w:name w:val="样式14 Char Char"/>
    <w:link w:val="249"/>
    <w:qFormat/>
    <w:uiPriority w:val="0"/>
    <w:rPr>
      <w:rFonts w:ascii="Times New Roman" w:hAnsi="Times New Roman" w:eastAsia="宋体" w:cs="Times New Roman"/>
      <w:color w:val="000000"/>
      <w:kern w:val="0"/>
      <w:sz w:val="24"/>
      <w:shd w:val="clear" w:color="auto" w:fill="FFFFFF"/>
    </w:rPr>
  </w:style>
  <w:style w:type="paragraph" w:customStyle="1" w:styleId="251">
    <w:name w:val="表格文字2"/>
    <w:basedOn w:val="1"/>
    <w:link w:val="252"/>
    <w:qFormat/>
    <w:uiPriority w:val="0"/>
    <w:pPr>
      <w:tabs>
        <w:tab w:val="left" w:pos="277"/>
        <w:tab w:val="left" w:pos="600"/>
        <w:tab w:val="left" w:pos="780"/>
        <w:tab w:val="left" w:pos="2517"/>
      </w:tabs>
      <w:adjustRightInd w:val="0"/>
      <w:spacing w:before="60"/>
      <w:jc w:val="center"/>
      <w:textAlignment w:val="baseline"/>
    </w:pPr>
    <w:rPr>
      <w:rFonts w:ascii="Times New Roman" w:hAnsi="Times New Roman" w:eastAsia="宋体" w:cs="Times New Roman"/>
      <w:kern w:val="0"/>
      <w:sz w:val="20"/>
      <w:szCs w:val="21"/>
    </w:rPr>
  </w:style>
  <w:style w:type="character" w:customStyle="1" w:styleId="252">
    <w:name w:val="表格文字2 Char Char"/>
    <w:link w:val="251"/>
    <w:qFormat/>
    <w:uiPriority w:val="0"/>
    <w:rPr>
      <w:rFonts w:ascii="Times New Roman" w:hAnsi="Times New Roman" w:eastAsia="宋体" w:cs="Times New Roman"/>
      <w:kern w:val="0"/>
      <w:sz w:val="20"/>
      <w:szCs w:val="21"/>
    </w:rPr>
  </w:style>
  <w:style w:type="paragraph" w:customStyle="1" w:styleId="253">
    <w:name w:val="正文01"/>
    <w:basedOn w:val="1"/>
    <w:link w:val="254"/>
    <w:qFormat/>
    <w:uiPriority w:val="0"/>
    <w:pPr>
      <w:spacing w:before="60" w:line="460" w:lineRule="exact"/>
      <w:ind w:firstLine="200" w:firstLineChars="200"/>
    </w:pPr>
    <w:rPr>
      <w:rFonts w:ascii="Times New Roman" w:hAnsi="Times New Roman" w:eastAsia="宋体" w:cs="Times New Roman"/>
      <w:sz w:val="24"/>
      <w:szCs w:val="24"/>
    </w:rPr>
  </w:style>
  <w:style w:type="character" w:customStyle="1" w:styleId="254">
    <w:name w:val="正文01 Char Char"/>
    <w:link w:val="253"/>
    <w:qFormat/>
    <w:uiPriority w:val="0"/>
    <w:rPr>
      <w:rFonts w:ascii="Times New Roman" w:hAnsi="Times New Roman" w:eastAsia="宋体" w:cs="Times New Roman"/>
      <w:sz w:val="24"/>
      <w:szCs w:val="24"/>
    </w:rPr>
  </w:style>
  <w:style w:type="paragraph" w:customStyle="1" w:styleId="255">
    <w:name w:val="表格名称1"/>
    <w:basedOn w:val="1"/>
    <w:qFormat/>
    <w:uiPriority w:val="0"/>
    <w:pPr>
      <w:spacing w:line="500" w:lineRule="exact"/>
      <w:jc w:val="center"/>
    </w:pPr>
    <w:rPr>
      <w:rFonts w:ascii="黑体" w:hAnsi="Times New Roman" w:eastAsia="黑体" w:cs="Times New Roman"/>
      <w:sz w:val="24"/>
      <w:szCs w:val="24"/>
    </w:rPr>
  </w:style>
  <w:style w:type="character" w:customStyle="1" w:styleId="256">
    <w:name w:val="样式 (符号) 宋体 小四"/>
    <w:qFormat/>
    <w:uiPriority w:val="0"/>
    <w:rPr>
      <w:rFonts w:ascii="Times New Roman" w:hAnsi="Times New Roman" w:eastAsia="宋体" w:cs="Times New Roman"/>
      <w:sz w:val="24"/>
    </w:rPr>
  </w:style>
  <w:style w:type="paragraph" w:customStyle="1" w:styleId="257">
    <w:name w:val="居中正文"/>
    <w:basedOn w:val="41"/>
    <w:link w:val="258"/>
    <w:qFormat/>
    <w:uiPriority w:val="0"/>
    <w:pPr>
      <w:widowControl w:val="0"/>
      <w:adjustRightInd w:val="0"/>
      <w:spacing w:before="120" w:after="0" w:line="360" w:lineRule="auto"/>
      <w:ind w:firstLine="0" w:firstLineChars="0"/>
      <w:jc w:val="center"/>
    </w:pPr>
    <w:rPr>
      <w:rFonts w:ascii="宋体" w:hAnsi="Times New Roman" w:eastAsia="宋体" w:cs="Times New Roman"/>
      <w:kern w:val="28"/>
      <w:sz w:val="24"/>
      <w:szCs w:val="20"/>
      <w:lang w:val="en-US" w:eastAsia="zh-CN" w:bidi="ar-SA"/>
    </w:rPr>
  </w:style>
  <w:style w:type="character" w:customStyle="1" w:styleId="258">
    <w:name w:val="居中正文 Char"/>
    <w:link w:val="257"/>
    <w:qFormat/>
    <w:uiPriority w:val="0"/>
    <w:rPr>
      <w:rFonts w:ascii="宋体" w:hAnsi="Times New Roman" w:eastAsia="宋体" w:cs="Times New Roman"/>
      <w:kern w:val="28"/>
      <w:sz w:val="24"/>
      <w:szCs w:val="20"/>
    </w:rPr>
  </w:style>
  <w:style w:type="character" w:customStyle="1" w:styleId="259">
    <w:name w:val="正文缩进 Char"/>
    <w:qFormat/>
    <w:uiPriority w:val="0"/>
    <w:rPr>
      <w:rFonts w:ascii="Arial" w:hAnsi="Arial" w:eastAsia="宋体" w:cs="Arial"/>
      <w:spacing w:val="10"/>
      <w:kern w:val="2"/>
      <w:sz w:val="24"/>
      <w:szCs w:val="24"/>
      <w:lang w:val="en-US" w:eastAsia="zh-CN" w:bidi="ar-SA"/>
    </w:rPr>
  </w:style>
  <w:style w:type="paragraph" w:customStyle="1" w:styleId="260">
    <w:name w:val="表格样式1"/>
    <w:basedOn w:val="1"/>
    <w:qFormat/>
    <w:uiPriority w:val="0"/>
    <w:pPr>
      <w:spacing w:line="360" w:lineRule="exact"/>
      <w:jc w:val="center"/>
    </w:pPr>
    <w:rPr>
      <w:rFonts w:ascii="Times New Roman" w:hAnsi="Times New Roman" w:eastAsia="仿宋_GB2312" w:cs="Times New Roman"/>
      <w:color w:val="000080"/>
      <w:szCs w:val="24"/>
    </w:rPr>
  </w:style>
  <w:style w:type="character" w:customStyle="1" w:styleId="261">
    <w:name w:val="图表 Char"/>
    <w:link w:val="262"/>
    <w:qFormat/>
    <w:uiPriority w:val="0"/>
    <w:rPr>
      <w:rFonts w:ascii="宋体" w:hAnsi="宋体" w:eastAsia="楷体_GB2312" w:cs="Times New Roman"/>
      <w:bCs/>
      <w:szCs w:val="21"/>
    </w:rPr>
  </w:style>
  <w:style w:type="paragraph" w:customStyle="1" w:styleId="262">
    <w:name w:val="图表"/>
    <w:basedOn w:val="1"/>
    <w:link w:val="261"/>
    <w:qFormat/>
    <w:uiPriority w:val="0"/>
    <w:pPr>
      <w:jc w:val="center"/>
    </w:pPr>
    <w:rPr>
      <w:rFonts w:ascii="宋体" w:hAnsi="宋体" w:eastAsia="楷体_GB2312" w:cs="Times New Roman"/>
      <w:bCs/>
      <w:szCs w:val="21"/>
    </w:rPr>
  </w:style>
  <w:style w:type="character" w:customStyle="1" w:styleId="263">
    <w:name w:val="表文字 Char1"/>
    <w:link w:val="264"/>
    <w:qFormat/>
    <w:uiPriority w:val="0"/>
    <w:rPr>
      <w:rFonts w:ascii="Times New Roman" w:hAnsi="Times New Roman" w:eastAsia="楷体_GB2312" w:cs="Times New Roman"/>
      <w:kern w:val="0"/>
      <w:sz w:val="24"/>
    </w:rPr>
  </w:style>
  <w:style w:type="paragraph" w:customStyle="1" w:styleId="264">
    <w:name w:val="表文字"/>
    <w:basedOn w:val="1"/>
    <w:link w:val="263"/>
    <w:qFormat/>
    <w:uiPriority w:val="0"/>
    <w:pPr>
      <w:overflowPunct w:val="0"/>
      <w:autoSpaceDE w:val="0"/>
      <w:autoSpaceDN w:val="0"/>
      <w:adjustRightInd w:val="0"/>
      <w:spacing w:line="240" w:lineRule="atLeast"/>
      <w:jc w:val="center"/>
    </w:pPr>
    <w:rPr>
      <w:rFonts w:ascii="Times New Roman" w:hAnsi="Times New Roman" w:eastAsia="楷体_GB2312" w:cs="Times New Roman"/>
      <w:kern w:val="0"/>
      <w:sz w:val="24"/>
      <w:szCs w:val="20"/>
    </w:rPr>
  </w:style>
  <w:style w:type="character" w:customStyle="1" w:styleId="265">
    <w:name w:val="正文文本的样式 Char"/>
    <w:link w:val="266"/>
    <w:qFormat/>
    <w:uiPriority w:val="0"/>
    <w:rPr>
      <w:rFonts w:ascii="Arial" w:hAnsi="Arial" w:eastAsia="楷体_GB2312" w:cs="Arial"/>
      <w:kern w:val="0"/>
      <w:sz w:val="24"/>
      <w:szCs w:val="24"/>
      <w:lang w:bidi="en-US"/>
    </w:rPr>
  </w:style>
  <w:style w:type="paragraph" w:customStyle="1" w:styleId="266">
    <w:name w:val="正文文本的样式"/>
    <w:basedOn w:val="1"/>
    <w:link w:val="265"/>
    <w:qFormat/>
    <w:uiPriority w:val="0"/>
    <w:pPr>
      <w:widowControl/>
      <w:spacing w:line="360" w:lineRule="auto"/>
      <w:ind w:firstLine="200" w:firstLineChars="200"/>
      <w:jc w:val="left"/>
    </w:pPr>
    <w:rPr>
      <w:rFonts w:ascii="Arial" w:hAnsi="Arial" w:eastAsia="楷体_GB2312" w:cs="Arial"/>
      <w:kern w:val="0"/>
      <w:sz w:val="24"/>
      <w:szCs w:val="24"/>
      <w:lang w:bidi="en-US"/>
    </w:rPr>
  </w:style>
  <w:style w:type="character" w:customStyle="1" w:styleId="267">
    <w:name w:val="文章正文样式 Char Char Char Char3"/>
    <w:link w:val="268"/>
    <w:qFormat/>
    <w:uiPriority w:val="0"/>
    <w:rPr>
      <w:rFonts w:ascii="宋体" w:hAnsi="宋体" w:eastAsia="宋体" w:cs="宋体"/>
      <w:kern w:val="0"/>
      <w:sz w:val="24"/>
    </w:rPr>
  </w:style>
  <w:style w:type="paragraph" w:customStyle="1" w:styleId="268">
    <w:name w:val="文章正文样式 Char Char Char4"/>
    <w:basedOn w:val="1"/>
    <w:link w:val="267"/>
    <w:qFormat/>
    <w:uiPriority w:val="0"/>
    <w:pPr>
      <w:spacing w:line="520" w:lineRule="exact"/>
      <w:ind w:firstLine="480" w:firstLineChars="200"/>
      <w:jc w:val="left"/>
    </w:pPr>
    <w:rPr>
      <w:rFonts w:ascii="宋体" w:hAnsi="宋体" w:eastAsia="宋体" w:cs="宋体"/>
      <w:kern w:val="0"/>
      <w:sz w:val="24"/>
      <w:szCs w:val="20"/>
    </w:rPr>
  </w:style>
  <w:style w:type="character" w:customStyle="1" w:styleId="269">
    <w:name w:val="标题 2 Char"/>
    <w:qFormat/>
    <w:uiPriority w:val="0"/>
    <w:rPr>
      <w:rFonts w:ascii="Cambria" w:hAnsi="Cambria" w:eastAsia="宋体" w:cs="Times New Roman"/>
      <w:b/>
      <w:bCs/>
      <w:sz w:val="32"/>
      <w:szCs w:val="32"/>
    </w:rPr>
  </w:style>
  <w:style w:type="character" w:customStyle="1" w:styleId="270">
    <w:name w:val="表格右"/>
    <w:qFormat/>
    <w:uiPriority w:val="0"/>
    <w:rPr>
      <w:rFonts w:hint="eastAsia" w:ascii="宋体" w:hAnsi="宋体" w:eastAsia="宋体" w:cs="宋体"/>
      <w:color w:val="000080"/>
      <w:kern w:val="2"/>
      <w:sz w:val="18"/>
      <w:szCs w:val="24"/>
      <w:lang w:val="en-US" w:eastAsia="zh-CN" w:bidi="ar"/>
    </w:rPr>
  </w:style>
  <w:style w:type="character" w:customStyle="1" w:styleId="271">
    <w:name w:val="文本块 Char Char"/>
    <w:qFormat/>
    <w:uiPriority w:val="0"/>
    <w:rPr>
      <w:rFonts w:hint="eastAsia" w:ascii="宋体" w:hAnsi="宋体" w:eastAsia="宋体" w:cs="宋体"/>
      <w:kern w:val="2"/>
      <w:sz w:val="21"/>
      <w:szCs w:val="24"/>
      <w:lang w:val="en-US" w:eastAsia="zh-CN" w:bidi="ar-SA"/>
    </w:rPr>
  </w:style>
  <w:style w:type="character" w:customStyle="1" w:styleId="272">
    <w:name w:val="页眉 字符1"/>
    <w:qFormat/>
    <w:uiPriority w:val="0"/>
    <w:rPr>
      <w:rFonts w:hint="eastAsia" w:ascii="宋体" w:hAnsi="宋体" w:eastAsia="宋体" w:cs="Times New Roman"/>
      <w:kern w:val="2"/>
      <w:sz w:val="18"/>
      <w:szCs w:val="18"/>
      <w:lang w:val="en-US" w:eastAsia="zh-CN" w:bidi="ar-SA"/>
    </w:rPr>
  </w:style>
  <w:style w:type="character" w:customStyle="1" w:styleId="273">
    <w:name w:val="样式 标题 2 + 红色 Char Char"/>
    <w:qFormat/>
    <w:uiPriority w:val="0"/>
    <w:rPr>
      <w:rFonts w:hint="default" w:ascii="Arial" w:hAnsi="Arial" w:eastAsia="黑体" w:cs="Arial"/>
      <w:b/>
      <w:bCs/>
      <w:color w:val="FF0000"/>
      <w:spacing w:val="-8"/>
      <w:kern w:val="2"/>
      <w:sz w:val="28"/>
      <w:szCs w:val="32"/>
      <w:lang w:val="en-US" w:eastAsia="zh-CN" w:bidi="ar-SA"/>
    </w:rPr>
  </w:style>
  <w:style w:type="character" w:customStyle="1" w:styleId="274">
    <w:name w:val="样式 (符号) 宋体 黑色 Char Char"/>
    <w:link w:val="275"/>
    <w:qFormat/>
    <w:uiPriority w:val="0"/>
    <w:rPr>
      <w:rFonts w:ascii="宋体" w:hAnsi="宋体" w:eastAsia="宋体" w:cs="宋体"/>
      <w:b/>
      <w:bCs/>
      <w:kern w:val="0"/>
      <w:sz w:val="30"/>
      <w:szCs w:val="24"/>
    </w:rPr>
  </w:style>
  <w:style w:type="paragraph" w:customStyle="1" w:styleId="275">
    <w:name w:val="样式 (符号) 宋体 黑色"/>
    <w:basedOn w:val="1"/>
    <w:link w:val="274"/>
    <w:qFormat/>
    <w:uiPriority w:val="0"/>
    <w:pPr>
      <w:spacing w:line="360" w:lineRule="auto"/>
      <w:jc w:val="center"/>
      <w:outlineLvl w:val="0"/>
    </w:pPr>
    <w:rPr>
      <w:rFonts w:ascii="宋体" w:hAnsi="宋体" w:eastAsia="宋体" w:cs="宋体"/>
      <w:b/>
      <w:bCs/>
      <w:kern w:val="0"/>
      <w:sz w:val="30"/>
      <w:szCs w:val="24"/>
    </w:rPr>
  </w:style>
  <w:style w:type="character" w:customStyle="1" w:styleId="276">
    <w:name w:val="环评正文 Char1"/>
    <w:link w:val="277"/>
    <w:qFormat/>
    <w:uiPriority w:val="0"/>
    <w:rPr>
      <w:rFonts w:ascii="仿宋_GB2312" w:hAnsi="Times New Roman" w:eastAsia="仿宋_GB2312" w:cs="Times New Roman"/>
      <w:kern w:val="0"/>
      <w:sz w:val="28"/>
      <w:szCs w:val="20"/>
    </w:rPr>
  </w:style>
  <w:style w:type="paragraph" w:customStyle="1" w:styleId="277">
    <w:name w:val="环评正文"/>
    <w:basedOn w:val="51"/>
    <w:link w:val="276"/>
    <w:qFormat/>
    <w:uiPriority w:val="0"/>
    <w:pPr>
      <w:spacing w:line="500" w:lineRule="exact"/>
      <w:ind w:left="0" w:leftChars="0" w:firstLine="560" w:firstLineChars="200"/>
    </w:pPr>
    <w:rPr>
      <w:rFonts w:ascii="仿宋_GB2312" w:hAnsi="Times New Roman" w:eastAsia="仿宋_GB2312" w:cs="Times New Roman"/>
      <w:kern w:val="0"/>
      <w:sz w:val="28"/>
      <w:szCs w:val="20"/>
    </w:rPr>
  </w:style>
  <w:style w:type="character" w:customStyle="1" w:styleId="278">
    <w:name w:val="表格1 Char1"/>
    <w:qFormat/>
    <w:uiPriority w:val="0"/>
    <w:rPr>
      <w:rFonts w:hint="eastAsia" w:ascii="宋体" w:hAnsi="宋体" w:eastAsia="宋体" w:cs="宋体"/>
      <w:kern w:val="2"/>
      <w:sz w:val="21"/>
      <w:szCs w:val="24"/>
      <w:lang w:val="en-US" w:eastAsia="zh-CN" w:bidi="ar-SA"/>
    </w:rPr>
  </w:style>
  <w:style w:type="character" w:customStyle="1" w:styleId="279">
    <w:name w:val="无间隔 Char1"/>
    <w:link w:val="280"/>
    <w:qFormat/>
    <w:uiPriority w:val="0"/>
    <w:rPr>
      <w:rFonts w:ascii="Calibri" w:hAnsi="Calibri" w:eastAsia="宋体" w:cs="Times New Roman"/>
      <w:sz w:val="22"/>
      <w:lang w:val="en-US" w:eastAsia="zh-CN" w:bidi="ar-SA"/>
    </w:rPr>
  </w:style>
  <w:style w:type="paragraph" w:styleId="280">
    <w:name w:val="No Spacing"/>
    <w:link w:val="279"/>
    <w:qFormat/>
    <w:uiPriority w:val="0"/>
    <w:pPr>
      <w:spacing w:line="360" w:lineRule="auto"/>
      <w:ind w:firstLine="200" w:firstLineChars="200"/>
    </w:pPr>
    <w:rPr>
      <w:rFonts w:ascii="Calibri" w:hAnsi="Calibri" w:eastAsia="宋体" w:cs="Times New Roman"/>
      <w:sz w:val="22"/>
      <w:lang w:val="en-US" w:eastAsia="zh-CN" w:bidi="ar-SA"/>
    </w:rPr>
  </w:style>
  <w:style w:type="character" w:customStyle="1" w:styleId="281">
    <w:name w:val="标题 字符1"/>
    <w:qFormat/>
    <w:uiPriority w:val="0"/>
    <w:rPr>
      <w:rFonts w:hint="default" w:ascii="Cambria" w:hAnsi="Cambria" w:eastAsia="宋体" w:cs="Times New Roman"/>
      <w:b/>
      <w:bCs/>
      <w:kern w:val="2"/>
      <w:sz w:val="32"/>
      <w:szCs w:val="32"/>
      <w:lang w:val="en-US" w:eastAsia="zh-CN" w:bidi="ar-SA"/>
    </w:rPr>
  </w:style>
  <w:style w:type="character" w:customStyle="1" w:styleId="282">
    <w:name w:val="样式 正文缩进首行缩进两字标题4正文不缩进s4正文（首行缩进两字） Char Char Char Char Char ... Char"/>
    <w:qFormat/>
    <w:uiPriority w:val="0"/>
    <w:rPr>
      <w:rFonts w:ascii="Arial" w:hAnsi="Arial" w:eastAsia="宋体" w:cs="Arial"/>
      <w:color w:val="000000"/>
      <w:spacing w:val="10"/>
      <w:kern w:val="2"/>
      <w:sz w:val="24"/>
      <w:szCs w:val="24"/>
      <w:lang w:val="en-US" w:eastAsia="zh-CN" w:bidi="ar-SA"/>
    </w:rPr>
  </w:style>
  <w:style w:type="character" w:customStyle="1" w:styleId="283">
    <w:name w:val="Normal Indent Char"/>
    <w:qFormat/>
    <w:uiPriority w:val="0"/>
    <w:rPr>
      <w:rFonts w:ascii="Arial" w:hAnsi="Arial" w:eastAsia="宋体" w:cs="Times New Roman"/>
      <w:spacing w:val="10"/>
      <w:kern w:val="2"/>
      <w:sz w:val="24"/>
    </w:rPr>
  </w:style>
  <w:style w:type="character" w:customStyle="1" w:styleId="284">
    <w:name w:val="a21"/>
    <w:qFormat/>
    <w:uiPriority w:val="0"/>
    <w:rPr>
      <w:rFonts w:hint="default" w:ascii="Geneva" w:hAnsi="Geneva" w:eastAsia="Arial" w:cs="宋体"/>
      <w:color w:val="000000"/>
      <w:kern w:val="2"/>
      <w:sz w:val="23"/>
      <w:szCs w:val="23"/>
      <w:u w:val="none"/>
      <w:lang w:val="en-US" w:eastAsia="zh-CN" w:bidi="ar-SA"/>
    </w:rPr>
  </w:style>
  <w:style w:type="character" w:customStyle="1" w:styleId="285">
    <w:name w:val="样式2 Char Char"/>
    <w:link w:val="286"/>
    <w:qFormat/>
    <w:uiPriority w:val="0"/>
    <w:rPr>
      <w:rFonts w:ascii="Arial" w:hAnsi="Arial" w:eastAsia="仿宋_GB2312" w:cs="Arial"/>
      <w:spacing w:val="10"/>
      <w:kern w:val="0"/>
      <w:sz w:val="24"/>
      <w:szCs w:val="32"/>
      <w:lang w:val="en-US" w:eastAsia="zh-CN"/>
    </w:rPr>
  </w:style>
  <w:style w:type="paragraph" w:customStyle="1" w:styleId="286">
    <w:name w:val="样式2"/>
    <w:basedOn w:val="287"/>
    <w:link w:val="285"/>
    <w:qFormat/>
    <w:uiPriority w:val="0"/>
    <w:pPr>
      <w:keepNext w:val="0"/>
      <w:keepLines w:val="0"/>
      <w:suppressLineNumbers w:val="0"/>
      <w:tabs>
        <w:tab w:val="left" w:pos="1080"/>
        <w:tab w:val="left" w:pos="1418"/>
      </w:tabs>
      <w:spacing w:before="0" w:beforeAutospacing="0" w:after="0" w:afterAutospacing="0" w:line="360" w:lineRule="auto"/>
      <w:ind w:left="0" w:right="0" w:firstLine="200"/>
    </w:pPr>
    <w:rPr>
      <w:rFonts w:hint="default" w:ascii="Arial" w:hAnsi="Arial" w:eastAsia="仿宋_GB2312" w:cs="Arial"/>
      <w:spacing w:val="10"/>
      <w:kern w:val="0"/>
      <w:sz w:val="24"/>
      <w:szCs w:val="32"/>
      <w:lang w:val="en-US" w:eastAsia="zh-CN" w:bidi="ar-SA"/>
    </w:rPr>
  </w:style>
  <w:style w:type="paragraph" w:customStyle="1" w:styleId="287">
    <w:name w:val="样式1"/>
    <w:basedOn w:val="20"/>
    <w:next w:val="1"/>
    <w:link w:val="1008"/>
    <w:qFormat/>
    <w:uiPriority w:val="99"/>
    <w:pPr>
      <w:tabs>
        <w:tab w:val="left" w:pos="1080"/>
        <w:tab w:val="left" w:pos="1418"/>
      </w:tabs>
      <w:spacing w:before="93" w:beforeLines="30" w:after="93" w:afterLines="30" w:line="500" w:lineRule="exact"/>
      <w:ind w:left="1418" w:hanging="567"/>
    </w:pPr>
    <w:rPr>
      <w:rFonts w:ascii="仿宋_GB2312" w:eastAsia="宋体"/>
      <w:b/>
      <w:kern w:val="0"/>
      <w:szCs w:val="20"/>
      <w:lang w:val="en-US" w:eastAsia="zh-CN"/>
    </w:rPr>
  </w:style>
  <w:style w:type="character" w:customStyle="1" w:styleId="288">
    <w:name w:val="fh1"/>
    <w:qFormat/>
    <w:uiPriority w:val="0"/>
    <w:rPr>
      <w:rFonts w:hint="eastAsia" w:ascii="宋体" w:hAnsi="宋体" w:eastAsia="宋体" w:cs="宋体"/>
      <w:color w:val="000000"/>
      <w:kern w:val="2"/>
      <w:sz w:val="24"/>
      <w:szCs w:val="24"/>
      <w:u w:val="none"/>
      <w:lang w:val="en-US" w:eastAsia="zh-CN" w:bidi="ar"/>
    </w:rPr>
  </w:style>
  <w:style w:type="character" w:customStyle="1" w:styleId="289">
    <w:name w:val="Char Char20"/>
    <w:qFormat/>
    <w:uiPriority w:val="0"/>
    <w:rPr>
      <w:rFonts w:ascii="Arial" w:hAnsi="Arial" w:eastAsia="黑体" w:cs="Times New Roman"/>
      <w:b/>
      <w:bCs/>
      <w:kern w:val="2"/>
      <w:sz w:val="28"/>
      <w:szCs w:val="28"/>
    </w:rPr>
  </w:style>
  <w:style w:type="character" w:customStyle="1" w:styleId="290">
    <w:name w:val="脚注文本 字符"/>
    <w:qFormat/>
    <w:uiPriority w:val="0"/>
    <w:rPr>
      <w:rFonts w:ascii="Times New Roman" w:hAnsi="Times New Roman" w:eastAsia="宋体" w:cs="Times New Roman"/>
      <w:color w:val="000000"/>
      <w:sz w:val="24"/>
      <w:szCs w:val="24"/>
      <w:lang w:bidi="ar-SA"/>
    </w:rPr>
  </w:style>
  <w:style w:type="character" w:customStyle="1" w:styleId="291">
    <w:name w:val="B3 Char Char"/>
    <w:link w:val="292"/>
    <w:qFormat/>
    <w:uiPriority w:val="0"/>
    <w:rPr>
      <w:rFonts w:ascii="宋体" w:hAnsi="宋体" w:eastAsia="宋体" w:cs="Times New Roman"/>
      <w:spacing w:val="-2"/>
      <w:kern w:val="0"/>
      <w:sz w:val="28"/>
    </w:rPr>
  </w:style>
  <w:style w:type="paragraph" w:customStyle="1" w:styleId="292">
    <w:name w:val="B3"/>
    <w:basedOn w:val="1"/>
    <w:link w:val="291"/>
    <w:qFormat/>
    <w:uiPriority w:val="0"/>
    <w:rPr>
      <w:rFonts w:ascii="宋体" w:hAnsi="宋体" w:eastAsia="宋体" w:cs="Times New Roman"/>
      <w:spacing w:val="-2"/>
      <w:kern w:val="0"/>
      <w:sz w:val="28"/>
      <w:szCs w:val="20"/>
    </w:rPr>
  </w:style>
  <w:style w:type="character" w:customStyle="1" w:styleId="293">
    <w:name w:val="正文～! Char Char"/>
    <w:link w:val="294"/>
    <w:qFormat/>
    <w:uiPriority w:val="0"/>
    <w:rPr>
      <w:rFonts w:ascii="宋体" w:hAnsi="宋体" w:eastAsia="仿宋_GB2312" w:cs="宋体"/>
      <w:kern w:val="0"/>
      <w:sz w:val="28"/>
      <w:szCs w:val="24"/>
    </w:rPr>
  </w:style>
  <w:style w:type="paragraph" w:customStyle="1" w:styleId="294">
    <w:name w:val="正文～!"/>
    <w:basedOn w:val="1"/>
    <w:link w:val="293"/>
    <w:qFormat/>
    <w:uiPriority w:val="0"/>
    <w:pPr>
      <w:adjustRightInd w:val="0"/>
      <w:snapToGrid w:val="0"/>
      <w:spacing w:line="360" w:lineRule="auto"/>
      <w:ind w:right="-27" w:rightChars="-27" w:firstLine="560" w:firstLineChars="200"/>
    </w:pPr>
    <w:rPr>
      <w:rFonts w:ascii="宋体" w:hAnsi="宋体" w:eastAsia="仿宋_GB2312" w:cs="宋体"/>
      <w:kern w:val="0"/>
      <w:sz w:val="28"/>
      <w:szCs w:val="24"/>
    </w:rPr>
  </w:style>
  <w:style w:type="character" w:customStyle="1" w:styleId="295">
    <w:name w:val="报告书正文 Char Char Char Char Char Char Char Char Char Char Char Char Char Char Char"/>
    <w:link w:val="296"/>
    <w:qFormat/>
    <w:uiPriority w:val="0"/>
    <w:rPr>
      <w:rFonts w:ascii="宋体" w:hAnsi="宋体" w:eastAsia="宋体" w:cs="宋体"/>
      <w:color w:val="000000"/>
      <w:kern w:val="0"/>
      <w:sz w:val="24"/>
      <w:szCs w:val="24"/>
    </w:rPr>
  </w:style>
  <w:style w:type="paragraph" w:customStyle="1" w:styleId="296">
    <w:name w:val="报告书正文 Char Char Char Char Char Char Char Char Char Char Char Char Char"/>
    <w:basedOn w:val="1"/>
    <w:link w:val="295"/>
    <w:qFormat/>
    <w:uiPriority w:val="0"/>
    <w:pPr>
      <w:spacing w:line="300" w:lineRule="auto"/>
      <w:ind w:firstLine="480" w:firstLineChars="200"/>
    </w:pPr>
    <w:rPr>
      <w:rFonts w:ascii="宋体" w:hAnsi="宋体" w:eastAsia="宋体" w:cs="宋体"/>
      <w:color w:val="000000"/>
      <w:kern w:val="0"/>
      <w:sz w:val="24"/>
      <w:szCs w:val="24"/>
    </w:rPr>
  </w:style>
  <w:style w:type="character" w:customStyle="1" w:styleId="297">
    <w:name w:val="hj"/>
    <w:qFormat/>
    <w:uiPriority w:val="0"/>
    <w:rPr>
      <w:rFonts w:hint="eastAsia" w:ascii="宋体" w:hAnsi="宋体" w:eastAsia="宋体" w:cs="宋体"/>
      <w:kern w:val="2"/>
      <w:sz w:val="28"/>
      <w:szCs w:val="24"/>
      <w:lang w:val="en-US" w:eastAsia="zh-CN" w:bidi="ar"/>
    </w:rPr>
  </w:style>
  <w:style w:type="character" w:customStyle="1" w:styleId="298">
    <w:name w:val="表号 Char Char"/>
    <w:qFormat/>
    <w:uiPriority w:val="0"/>
    <w:rPr>
      <w:rFonts w:ascii="宋体" w:hAnsi="宋体" w:eastAsia="宋体" w:cs="Times New Roman"/>
      <w:spacing w:val="-2"/>
      <w:sz w:val="28"/>
      <w:lang w:val="en-US" w:eastAsia="zh-CN" w:bidi="ar-SA"/>
    </w:rPr>
  </w:style>
  <w:style w:type="character" w:customStyle="1" w:styleId="299">
    <w:name w:val="info1"/>
    <w:qFormat/>
    <w:uiPriority w:val="0"/>
    <w:rPr>
      <w:rFonts w:ascii="Times New Roman" w:hAnsi="Times New Roman" w:eastAsia="宋体" w:cs="Times New Roman"/>
      <w:spacing w:val="15"/>
      <w:sz w:val="21"/>
      <w:szCs w:val="21"/>
    </w:rPr>
  </w:style>
  <w:style w:type="character" w:customStyle="1" w:styleId="300">
    <w:name w:val="正文首行缩进 Char4"/>
    <w:qFormat/>
    <w:uiPriority w:val="0"/>
    <w:rPr>
      <w:rFonts w:hint="eastAsia" w:ascii="宋体" w:hAnsi="宋体" w:eastAsia="宋体" w:cs="宋体"/>
      <w:kern w:val="2"/>
      <w:sz w:val="28"/>
      <w:szCs w:val="24"/>
      <w:lang w:val="en-US" w:eastAsia="zh-CN" w:bidi="ar"/>
    </w:rPr>
  </w:style>
  <w:style w:type="character" w:customStyle="1" w:styleId="301">
    <w:name w:val="未确定 Char Char"/>
    <w:link w:val="302"/>
    <w:qFormat/>
    <w:uiPriority w:val="0"/>
    <w:rPr>
      <w:rFonts w:ascii="Times New Roman" w:hAnsi="Times New Roman" w:eastAsia="宋体" w:cs="Times New Roman"/>
      <w:color w:val="800080"/>
      <w:kern w:val="0"/>
      <w:sz w:val="24"/>
      <w:szCs w:val="24"/>
    </w:rPr>
  </w:style>
  <w:style w:type="paragraph" w:customStyle="1" w:styleId="302">
    <w:name w:val="未确定"/>
    <w:basedOn w:val="1"/>
    <w:link w:val="301"/>
    <w:qFormat/>
    <w:uiPriority w:val="0"/>
    <w:pPr>
      <w:adjustRightInd w:val="0"/>
      <w:snapToGrid w:val="0"/>
      <w:spacing w:before="156" w:beforeLines="50" w:line="400" w:lineRule="exact"/>
      <w:ind w:firstLine="480" w:firstLineChars="200"/>
      <w:jc w:val="left"/>
    </w:pPr>
    <w:rPr>
      <w:rFonts w:ascii="Times New Roman" w:hAnsi="Times New Roman" w:eastAsia="宋体" w:cs="Times New Roman"/>
      <w:color w:val="800080"/>
      <w:kern w:val="0"/>
      <w:sz w:val="24"/>
      <w:szCs w:val="24"/>
    </w:rPr>
  </w:style>
  <w:style w:type="character" w:customStyle="1" w:styleId="303">
    <w:name w:val="标题 3YHY Char Char"/>
    <w:link w:val="304"/>
    <w:qFormat/>
    <w:uiPriority w:val="0"/>
    <w:rPr>
      <w:rFonts w:ascii="宋体" w:hAnsi="宋体" w:eastAsia="宋体" w:cs="Times New Roman"/>
      <w:b/>
      <w:color w:val="000000"/>
      <w:kern w:val="0"/>
      <w:szCs w:val="24"/>
      <w:lang w:val="en-US" w:eastAsia="zh-CN"/>
    </w:rPr>
  </w:style>
  <w:style w:type="paragraph" w:customStyle="1" w:styleId="304">
    <w:name w:val="标题 3YHY"/>
    <w:basedOn w:val="4"/>
    <w:next w:val="235"/>
    <w:link w:val="303"/>
    <w:qFormat/>
    <w:uiPriority w:val="0"/>
    <w:pPr>
      <w:keepNext w:val="0"/>
      <w:keepLines w:val="0"/>
      <w:widowControl/>
      <w:tabs>
        <w:tab w:val="left" w:pos="1080"/>
        <w:tab w:val="left" w:pos="1260"/>
        <w:tab w:val="left" w:pos="1740"/>
        <w:tab w:val="clear" w:pos="600"/>
      </w:tabs>
      <w:spacing w:before="0" w:beforeLines="0" w:after="0" w:afterLines="0"/>
      <w:ind w:left="1740" w:hanging="420"/>
      <w:jc w:val="left"/>
    </w:pPr>
    <w:rPr>
      <w:rFonts w:ascii="宋体" w:hAnsi="宋体" w:eastAsia="宋体"/>
      <w:b/>
      <w:color w:val="000000"/>
      <w:kern w:val="0"/>
      <w:szCs w:val="24"/>
      <w:lang w:val="en-US" w:eastAsia="zh-CN"/>
    </w:rPr>
  </w:style>
  <w:style w:type="character" w:customStyle="1" w:styleId="305">
    <w:name w:val="Char Char17"/>
    <w:qFormat/>
    <w:uiPriority w:val="0"/>
    <w:rPr>
      <w:rFonts w:ascii="Times New Roman" w:hAnsi="Times New Roman" w:eastAsia="宋体" w:cs="Times New Roman"/>
      <w:b/>
      <w:bCs/>
      <w:kern w:val="2"/>
      <w:sz w:val="24"/>
      <w:szCs w:val="24"/>
    </w:rPr>
  </w:style>
  <w:style w:type="character" w:customStyle="1" w:styleId="306">
    <w:name w:val="批注主题 字符1"/>
    <w:qFormat/>
    <w:uiPriority w:val="0"/>
    <w:rPr>
      <w:rFonts w:hint="eastAsia" w:ascii="宋体" w:hAnsi="宋体" w:eastAsia="宋体" w:cs="Times New Roman"/>
      <w:b/>
      <w:bCs/>
      <w:kern w:val="2"/>
      <w:sz w:val="21"/>
      <w:szCs w:val="24"/>
      <w:lang w:val="en-US" w:eastAsia="zh-CN" w:bidi="ar-SA"/>
    </w:rPr>
  </w:style>
  <w:style w:type="character" w:customStyle="1" w:styleId="307">
    <w:name w:val="样式 样式 标题 2 + 段后: 12 行 + Times New Roman Char Char"/>
    <w:link w:val="308"/>
    <w:qFormat/>
    <w:uiPriority w:val="0"/>
    <w:rPr>
      <w:rFonts w:ascii="宋体" w:hAnsi="宋体" w:eastAsia="华文中宋" w:cs="宋体"/>
      <w:b/>
      <w:bCs/>
      <w:kern w:val="0"/>
      <w:sz w:val="32"/>
      <w:szCs w:val="24"/>
    </w:rPr>
  </w:style>
  <w:style w:type="paragraph" w:customStyle="1" w:styleId="308">
    <w:name w:val="样式 样式 标题 2 + 段后: 12 行 + Times New Roman"/>
    <w:basedOn w:val="1"/>
    <w:link w:val="307"/>
    <w:qFormat/>
    <w:uiPriority w:val="0"/>
    <w:pPr>
      <w:keepNext/>
      <w:keepLines/>
      <w:spacing w:before="240" w:after="240"/>
      <w:outlineLvl w:val="1"/>
    </w:pPr>
    <w:rPr>
      <w:rFonts w:ascii="宋体" w:hAnsi="宋体" w:eastAsia="华文中宋" w:cs="宋体"/>
      <w:b/>
      <w:bCs/>
      <w:kern w:val="0"/>
      <w:sz w:val="32"/>
      <w:szCs w:val="24"/>
    </w:rPr>
  </w:style>
  <w:style w:type="character" w:customStyle="1" w:styleId="309">
    <w:name w:val="标题 13 Char"/>
    <w:qFormat/>
    <w:uiPriority w:val="0"/>
    <w:rPr>
      <w:rFonts w:ascii="Arial Unicode MS" w:hAnsi="Arial Unicode MS" w:eastAsia="Arial Unicode MS" w:cs="Arial Unicode MS"/>
      <w:b/>
      <w:bCs/>
      <w:color w:val="000000"/>
      <w:kern w:val="2"/>
      <w:sz w:val="27"/>
      <w:szCs w:val="27"/>
      <w:lang w:val="en-US" w:eastAsia="zh-CN" w:bidi="ar-SA"/>
    </w:rPr>
  </w:style>
  <w:style w:type="character" w:customStyle="1" w:styleId="310">
    <w:name w:val="文章正文样式 Char Char Char"/>
    <w:qFormat/>
    <w:uiPriority w:val="0"/>
    <w:rPr>
      <w:rFonts w:ascii="宋体" w:hAnsi="宋体" w:eastAsia="宋体" w:cs="宋体"/>
      <w:kern w:val="2"/>
      <w:sz w:val="24"/>
      <w:szCs w:val="24"/>
      <w:lang w:val="en-US" w:eastAsia="zh-CN" w:bidi="ar-SA"/>
    </w:rPr>
  </w:style>
  <w:style w:type="character" w:customStyle="1" w:styleId="311">
    <w:name w:val="Char Char9"/>
    <w:qFormat/>
    <w:uiPriority w:val="0"/>
    <w:rPr>
      <w:rFonts w:ascii="宋体" w:hAnsi="宋体" w:eastAsia="仿宋_GB2312" w:cs="宋体"/>
      <w:kern w:val="2"/>
      <w:sz w:val="18"/>
      <w:szCs w:val="24"/>
      <w:lang w:val="en-US" w:eastAsia="zh-CN" w:bidi="ar-SA"/>
    </w:rPr>
  </w:style>
  <w:style w:type="character" w:customStyle="1" w:styleId="312">
    <w:name w:val="Comment Subject Char1"/>
    <w:semiHidden/>
    <w:qFormat/>
    <w:uiPriority w:val="99"/>
    <w:rPr>
      <w:rFonts w:ascii="Times New Roman" w:hAnsi="Times New Roman" w:eastAsia="仿宋_GB2312" w:cs="Times New Roman"/>
      <w:b/>
      <w:bCs/>
      <w:kern w:val="28"/>
      <w:sz w:val="32"/>
      <w:szCs w:val="32"/>
      <w:lang w:val="en-US" w:eastAsia="zh-CN" w:bidi="ar-SA"/>
    </w:rPr>
  </w:style>
  <w:style w:type="character" w:customStyle="1" w:styleId="313">
    <w:name w:val="正文01 Char"/>
    <w:qFormat/>
    <w:uiPriority w:val="0"/>
    <w:rPr>
      <w:rFonts w:ascii="宋体" w:hAnsi="宋体" w:eastAsia="宋体" w:cs="宋体"/>
      <w:kern w:val="2"/>
      <w:sz w:val="24"/>
      <w:szCs w:val="24"/>
      <w:lang w:val="en-US" w:eastAsia="zh-CN" w:bidi="ar-SA"/>
    </w:rPr>
  </w:style>
  <w:style w:type="character" w:customStyle="1" w:styleId="314">
    <w:name w:val="批注主题 Char2"/>
    <w:qFormat/>
    <w:uiPriority w:val="0"/>
    <w:rPr>
      <w:rFonts w:hint="default" w:ascii="Times New Roman" w:hAnsi="Times New Roman" w:eastAsia="宋体" w:cs="Times New Roman"/>
      <w:b/>
      <w:bCs/>
      <w:kern w:val="0"/>
      <w:sz w:val="28"/>
      <w:szCs w:val="24"/>
      <w:lang w:val="en-US" w:eastAsia="zh-CN" w:bidi="ar-SA"/>
    </w:rPr>
  </w:style>
  <w:style w:type="character" w:customStyle="1" w:styleId="315">
    <w:name w:val="样式 样式 首行缩进:  2 字符 行距: 1.5 倍行距 + 首行缩进:  2 字符1 Char Char"/>
    <w:qFormat/>
    <w:uiPriority w:val="0"/>
    <w:rPr>
      <w:rFonts w:hint="eastAsia" w:ascii="宋体" w:hAnsi="宋体" w:eastAsia="宋体" w:cs="宋体"/>
      <w:spacing w:val="6"/>
      <w:kern w:val="2"/>
      <w:sz w:val="24"/>
      <w:szCs w:val="24"/>
      <w:lang w:val="en-US" w:eastAsia="zh-CN" w:bidi="ar-SA"/>
    </w:rPr>
  </w:style>
  <w:style w:type="character" w:customStyle="1" w:styleId="316">
    <w:name w:val="正文(首行缩进)宋旭峰 Char Char"/>
    <w:link w:val="317"/>
    <w:qFormat/>
    <w:uiPriority w:val="0"/>
    <w:rPr>
      <w:rFonts w:ascii="宋体" w:hAnsi="宋体" w:eastAsia="宋体" w:cs="宋体"/>
      <w:snapToGrid w:val="0"/>
      <w:color w:val="000000"/>
      <w:kern w:val="0"/>
      <w:sz w:val="24"/>
      <w:szCs w:val="24"/>
      <w:lang w:val="en-US" w:eastAsia="zh-CN"/>
    </w:rPr>
  </w:style>
  <w:style w:type="paragraph" w:customStyle="1" w:styleId="317">
    <w:name w:val="正文(首行缩进)宋旭峰"/>
    <w:basedOn w:val="20"/>
    <w:link w:val="316"/>
    <w:qFormat/>
    <w:uiPriority w:val="0"/>
    <w:pPr>
      <w:keepNext w:val="0"/>
      <w:keepLines w:val="0"/>
      <w:suppressLineNumbers w:val="0"/>
      <w:spacing w:before="0" w:beforeAutospacing="0" w:after="0" w:afterAutospacing="0" w:line="360" w:lineRule="auto"/>
      <w:ind w:left="0" w:right="0" w:firstLine="480" w:firstLineChars="200"/>
      <w:contextualSpacing/>
      <w:jc w:val="center"/>
    </w:pPr>
    <w:rPr>
      <w:rFonts w:hint="default" w:ascii="宋体" w:hAnsi="宋体" w:cs="宋体"/>
      <w:snapToGrid w:val="0"/>
      <w:color w:val="000000"/>
      <w:spacing w:val="0"/>
      <w:kern w:val="0"/>
      <w:sz w:val="24"/>
      <w:szCs w:val="24"/>
      <w:lang w:val="en-US" w:eastAsia="zh-CN" w:bidi="ar-SA"/>
    </w:rPr>
  </w:style>
  <w:style w:type="character" w:customStyle="1" w:styleId="318">
    <w:name w:val="正文部分 Char Char"/>
    <w:link w:val="319"/>
    <w:qFormat/>
    <w:uiPriority w:val="0"/>
    <w:rPr>
      <w:rFonts w:ascii="宋体" w:hAnsi="宋体" w:eastAsia="宋体" w:cs="宋体"/>
      <w:bCs/>
      <w:kern w:val="0"/>
      <w:sz w:val="28"/>
      <w:szCs w:val="32"/>
    </w:rPr>
  </w:style>
  <w:style w:type="paragraph" w:customStyle="1" w:styleId="319">
    <w:name w:val="正文部分"/>
    <w:basedOn w:val="1"/>
    <w:link w:val="318"/>
    <w:qFormat/>
    <w:uiPriority w:val="0"/>
    <w:pPr>
      <w:spacing w:line="500" w:lineRule="exact"/>
      <w:ind w:firstLine="200" w:firstLineChars="200"/>
      <w:jc w:val="left"/>
    </w:pPr>
    <w:rPr>
      <w:rFonts w:ascii="宋体" w:hAnsi="宋体" w:eastAsia="宋体" w:cs="宋体"/>
      <w:bCs/>
      <w:kern w:val="0"/>
      <w:sz w:val="28"/>
      <w:szCs w:val="32"/>
    </w:rPr>
  </w:style>
  <w:style w:type="character" w:customStyle="1" w:styleId="320">
    <w:name w:val="Char Char57"/>
    <w:qFormat/>
    <w:uiPriority w:val="0"/>
    <w:rPr>
      <w:rFonts w:hint="default" w:ascii="Arial" w:hAnsi="Arial" w:eastAsia="黑体" w:cs="Times New Roman"/>
      <w:kern w:val="2"/>
      <w:sz w:val="28"/>
      <w:szCs w:val="24"/>
      <w:lang w:val="en-US" w:eastAsia="zh-CN" w:bidi="ar"/>
    </w:rPr>
  </w:style>
  <w:style w:type="character" w:customStyle="1" w:styleId="321">
    <w:name w:val="中文报告书 Char Char"/>
    <w:link w:val="322"/>
    <w:qFormat/>
    <w:uiPriority w:val="0"/>
    <w:rPr>
      <w:rFonts w:ascii="宋体" w:hAnsi="宋体" w:eastAsia="宋体" w:cs="宋体"/>
      <w:kern w:val="0"/>
      <w:sz w:val="24"/>
      <w:szCs w:val="24"/>
    </w:rPr>
  </w:style>
  <w:style w:type="paragraph" w:customStyle="1" w:styleId="322">
    <w:name w:val="中文报告书"/>
    <w:basedOn w:val="1"/>
    <w:link w:val="321"/>
    <w:qFormat/>
    <w:uiPriority w:val="0"/>
    <w:pPr>
      <w:adjustRightInd w:val="0"/>
      <w:spacing w:after="80" w:line="420" w:lineRule="atLeast"/>
      <w:jc w:val="left"/>
    </w:pPr>
    <w:rPr>
      <w:rFonts w:ascii="宋体" w:hAnsi="宋体" w:eastAsia="宋体" w:cs="宋体"/>
      <w:kern w:val="0"/>
      <w:sz w:val="24"/>
      <w:szCs w:val="24"/>
    </w:rPr>
  </w:style>
  <w:style w:type="character" w:customStyle="1" w:styleId="323">
    <w:name w:val="f14b1"/>
    <w:qFormat/>
    <w:uiPriority w:val="0"/>
    <w:rPr>
      <w:rFonts w:hint="eastAsia" w:ascii="宋体" w:hAnsi="宋体" w:eastAsia="宋体" w:cs="宋体"/>
      <w:b/>
      <w:bCs/>
      <w:kern w:val="2"/>
      <w:sz w:val="21"/>
      <w:szCs w:val="21"/>
      <w:lang w:val="en-US" w:eastAsia="zh-CN" w:bidi="ar"/>
    </w:rPr>
  </w:style>
  <w:style w:type="character" w:customStyle="1" w:styleId="324">
    <w:name w:val="称呼 Char1"/>
    <w:qFormat/>
    <w:uiPriority w:val="0"/>
    <w:rPr>
      <w:rFonts w:hint="eastAsia" w:ascii="宋体" w:hAnsi="宋体" w:eastAsia="宋体" w:cs="宋体"/>
      <w:kern w:val="2"/>
      <w:sz w:val="24"/>
      <w:szCs w:val="24"/>
      <w:lang w:val="en-US" w:eastAsia="zh-CN" w:bidi="ar"/>
    </w:rPr>
  </w:style>
  <w:style w:type="character" w:customStyle="1" w:styleId="325">
    <w:name w:val="xl24 Char Char"/>
    <w:link w:val="326"/>
    <w:qFormat/>
    <w:uiPriority w:val="0"/>
    <w:rPr>
      <w:rFonts w:ascii="Times New Roman" w:hAnsi="Times New Roman" w:eastAsia="Arial Unicode MS" w:cs="Times New Roman"/>
      <w:kern w:val="0"/>
      <w:sz w:val="24"/>
      <w:szCs w:val="24"/>
    </w:rPr>
  </w:style>
  <w:style w:type="paragraph" w:customStyle="1" w:styleId="326">
    <w:name w:val="xl24"/>
    <w:basedOn w:val="1"/>
    <w:link w:val="325"/>
    <w:qFormat/>
    <w:uiPriority w:val="0"/>
    <w:pPr>
      <w:widowControl/>
      <w:pBdr>
        <w:top w:val="single" w:color="auto" w:sz="4" w:space="0"/>
      </w:pBdr>
      <w:spacing w:before="100" w:beforeAutospacing="1" w:after="100" w:afterAutospacing="1"/>
      <w:jc w:val="center"/>
    </w:pPr>
    <w:rPr>
      <w:rFonts w:ascii="Times New Roman" w:hAnsi="Times New Roman" w:eastAsia="Arial Unicode MS" w:cs="Times New Roman"/>
      <w:kern w:val="0"/>
      <w:sz w:val="24"/>
      <w:szCs w:val="24"/>
    </w:rPr>
  </w:style>
  <w:style w:type="character" w:customStyle="1" w:styleId="327">
    <w:name w:val="样式 宋体 小四 黑色 首行缩进:  1.11 厘米 行距: 固定值 24 磅 Char Char"/>
    <w:link w:val="328"/>
    <w:qFormat/>
    <w:uiPriority w:val="0"/>
    <w:rPr>
      <w:rFonts w:ascii="宋体" w:hAnsi="宋体" w:eastAsia="宋体" w:cs="宋体"/>
      <w:kern w:val="0"/>
      <w:sz w:val="24"/>
      <w:szCs w:val="24"/>
    </w:rPr>
  </w:style>
  <w:style w:type="paragraph" w:customStyle="1" w:styleId="328">
    <w:name w:val="样式 宋体 小四 黑色 首行缩进:  1.11 厘米 行距: 固定值 24 磅"/>
    <w:basedOn w:val="1"/>
    <w:link w:val="327"/>
    <w:qFormat/>
    <w:uiPriority w:val="0"/>
    <w:pPr>
      <w:adjustRightInd w:val="0"/>
      <w:snapToGrid w:val="0"/>
      <w:spacing w:line="360" w:lineRule="auto"/>
      <w:ind w:firstLine="454" w:firstLineChars="200"/>
    </w:pPr>
    <w:rPr>
      <w:rFonts w:ascii="宋体" w:hAnsi="宋体" w:eastAsia="宋体" w:cs="宋体"/>
      <w:kern w:val="0"/>
      <w:sz w:val="24"/>
      <w:szCs w:val="24"/>
    </w:rPr>
  </w:style>
  <w:style w:type="character" w:customStyle="1" w:styleId="329">
    <w:name w:val="txtcontent11"/>
    <w:qFormat/>
    <w:uiPriority w:val="0"/>
    <w:rPr>
      <w:rFonts w:hint="default" w:ascii="ˎ̥" w:hAnsi="ˎ̥" w:eastAsia="宋体" w:cs="宋体"/>
      <w:color w:val="000000"/>
      <w:kern w:val="2"/>
      <w:sz w:val="21"/>
      <w:szCs w:val="21"/>
      <w:lang w:val="en-US" w:eastAsia="zh-CN" w:bidi="ar"/>
    </w:rPr>
  </w:style>
  <w:style w:type="character" w:customStyle="1" w:styleId="330">
    <w:name w:val="样式 宋体 13 磅 首行缩进:  0.99 厘米 Char Char"/>
    <w:link w:val="331"/>
    <w:qFormat/>
    <w:uiPriority w:val="0"/>
    <w:rPr>
      <w:rFonts w:ascii="宋体" w:hAnsi="宋体" w:eastAsia="宋体" w:cs="宋体"/>
      <w:kern w:val="0"/>
      <w:sz w:val="27"/>
      <w:szCs w:val="27"/>
    </w:rPr>
  </w:style>
  <w:style w:type="paragraph" w:customStyle="1" w:styleId="331">
    <w:name w:val="样式 宋体 13 磅 首行缩进:  0.99 厘米"/>
    <w:basedOn w:val="1"/>
    <w:link w:val="330"/>
    <w:qFormat/>
    <w:uiPriority w:val="0"/>
    <w:pPr>
      <w:ind w:firstLine="560"/>
    </w:pPr>
    <w:rPr>
      <w:rFonts w:ascii="宋体" w:hAnsi="宋体" w:eastAsia="宋体" w:cs="宋体"/>
      <w:kern w:val="0"/>
      <w:sz w:val="27"/>
      <w:szCs w:val="27"/>
    </w:rPr>
  </w:style>
  <w:style w:type="character" w:customStyle="1" w:styleId="332">
    <w:name w:val="Style 12 pt"/>
    <w:qFormat/>
    <w:uiPriority w:val="0"/>
    <w:rPr>
      <w:rFonts w:hint="default" w:ascii="Arial" w:hAnsi="Arial" w:eastAsia="仿宋" w:cs="宋体"/>
      <w:kern w:val="2"/>
      <w:sz w:val="30"/>
      <w:szCs w:val="24"/>
      <w:lang w:val="en-US" w:eastAsia="zh-CN" w:bidi="ar"/>
    </w:rPr>
  </w:style>
  <w:style w:type="character" w:customStyle="1" w:styleId="333">
    <w:name w:val="正文无缩进 Char Char"/>
    <w:qFormat/>
    <w:uiPriority w:val="0"/>
    <w:rPr>
      <w:rFonts w:hint="eastAsia" w:ascii="宋体" w:hAnsi="宋体" w:eastAsia="宋体" w:cs="宋体"/>
      <w:kern w:val="2"/>
      <w:sz w:val="24"/>
      <w:szCs w:val="24"/>
      <w:lang w:val="en-US" w:eastAsia="zh-CN" w:bidi="ar-SA"/>
    </w:rPr>
  </w:style>
  <w:style w:type="character" w:customStyle="1" w:styleId="334">
    <w:name w:val="ssy3 Char Char Char"/>
    <w:link w:val="335"/>
    <w:qFormat/>
    <w:uiPriority w:val="0"/>
    <w:rPr>
      <w:rFonts w:ascii="宋体" w:hAnsi="宋体" w:eastAsia="宋体" w:cs="宋体"/>
      <w:b/>
      <w:kern w:val="0"/>
      <w:szCs w:val="28"/>
      <w:lang w:val="en-US" w:eastAsia="zh-CN"/>
    </w:rPr>
  </w:style>
  <w:style w:type="paragraph" w:customStyle="1" w:styleId="335">
    <w:name w:val="ssy3 Char"/>
    <w:basedOn w:val="4"/>
    <w:link w:val="334"/>
    <w:qFormat/>
    <w:uiPriority w:val="0"/>
    <w:pPr>
      <w:tabs>
        <w:tab w:val="left" w:pos="1080"/>
        <w:tab w:val="clear" w:pos="600"/>
      </w:tabs>
      <w:spacing w:before="0" w:beforeLines="0" w:after="0" w:afterLines="0" w:line="520" w:lineRule="exact"/>
      <w:ind w:firstLine="555"/>
    </w:pPr>
    <w:rPr>
      <w:rFonts w:ascii="宋体" w:hAnsi="宋体" w:eastAsia="宋体" w:cs="宋体"/>
      <w:b/>
      <w:kern w:val="0"/>
      <w:szCs w:val="28"/>
      <w:lang w:val="en-US" w:eastAsia="zh-CN"/>
    </w:rPr>
  </w:style>
  <w:style w:type="character" w:customStyle="1" w:styleId="336">
    <w:name w:val="列出段落 Char1"/>
    <w:qFormat/>
    <w:uiPriority w:val="0"/>
    <w:rPr>
      <w:rFonts w:ascii="Times New Roman" w:hAnsi="Times New Roman" w:eastAsia="宋体" w:cs="Times New Roman"/>
      <w:kern w:val="2"/>
      <w:sz w:val="21"/>
      <w:szCs w:val="24"/>
      <w:lang w:bidi="ar-SA"/>
    </w:rPr>
  </w:style>
  <w:style w:type="character" w:customStyle="1" w:styleId="337">
    <w:name w:val="德胜表格内容 Char Char"/>
    <w:link w:val="338"/>
    <w:qFormat/>
    <w:uiPriority w:val="0"/>
    <w:rPr>
      <w:rFonts w:ascii="宋体" w:hAnsi="宋体" w:eastAsia="宋体" w:cs="宋体"/>
      <w:snapToGrid w:val="0"/>
      <w:color w:val="0000FF"/>
      <w:kern w:val="0"/>
      <w:sz w:val="20"/>
      <w:szCs w:val="21"/>
    </w:rPr>
  </w:style>
  <w:style w:type="paragraph" w:customStyle="1" w:styleId="338">
    <w:name w:val="德胜表格内容"/>
    <w:basedOn w:val="1"/>
    <w:link w:val="337"/>
    <w:qFormat/>
    <w:uiPriority w:val="0"/>
    <w:pPr>
      <w:adjustRightInd w:val="0"/>
      <w:snapToGrid w:val="0"/>
      <w:jc w:val="center"/>
    </w:pPr>
    <w:rPr>
      <w:rFonts w:ascii="宋体" w:hAnsi="宋体" w:eastAsia="宋体" w:cs="宋体"/>
      <w:snapToGrid w:val="0"/>
      <w:color w:val="0000FF"/>
      <w:kern w:val="0"/>
      <w:sz w:val="20"/>
      <w:szCs w:val="21"/>
    </w:rPr>
  </w:style>
  <w:style w:type="character" w:customStyle="1" w:styleId="339">
    <w:name w:val="tx105pt1"/>
    <w:qFormat/>
    <w:uiPriority w:val="0"/>
    <w:rPr>
      <w:rFonts w:hint="eastAsia" w:ascii="宋体" w:hAnsi="宋体" w:eastAsia="宋体" w:cs="宋体"/>
      <w:color w:val="000000"/>
      <w:kern w:val="2"/>
      <w:sz w:val="18"/>
      <w:szCs w:val="18"/>
      <w:u w:val="none"/>
      <w:lang w:val="en-US" w:eastAsia="zh-CN" w:bidi="ar"/>
    </w:rPr>
  </w:style>
  <w:style w:type="character" w:customStyle="1" w:styleId="340">
    <w:name w:val="文章正文样式 Char1 Char2 Char Char"/>
    <w:link w:val="341"/>
    <w:qFormat/>
    <w:uiPriority w:val="0"/>
    <w:rPr>
      <w:rFonts w:ascii="宋体" w:hAnsi="宋体" w:eastAsia="宋体" w:cs="宋体"/>
      <w:kern w:val="0"/>
      <w:sz w:val="24"/>
      <w:szCs w:val="24"/>
    </w:rPr>
  </w:style>
  <w:style w:type="paragraph" w:customStyle="1" w:styleId="341">
    <w:name w:val="文章正文样式 Char1 Char2"/>
    <w:basedOn w:val="1"/>
    <w:link w:val="340"/>
    <w:qFormat/>
    <w:uiPriority w:val="0"/>
    <w:pPr>
      <w:spacing w:line="520" w:lineRule="exact"/>
      <w:ind w:firstLine="480" w:firstLineChars="200"/>
      <w:jc w:val="left"/>
    </w:pPr>
    <w:rPr>
      <w:rFonts w:ascii="宋体" w:hAnsi="宋体" w:eastAsia="宋体" w:cs="宋体"/>
      <w:kern w:val="0"/>
      <w:sz w:val="24"/>
      <w:szCs w:val="24"/>
    </w:rPr>
  </w:style>
  <w:style w:type="character" w:customStyle="1" w:styleId="342">
    <w:name w:val="文章正文样式 Char"/>
    <w:qFormat/>
    <w:uiPriority w:val="0"/>
    <w:rPr>
      <w:rFonts w:ascii="宋体" w:hAnsi="宋体" w:eastAsia="宋体" w:cs="宋体"/>
      <w:kern w:val="2"/>
      <w:sz w:val="24"/>
      <w:szCs w:val="24"/>
      <w:lang w:val="en-US" w:eastAsia="zh-CN" w:bidi="ar-SA"/>
    </w:rPr>
  </w:style>
  <w:style w:type="character" w:customStyle="1" w:styleId="343">
    <w:name w:val="表格数字 Char Char"/>
    <w:link w:val="344"/>
    <w:qFormat/>
    <w:uiPriority w:val="0"/>
    <w:rPr>
      <w:rFonts w:ascii="Arial" w:hAnsi="Arial" w:eastAsia="宋体" w:cs="宋体"/>
      <w:kern w:val="0"/>
      <w:sz w:val="20"/>
      <w:szCs w:val="24"/>
    </w:rPr>
  </w:style>
  <w:style w:type="paragraph" w:customStyle="1" w:styleId="344">
    <w:name w:val="表格数字"/>
    <w:basedOn w:val="1"/>
    <w:link w:val="343"/>
    <w:qFormat/>
    <w:uiPriority w:val="0"/>
    <w:pPr>
      <w:spacing w:line="360" w:lineRule="exact"/>
      <w:jc w:val="center"/>
    </w:pPr>
    <w:rPr>
      <w:rFonts w:ascii="Arial" w:hAnsi="Arial" w:eastAsia="宋体" w:cs="宋体"/>
      <w:kern w:val="0"/>
      <w:sz w:val="20"/>
      <w:szCs w:val="24"/>
    </w:rPr>
  </w:style>
  <w:style w:type="character" w:customStyle="1" w:styleId="345">
    <w:name w:val="Char Char14"/>
    <w:qFormat/>
    <w:uiPriority w:val="0"/>
    <w:rPr>
      <w:rFonts w:ascii="Times New Roman" w:hAnsi="Times New Roman" w:eastAsia="宋体" w:cs="Times New Roman"/>
      <w:kern w:val="2"/>
      <w:sz w:val="18"/>
      <w:szCs w:val="18"/>
    </w:rPr>
  </w:style>
  <w:style w:type="character" w:customStyle="1" w:styleId="346">
    <w:name w:val="标题二 Char Char"/>
    <w:link w:val="347"/>
    <w:qFormat/>
    <w:uiPriority w:val="0"/>
    <w:rPr>
      <w:rFonts w:ascii="宋体" w:hAnsi="宋体" w:eastAsia="黑体" w:cs="宋体"/>
      <w:b/>
      <w:kern w:val="0"/>
      <w:sz w:val="28"/>
      <w:szCs w:val="28"/>
    </w:rPr>
  </w:style>
  <w:style w:type="paragraph" w:customStyle="1" w:styleId="347">
    <w:name w:val="标题二"/>
    <w:basedOn w:val="1"/>
    <w:link w:val="346"/>
    <w:qFormat/>
    <w:uiPriority w:val="0"/>
    <w:pPr>
      <w:spacing w:beforeLines="50" w:line="460" w:lineRule="exact"/>
      <w:outlineLvl w:val="1"/>
    </w:pPr>
    <w:rPr>
      <w:rFonts w:ascii="宋体" w:hAnsi="宋体" w:eastAsia="黑体" w:cs="宋体"/>
      <w:b/>
      <w:kern w:val="0"/>
      <w:sz w:val="28"/>
      <w:szCs w:val="28"/>
    </w:rPr>
  </w:style>
  <w:style w:type="character" w:customStyle="1" w:styleId="348">
    <w:name w:val="at_4"/>
    <w:qFormat/>
    <w:uiPriority w:val="0"/>
    <w:rPr>
      <w:rFonts w:ascii="宋体" w:hAnsi="宋体" w:eastAsia="Arial" w:cs="宋体"/>
      <w:kern w:val="2"/>
      <w:sz w:val="24"/>
      <w:szCs w:val="24"/>
      <w:lang w:val="en-US" w:eastAsia="zh-CN" w:bidi="ar-SA"/>
    </w:rPr>
  </w:style>
  <w:style w:type="character" w:customStyle="1" w:styleId="349">
    <w:name w:val="表头1 Char Char"/>
    <w:link w:val="350"/>
    <w:qFormat/>
    <w:uiPriority w:val="0"/>
    <w:rPr>
      <w:rFonts w:ascii="宋体" w:hAnsi="宋体" w:eastAsia="黑体" w:cs="宋体"/>
      <w:kern w:val="0"/>
      <w:sz w:val="20"/>
      <w:szCs w:val="28"/>
    </w:rPr>
  </w:style>
  <w:style w:type="paragraph" w:customStyle="1" w:styleId="350">
    <w:name w:val="表头1"/>
    <w:basedOn w:val="1"/>
    <w:next w:val="1"/>
    <w:link w:val="349"/>
    <w:qFormat/>
    <w:uiPriority w:val="0"/>
    <w:pPr>
      <w:tabs>
        <w:tab w:val="left" w:pos="605"/>
      </w:tabs>
      <w:adjustRightInd w:val="0"/>
      <w:snapToGrid w:val="0"/>
      <w:jc w:val="center"/>
    </w:pPr>
    <w:rPr>
      <w:rFonts w:ascii="宋体" w:hAnsi="宋体" w:eastAsia="黑体" w:cs="宋体"/>
      <w:kern w:val="0"/>
      <w:sz w:val="20"/>
      <w:szCs w:val="28"/>
    </w:rPr>
  </w:style>
  <w:style w:type="character" w:customStyle="1" w:styleId="351">
    <w:name w:val="Char Char Char Char Char Char Char Char Char Char Char Char Char Char"/>
    <w:link w:val="352"/>
    <w:qFormat/>
    <w:uiPriority w:val="0"/>
    <w:rPr>
      <w:rFonts w:ascii="Times New Roman" w:hAnsi="Times New Roman" w:eastAsia="宋体" w:cs="Times New Roman"/>
      <w:kern w:val="0"/>
      <w:sz w:val="20"/>
      <w:szCs w:val="21"/>
    </w:rPr>
  </w:style>
  <w:style w:type="paragraph" w:customStyle="1" w:styleId="352">
    <w:name w:val="Char Char Char Char Char Char Char Char Char"/>
    <w:basedOn w:val="1"/>
    <w:link w:val="351"/>
    <w:qFormat/>
    <w:uiPriority w:val="0"/>
    <w:rPr>
      <w:rFonts w:ascii="Times New Roman" w:hAnsi="Times New Roman" w:eastAsia="宋体" w:cs="Times New Roman"/>
      <w:kern w:val="0"/>
      <w:sz w:val="20"/>
      <w:szCs w:val="21"/>
    </w:rPr>
  </w:style>
  <w:style w:type="character" w:customStyle="1" w:styleId="353">
    <w:name w:val="(一) Char"/>
    <w:qFormat/>
    <w:uiPriority w:val="0"/>
    <w:rPr>
      <w:rFonts w:hint="default" w:ascii="Arial" w:hAnsi="Arial" w:eastAsia="黑体" w:cs="宋体"/>
      <w:b/>
      <w:bCs/>
      <w:kern w:val="2"/>
      <w:sz w:val="28"/>
      <w:szCs w:val="28"/>
      <w:lang w:val="en-US" w:eastAsia="zh-CN" w:bidi="ar"/>
    </w:rPr>
  </w:style>
  <w:style w:type="character" w:customStyle="1" w:styleId="354">
    <w:name w:val="马面的正文 Char Char"/>
    <w:link w:val="355"/>
    <w:qFormat/>
    <w:uiPriority w:val="0"/>
    <w:rPr>
      <w:rFonts w:ascii="宋体" w:hAnsi="宋体" w:eastAsia="宋体" w:cs="宋体"/>
      <w:kern w:val="0"/>
      <w:sz w:val="28"/>
      <w:szCs w:val="24"/>
    </w:rPr>
  </w:style>
  <w:style w:type="paragraph" w:customStyle="1" w:styleId="355">
    <w:name w:val="马面的正文"/>
    <w:basedOn w:val="1"/>
    <w:link w:val="354"/>
    <w:qFormat/>
    <w:uiPriority w:val="0"/>
    <w:pPr>
      <w:spacing w:line="480" w:lineRule="exact"/>
      <w:ind w:firstLine="560" w:firstLineChars="200"/>
    </w:pPr>
    <w:rPr>
      <w:rFonts w:ascii="宋体" w:hAnsi="宋体" w:eastAsia="宋体" w:cs="宋体"/>
      <w:kern w:val="0"/>
      <w:sz w:val="28"/>
      <w:szCs w:val="24"/>
    </w:rPr>
  </w:style>
  <w:style w:type="character" w:customStyle="1" w:styleId="356">
    <w:name w:val="文章 Char Char"/>
    <w:link w:val="357"/>
    <w:qFormat/>
    <w:uiPriority w:val="0"/>
    <w:rPr>
      <w:rFonts w:ascii="宋体" w:hAnsi="宋体" w:eastAsia="宋体" w:cs="宋体"/>
      <w:kern w:val="0"/>
      <w:sz w:val="24"/>
      <w:szCs w:val="24"/>
    </w:rPr>
  </w:style>
  <w:style w:type="paragraph" w:customStyle="1" w:styleId="357">
    <w:name w:val="文章"/>
    <w:basedOn w:val="34"/>
    <w:link w:val="356"/>
    <w:qFormat/>
    <w:uiPriority w:val="0"/>
    <w:pPr>
      <w:spacing w:beforeLines="50" w:after="0" w:line="360" w:lineRule="auto"/>
      <w:ind w:left="0" w:leftChars="0" w:firstLine="480" w:firstLineChars="200"/>
    </w:pPr>
    <w:rPr>
      <w:rFonts w:ascii="宋体" w:hAnsi="宋体" w:eastAsia="宋体" w:cs="宋体"/>
      <w:kern w:val="0"/>
      <w:sz w:val="24"/>
      <w:szCs w:val="24"/>
    </w:rPr>
  </w:style>
  <w:style w:type="character" w:customStyle="1" w:styleId="358">
    <w:name w:val="报告书正文 Char Char Char"/>
    <w:qFormat/>
    <w:uiPriority w:val="0"/>
    <w:rPr>
      <w:rFonts w:ascii="宋体" w:hAnsi="宋体" w:eastAsia="宋体" w:cs="宋体"/>
      <w:kern w:val="2"/>
      <w:sz w:val="24"/>
      <w:szCs w:val="24"/>
      <w:lang w:val="en-US" w:eastAsia="zh-CN" w:bidi="ar-SA"/>
    </w:rPr>
  </w:style>
  <w:style w:type="character" w:customStyle="1" w:styleId="359">
    <w:name w:val="正文 + 首行缩进:  2 字符 Char Char"/>
    <w:qFormat/>
    <w:uiPriority w:val="0"/>
    <w:rPr>
      <w:rFonts w:hint="eastAsia" w:ascii="宋体" w:hAnsi="宋体" w:eastAsia="宋体" w:cs="宋体"/>
      <w:kern w:val="2"/>
      <w:sz w:val="24"/>
      <w:szCs w:val="24"/>
      <w:lang w:val="en-US" w:eastAsia="zh-CN" w:bidi="ar-SA"/>
    </w:rPr>
  </w:style>
  <w:style w:type="character" w:customStyle="1" w:styleId="360">
    <w:name w:val="样式56 Char Char"/>
    <w:link w:val="361"/>
    <w:qFormat/>
    <w:uiPriority w:val="0"/>
    <w:rPr>
      <w:rFonts w:ascii="宋体" w:hAnsi="宋体" w:eastAsia="宋体" w:cs="Times New Roman"/>
      <w:spacing w:val="-2"/>
      <w:kern w:val="0"/>
      <w:sz w:val="28"/>
    </w:rPr>
  </w:style>
  <w:style w:type="paragraph" w:customStyle="1" w:styleId="361">
    <w:name w:val="样式56"/>
    <w:basedOn w:val="1"/>
    <w:link w:val="360"/>
    <w:qFormat/>
    <w:uiPriority w:val="0"/>
    <w:rPr>
      <w:rFonts w:ascii="宋体" w:hAnsi="宋体" w:eastAsia="宋体" w:cs="Times New Roman"/>
      <w:spacing w:val="-2"/>
      <w:kern w:val="0"/>
      <w:sz w:val="28"/>
      <w:szCs w:val="20"/>
    </w:rPr>
  </w:style>
  <w:style w:type="character" w:customStyle="1" w:styleId="362">
    <w:name w:val="03 Char Char Char"/>
    <w:link w:val="363"/>
    <w:qFormat/>
    <w:uiPriority w:val="0"/>
    <w:rPr>
      <w:rFonts w:ascii="宋体" w:hAnsi="宋体" w:eastAsia="宋体" w:cs="宋体"/>
      <w:kern w:val="0"/>
      <w:sz w:val="24"/>
      <w:szCs w:val="24"/>
    </w:rPr>
  </w:style>
  <w:style w:type="paragraph" w:customStyle="1" w:styleId="363">
    <w:name w:val="03 Char"/>
    <w:basedOn w:val="1"/>
    <w:link w:val="362"/>
    <w:qFormat/>
    <w:uiPriority w:val="0"/>
    <w:pPr>
      <w:spacing w:line="360" w:lineRule="auto"/>
      <w:ind w:firstLine="397"/>
    </w:pPr>
    <w:rPr>
      <w:rFonts w:ascii="宋体" w:hAnsi="宋体" w:eastAsia="宋体" w:cs="宋体"/>
      <w:kern w:val="0"/>
      <w:sz w:val="24"/>
      <w:szCs w:val="24"/>
    </w:rPr>
  </w:style>
  <w:style w:type="character" w:customStyle="1" w:styleId="364">
    <w:name w:val="样式33 Char Char"/>
    <w:link w:val="365"/>
    <w:qFormat/>
    <w:uiPriority w:val="0"/>
    <w:rPr>
      <w:rFonts w:ascii="宋体" w:hAnsi="宋体" w:eastAsia="宋体" w:cs="Arial Unicode MS"/>
      <w:b/>
      <w:color w:val="000000"/>
      <w:kern w:val="0"/>
      <w:sz w:val="24"/>
      <w:szCs w:val="24"/>
    </w:rPr>
  </w:style>
  <w:style w:type="paragraph" w:customStyle="1" w:styleId="365">
    <w:name w:val="样式33"/>
    <w:basedOn w:val="1"/>
    <w:link w:val="364"/>
    <w:qFormat/>
    <w:uiPriority w:val="0"/>
    <w:pPr>
      <w:keepNext/>
      <w:keepLines/>
      <w:tabs>
        <w:tab w:val="left" w:pos="1820"/>
      </w:tabs>
      <w:spacing w:before="50" w:after="50" w:line="360" w:lineRule="auto"/>
      <w:ind w:left="1820" w:hanging="420"/>
      <w:outlineLvl w:val="2"/>
    </w:pPr>
    <w:rPr>
      <w:rFonts w:ascii="宋体" w:hAnsi="宋体" w:eastAsia="宋体" w:cs="Arial Unicode MS"/>
      <w:b/>
      <w:color w:val="000000"/>
      <w:kern w:val="0"/>
      <w:sz w:val="24"/>
      <w:szCs w:val="24"/>
    </w:rPr>
  </w:style>
  <w:style w:type="character" w:customStyle="1" w:styleId="366">
    <w:name w:val="标3 Char Char"/>
    <w:link w:val="367"/>
    <w:qFormat/>
    <w:uiPriority w:val="0"/>
    <w:rPr>
      <w:rFonts w:ascii="宋体" w:hAnsi="宋体" w:eastAsia="楷体_GB2312" w:cs="宋体"/>
      <w:b/>
      <w:kern w:val="0"/>
      <w:sz w:val="30"/>
      <w:szCs w:val="30"/>
    </w:rPr>
  </w:style>
  <w:style w:type="paragraph" w:customStyle="1" w:styleId="367">
    <w:name w:val="标3"/>
    <w:basedOn w:val="1"/>
    <w:link w:val="366"/>
    <w:qFormat/>
    <w:uiPriority w:val="0"/>
    <w:pPr>
      <w:keepNext/>
      <w:autoSpaceDE w:val="0"/>
      <w:autoSpaceDN w:val="0"/>
      <w:adjustRightInd w:val="0"/>
      <w:snapToGrid w:val="0"/>
      <w:spacing w:beforeLines="100" w:line="360" w:lineRule="auto"/>
      <w:outlineLvl w:val="2"/>
    </w:pPr>
    <w:rPr>
      <w:rFonts w:ascii="宋体" w:hAnsi="宋体" w:eastAsia="楷体_GB2312" w:cs="宋体"/>
      <w:b/>
      <w:kern w:val="0"/>
      <w:sz w:val="30"/>
      <w:szCs w:val="30"/>
    </w:rPr>
  </w:style>
  <w:style w:type="character" w:customStyle="1" w:styleId="368">
    <w:name w:val="表文 Char Char"/>
    <w:link w:val="369"/>
    <w:qFormat/>
    <w:uiPriority w:val="0"/>
    <w:rPr>
      <w:rFonts w:ascii="Times New Roman" w:hAnsi="Times New Roman" w:eastAsia="宋体" w:cs="Times New Roman"/>
      <w:kern w:val="0"/>
      <w:sz w:val="24"/>
    </w:rPr>
  </w:style>
  <w:style w:type="paragraph" w:customStyle="1" w:styleId="369">
    <w:name w:val="表文"/>
    <w:basedOn w:val="1"/>
    <w:link w:val="368"/>
    <w:qFormat/>
    <w:uiPriority w:val="0"/>
    <w:pPr>
      <w:tabs>
        <w:tab w:val="left" w:pos="1021"/>
      </w:tabs>
      <w:ind w:firstLine="560"/>
    </w:pPr>
    <w:rPr>
      <w:rFonts w:ascii="Times New Roman" w:hAnsi="Times New Roman" w:eastAsia="宋体" w:cs="Times New Roman"/>
      <w:kern w:val="0"/>
      <w:sz w:val="24"/>
      <w:szCs w:val="20"/>
    </w:rPr>
  </w:style>
  <w:style w:type="character" w:customStyle="1" w:styleId="370">
    <w:name w:val="晓丹 Char Char"/>
    <w:link w:val="371"/>
    <w:qFormat/>
    <w:uiPriority w:val="0"/>
    <w:rPr>
      <w:rFonts w:ascii="宋体" w:hAnsi="宋体" w:eastAsia="宋体" w:cs="宋体"/>
      <w:color w:val="000000"/>
      <w:spacing w:val="6"/>
      <w:kern w:val="0"/>
      <w:sz w:val="24"/>
    </w:rPr>
  </w:style>
  <w:style w:type="paragraph" w:customStyle="1" w:styleId="371">
    <w:name w:val="晓丹"/>
    <w:basedOn w:val="41"/>
    <w:link w:val="370"/>
    <w:qFormat/>
    <w:uiPriority w:val="0"/>
    <w:pPr>
      <w:widowControl w:val="0"/>
      <w:adjustRightInd w:val="0"/>
      <w:snapToGrid w:val="0"/>
      <w:spacing w:after="0" w:line="360" w:lineRule="auto"/>
      <w:ind w:firstLine="200" w:firstLineChars="200"/>
      <w:jc w:val="both"/>
    </w:pPr>
    <w:rPr>
      <w:rFonts w:ascii="宋体" w:hAnsi="宋体" w:eastAsia="宋体" w:cs="宋体"/>
      <w:color w:val="000000"/>
      <w:spacing w:val="6"/>
      <w:kern w:val="0"/>
      <w:sz w:val="24"/>
      <w:szCs w:val="24"/>
      <w:lang w:val="en-US" w:eastAsia="zh-CN" w:bidi="ar-SA"/>
    </w:rPr>
  </w:style>
  <w:style w:type="character" w:customStyle="1" w:styleId="372">
    <w:name w:val="文档结构图 Char"/>
    <w:qFormat/>
    <w:uiPriority w:val="99"/>
    <w:rPr>
      <w:rFonts w:ascii="Times New Roman" w:hAnsi="Times New Roman" w:eastAsia="宋体" w:cs="Times New Roman"/>
      <w:kern w:val="2"/>
      <w:sz w:val="21"/>
      <w:szCs w:val="24"/>
      <w:lang w:val="en-US" w:eastAsia="zh-CN" w:bidi="ar-SA"/>
    </w:rPr>
  </w:style>
  <w:style w:type="character" w:customStyle="1" w:styleId="373">
    <w:name w:val="4标题(治) Char"/>
    <w:link w:val="374"/>
    <w:qFormat/>
    <w:uiPriority w:val="0"/>
    <w:rPr>
      <w:rFonts w:ascii="Times New Roman" w:hAnsi="Times New Roman" w:eastAsia="黑体" w:cs="Times New Roman"/>
      <w:kern w:val="0"/>
      <w:sz w:val="28"/>
    </w:rPr>
  </w:style>
  <w:style w:type="paragraph" w:customStyle="1" w:styleId="374">
    <w:name w:val="4标题(治)"/>
    <w:basedOn w:val="1"/>
    <w:next w:val="1"/>
    <w:link w:val="373"/>
    <w:qFormat/>
    <w:uiPriority w:val="0"/>
    <w:pPr>
      <w:adjustRightInd w:val="0"/>
      <w:snapToGrid w:val="0"/>
      <w:spacing w:line="360" w:lineRule="auto"/>
      <w:textAlignment w:val="baseline"/>
      <w:outlineLvl w:val="3"/>
    </w:pPr>
    <w:rPr>
      <w:rFonts w:ascii="Times New Roman" w:hAnsi="Times New Roman" w:eastAsia="黑体" w:cs="Times New Roman"/>
      <w:kern w:val="0"/>
      <w:sz w:val="28"/>
      <w:szCs w:val="20"/>
    </w:rPr>
  </w:style>
  <w:style w:type="character" w:customStyle="1" w:styleId="375">
    <w:name w:val="文档结构图 Char Char"/>
    <w:qFormat/>
    <w:uiPriority w:val="0"/>
    <w:rPr>
      <w:rFonts w:ascii="Times New Roman" w:hAnsi="Times New Roman" w:eastAsia="宋体" w:cs="Times New Roman"/>
      <w:kern w:val="2"/>
      <w:sz w:val="21"/>
      <w:szCs w:val="24"/>
      <w:lang w:val="en-US" w:eastAsia="zh-CN" w:bidi="ar-SA"/>
    </w:rPr>
  </w:style>
  <w:style w:type="character" w:customStyle="1" w:styleId="376">
    <w:name w:val="图表格式 Char Char"/>
    <w:link w:val="377"/>
    <w:qFormat/>
    <w:uiPriority w:val="0"/>
    <w:rPr>
      <w:rFonts w:ascii="Times New Roman" w:hAnsi="宋体" w:eastAsia="宋体" w:cs="宋体"/>
      <w:sz w:val="20"/>
      <w:szCs w:val="21"/>
    </w:rPr>
  </w:style>
  <w:style w:type="paragraph" w:customStyle="1" w:styleId="377">
    <w:name w:val="图表格式"/>
    <w:basedOn w:val="66"/>
    <w:link w:val="376"/>
    <w:qFormat/>
    <w:uiPriority w:val="0"/>
    <w:pPr>
      <w:adjustRightInd/>
      <w:snapToGrid w:val="0"/>
      <w:ind w:left="0" w:firstLine="0" w:firstLineChars="0"/>
      <w:jc w:val="center"/>
    </w:pPr>
    <w:rPr>
      <w:rFonts w:hAnsi="宋体" w:cs="宋体"/>
      <w:sz w:val="20"/>
      <w:szCs w:val="21"/>
    </w:rPr>
  </w:style>
  <w:style w:type="character" w:customStyle="1" w:styleId="378">
    <w:name w:val="样式 首行缩进:  2 字符 Char"/>
    <w:qFormat/>
    <w:uiPriority w:val="0"/>
    <w:rPr>
      <w:rFonts w:hint="eastAsia" w:ascii="宋体" w:hAnsi="宋体" w:eastAsia="宋体" w:cs="宋体"/>
      <w:kern w:val="2"/>
      <w:sz w:val="24"/>
      <w:lang w:val="en-US" w:eastAsia="zh-CN" w:bidi="ar-SA"/>
    </w:rPr>
  </w:style>
  <w:style w:type="character" w:customStyle="1" w:styleId="379">
    <w:name w:val="全部文体 Char Char"/>
    <w:link w:val="380"/>
    <w:qFormat/>
    <w:uiPriority w:val="0"/>
    <w:rPr>
      <w:rFonts w:ascii="宋体" w:hAnsi="宋体" w:eastAsia="宋体" w:cs="宋体"/>
      <w:color w:val="000000"/>
      <w:kern w:val="0"/>
      <w:sz w:val="24"/>
      <w:szCs w:val="24"/>
    </w:rPr>
  </w:style>
  <w:style w:type="paragraph" w:customStyle="1" w:styleId="380">
    <w:name w:val="全部文体"/>
    <w:basedOn w:val="1"/>
    <w:link w:val="379"/>
    <w:qFormat/>
    <w:uiPriority w:val="0"/>
    <w:pPr>
      <w:autoSpaceDE w:val="0"/>
      <w:autoSpaceDN w:val="0"/>
      <w:adjustRightInd w:val="0"/>
      <w:spacing w:beforeLines="50" w:line="360" w:lineRule="auto"/>
      <w:ind w:firstLine="480" w:firstLineChars="200"/>
    </w:pPr>
    <w:rPr>
      <w:rFonts w:ascii="宋体" w:hAnsi="宋体" w:eastAsia="宋体" w:cs="宋体"/>
      <w:color w:val="000000"/>
      <w:kern w:val="0"/>
      <w:sz w:val="24"/>
      <w:szCs w:val="24"/>
    </w:rPr>
  </w:style>
  <w:style w:type="character" w:customStyle="1" w:styleId="381">
    <w:name w:val="表体 Char Char"/>
    <w:link w:val="382"/>
    <w:qFormat/>
    <w:uiPriority w:val="0"/>
    <w:rPr>
      <w:rFonts w:ascii="宋体" w:hAnsi="宋体" w:eastAsia="仿宋_GB2312" w:cs="宋体"/>
      <w:kern w:val="0"/>
      <w:sz w:val="24"/>
      <w:szCs w:val="24"/>
    </w:rPr>
  </w:style>
  <w:style w:type="paragraph" w:customStyle="1" w:styleId="382">
    <w:name w:val="表体"/>
    <w:basedOn w:val="1"/>
    <w:link w:val="381"/>
    <w:qFormat/>
    <w:uiPriority w:val="0"/>
    <w:pPr>
      <w:widowControl/>
      <w:adjustRightInd w:val="0"/>
      <w:snapToGrid w:val="0"/>
      <w:spacing w:line="240" w:lineRule="atLeast"/>
      <w:jc w:val="center"/>
    </w:pPr>
    <w:rPr>
      <w:rFonts w:ascii="宋体" w:hAnsi="宋体" w:eastAsia="仿宋_GB2312" w:cs="宋体"/>
      <w:kern w:val="0"/>
      <w:sz w:val="24"/>
      <w:szCs w:val="24"/>
    </w:rPr>
  </w:style>
  <w:style w:type="character" w:customStyle="1" w:styleId="383">
    <w:name w:val="at_1"/>
    <w:qFormat/>
    <w:uiPriority w:val="0"/>
    <w:rPr>
      <w:rFonts w:ascii="宋体" w:hAnsi="宋体" w:eastAsia="Arial" w:cs="宋体"/>
      <w:kern w:val="2"/>
      <w:sz w:val="24"/>
      <w:szCs w:val="24"/>
      <w:lang w:val="en-US" w:eastAsia="zh-CN" w:bidi="ar-SA"/>
    </w:rPr>
  </w:style>
  <w:style w:type="character" w:customStyle="1" w:styleId="384">
    <w:name w:val="Char Char26"/>
    <w:qFormat/>
    <w:uiPriority w:val="0"/>
    <w:rPr>
      <w:rFonts w:ascii="宋体" w:hAnsi="宋体" w:eastAsia="宋体" w:cs="宋体"/>
      <w:kern w:val="2"/>
      <w:sz w:val="18"/>
      <w:szCs w:val="24"/>
      <w:lang w:val="en-US" w:eastAsia="zh-CN" w:bidi="ar-SA"/>
    </w:rPr>
  </w:style>
  <w:style w:type="character" w:customStyle="1" w:styleId="385">
    <w:name w:val="页脚 Char1"/>
    <w:semiHidden/>
    <w:qFormat/>
    <w:uiPriority w:val="99"/>
    <w:rPr>
      <w:rFonts w:ascii="宋体" w:hAnsi="宋体" w:eastAsia="Arial" w:cs="宋体"/>
      <w:kern w:val="28"/>
      <w:sz w:val="18"/>
      <w:szCs w:val="18"/>
      <w:lang w:val="en-US" w:eastAsia="zh-CN" w:bidi="ar-SA"/>
    </w:rPr>
  </w:style>
  <w:style w:type="character" w:customStyle="1" w:styleId="386">
    <w:name w:val="表名 Char Char"/>
    <w:link w:val="387"/>
    <w:qFormat/>
    <w:uiPriority w:val="0"/>
    <w:rPr>
      <w:rFonts w:ascii="黑体" w:hAnsi="宋体" w:eastAsia="黑体" w:cs="Times New Roman"/>
      <w:kern w:val="0"/>
      <w:sz w:val="18"/>
    </w:rPr>
  </w:style>
  <w:style w:type="paragraph" w:customStyle="1" w:styleId="387">
    <w:name w:val="表名"/>
    <w:basedOn w:val="1"/>
    <w:link w:val="386"/>
    <w:qFormat/>
    <w:uiPriority w:val="0"/>
    <w:pPr>
      <w:spacing w:line="360" w:lineRule="auto"/>
      <w:jc w:val="center"/>
    </w:pPr>
    <w:rPr>
      <w:rFonts w:ascii="黑体" w:hAnsi="宋体" w:eastAsia="黑体" w:cs="Times New Roman"/>
      <w:kern w:val="0"/>
      <w:sz w:val="18"/>
      <w:szCs w:val="20"/>
    </w:rPr>
  </w:style>
  <w:style w:type="character" w:customStyle="1" w:styleId="388">
    <w:name w:val="样式 正文缩进 + 首行缩进:  2 字符 Char Char"/>
    <w:link w:val="389"/>
    <w:qFormat/>
    <w:uiPriority w:val="0"/>
    <w:rPr>
      <w:rFonts w:ascii="宋体" w:hAnsi="宋体" w:eastAsia="宋体" w:cs="宋体"/>
      <w:kern w:val="0"/>
      <w:sz w:val="24"/>
      <w:szCs w:val="24"/>
      <w:lang w:val="en-US" w:eastAsia="zh-CN"/>
    </w:rPr>
  </w:style>
  <w:style w:type="paragraph" w:customStyle="1" w:styleId="389">
    <w:name w:val="样式 正文缩进 + 首行缩进:  2 字符"/>
    <w:basedOn w:val="20"/>
    <w:link w:val="388"/>
    <w:qFormat/>
    <w:uiPriority w:val="0"/>
    <w:pPr>
      <w:keepNext w:val="0"/>
      <w:keepLines w:val="0"/>
      <w:suppressLineNumbers w:val="0"/>
      <w:overflowPunct w:val="0"/>
      <w:autoSpaceDE w:val="0"/>
      <w:autoSpaceDN w:val="0"/>
      <w:spacing w:before="0" w:beforeAutospacing="0" w:after="0" w:afterAutospacing="0" w:line="360" w:lineRule="auto"/>
      <w:ind w:left="56" w:right="0" w:firstLine="475" w:firstLineChars="198"/>
    </w:pPr>
    <w:rPr>
      <w:rFonts w:hint="default" w:ascii="宋体" w:hAnsi="宋体" w:cs="宋体"/>
      <w:spacing w:val="0"/>
      <w:kern w:val="0"/>
      <w:sz w:val="24"/>
      <w:szCs w:val="24"/>
      <w:lang w:val="en-US" w:eastAsia="zh-CN" w:bidi="ar-SA"/>
    </w:rPr>
  </w:style>
  <w:style w:type="character" w:customStyle="1" w:styleId="390">
    <w:name w:val="标题 1文章 Char Char"/>
    <w:qFormat/>
    <w:uiPriority w:val="0"/>
    <w:rPr>
      <w:rFonts w:hint="eastAsia" w:ascii="黑体" w:hAnsi="宋体" w:eastAsia="黑体" w:cs="宋体"/>
      <w:bCs/>
      <w:kern w:val="2"/>
      <w:sz w:val="36"/>
      <w:szCs w:val="36"/>
      <w:lang w:val="en-US" w:eastAsia="zh-CN" w:bidi="ar-SA"/>
    </w:rPr>
  </w:style>
  <w:style w:type="character" w:customStyle="1" w:styleId="391">
    <w:name w:val="首页要点 Char Char"/>
    <w:link w:val="392"/>
    <w:qFormat/>
    <w:uiPriority w:val="0"/>
    <w:rPr>
      <w:rFonts w:ascii="Arial" w:hAnsi="Arial" w:eastAsia="楷体_GB2312" w:cs="宋体"/>
      <w:kern w:val="0"/>
      <w:sz w:val="20"/>
      <w:szCs w:val="21"/>
    </w:rPr>
  </w:style>
  <w:style w:type="paragraph" w:customStyle="1" w:styleId="392">
    <w:name w:val="首页要点"/>
    <w:basedOn w:val="1"/>
    <w:link w:val="391"/>
    <w:qFormat/>
    <w:uiPriority w:val="0"/>
    <w:pPr>
      <w:tabs>
        <w:tab w:val="left" w:pos="607"/>
      </w:tabs>
      <w:spacing w:beforeLines="50"/>
      <w:ind w:left="607" w:hanging="420"/>
    </w:pPr>
    <w:rPr>
      <w:rFonts w:ascii="Arial" w:hAnsi="Arial" w:eastAsia="楷体_GB2312" w:cs="宋体"/>
      <w:kern w:val="0"/>
      <w:sz w:val="20"/>
      <w:szCs w:val="21"/>
    </w:rPr>
  </w:style>
  <w:style w:type="character" w:customStyle="1" w:styleId="393">
    <w:name w:val="正文2缩进主要格式 Char Char Char"/>
    <w:link w:val="394"/>
    <w:qFormat/>
    <w:uiPriority w:val="0"/>
    <w:rPr>
      <w:rFonts w:ascii="宋体" w:hAnsi="宋体" w:eastAsia="宋体" w:cs="宋体"/>
      <w:kern w:val="0"/>
      <w:sz w:val="24"/>
      <w:szCs w:val="24"/>
    </w:rPr>
  </w:style>
  <w:style w:type="paragraph" w:customStyle="1" w:styleId="394">
    <w:name w:val="正文2缩进主要格式 Char"/>
    <w:basedOn w:val="1"/>
    <w:link w:val="393"/>
    <w:qFormat/>
    <w:uiPriority w:val="0"/>
    <w:pPr>
      <w:spacing w:line="360" w:lineRule="auto"/>
      <w:ind w:firstLine="480" w:firstLineChars="200"/>
    </w:pPr>
    <w:rPr>
      <w:rFonts w:ascii="宋体" w:hAnsi="宋体" w:eastAsia="宋体" w:cs="宋体"/>
      <w:kern w:val="0"/>
      <w:sz w:val="24"/>
      <w:szCs w:val="24"/>
    </w:rPr>
  </w:style>
  <w:style w:type="character" w:customStyle="1" w:styleId="395">
    <w:name w:val="Char Char171"/>
    <w:qFormat/>
    <w:uiPriority w:val="0"/>
    <w:rPr>
      <w:rFonts w:ascii="宋体" w:hAnsi="宋体" w:eastAsia="宋体" w:cs="Times New Roman"/>
      <w:kern w:val="2"/>
      <w:sz w:val="16"/>
      <w:szCs w:val="16"/>
      <w:lang w:val="en-US" w:eastAsia="zh-CN" w:bidi="ar-SA"/>
    </w:rPr>
  </w:style>
  <w:style w:type="character" w:customStyle="1" w:styleId="396">
    <w:name w:val="报告标题2 Char Char"/>
    <w:link w:val="397"/>
    <w:qFormat/>
    <w:uiPriority w:val="0"/>
    <w:rPr>
      <w:rFonts w:ascii="Arial" w:hAnsi="Arial" w:eastAsia="宋体" w:cs="Arial"/>
      <w:b/>
      <w:bCs/>
      <w:color w:val="000000"/>
      <w:kern w:val="0"/>
      <w:sz w:val="28"/>
    </w:rPr>
  </w:style>
  <w:style w:type="paragraph" w:customStyle="1" w:styleId="397">
    <w:name w:val="报告标题2"/>
    <w:basedOn w:val="3"/>
    <w:link w:val="396"/>
    <w:qFormat/>
    <w:uiPriority w:val="0"/>
    <w:pPr>
      <w:numPr>
        <w:ilvl w:val="0"/>
        <w:numId w:val="0"/>
      </w:numPr>
      <w:tabs>
        <w:tab w:val="left" w:pos="0"/>
      </w:tabs>
      <w:spacing w:before="0" w:beforeLines="0" w:beforeAutospacing="0" w:after="0" w:afterLines="0" w:afterAutospacing="0" w:line="240" w:lineRule="auto"/>
      <w:jc w:val="left"/>
    </w:pPr>
    <w:rPr>
      <w:rFonts w:ascii="Arial" w:hAnsi="Arial" w:eastAsia="宋体" w:cs="Arial"/>
      <w:b w:val="0"/>
      <w:bCs/>
      <w:color w:val="000000"/>
      <w:kern w:val="0"/>
      <w:sz w:val="28"/>
      <w:szCs w:val="32"/>
    </w:rPr>
  </w:style>
  <w:style w:type="character" w:customStyle="1" w:styleId="398">
    <w:name w:val="n标题 3 Char Char Char"/>
    <w:qFormat/>
    <w:uiPriority w:val="0"/>
    <w:rPr>
      <w:rFonts w:hint="default" w:ascii="Arial" w:hAnsi="Arial" w:eastAsia="宋体" w:cs="宋体"/>
      <w:b/>
      <w:bCs/>
      <w:kern w:val="2"/>
      <w:sz w:val="24"/>
      <w:szCs w:val="24"/>
      <w:lang w:val="en-US" w:eastAsia="zh-CN" w:bidi="ar-SA"/>
    </w:rPr>
  </w:style>
  <w:style w:type="character" w:customStyle="1" w:styleId="399">
    <w:name w:val="aaa Char Char"/>
    <w:link w:val="400"/>
    <w:qFormat/>
    <w:uiPriority w:val="0"/>
    <w:rPr>
      <w:rFonts w:ascii="Calibri" w:hAnsi="Calibri" w:eastAsia="宋体" w:cs="Times New Roman"/>
      <w:color w:val="000000"/>
      <w:kern w:val="0"/>
      <w:sz w:val="24"/>
    </w:rPr>
  </w:style>
  <w:style w:type="paragraph" w:customStyle="1" w:styleId="400">
    <w:name w:val="aaa"/>
    <w:basedOn w:val="1"/>
    <w:link w:val="399"/>
    <w:qFormat/>
    <w:uiPriority w:val="0"/>
    <w:pPr>
      <w:spacing w:beforeLines="50" w:afterLines="50" w:line="360" w:lineRule="auto"/>
      <w:ind w:firstLine="480" w:firstLineChars="200"/>
    </w:pPr>
    <w:rPr>
      <w:rFonts w:ascii="Calibri" w:hAnsi="Calibri" w:eastAsia="宋体" w:cs="Times New Roman"/>
      <w:color w:val="000000"/>
      <w:kern w:val="0"/>
      <w:sz w:val="24"/>
      <w:szCs w:val="20"/>
    </w:rPr>
  </w:style>
  <w:style w:type="character" w:customStyle="1" w:styleId="401">
    <w:name w:val="t_tag"/>
    <w:qFormat/>
    <w:uiPriority w:val="0"/>
    <w:rPr>
      <w:rFonts w:ascii="宋体" w:hAnsi="宋体" w:eastAsia="Arial" w:cs="宋体"/>
      <w:kern w:val="2"/>
      <w:sz w:val="24"/>
      <w:szCs w:val="24"/>
      <w:lang w:val="en-US" w:eastAsia="zh-CN" w:bidi="ar-SA"/>
    </w:rPr>
  </w:style>
  <w:style w:type="character" w:customStyle="1" w:styleId="402">
    <w:name w:val="文章正文文字 Char Char Char Char"/>
    <w:link w:val="403"/>
    <w:qFormat/>
    <w:uiPriority w:val="0"/>
    <w:rPr>
      <w:rFonts w:ascii="宋体" w:hAnsi="宋体" w:eastAsia="宋体" w:cs="宋体"/>
      <w:kern w:val="0"/>
      <w:sz w:val="24"/>
      <w:szCs w:val="24"/>
    </w:rPr>
  </w:style>
  <w:style w:type="paragraph" w:customStyle="1" w:styleId="403">
    <w:name w:val="文章正文文字 Char Char"/>
    <w:basedOn w:val="1"/>
    <w:link w:val="402"/>
    <w:qFormat/>
    <w:uiPriority w:val="0"/>
    <w:pPr>
      <w:spacing w:line="520" w:lineRule="exact"/>
      <w:ind w:firstLine="200" w:firstLineChars="200"/>
      <w:jc w:val="left"/>
    </w:pPr>
    <w:rPr>
      <w:rFonts w:ascii="宋体" w:hAnsi="宋体" w:eastAsia="宋体" w:cs="宋体"/>
      <w:kern w:val="0"/>
      <w:sz w:val="24"/>
      <w:szCs w:val="24"/>
    </w:rPr>
  </w:style>
  <w:style w:type="character" w:customStyle="1" w:styleId="404">
    <w:name w:val="HTML 预设格式 字符1"/>
    <w:qFormat/>
    <w:uiPriority w:val="0"/>
    <w:rPr>
      <w:rFonts w:hint="default" w:ascii="Courier New" w:hAnsi="Courier New" w:eastAsia="宋体" w:cs="Courier New"/>
      <w:lang w:val="en-US" w:eastAsia="zh-CN" w:bidi="ar-SA"/>
    </w:rPr>
  </w:style>
  <w:style w:type="character" w:customStyle="1" w:styleId="405">
    <w:name w:val="Char Char5"/>
    <w:qFormat/>
    <w:uiPriority w:val="0"/>
    <w:rPr>
      <w:rFonts w:ascii="宋体" w:hAnsi="宋体" w:eastAsia="宋体" w:cs="宋体"/>
      <w:kern w:val="2"/>
      <w:sz w:val="18"/>
      <w:szCs w:val="18"/>
      <w:lang w:val="en-US" w:eastAsia="zh-CN" w:bidi="ar-SA"/>
    </w:rPr>
  </w:style>
  <w:style w:type="character" w:customStyle="1" w:styleId="406">
    <w:name w:val="批注文字 Char3"/>
    <w:qFormat/>
    <w:uiPriority w:val="0"/>
    <w:rPr>
      <w:rFonts w:hint="default" w:ascii="Times New Roman" w:hAnsi="Times New Roman" w:eastAsia="宋体" w:cs="Times New Roman"/>
      <w:kern w:val="0"/>
      <w:sz w:val="28"/>
      <w:szCs w:val="21"/>
      <w:lang w:val="en-US" w:eastAsia="zh-CN" w:bidi="ar-SA"/>
    </w:rPr>
  </w:style>
  <w:style w:type="character" w:customStyle="1" w:styleId="407">
    <w:name w:val="正文(首行缩进2字) Char Char"/>
    <w:link w:val="408"/>
    <w:qFormat/>
    <w:uiPriority w:val="0"/>
    <w:rPr>
      <w:rFonts w:ascii="宋体" w:hAnsi="宋体" w:eastAsia="宋体" w:cs="宋体"/>
      <w:kern w:val="0"/>
      <w:sz w:val="28"/>
      <w:szCs w:val="24"/>
    </w:rPr>
  </w:style>
  <w:style w:type="paragraph" w:customStyle="1" w:styleId="408">
    <w:name w:val="正文(首行缩进2字)"/>
    <w:basedOn w:val="1"/>
    <w:next w:val="1"/>
    <w:link w:val="407"/>
    <w:qFormat/>
    <w:uiPriority w:val="0"/>
    <w:pPr>
      <w:adjustRightInd w:val="0"/>
      <w:spacing w:line="360" w:lineRule="auto"/>
      <w:ind w:firstLine="560" w:firstLineChars="200"/>
      <w:jc w:val="left"/>
    </w:pPr>
    <w:rPr>
      <w:rFonts w:ascii="宋体" w:hAnsi="宋体" w:eastAsia="宋体" w:cs="宋体"/>
      <w:kern w:val="0"/>
      <w:sz w:val="28"/>
      <w:szCs w:val="24"/>
    </w:rPr>
  </w:style>
  <w:style w:type="character" w:customStyle="1" w:styleId="409">
    <w:name w:val="正文缩进2 Char Char Char Char"/>
    <w:link w:val="410"/>
    <w:qFormat/>
    <w:uiPriority w:val="0"/>
    <w:rPr>
      <w:rFonts w:ascii="宋体" w:hAnsi="宋体" w:eastAsia="宋体" w:cs="宋体"/>
      <w:kern w:val="0"/>
      <w:sz w:val="24"/>
      <w:szCs w:val="24"/>
    </w:rPr>
  </w:style>
  <w:style w:type="paragraph" w:customStyle="1" w:styleId="410">
    <w:name w:val="正文缩进2 Char Char"/>
    <w:basedOn w:val="1"/>
    <w:link w:val="409"/>
    <w:qFormat/>
    <w:uiPriority w:val="0"/>
    <w:pPr>
      <w:spacing w:before="60" w:line="460" w:lineRule="atLeast"/>
      <w:ind w:firstLine="480" w:firstLineChars="200"/>
    </w:pPr>
    <w:rPr>
      <w:rFonts w:ascii="宋体" w:hAnsi="宋体" w:eastAsia="宋体" w:cs="宋体"/>
      <w:kern w:val="0"/>
      <w:sz w:val="24"/>
      <w:szCs w:val="24"/>
    </w:rPr>
  </w:style>
  <w:style w:type="character" w:customStyle="1" w:styleId="411">
    <w:name w:val="标题 3 Char2"/>
    <w:qFormat/>
    <w:uiPriority w:val="0"/>
    <w:rPr>
      <w:rFonts w:ascii="Times New Roman" w:hAnsi="Times New Roman" w:eastAsia="宋体" w:cs="Times New Roman"/>
      <w:b/>
      <w:bCs/>
      <w:sz w:val="28"/>
      <w:szCs w:val="20"/>
    </w:rPr>
  </w:style>
  <w:style w:type="character" w:customStyle="1" w:styleId="412">
    <w:name w:val="样式 样式 首行缩进:  1.01 厘米 + Times New Roman Char Char"/>
    <w:link w:val="413"/>
    <w:qFormat/>
    <w:uiPriority w:val="0"/>
    <w:rPr>
      <w:rFonts w:ascii="宋体" w:hAnsi="宋体" w:eastAsia="宋体" w:cs="Times New Roman"/>
      <w:spacing w:val="-2"/>
      <w:kern w:val="0"/>
      <w:sz w:val="28"/>
    </w:rPr>
  </w:style>
  <w:style w:type="paragraph" w:customStyle="1" w:styleId="413">
    <w:name w:val="样式 样式 首行缩进:  1.01 厘米 + Times New Roman"/>
    <w:basedOn w:val="1"/>
    <w:link w:val="412"/>
    <w:qFormat/>
    <w:uiPriority w:val="0"/>
    <w:rPr>
      <w:rFonts w:ascii="宋体" w:hAnsi="宋体" w:eastAsia="宋体" w:cs="Times New Roman"/>
      <w:spacing w:val="-2"/>
      <w:kern w:val="0"/>
      <w:sz w:val="28"/>
      <w:szCs w:val="20"/>
    </w:rPr>
  </w:style>
  <w:style w:type="character" w:customStyle="1" w:styleId="414">
    <w:name w:val="样式 标题 3标题 3 Char Char Char标题 3 Char Char Char Char Char Char标... Char Char Char"/>
    <w:qFormat/>
    <w:uiPriority w:val="0"/>
    <w:rPr>
      <w:rFonts w:hint="default" w:ascii="Plotter" w:hAnsi="Plotter" w:eastAsia="宋体" w:cs="宋体"/>
      <w:b/>
      <w:kern w:val="2"/>
      <w:sz w:val="24"/>
      <w:szCs w:val="24"/>
      <w:lang w:val="en-US" w:eastAsia="zh-CN" w:bidi="ar-SA"/>
    </w:rPr>
  </w:style>
  <w:style w:type="character" w:customStyle="1" w:styleId="415">
    <w:name w:val="Char Char Char Char Char Char Char Char Char Char Char Char Char Char Char Char Char"/>
    <w:qFormat/>
    <w:uiPriority w:val="0"/>
    <w:rPr>
      <w:rFonts w:hint="eastAsia" w:ascii="宋体" w:hAnsi="宋体" w:eastAsia="宋体" w:cs="宋体"/>
      <w:b/>
      <w:kern w:val="2"/>
      <w:sz w:val="18"/>
      <w:szCs w:val="18"/>
      <w:lang w:val="en-US" w:eastAsia="zh-CN" w:bidi="ar-SA"/>
    </w:rPr>
  </w:style>
  <w:style w:type="character" w:customStyle="1" w:styleId="416">
    <w:name w:val="样式 宋体 四号 行距: 1.5 倍行距 Char Char"/>
    <w:link w:val="417"/>
    <w:qFormat/>
    <w:uiPriority w:val="0"/>
    <w:rPr>
      <w:rFonts w:ascii="宋体" w:hAnsi="宋体" w:eastAsia="宋体" w:cs="宋体"/>
      <w:kern w:val="0"/>
      <w:sz w:val="28"/>
      <w:szCs w:val="24"/>
    </w:rPr>
  </w:style>
  <w:style w:type="paragraph" w:customStyle="1" w:styleId="417">
    <w:name w:val="样式 宋体 四号 行距: 1.5 倍行距"/>
    <w:basedOn w:val="1"/>
    <w:link w:val="416"/>
    <w:qFormat/>
    <w:uiPriority w:val="0"/>
    <w:pPr>
      <w:spacing w:line="360" w:lineRule="auto"/>
      <w:ind w:firstLine="560" w:firstLineChars="200"/>
    </w:pPr>
    <w:rPr>
      <w:rFonts w:ascii="宋体" w:hAnsi="宋体" w:eastAsia="宋体" w:cs="宋体"/>
      <w:kern w:val="0"/>
      <w:sz w:val="28"/>
      <w:szCs w:val="24"/>
    </w:rPr>
  </w:style>
  <w:style w:type="character" w:customStyle="1" w:styleId="418">
    <w:name w:val="样式53 Char Char"/>
    <w:link w:val="419"/>
    <w:qFormat/>
    <w:uiPriority w:val="0"/>
    <w:rPr>
      <w:rFonts w:ascii="宋体" w:hAnsi="宋体" w:eastAsia="宋体" w:cs="Times New Roman"/>
      <w:spacing w:val="-2"/>
      <w:kern w:val="0"/>
      <w:sz w:val="28"/>
    </w:rPr>
  </w:style>
  <w:style w:type="paragraph" w:customStyle="1" w:styleId="419">
    <w:name w:val="样式53"/>
    <w:basedOn w:val="1"/>
    <w:link w:val="418"/>
    <w:qFormat/>
    <w:uiPriority w:val="0"/>
    <w:rPr>
      <w:rFonts w:ascii="宋体" w:hAnsi="宋体" w:eastAsia="宋体" w:cs="Times New Roman"/>
      <w:spacing w:val="-2"/>
      <w:kern w:val="0"/>
      <w:sz w:val="28"/>
      <w:szCs w:val="20"/>
    </w:rPr>
  </w:style>
  <w:style w:type="character" w:customStyle="1" w:styleId="420">
    <w:name w:val="样式 标3 + 黑色 Char Char"/>
    <w:link w:val="421"/>
    <w:qFormat/>
    <w:uiPriority w:val="0"/>
    <w:rPr>
      <w:rFonts w:ascii="Times New Roman" w:hAnsi="Times New Roman" w:eastAsia="宋体" w:cs="Times New Roman"/>
      <w:bCs/>
      <w:color w:val="000000"/>
    </w:rPr>
  </w:style>
  <w:style w:type="paragraph" w:customStyle="1" w:styleId="421">
    <w:name w:val="样式 标3 + 黑色"/>
    <w:basedOn w:val="367"/>
    <w:link w:val="420"/>
    <w:qFormat/>
    <w:uiPriority w:val="0"/>
    <w:pPr>
      <w:spacing w:beforeLines="0"/>
    </w:pPr>
    <w:rPr>
      <w:bCs/>
      <w:color w:val="000000"/>
    </w:rPr>
  </w:style>
  <w:style w:type="character" w:customStyle="1" w:styleId="422">
    <w:name w:val="信息标题 Char1"/>
    <w:qFormat/>
    <w:uiPriority w:val="0"/>
    <w:rPr>
      <w:rFonts w:hint="default" w:ascii="Cambria" w:hAnsi="Cambria" w:eastAsia="宋体" w:cs="Times New Roman"/>
      <w:kern w:val="2"/>
      <w:sz w:val="24"/>
      <w:szCs w:val="24"/>
      <w:shd w:val="pct20" w:color="auto" w:fill="auto"/>
      <w:lang w:val="en-US" w:eastAsia="zh-CN" w:bidi="ar-SA"/>
    </w:rPr>
  </w:style>
  <w:style w:type="character" w:customStyle="1" w:styleId="423">
    <w:name w:val="表格正文 Char"/>
    <w:qFormat/>
    <w:uiPriority w:val="0"/>
    <w:rPr>
      <w:rFonts w:ascii="宋体" w:hAnsi="宋体" w:eastAsia="宋体" w:cs="宋体"/>
      <w:kern w:val="2"/>
      <w:sz w:val="21"/>
      <w:szCs w:val="24"/>
      <w:lang w:val="en-US" w:eastAsia="zh-CN" w:bidi="ar-SA"/>
    </w:rPr>
  </w:style>
  <w:style w:type="character" w:customStyle="1" w:styleId="424">
    <w:name w:val="正文文本 3 Char5"/>
    <w:qFormat/>
    <w:uiPriority w:val="0"/>
    <w:rPr>
      <w:rFonts w:hint="eastAsia" w:ascii="宋体" w:hAnsi="宋体" w:eastAsia="宋体" w:cs="宋体"/>
      <w:kern w:val="2"/>
      <w:sz w:val="16"/>
      <w:szCs w:val="16"/>
      <w:lang w:val="en-US" w:eastAsia="zh-CN" w:bidi="ar"/>
    </w:rPr>
  </w:style>
  <w:style w:type="character" w:customStyle="1" w:styleId="425">
    <w:name w:val="自动表头 Char Char Char"/>
    <w:link w:val="426"/>
    <w:qFormat/>
    <w:uiPriority w:val="0"/>
    <w:rPr>
      <w:rFonts w:ascii="黑体" w:hAnsi="宋体" w:eastAsia="黑体" w:cs="宋体"/>
      <w:b/>
      <w:color w:val="000000"/>
      <w:kern w:val="0"/>
      <w:sz w:val="20"/>
      <w:szCs w:val="24"/>
    </w:rPr>
  </w:style>
  <w:style w:type="paragraph" w:customStyle="1" w:styleId="426">
    <w:name w:val="自动表头"/>
    <w:basedOn w:val="1"/>
    <w:link w:val="425"/>
    <w:qFormat/>
    <w:uiPriority w:val="0"/>
    <w:pPr>
      <w:autoSpaceDE w:val="0"/>
      <w:autoSpaceDN w:val="0"/>
      <w:adjustRightInd w:val="0"/>
      <w:spacing w:line="360" w:lineRule="auto"/>
      <w:jc w:val="center"/>
    </w:pPr>
    <w:rPr>
      <w:rFonts w:ascii="黑体" w:hAnsi="宋体" w:eastAsia="黑体" w:cs="宋体"/>
      <w:b/>
      <w:color w:val="000000"/>
      <w:kern w:val="0"/>
      <w:sz w:val="20"/>
      <w:szCs w:val="24"/>
    </w:rPr>
  </w:style>
  <w:style w:type="character" w:customStyle="1" w:styleId="427">
    <w:name w:val="表格文字 Char1"/>
    <w:qFormat/>
    <w:uiPriority w:val="99"/>
    <w:rPr>
      <w:rFonts w:ascii="宋体" w:hAnsi="宋体" w:eastAsia="宋体" w:cs="Times New Roman"/>
      <w:color w:val="000000"/>
      <w:kern w:val="2"/>
      <w:sz w:val="24"/>
      <w:lang w:val="en-US" w:eastAsia="zh-CN"/>
    </w:rPr>
  </w:style>
  <w:style w:type="character" w:customStyle="1" w:styleId="428">
    <w:name w:val="正文文字 2 Char Char2"/>
    <w:qFormat/>
    <w:uiPriority w:val="0"/>
    <w:rPr>
      <w:rFonts w:hint="eastAsia" w:ascii="宋体" w:hAnsi="宋体" w:eastAsia="宋体" w:cs="宋体"/>
      <w:spacing w:val="-10"/>
      <w:kern w:val="2"/>
      <w:sz w:val="21"/>
      <w:szCs w:val="24"/>
      <w:lang w:val="en-US" w:eastAsia="zh-CN" w:bidi="ar-SA"/>
    </w:rPr>
  </w:style>
  <w:style w:type="character" w:customStyle="1" w:styleId="429">
    <w:name w:val="样式15 Char Char"/>
    <w:link w:val="430"/>
    <w:qFormat/>
    <w:uiPriority w:val="0"/>
    <w:rPr>
      <w:rFonts w:ascii="宋体" w:hAnsi="宋体" w:eastAsia="宋体" w:cs="Times New Roman"/>
      <w:spacing w:val="-2"/>
      <w:kern w:val="0"/>
      <w:sz w:val="28"/>
    </w:rPr>
  </w:style>
  <w:style w:type="paragraph" w:customStyle="1" w:styleId="430">
    <w:name w:val="样式15"/>
    <w:basedOn w:val="1"/>
    <w:link w:val="429"/>
    <w:qFormat/>
    <w:uiPriority w:val="0"/>
    <w:rPr>
      <w:rFonts w:ascii="宋体" w:hAnsi="宋体" w:eastAsia="宋体" w:cs="Times New Roman"/>
      <w:spacing w:val="-2"/>
      <w:kern w:val="0"/>
      <w:sz w:val="28"/>
      <w:szCs w:val="20"/>
    </w:rPr>
  </w:style>
  <w:style w:type="character" w:customStyle="1" w:styleId="431">
    <w:name w:val="样式45 Char Char"/>
    <w:link w:val="432"/>
    <w:qFormat/>
    <w:uiPriority w:val="0"/>
    <w:rPr>
      <w:rFonts w:ascii="宋体" w:hAnsi="宋体" w:eastAsia="宋体" w:cs="Times New Roman"/>
      <w:spacing w:val="-2"/>
      <w:kern w:val="0"/>
      <w:sz w:val="28"/>
    </w:rPr>
  </w:style>
  <w:style w:type="paragraph" w:customStyle="1" w:styleId="432">
    <w:name w:val="样式45"/>
    <w:basedOn w:val="1"/>
    <w:link w:val="431"/>
    <w:qFormat/>
    <w:uiPriority w:val="0"/>
    <w:rPr>
      <w:rFonts w:ascii="宋体" w:hAnsi="宋体" w:eastAsia="宋体" w:cs="Times New Roman"/>
      <w:spacing w:val="-2"/>
      <w:kern w:val="0"/>
      <w:sz w:val="28"/>
      <w:szCs w:val="20"/>
    </w:rPr>
  </w:style>
  <w:style w:type="character" w:customStyle="1" w:styleId="433">
    <w:name w:val="cucd-TB-Head Char Char"/>
    <w:link w:val="434"/>
    <w:qFormat/>
    <w:uiPriority w:val="0"/>
    <w:rPr>
      <w:rFonts w:ascii="宋体" w:hAnsi="宋体" w:eastAsia="黑体" w:cs="宋体"/>
      <w:kern w:val="0"/>
      <w:sz w:val="24"/>
      <w:szCs w:val="24"/>
    </w:rPr>
  </w:style>
  <w:style w:type="paragraph" w:customStyle="1" w:styleId="434">
    <w:name w:val="cucd-TB-Head"/>
    <w:basedOn w:val="1"/>
    <w:next w:val="435"/>
    <w:link w:val="433"/>
    <w:qFormat/>
    <w:uiPriority w:val="0"/>
    <w:pPr>
      <w:spacing w:beforeLines="50" w:line="360" w:lineRule="auto"/>
      <w:jc w:val="center"/>
    </w:pPr>
    <w:rPr>
      <w:rFonts w:ascii="宋体" w:hAnsi="宋体" w:eastAsia="黑体" w:cs="宋体"/>
      <w:kern w:val="0"/>
      <w:sz w:val="24"/>
      <w:szCs w:val="24"/>
    </w:rPr>
  </w:style>
  <w:style w:type="paragraph" w:customStyle="1" w:styleId="435">
    <w:name w:val="cucd-0"/>
    <w:link w:val="436"/>
    <w:qFormat/>
    <w:uiPriority w:val="0"/>
    <w:pPr>
      <w:spacing w:line="360" w:lineRule="auto"/>
      <w:ind w:firstLine="480" w:firstLineChars="200"/>
    </w:pPr>
    <w:rPr>
      <w:rFonts w:ascii="宋体" w:hAnsi="宋体" w:eastAsia="宋体" w:cs="宋体"/>
      <w:sz w:val="24"/>
      <w:szCs w:val="24"/>
      <w:lang w:val="en-US" w:eastAsia="zh-CN" w:bidi="ar-SA"/>
    </w:rPr>
  </w:style>
  <w:style w:type="character" w:customStyle="1" w:styleId="436">
    <w:name w:val="cucd-0 Char Char"/>
    <w:link w:val="435"/>
    <w:qFormat/>
    <w:uiPriority w:val="0"/>
    <w:rPr>
      <w:rFonts w:ascii="宋体" w:hAnsi="宋体" w:eastAsia="宋体" w:cs="宋体"/>
      <w:sz w:val="24"/>
      <w:szCs w:val="24"/>
      <w:lang w:val="en-US" w:eastAsia="zh-CN" w:bidi="ar-SA"/>
    </w:rPr>
  </w:style>
  <w:style w:type="character" w:customStyle="1" w:styleId="437">
    <w:name w:val="样式 标题 3a标题 3标题 13标题 3 Char1 Char Char Char标题 31ReHead 3 WS...1 Char Char"/>
    <w:link w:val="438"/>
    <w:qFormat/>
    <w:uiPriority w:val="0"/>
    <w:rPr>
      <w:rFonts w:ascii="宋体" w:hAnsi="宋体" w:eastAsia="宋体" w:cs="Times New Roman"/>
      <w:kern w:val="0"/>
      <w:lang w:val="en-US" w:eastAsia="zh-CN"/>
    </w:rPr>
  </w:style>
  <w:style w:type="paragraph" w:customStyle="1" w:styleId="438">
    <w:name w:val="样式 标题 3a标题 3标题 13标题 3 Char1 Char Char Char标题 31ReHead 3 WS...1"/>
    <w:basedOn w:val="4"/>
    <w:link w:val="437"/>
    <w:qFormat/>
    <w:uiPriority w:val="0"/>
    <w:pPr>
      <w:tabs>
        <w:tab w:val="left" w:pos="720"/>
        <w:tab w:val="left" w:pos="1080"/>
        <w:tab w:val="clear" w:pos="600"/>
      </w:tabs>
      <w:spacing w:before="0" w:beforeLines="0" w:after="0" w:afterLines="0"/>
      <w:ind w:left="720" w:hanging="720"/>
      <w:jc w:val="left"/>
    </w:pPr>
    <w:rPr>
      <w:rFonts w:ascii="宋体" w:hAnsi="宋体" w:eastAsia="宋体"/>
      <w:kern w:val="0"/>
      <w:lang w:val="en-US" w:eastAsia="zh-CN"/>
    </w:rPr>
  </w:style>
  <w:style w:type="character" w:customStyle="1" w:styleId="439">
    <w:name w:val="cucd-2 Char Char"/>
    <w:link w:val="440"/>
    <w:qFormat/>
    <w:uiPriority w:val="0"/>
    <w:rPr>
      <w:rFonts w:ascii="宋体" w:hAnsi="宋体" w:eastAsia="黑体" w:cs="宋体"/>
      <w:b/>
      <w:sz w:val="30"/>
      <w:szCs w:val="24"/>
      <w:lang w:val="en-US" w:eastAsia="zh-CN" w:bidi="ar-SA"/>
    </w:rPr>
  </w:style>
  <w:style w:type="paragraph" w:customStyle="1" w:styleId="440">
    <w:name w:val="cucd-2"/>
    <w:next w:val="441"/>
    <w:link w:val="439"/>
    <w:qFormat/>
    <w:uiPriority w:val="0"/>
    <w:pPr>
      <w:tabs>
        <w:tab w:val="left" w:pos="567"/>
      </w:tabs>
      <w:spacing w:line="360" w:lineRule="auto"/>
      <w:ind w:left="567" w:hanging="567"/>
      <w:outlineLvl w:val="1"/>
    </w:pPr>
    <w:rPr>
      <w:rFonts w:ascii="宋体" w:hAnsi="宋体" w:eastAsia="黑体" w:cs="宋体"/>
      <w:b/>
      <w:sz w:val="30"/>
      <w:szCs w:val="24"/>
      <w:lang w:val="en-US" w:eastAsia="zh-CN" w:bidi="ar-SA"/>
    </w:rPr>
  </w:style>
  <w:style w:type="paragraph" w:customStyle="1" w:styleId="441">
    <w:name w:val="cucd-3"/>
    <w:next w:val="442"/>
    <w:link w:val="443"/>
    <w:qFormat/>
    <w:uiPriority w:val="0"/>
    <w:pPr>
      <w:tabs>
        <w:tab w:val="left" w:pos="709"/>
      </w:tabs>
      <w:spacing w:line="360" w:lineRule="auto"/>
      <w:ind w:left="709" w:hanging="709"/>
      <w:outlineLvl w:val="2"/>
    </w:pPr>
    <w:rPr>
      <w:rFonts w:ascii="宋体" w:hAnsi="宋体" w:eastAsia="宋体" w:cs="宋体"/>
      <w:b/>
      <w:sz w:val="28"/>
      <w:szCs w:val="24"/>
      <w:lang w:val="en-US" w:eastAsia="zh-CN" w:bidi="ar-SA"/>
    </w:rPr>
  </w:style>
  <w:style w:type="paragraph" w:customStyle="1" w:styleId="442">
    <w:name w:val="cucd-4"/>
    <w:next w:val="435"/>
    <w:link w:val="444"/>
    <w:qFormat/>
    <w:uiPriority w:val="0"/>
    <w:pPr>
      <w:tabs>
        <w:tab w:val="left" w:pos="851"/>
      </w:tabs>
      <w:spacing w:line="360" w:lineRule="auto"/>
      <w:ind w:left="851" w:hanging="851"/>
      <w:outlineLvl w:val="3"/>
    </w:pPr>
    <w:rPr>
      <w:rFonts w:ascii="宋体" w:hAnsi="宋体" w:eastAsia="宋体" w:cs="宋体"/>
      <w:b/>
      <w:sz w:val="24"/>
      <w:szCs w:val="24"/>
      <w:lang w:val="en-US" w:eastAsia="zh-CN" w:bidi="ar-SA"/>
    </w:rPr>
  </w:style>
  <w:style w:type="character" w:customStyle="1" w:styleId="443">
    <w:name w:val="cucd-3 Char Char"/>
    <w:link w:val="441"/>
    <w:qFormat/>
    <w:uiPriority w:val="0"/>
    <w:rPr>
      <w:rFonts w:ascii="宋体" w:hAnsi="宋体" w:eastAsia="宋体" w:cs="宋体"/>
      <w:b/>
      <w:sz w:val="28"/>
      <w:szCs w:val="24"/>
      <w:lang w:val="en-US" w:eastAsia="zh-CN" w:bidi="ar-SA"/>
    </w:rPr>
  </w:style>
  <w:style w:type="character" w:customStyle="1" w:styleId="444">
    <w:name w:val="cucd-4 Char Char"/>
    <w:link w:val="442"/>
    <w:qFormat/>
    <w:uiPriority w:val="0"/>
    <w:rPr>
      <w:rFonts w:ascii="宋体" w:hAnsi="宋体" w:eastAsia="宋体" w:cs="宋体"/>
      <w:b/>
      <w:sz w:val="24"/>
      <w:szCs w:val="24"/>
      <w:lang w:val="en-US" w:eastAsia="zh-CN" w:bidi="ar-SA"/>
    </w:rPr>
  </w:style>
  <w:style w:type="character" w:customStyle="1" w:styleId="445">
    <w:name w:val="样式 (中文) 仿宋_GB2312 四号1 Char"/>
    <w:qFormat/>
    <w:uiPriority w:val="0"/>
    <w:rPr>
      <w:rFonts w:ascii="宋体" w:hAnsi="宋体" w:eastAsia="仿宋_GB2312" w:cs="宋体"/>
      <w:kern w:val="2"/>
      <w:sz w:val="28"/>
      <w:szCs w:val="24"/>
      <w:lang w:val="en-US" w:eastAsia="zh-CN" w:bidi="ar-SA"/>
    </w:rPr>
  </w:style>
  <w:style w:type="character" w:customStyle="1" w:styleId="446">
    <w:name w:val="表头 Char2"/>
    <w:qFormat/>
    <w:uiPriority w:val="0"/>
    <w:rPr>
      <w:rFonts w:hint="eastAsia" w:ascii="黑体" w:hAnsi="宋体" w:eastAsia="黑体" w:cs="宋体"/>
      <w:snapToGrid w:val="0"/>
      <w:spacing w:val="4"/>
      <w:kern w:val="2"/>
      <w:sz w:val="24"/>
      <w:szCs w:val="24"/>
      <w:lang w:val="en-US" w:eastAsia="zh-CN" w:bidi="ar"/>
    </w:rPr>
  </w:style>
  <w:style w:type="character" w:customStyle="1" w:styleId="447">
    <w:name w:val="样式 样式 样式 仿宋_GB2312 黑色 行距: 固定值 30 磅 + 首行缩进:  2 字符 + 首行缩进:  2 字符 Char Char"/>
    <w:link w:val="448"/>
    <w:qFormat/>
    <w:uiPriority w:val="0"/>
    <w:rPr>
      <w:rFonts w:ascii="宋体" w:hAnsi="宋体" w:eastAsia="仿宋_GB2312" w:cs="宋体"/>
      <w:kern w:val="0"/>
      <w:sz w:val="28"/>
      <w:szCs w:val="24"/>
    </w:rPr>
  </w:style>
  <w:style w:type="paragraph" w:customStyle="1" w:styleId="448">
    <w:name w:val="样式 样式 样式 仿宋_GB2312 黑色 行距: 固定值 30 磅 + 首行缩进:  2 字符 + 首行缩进:  2 字符"/>
    <w:basedOn w:val="1"/>
    <w:link w:val="447"/>
    <w:qFormat/>
    <w:uiPriority w:val="0"/>
    <w:pPr>
      <w:spacing w:line="600" w:lineRule="exact"/>
      <w:ind w:firstLine="600" w:firstLineChars="200"/>
    </w:pPr>
    <w:rPr>
      <w:rFonts w:ascii="宋体" w:hAnsi="宋体" w:eastAsia="仿宋_GB2312" w:cs="宋体"/>
      <w:kern w:val="0"/>
      <w:sz w:val="28"/>
      <w:szCs w:val="24"/>
    </w:rPr>
  </w:style>
  <w:style w:type="character" w:customStyle="1" w:styleId="449">
    <w:name w:val="表中文字---------------- Char Char"/>
    <w:link w:val="450"/>
    <w:qFormat/>
    <w:uiPriority w:val="0"/>
    <w:rPr>
      <w:rFonts w:ascii="宋体" w:hAnsi="宋体" w:eastAsia="宋体" w:cs="宋体"/>
      <w:kern w:val="0"/>
      <w:sz w:val="20"/>
      <w:szCs w:val="24"/>
    </w:rPr>
  </w:style>
  <w:style w:type="paragraph" w:customStyle="1" w:styleId="450">
    <w:name w:val="表中文字----------------"/>
    <w:basedOn w:val="1"/>
    <w:link w:val="449"/>
    <w:qFormat/>
    <w:uiPriority w:val="0"/>
    <w:pPr>
      <w:jc w:val="center"/>
    </w:pPr>
    <w:rPr>
      <w:rFonts w:ascii="宋体" w:hAnsi="宋体" w:eastAsia="宋体" w:cs="宋体"/>
      <w:kern w:val="0"/>
      <w:sz w:val="20"/>
      <w:szCs w:val="24"/>
    </w:rPr>
  </w:style>
  <w:style w:type="character" w:customStyle="1" w:styleId="451">
    <w:name w:val="样式 样式 标题 4 + (西文) Times New Roman (中文) 宋体 小四 非加粗 + Char Char"/>
    <w:link w:val="452"/>
    <w:qFormat/>
    <w:uiPriority w:val="0"/>
    <w:rPr>
      <w:rFonts w:ascii="宋体" w:hAnsi="宋体" w:eastAsia="宋体" w:cs="Times New Roman"/>
      <w:b/>
      <w:kern w:val="0"/>
      <w:sz w:val="28"/>
      <w:szCs w:val="24"/>
    </w:rPr>
  </w:style>
  <w:style w:type="paragraph" w:customStyle="1" w:styleId="452">
    <w:name w:val="样式 样式 标题 4 + (西文) Times New Roman (中文) 宋体 小四 非加粗 +"/>
    <w:basedOn w:val="453"/>
    <w:link w:val="451"/>
    <w:qFormat/>
    <w:uiPriority w:val="0"/>
    <w:pPr>
      <w:tabs>
        <w:tab w:val="left" w:pos="1381"/>
        <w:tab w:val="left" w:pos="2153"/>
      </w:tabs>
    </w:pPr>
    <w:rPr>
      <w:rFonts w:ascii="宋体" w:hAnsi="宋体" w:eastAsia="宋体"/>
      <w:b w:val="0"/>
      <w:kern w:val="0"/>
      <w:sz w:val="28"/>
      <w:szCs w:val="24"/>
    </w:rPr>
  </w:style>
  <w:style w:type="paragraph" w:customStyle="1" w:styleId="453">
    <w:name w:val="样式 标题 4 + (西文) Times New Roman (中文) 宋体 小四 非加粗"/>
    <w:basedOn w:val="5"/>
    <w:link w:val="454"/>
    <w:qFormat/>
    <w:uiPriority w:val="0"/>
    <w:pPr>
      <w:numPr>
        <w:ilvl w:val="0"/>
        <w:numId w:val="0"/>
      </w:numPr>
      <w:tabs>
        <w:tab w:val="left" w:pos="1381"/>
        <w:tab w:val="clear" w:pos="864"/>
      </w:tabs>
      <w:spacing w:before="0" w:after="0" w:line="500" w:lineRule="exact"/>
    </w:pPr>
    <w:rPr>
      <w:rFonts w:cs="宋体"/>
      <w:bCs w:val="0"/>
      <w:kern w:val="0"/>
      <w:sz w:val="24"/>
    </w:rPr>
  </w:style>
  <w:style w:type="character" w:customStyle="1" w:styleId="454">
    <w:name w:val="样式 标题 4 + (西文) Times New Roman (中文) 宋体 小四 非加粗 Char Char"/>
    <w:link w:val="453"/>
    <w:qFormat/>
    <w:uiPriority w:val="0"/>
    <w:rPr>
      <w:rFonts w:ascii="Times New Roman" w:hAnsi="Times New Roman" w:eastAsia="宋体" w:cs="宋体"/>
      <w:bCs/>
      <w:kern w:val="0"/>
      <w:sz w:val="24"/>
    </w:rPr>
  </w:style>
  <w:style w:type="character" w:customStyle="1" w:styleId="455">
    <w:name w:val="样式 标题 2 + 小四 段前: 0.5 行 段后: 0.5 行 行距: 单倍行距 Char Char"/>
    <w:link w:val="456"/>
    <w:qFormat/>
    <w:uiPriority w:val="0"/>
    <w:rPr>
      <w:rFonts w:ascii="Arial" w:hAnsi="Arial" w:eastAsia="新宋体" w:cs="宋体"/>
      <w:b/>
      <w:color w:val="000000"/>
      <w:kern w:val="0"/>
      <w:sz w:val="24"/>
      <w:szCs w:val="24"/>
    </w:rPr>
  </w:style>
  <w:style w:type="paragraph" w:customStyle="1" w:styleId="456">
    <w:name w:val="样式 标题 2 + 小四 段前: 0.5 行 段后: 0.5 行 行距: 单倍行距"/>
    <w:basedOn w:val="3"/>
    <w:link w:val="455"/>
    <w:qFormat/>
    <w:uiPriority w:val="0"/>
    <w:pPr>
      <w:keepLines w:val="0"/>
      <w:numPr>
        <w:ilvl w:val="0"/>
        <w:numId w:val="0"/>
      </w:numPr>
      <w:tabs>
        <w:tab w:val="left" w:pos="284"/>
        <w:tab w:val="left" w:pos="567"/>
        <w:tab w:val="left" w:pos="576"/>
        <w:tab w:val="left" w:pos="1140"/>
        <w:tab w:val="left" w:pos="1476"/>
      </w:tabs>
      <w:wordWrap w:val="0"/>
      <w:topLinePunct/>
      <w:snapToGrid w:val="0"/>
      <w:spacing w:before="0" w:beforeLines="50" w:beforeAutospacing="0" w:after="0" w:afterLines="0" w:afterAutospacing="0" w:line="360" w:lineRule="auto"/>
      <w:ind w:left="576" w:hanging="576"/>
    </w:pPr>
    <w:rPr>
      <w:rFonts w:ascii="Arial" w:hAnsi="Arial" w:eastAsia="新宋体" w:cs="宋体"/>
      <w:b w:val="0"/>
      <w:bCs/>
      <w:color w:val="000000"/>
      <w:kern w:val="0"/>
      <w:sz w:val="24"/>
      <w:szCs w:val="24"/>
    </w:rPr>
  </w:style>
  <w:style w:type="character" w:customStyle="1" w:styleId="457">
    <w:name w:val="图下题注 Char Char"/>
    <w:link w:val="458"/>
    <w:qFormat/>
    <w:uiPriority w:val="0"/>
    <w:rPr>
      <w:rFonts w:ascii="宋体" w:hAnsi="宋体" w:eastAsia="宋体" w:cs="黑体"/>
      <w:spacing w:val="-2"/>
      <w:kern w:val="0"/>
      <w:sz w:val="28"/>
      <w:szCs w:val="21"/>
    </w:rPr>
  </w:style>
  <w:style w:type="paragraph" w:customStyle="1" w:styleId="458">
    <w:name w:val="图下题注"/>
    <w:basedOn w:val="1"/>
    <w:link w:val="457"/>
    <w:qFormat/>
    <w:uiPriority w:val="0"/>
    <w:rPr>
      <w:rFonts w:ascii="宋体" w:hAnsi="宋体" w:eastAsia="宋体" w:cs="黑体"/>
      <w:spacing w:val="-2"/>
      <w:kern w:val="0"/>
      <w:sz w:val="28"/>
      <w:szCs w:val="21"/>
    </w:rPr>
  </w:style>
  <w:style w:type="character" w:customStyle="1" w:styleId="459">
    <w:name w:val="fontstyle01"/>
    <w:qFormat/>
    <w:uiPriority w:val="0"/>
    <w:rPr>
      <w:rFonts w:hint="eastAsia" w:ascii="宋体" w:hAnsi="宋体" w:eastAsia="宋体" w:cs="宋体"/>
      <w:color w:val="000000"/>
      <w:kern w:val="2"/>
      <w:sz w:val="24"/>
      <w:szCs w:val="24"/>
      <w:lang w:val="en-US" w:eastAsia="zh-CN" w:bidi="ar-SA"/>
    </w:rPr>
  </w:style>
  <w:style w:type="character" w:customStyle="1" w:styleId="460">
    <w:name w:val="showheadtitleleft1"/>
    <w:qFormat/>
    <w:uiPriority w:val="0"/>
    <w:rPr>
      <w:rFonts w:hint="eastAsia" w:ascii="宋体" w:hAnsi="宋体" w:eastAsia="宋体" w:cs="宋体"/>
      <w:color w:val="000000"/>
      <w:kern w:val="2"/>
      <w:sz w:val="21"/>
      <w:szCs w:val="21"/>
      <w:u w:val="none"/>
      <w:lang w:val="en-US" w:eastAsia="zh-CN" w:bidi="ar"/>
    </w:rPr>
  </w:style>
  <w:style w:type="character" w:customStyle="1" w:styleId="461">
    <w:name w:val="正文小4黑体左 Char Char Char"/>
    <w:qFormat/>
    <w:uiPriority w:val="0"/>
    <w:rPr>
      <w:rFonts w:hint="eastAsia" w:ascii="宋体" w:hAnsi="宋体" w:eastAsia="宋体" w:cs="宋体"/>
      <w:b/>
      <w:kern w:val="2"/>
      <w:sz w:val="24"/>
      <w:szCs w:val="24"/>
      <w:lang w:val="en-US" w:eastAsia="zh-CN" w:bidi="ar-SA"/>
    </w:rPr>
  </w:style>
  <w:style w:type="character" w:customStyle="1" w:styleId="462">
    <w:name w:val="页码1"/>
    <w:qFormat/>
    <w:uiPriority w:val="0"/>
    <w:rPr>
      <w:rFonts w:hint="eastAsia" w:ascii="宋体" w:hAnsi="宋体" w:eastAsia="宋体" w:cs="宋体"/>
      <w:kern w:val="2"/>
      <w:sz w:val="24"/>
      <w:szCs w:val="20"/>
      <w:lang w:val="en-US" w:eastAsia="zh-CN" w:bidi="ar"/>
    </w:rPr>
  </w:style>
  <w:style w:type="character" w:customStyle="1" w:styleId="463">
    <w:name w:val="引用 Char2"/>
    <w:qFormat/>
    <w:uiPriority w:val="0"/>
    <w:rPr>
      <w:rFonts w:hint="eastAsia" w:ascii="宋体" w:hAnsi="宋体" w:eastAsia="宋体" w:cs="宋体"/>
      <w:i/>
      <w:iCs/>
      <w:color w:val="000000"/>
      <w:kern w:val="2"/>
      <w:sz w:val="21"/>
      <w:szCs w:val="21"/>
      <w:lang w:val="en-US" w:eastAsia="zh-CN" w:bidi="ar"/>
    </w:rPr>
  </w:style>
  <w:style w:type="character" w:customStyle="1" w:styleId="464">
    <w:name w:val="样式 表头YHY + 自动设置 Char Char"/>
    <w:link w:val="465"/>
    <w:qFormat/>
    <w:uiPriority w:val="0"/>
    <w:rPr>
      <w:rFonts w:ascii="Calibri" w:hAnsi="Calibri" w:eastAsia="宋体" w:cs="黑体"/>
      <w:kern w:val="0"/>
      <w:sz w:val="20"/>
    </w:rPr>
  </w:style>
  <w:style w:type="paragraph" w:customStyle="1" w:styleId="465">
    <w:name w:val="样式 表头YHY + 自动设置"/>
    <w:basedOn w:val="1"/>
    <w:link w:val="464"/>
    <w:qFormat/>
    <w:uiPriority w:val="0"/>
    <w:rPr>
      <w:rFonts w:ascii="Calibri" w:hAnsi="Calibri" w:eastAsia="宋体" w:cs="黑体"/>
      <w:kern w:val="0"/>
      <w:sz w:val="20"/>
      <w:szCs w:val="20"/>
    </w:rPr>
  </w:style>
  <w:style w:type="character" w:customStyle="1" w:styleId="466">
    <w:name w:val="unnamed31"/>
    <w:qFormat/>
    <w:uiPriority w:val="0"/>
    <w:rPr>
      <w:rFonts w:hint="eastAsia" w:ascii="宋体" w:hAnsi="宋体" w:eastAsia="宋体" w:cs="宋体"/>
      <w:color w:val="000000"/>
      <w:kern w:val="2"/>
      <w:sz w:val="20"/>
      <w:szCs w:val="20"/>
      <w:u w:val="none"/>
      <w:lang w:val="en-US" w:eastAsia="zh-CN" w:bidi="ar"/>
    </w:rPr>
  </w:style>
  <w:style w:type="character" w:customStyle="1" w:styleId="467">
    <w:name w:val="1正文段落 Char Char"/>
    <w:qFormat/>
    <w:uiPriority w:val="0"/>
    <w:rPr>
      <w:rFonts w:ascii="宋体" w:hAnsi="宋体" w:eastAsia="宋体" w:cs="宋体"/>
      <w:kern w:val="2"/>
      <w:sz w:val="24"/>
      <w:szCs w:val="24"/>
      <w:lang w:val="en-US" w:eastAsia="zh-CN" w:bidi="ar-SA"/>
    </w:rPr>
  </w:style>
  <w:style w:type="character" w:customStyle="1" w:styleId="468">
    <w:name w:val="font31"/>
    <w:qFormat/>
    <w:uiPriority w:val="99"/>
    <w:rPr>
      <w:rFonts w:ascii="Arial" w:hAnsi="Arial" w:eastAsia="Arial" w:cs="Arial"/>
      <w:color w:val="000000"/>
      <w:kern w:val="2"/>
      <w:sz w:val="22"/>
      <w:szCs w:val="22"/>
      <w:u w:val="none"/>
      <w:vertAlign w:val="superscript"/>
      <w:lang w:val="en-US" w:eastAsia="zh-CN" w:bidi="ar-SA"/>
    </w:rPr>
  </w:style>
  <w:style w:type="character" w:customStyle="1" w:styleId="469">
    <w:name w:val="javascript1"/>
    <w:qFormat/>
    <w:uiPriority w:val="0"/>
    <w:rPr>
      <w:rFonts w:hint="default" w:ascii="Tahoma" w:hAnsi="Tahoma" w:eastAsia="宋体" w:cs="Tahoma"/>
      <w:kern w:val="2"/>
      <w:sz w:val="24"/>
      <w:szCs w:val="24"/>
      <w:lang w:val="en-US" w:eastAsia="zh-CN" w:bidi="ar-SA"/>
    </w:rPr>
  </w:style>
  <w:style w:type="character" w:customStyle="1" w:styleId="470">
    <w:name w:val="061209正文样式 Char Char"/>
    <w:link w:val="471"/>
    <w:qFormat/>
    <w:uiPriority w:val="0"/>
    <w:rPr>
      <w:rFonts w:ascii="宋体" w:hAnsi="宋体" w:eastAsia="宋体" w:cs="宋体"/>
      <w:bCs/>
      <w:kern w:val="0"/>
      <w:szCs w:val="28"/>
      <w:lang w:val="en-US" w:eastAsia="zh-CN"/>
    </w:rPr>
  </w:style>
  <w:style w:type="paragraph" w:customStyle="1" w:styleId="471">
    <w:name w:val="061209正文样式"/>
    <w:basedOn w:val="20"/>
    <w:link w:val="470"/>
    <w:qFormat/>
    <w:uiPriority w:val="0"/>
    <w:pPr>
      <w:keepNext w:val="0"/>
      <w:keepLines w:val="0"/>
      <w:suppressLineNumbers w:val="0"/>
      <w:adjustRightInd w:val="0"/>
      <w:snapToGrid w:val="0"/>
      <w:spacing w:before="0" w:beforeAutospacing="0" w:after="0" w:afterAutospacing="0" w:line="360" w:lineRule="auto"/>
      <w:ind w:left="0" w:right="0" w:firstLine="560" w:firstLineChars="200"/>
      <w:jc w:val="left"/>
    </w:pPr>
    <w:rPr>
      <w:rFonts w:hint="default" w:ascii="宋体" w:hAnsi="宋体" w:cs="宋体"/>
      <w:bCs/>
      <w:spacing w:val="0"/>
      <w:kern w:val="0"/>
      <w:sz w:val="28"/>
      <w:szCs w:val="28"/>
      <w:lang w:val="en-US" w:eastAsia="zh-CN" w:bidi="ar-SA"/>
    </w:rPr>
  </w:style>
  <w:style w:type="character" w:customStyle="1" w:styleId="472">
    <w:name w:val="文档结构图 Char6"/>
    <w:qFormat/>
    <w:uiPriority w:val="0"/>
    <w:rPr>
      <w:rFonts w:hint="eastAsia" w:ascii="宋体" w:hAnsi="宋体" w:eastAsia="宋体" w:cs="宋体"/>
      <w:kern w:val="2"/>
      <w:sz w:val="18"/>
      <w:szCs w:val="18"/>
      <w:lang w:val="en-US" w:eastAsia="zh-CN" w:bidi="ar"/>
    </w:rPr>
  </w:style>
  <w:style w:type="character" w:customStyle="1" w:styleId="473">
    <w:name w:val="123 Char Char"/>
    <w:qFormat/>
    <w:uiPriority w:val="0"/>
    <w:rPr>
      <w:rFonts w:hint="eastAsia" w:ascii="宋体" w:hAnsi="宋体" w:eastAsia="宋体" w:cs="宋体"/>
      <w:color w:val="000000"/>
      <w:kern w:val="2"/>
      <w:sz w:val="24"/>
      <w:szCs w:val="24"/>
      <w:lang w:val="en-US" w:eastAsia="zh-CN" w:bidi="ar-SA"/>
    </w:rPr>
  </w:style>
  <w:style w:type="character" w:customStyle="1" w:styleId="474">
    <w:name w:val="H9 Char3"/>
    <w:qFormat/>
    <w:uiPriority w:val="0"/>
    <w:rPr>
      <w:rFonts w:hint="default" w:ascii="Arial" w:hAnsi="Arial" w:eastAsia="黑体" w:cs="宋体"/>
      <w:kern w:val="2"/>
      <w:sz w:val="21"/>
      <w:szCs w:val="21"/>
      <w:lang w:val="en-US" w:eastAsia="zh-CN" w:bidi="ar-SA"/>
    </w:rPr>
  </w:style>
  <w:style w:type="character" w:customStyle="1" w:styleId="475">
    <w:name w:val="Char Char25"/>
    <w:qFormat/>
    <w:uiPriority w:val="0"/>
    <w:rPr>
      <w:rFonts w:ascii="Arial" w:hAnsi="Arial" w:eastAsia="黑体" w:cs="Times New Roman"/>
      <w:kern w:val="2"/>
      <w:sz w:val="21"/>
      <w:szCs w:val="21"/>
      <w:lang w:val="en-US" w:eastAsia="zh-CN" w:bidi="ar-SA"/>
    </w:rPr>
  </w:style>
  <w:style w:type="character" w:customStyle="1" w:styleId="476">
    <w:name w:val="t_blue_01"/>
    <w:qFormat/>
    <w:uiPriority w:val="0"/>
    <w:rPr>
      <w:rFonts w:ascii="Times New Roman" w:hAnsi="Times New Roman" w:eastAsia="宋体" w:cs="Times New Roman"/>
    </w:rPr>
  </w:style>
  <w:style w:type="character" w:customStyle="1" w:styleId="477">
    <w:name w:val="文本框 Char Char"/>
    <w:link w:val="478"/>
    <w:qFormat/>
    <w:uiPriority w:val="0"/>
    <w:rPr>
      <w:rFonts w:ascii="宋体" w:hAnsi="宋体" w:eastAsia="宋体" w:cs="宋体"/>
      <w:kern w:val="0"/>
      <w:sz w:val="20"/>
      <w:szCs w:val="21"/>
    </w:rPr>
  </w:style>
  <w:style w:type="paragraph" w:customStyle="1" w:styleId="478">
    <w:name w:val="文本框"/>
    <w:basedOn w:val="1"/>
    <w:link w:val="477"/>
    <w:qFormat/>
    <w:uiPriority w:val="0"/>
    <w:pPr>
      <w:spacing w:line="360" w:lineRule="atLeast"/>
      <w:jc w:val="center"/>
    </w:pPr>
    <w:rPr>
      <w:rFonts w:ascii="宋体" w:hAnsi="宋体" w:eastAsia="宋体" w:cs="宋体"/>
      <w:kern w:val="0"/>
      <w:sz w:val="20"/>
      <w:szCs w:val="21"/>
    </w:rPr>
  </w:style>
  <w:style w:type="character" w:customStyle="1" w:styleId="479">
    <w:name w:val="文档结构图 Char1"/>
    <w:qFormat/>
    <w:uiPriority w:val="0"/>
    <w:rPr>
      <w:rFonts w:hint="eastAsia" w:ascii="宋体" w:hAnsi="宋体" w:eastAsia="宋体" w:cs="宋体"/>
      <w:kern w:val="2"/>
      <w:sz w:val="21"/>
      <w:szCs w:val="24"/>
      <w:lang w:val="en-US" w:eastAsia="zh-CN" w:bidi="ar-SA"/>
    </w:rPr>
  </w:style>
  <w:style w:type="character" w:customStyle="1" w:styleId="480">
    <w:name w:val="标题章 Char1"/>
    <w:qFormat/>
    <w:uiPriority w:val="0"/>
    <w:rPr>
      <w:rFonts w:ascii="宋体" w:hAnsi="宋体" w:eastAsia="Arial" w:cs="宋体"/>
      <w:b/>
      <w:kern w:val="44"/>
      <w:sz w:val="36"/>
      <w:szCs w:val="24"/>
      <w:lang w:val="en-US" w:eastAsia="zh-CN" w:bidi="ar-SA"/>
    </w:rPr>
  </w:style>
  <w:style w:type="character" w:customStyle="1" w:styleId="481">
    <w:name w:val="正文2 Char"/>
    <w:link w:val="482"/>
    <w:qFormat/>
    <w:uiPriority w:val="99"/>
    <w:rPr>
      <w:rFonts w:ascii="Times New Roman" w:hAnsi="Times New Roman" w:eastAsia="楷体_GB2312" w:cs="Times New Roman"/>
      <w:kern w:val="0"/>
      <w:sz w:val="20"/>
    </w:rPr>
  </w:style>
  <w:style w:type="paragraph" w:customStyle="1" w:styleId="482">
    <w:name w:val="正文2"/>
    <w:basedOn w:val="1"/>
    <w:link w:val="481"/>
    <w:qFormat/>
    <w:uiPriority w:val="99"/>
    <w:pPr>
      <w:adjustRightInd w:val="0"/>
      <w:snapToGrid w:val="0"/>
      <w:spacing w:line="440" w:lineRule="atLeast"/>
      <w:ind w:firstLine="510"/>
    </w:pPr>
    <w:rPr>
      <w:rFonts w:ascii="Times New Roman" w:hAnsi="Times New Roman" w:eastAsia="楷体_GB2312" w:cs="Times New Roman"/>
      <w:kern w:val="0"/>
      <w:sz w:val="20"/>
      <w:szCs w:val="20"/>
    </w:rPr>
  </w:style>
  <w:style w:type="character" w:customStyle="1" w:styleId="483">
    <w:name w:val="表号 Char1"/>
    <w:link w:val="484"/>
    <w:qFormat/>
    <w:uiPriority w:val="0"/>
    <w:rPr>
      <w:rFonts w:ascii="宋体" w:hAnsi="宋体" w:eastAsia="Arial" w:cs="宋体"/>
      <w:szCs w:val="24"/>
      <w:lang w:val="en-US" w:eastAsia="zh-CN" w:bidi="ar-SA"/>
    </w:rPr>
  </w:style>
  <w:style w:type="paragraph" w:customStyle="1" w:styleId="484">
    <w:name w:val="表号"/>
    <w:link w:val="483"/>
    <w:qFormat/>
    <w:uiPriority w:val="0"/>
    <w:pPr>
      <w:adjustRightInd w:val="0"/>
      <w:snapToGrid w:val="0"/>
      <w:spacing w:line="240" w:lineRule="atLeast"/>
      <w:jc w:val="both"/>
      <w:outlineLvl w:val="4"/>
    </w:pPr>
    <w:rPr>
      <w:rFonts w:ascii="宋体" w:hAnsi="宋体" w:eastAsia="Arial" w:cs="宋体"/>
      <w:szCs w:val="24"/>
      <w:lang w:val="en-US" w:eastAsia="zh-CN" w:bidi="ar-SA"/>
    </w:rPr>
  </w:style>
  <w:style w:type="character" w:customStyle="1" w:styleId="485">
    <w:name w:val="正文文字 2 Char Char3"/>
    <w:qFormat/>
    <w:uiPriority w:val="0"/>
    <w:rPr>
      <w:rFonts w:hint="eastAsia" w:ascii="宋体" w:hAnsi="宋体" w:eastAsia="宋体" w:cs="宋体"/>
      <w:spacing w:val="-10"/>
      <w:kern w:val="2"/>
      <w:sz w:val="21"/>
      <w:szCs w:val="24"/>
      <w:lang w:val="en-US" w:eastAsia="zh-CN" w:bidi="ar-SA"/>
    </w:rPr>
  </w:style>
  <w:style w:type="character" w:customStyle="1" w:styleId="486">
    <w:name w:val="样式 标题 1标题 11一、 + 黑体 小三 Char Char"/>
    <w:link w:val="487"/>
    <w:qFormat/>
    <w:uiPriority w:val="0"/>
    <w:rPr>
      <w:rFonts w:ascii="黑体" w:hAnsi="黑体" w:eastAsia="宋体" w:cs="Arial"/>
      <w:bCs/>
      <w:sz w:val="30"/>
      <w:szCs w:val="30"/>
    </w:rPr>
  </w:style>
  <w:style w:type="paragraph" w:customStyle="1" w:styleId="487">
    <w:name w:val="样式 标题 1标题 11一、 + 黑体 小三"/>
    <w:basedOn w:val="2"/>
    <w:link w:val="486"/>
    <w:qFormat/>
    <w:uiPriority w:val="0"/>
    <w:pPr>
      <w:keepLines/>
      <w:numPr>
        <w:ilvl w:val="0"/>
        <w:numId w:val="0"/>
      </w:numPr>
      <w:overflowPunct/>
      <w:snapToGrid/>
      <w:spacing w:before="0" w:beforeLines="50" w:after="50" w:afterLines="0" w:line="360" w:lineRule="auto"/>
      <w:ind w:left="0" w:firstLine="0"/>
      <w:jc w:val="center"/>
    </w:pPr>
    <w:rPr>
      <w:rFonts w:ascii="黑体" w:hAnsi="黑体" w:cs="Arial"/>
      <w:b w:val="0"/>
      <w:bCs w:val="0"/>
      <w:sz w:val="30"/>
      <w:szCs w:val="30"/>
    </w:rPr>
  </w:style>
  <w:style w:type="character" w:customStyle="1" w:styleId="488">
    <w:name w:val="style221"/>
    <w:qFormat/>
    <w:uiPriority w:val="0"/>
    <w:rPr>
      <w:rFonts w:hint="eastAsia" w:ascii="宋体" w:hAnsi="宋体" w:eastAsia="宋体" w:cs="宋体"/>
      <w:kern w:val="2"/>
      <w:sz w:val="36"/>
      <w:szCs w:val="24"/>
      <w:lang w:val="en-US" w:eastAsia="zh-CN" w:bidi="ar"/>
    </w:rPr>
  </w:style>
  <w:style w:type="character" w:customStyle="1" w:styleId="489">
    <w:name w:val="正文（首行缩近两字） Char Char"/>
    <w:link w:val="490"/>
    <w:qFormat/>
    <w:uiPriority w:val="0"/>
    <w:rPr>
      <w:rFonts w:ascii="宋体" w:hAnsi="宋体" w:eastAsia="宋体" w:cs="宋体"/>
      <w:kern w:val="0"/>
      <w:sz w:val="20"/>
      <w:szCs w:val="24"/>
    </w:rPr>
  </w:style>
  <w:style w:type="paragraph" w:customStyle="1" w:styleId="490">
    <w:name w:val="正文（首行缩近两字）"/>
    <w:basedOn w:val="1"/>
    <w:next w:val="1"/>
    <w:link w:val="489"/>
    <w:qFormat/>
    <w:uiPriority w:val="0"/>
    <w:pPr>
      <w:ind w:firstLine="420" w:firstLineChars="200"/>
    </w:pPr>
    <w:rPr>
      <w:rFonts w:ascii="宋体" w:hAnsi="宋体" w:eastAsia="宋体" w:cs="宋体"/>
      <w:kern w:val="0"/>
      <w:sz w:val="20"/>
      <w:szCs w:val="24"/>
    </w:rPr>
  </w:style>
  <w:style w:type="character" w:customStyle="1" w:styleId="491">
    <w:name w:val="表格new Char Char"/>
    <w:link w:val="492"/>
    <w:qFormat/>
    <w:uiPriority w:val="0"/>
    <w:rPr>
      <w:rFonts w:ascii="宋体" w:hAnsi="宋体" w:eastAsia="宋体" w:cs="宋体"/>
      <w:kern w:val="0"/>
      <w:sz w:val="20"/>
      <w:szCs w:val="21"/>
    </w:rPr>
  </w:style>
  <w:style w:type="paragraph" w:customStyle="1" w:styleId="492">
    <w:name w:val="表格new"/>
    <w:basedOn w:val="1"/>
    <w:next w:val="1"/>
    <w:link w:val="491"/>
    <w:qFormat/>
    <w:uiPriority w:val="0"/>
    <w:pPr>
      <w:jc w:val="center"/>
    </w:pPr>
    <w:rPr>
      <w:rFonts w:ascii="宋体" w:hAnsi="宋体" w:eastAsia="宋体" w:cs="宋体"/>
      <w:kern w:val="0"/>
      <w:sz w:val="20"/>
      <w:szCs w:val="21"/>
    </w:rPr>
  </w:style>
  <w:style w:type="character" w:customStyle="1" w:styleId="493">
    <w:name w:val="Normal Char Char"/>
    <w:qFormat/>
    <w:uiPriority w:val="0"/>
    <w:rPr>
      <w:rFonts w:ascii="宋体" w:hAnsi="宋体" w:eastAsia="宋体" w:cs="Times New Roman"/>
      <w:kern w:val="2"/>
      <w:sz w:val="34"/>
      <w:szCs w:val="24"/>
      <w:lang w:val="en-US" w:eastAsia="zh-CN" w:bidi="ar-SA"/>
    </w:rPr>
  </w:style>
  <w:style w:type="character" w:customStyle="1" w:styleId="494">
    <w:name w:val="dxj标题2 Char"/>
    <w:link w:val="495"/>
    <w:qFormat/>
    <w:uiPriority w:val="0"/>
    <w:rPr>
      <w:rFonts w:ascii="宋体" w:hAnsi="宋体" w:eastAsia="宋体" w:cs="宋体"/>
      <w:kern w:val="0"/>
      <w:sz w:val="28"/>
    </w:rPr>
  </w:style>
  <w:style w:type="paragraph" w:customStyle="1" w:styleId="495">
    <w:name w:val="dxj标题2"/>
    <w:basedOn w:val="3"/>
    <w:link w:val="494"/>
    <w:qFormat/>
    <w:uiPriority w:val="0"/>
    <w:pPr>
      <w:numPr>
        <w:ilvl w:val="0"/>
        <w:numId w:val="0"/>
      </w:numPr>
      <w:tabs>
        <w:tab w:val="left" w:pos="567"/>
      </w:tabs>
      <w:spacing w:before="0" w:beforeLines="0" w:beforeAutospacing="0" w:after="0" w:afterLines="0" w:afterAutospacing="0" w:line="360" w:lineRule="auto"/>
      <w:jc w:val="left"/>
    </w:pPr>
    <w:rPr>
      <w:rFonts w:ascii="宋体" w:hAnsi="宋体" w:cs="宋体"/>
      <w:b w:val="0"/>
      <w:bCs/>
      <w:kern w:val="0"/>
      <w:sz w:val="28"/>
      <w:szCs w:val="32"/>
    </w:rPr>
  </w:style>
  <w:style w:type="character" w:customStyle="1" w:styleId="496">
    <w:name w:val="blacktt1"/>
    <w:qFormat/>
    <w:uiPriority w:val="0"/>
    <w:rPr>
      <w:rFonts w:hint="default" w:ascii="Times New Roman" w:hAnsi="Times New Roman" w:eastAsia="Arial" w:cs="宋体"/>
      <w:color w:val="000000"/>
      <w:kern w:val="2"/>
      <w:sz w:val="18"/>
      <w:szCs w:val="18"/>
      <w:u w:val="none"/>
      <w:lang w:val="en-US" w:eastAsia="zh-CN" w:bidi="ar-SA"/>
    </w:rPr>
  </w:style>
  <w:style w:type="character" w:customStyle="1" w:styleId="497">
    <w:name w:val="【标题4】 Char Char"/>
    <w:link w:val="498"/>
    <w:qFormat/>
    <w:uiPriority w:val="0"/>
    <w:rPr>
      <w:rFonts w:ascii="宋体" w:hAnsi="宋体" w:eastAsia="宋体" w:cs="宋体"/>
      <w:b/>
      <w:bCs/>
      <w:kern w:val="0"/>
      <w:sz w:val="24"/>
      <w:szCs w:val="24"/>
    </w:rPr>
  </w:style>
  <w:style w:type="paragraph" w:customStyle="1" w:styleId="498">
    <w:name w:val="【标题4】"/>
    <w:basedOn w:val="1"/>
    <w:link w:val="497"/>
    <w:qFormat/>
    <w:uiPriority w:val="0"/>
    <w:pPr>
      <w:keepLines/>
      <w:spacing w:before="120" w:after="120"/>
      <w:jc w:val="left"/>
      <w:outlineLvl w:val="3"/>
    </w:pPr>
    <w:rPr>
      <w:rFonts w:ascii="宋体" w:hAnsi="宋体" w:eastAsia="宋体" w:cs="宋体"/>
      <w:b/>
      <w:bCs/>
      <w:kern w:val="0"/>
      <w:sz w:val="24"/>
      <w:szCs w:val="24"/>
    </w:rPr>
  </w:style>
  <w:style w:type="character" w:customStyle="1" w:styleId="499">
    <w:name w:val="正文小四 Char Char Char"/>
    <w:qFormat/>
    <w:uiPriority w:val="0"/>
    <w:rPr>
      <w:rFonts w:hint="eastAsia" w:ascii="宋体" w:hAnsi="宋体" w:eastAsia="宋体" w:cs="宋体"/>
      <w:kern w:val="2"/>
      <w:sz w:val="24"/>
      <w:szCs w:val="24"/>
      <w:lang w:val="en-US" w:eastAsia="zh-CN" w:bidi="ar-SA"/>
    </w:rPr>
  </w:style>
  <w:style w:type="character" w:customStyle="1" w:styleId="500">
    <w:name w:val="Char Char15"/>
    <w:link w:val="501"/>
    <w:qFormat/>
    <w:uiPriority w:val="0"/>
    <w:rPr>
      <w:rFonts w:ascii="宋体" w:hAnsi="宋体" w:eastAsia="宋体" w:cs="宋体"/>
      <w:b/>
      <w:i/>
      <w:kern w:val="28"/>
      <w:sz w:val="18"/>
      <w:szCs w:val="24"/>
    </w:rPr>
  </w:style>
  <w:style w:type="paragraph" w:customStyle="1" w:styleId="501">
    <w:name w:val="正文文本1"/>
    <w:basedOn w:val="1"/>
    <w:link w:val="500"/>
    <w:qFormat/>
    <w:uiPriority w:val="0"/>
    <w:pPr>
      <w:spacing w:line="240" w:lineRule="atLeast"/>
      <w:jc w:val="center"/>
    </w:pPr>
    <w:rPr>
      <w:rFonts w:ascii="宋体" w:hAnsi="宋体" w:eastAsia="宋体" w:cs="宋体"/>
      <w:b/>
      <w:i/>
      <w:kern w:val="28"/>
      <w:sz w:val="18"/>
      <w:szCs w:val="24"/>
    </w:rPr>
  </w:style>
  <w:style w:type="character" w:customStyle="1" w:styleId="502">
    <w:name w:val="样式 标题 3标题 13 + (中文) 宋体 小四 行距: 1.5 倍行距 Char Char"/>
    <w:qFormat/>
    <w:uiPriority w:val="0"/>
    <w:rPr>
      <w:rFonts w:hint="eastAsia" w:ascii="宋体" w:hAnsi="宋体" w:eastAsia="宋体" w:cs="宋体"/>
      <w:b/>
      <w:bCs/>
      <w:kern w:val="2"/>
      <w:sz w:val="24"/>
      <w:szCs w:val="32"/>
      <w:lang w:val="en-US" w:eastAsia="zh-CN" w:bidi="ar-SA"/>
    </w:rPr>
  </w:style>
  <w:style w:type="character" w:customStyle="1" w:styleId="503">
    <w:name w:val="Char Char19"/>
    <w:qFormat/>
    <w:uiPriority w:val="0"/>
    <w:rPr>
      <w:rFonts w:ascii="宋体" w:hAnsi="宋体" w:eastAsia="宋体" w:cs="宋体"/>
      <w:b/>
      <w:bCs/>
      <w:kern w:val="2"/>
      <w:sz w:val="21"/>
      <w:szCs w:val="24"/>
      <w:lang w:val="en-US" w:eastAsia="zh-CN" w:bidi="ar-SA"/>
    </w:rPr>
  </w:style>
  <w:style w:type="character" w:customStyle="1" w:styleId="504">
    <w:name w:val="副标题 Char1"/>
    <w:qFormat/>
    <w:uiPriority w:val="0"/>
    <w:rPr>
      <w:rFonts w:hint="default" w:ascii="Cambria" w:hAnsi="Cambria" w:eastAsia="宋体" w:cs="Times New Roman"/>
      <w:b/>
      <w:bCs/>
      <w:kern w:val="28"/>
      <w:sz w:val="32"/>
      <w:szCs w:val="32"/>
      <w:lang w:val="en-US" w:eastAsia="zh-CN" w:bidi="ar"/>
    </w:rPr>
  </w:style>
  <w:style w:type="character" w:customStyle="1" w:styleId="505">
    <w:name w:val="样式 标题 2 + 黑体 小四 非加粗 Char Char"/>
    <w:link w:val="506"/>
    <w:qFormat/>
    <w:uiPriority w:val="0"/>
    <w:rPr>
      <w:rFonts w:ascii="黑体" w:hAnsi="黑体" w:eastAsia="宋体" w:cs="宋体"/>
      <w:bCs/>
      <w:kern w:val="0"/>
      <w:sz w:val="24"/>
    </w:rPr>
  </w:style>
  <w:style w:type="paragraph" w:customStyle="1" w:styleId="506">
    <w:name w:val="样式 标题 2 + 黑体 小四 非加粗"/>
    <w:basedOn w:val="3"/>
    <w:link w:val="505"/>
    <w:qFormat/>
    <w:uiPriority w:val="0"/>
    <w:pPr>
      <w:numPr>
        <w:ilvl w:val="1"/>
        <w:numId w:val="0"/>
      </w:numPr>
      <w:tabs>
        <w:tab w:val="left" w:pos="567"/>
      </w:tabs>
      <w:spacing w:before="120" w:beforeLines="0" w:beforeAutospacing="0" w:after="120" w:afterLines="0" w:afterAutospacing="0" w:line="360" w:lineRule="auto"/>
      <w:jc w:val="left"/>
    </w:pPr>
    <w:rPr>
      <w:rFonts w:ascii="黑体" w:hAnsi="黑体" w:cs="宋体"/>
      <w:b w:val="0"/>
      <w:bCs/>
      <w:kern w:val="0"/>
      <w:sz w:val="24"/>
      <w:szCs w:val="32"/>
    </w:rPr>
  </w:style>
  <w:style w:type="character" w:customStyle="1" w:styleId="507">
    <w:name w:val="正文文字缩进 3 Char"/>
    <w:qFormat/>
    <w:uiPriority w:val="0"/>
    <w:rPr>
      <w:rFonts w:ascii="宋体" w:hAnsi="宋体" w:eastAsia="宋体" w:cs="Times New Roman"/>
      <w:color w:val="000000"/>
      <w:kern w:val="2"/>
      <w:sz w:val="24"/>
      <w:lang w:val="en-US" w:eastAsia="zh-CN" w:bidi="ar-SA"/>
    </w:rPr>
  </w:style>
  <w:style w:type="character" w:customStyle="1" w:styleId="508">
    <w:name w:val="1号正文 Char Char"/>
    <w:link w:val="509"/>
    <w:qFormat/>
    <w:uiPriority w:val="0"/>
    <w:rPr>
      <w:rFonts w:ascii="宋体" w:hAnsi="宋体" w:eastAsia="仿宋_GB2312" w:cs="宋体"/>
      <w:kern w:val="0"/>
      <w:sz w:val="24"/>
      <w:szCs w:val="24"/>
    </w:rPr>
  </w:style>
  <w:style w:type="paragraph" w:customStyle="1" w:styleId="509">
    <w:name w:val="1号正文"/>
    <w:basedOn w:val="1"/>
    <w:link w:val="508"/>
    <w:qFormat/>
    <w:uiPriority w:val="0"/>
    <w:pPr>
      <w:spacing w:line="360" w:lineRule="auto"/>
      <w:ind w:firstLine="200" w:firstLineChars="200"/>
    </w:pPr>
    <w:rPr>
      <w:rFonts w:ascii="宋体" w:hAnsi="宋体" w:eastAsia="仿宋_GB2312" w:cs="宋体"/>
      <w:kern w:val="0"/>
      <w:sz w:val="24"/>
      <w:szCs w:val="24"/>
    </w:rPr>
  </w:style>
  <w:style w:type="character" w:customStyle="1" w:styleId="510">
    <w:name w:val="Char Char114"/>
    <w:qFormat/>
    <w:uiPriority w:val="0"/>
    <w:rPr>
      <w:rFonts w:ascii="Arial" w:hAnsi="Arial" w:eastAsia="宋体" w:cs="Arial"/>
      <w:vanish/>
      <w:kern w:val="2"/>
      <w:sz w:val="16"/>
      <w:szCs w:val="16"/>
      <w:lang w:val="en-US" w:eastAsia="zh-CN" w:bidi="ar-SA"/>
    </w:rPr>
  </w:style>
  <w:style w:type="character" w:customStyle="1" w:styleId="511">
    <w:name w:val="HTML 地址 字符"/>
    <w:qFormat/>
    <w:uiPriority w:val="0"/>
    <w:rPr>
      <w:rFonts w:ascii="Times New Roman" w:hAnsi="Times New Roman" w:eastAsia="宋体" w:cs="Times New Roman"/>
      <w:i/>
      <w:iCs/>
      <w:color w:val="000000"/>
      <w:sz w:val="24"/>
      <w:szCs w:val="24"/>
      <w:lang w:bidi="ar-SA"/>
    </w:rPr>
  </w:style>
  <w:style w:type="character" w:customStyle="1" w:styleId="512">
    <w:name w:val="正文首行缩进 2 Char2"/>
    <w:qFormat/>
    <w:uiPriority w:val="0"/>
    <w:rPr>
      <w:rFonts w:hint="eastAsia" w:ascii="宋体" w:hAnsi="宋体" w:eastAsia="宋体" w:cs="宋体"/>
      <w:kern w:val="2"/>
      <w:sz w:val="21"/>
      <w:szCs w:val="24"/>
      <w:lang w:val="en-US" w:eastAsia="zh-CN" w:bidi="ar"/>
    </w:rPr>
  </w:style>
  <w:style w:type="character" w:customStyle="1" w:styleId="513">
    <w:name w:val="标题 8 字符1"/>
    <w:qFormat/>
    <w:uiPriority w:val="0"/>
    <w:rPr>
      <w:rFonts w:hint="eastAsia" w:ascii="宋体" w:hAnsi="宋体" w:eastAsia="宋体" w:cs="Times New Roman"/>
      <w:b/>
      <w:i/>
      <w:spacing w:val="-2"/>
      <w:kern w:val="28"/>
      <w:sz w:val="18"/>
      <w:lang w:val="en-US" w:eastAsia="zh-CN" w:bidi="ar-SA"/>
    </w:rPr>
  </w:style>
  <w:style w:type="character" w:customStyle="1" w:styleId="514">
    <w:name w:val="at_2"/>
    <w:qFormat/>
    <w:uiPriority w:val="0"/>
    <w:rPr>
      <w:rFonts w:ascii="宋体" w:hAnsi="宋体" w:eastAsia="Arial" w:cs="宋体"/>
      <w:kern w:val="2"/>
      <w:sz w:val="24"/>
      <w:szCs w:val="24"/>
      <w:lang w:val="en-US" w:eastAsia="zh-CN" w:bidi="ar-SA"/>
    </w:rPr>
  </w:style>
  <w:style w:type="character" w:customStyle="1" w:styleId="515">
    <w:name w:val="表 Char Char Char"/>
    <w:qFormat/>
    <w:uiPriority w:val="0"/>
    <w:rPr>
      <w:rFonts w:hint="eastAsia" w:ascii="宋体" w:hAnsi="宋体" w:eastAsia="宋体" w:cs="Times New Roman"/>
      <w:spacing w:val="2"/>
      <w:kern w:val="2"/>
      <w:sz w:val="21"/>
      <w:lang w:val="en-US" w:eastAsia="zh-CN" w:bidi="ar-SA"/>
    </w:rPr>
  </w:style>
  <w:style w:type="character" w:customStyle="1" w:styleId="516">
    <w:name w:val="注释标题 字符1"/>
    <w:qFormat/>
    <w:uiPriority w:val="0"/>
    <w:rPr>
      <w:rFonts w:hint="eastAsia" w:ascii="宋体" w:hAnsi="宋体" w:eastAsia="宋体" w:cs="Times New Roman"/>
      <w:kern w:val="2"/>
      <w:sz w:val="21"/>
      <w:lang w:bidi="ar-SA"/>
    </w:rPr>
  </w:style>
  <w:style w:type="character" w:customStyle="1" w:styleId="517">
    <w:name w:val="HTML 地址 Char1"/>
    <w:qFormat/>
    <w:uiPriority w:val="0"/>
    <w:rPr>
      <w:rFonts w:hint="eastAsia" w:ascii="宋体" w:hAnsi="宋体" w:eastAsia="宋体" w:cs="宋体"/>
      <w:i/>
      <w:iCs/>
      <w:kern w:val="2"/>
      <w:sz w:val="28"/>
      <w:szCs w:val="24"/>
      <w:lang w:val="en-US" w:eastAsia="zh-CN" w:bidi="ar"/>
    </w:rPr>
  </w:style>
  <w:style w:type="character" w:customStyle="1" w:styleId="518">
    <w:name w:val="text_edit editable-title"/>
    <w:qFormat/>
    <w:uiPriority w:val="0"/>
    <w:rPr>
      <w:rFonts w:hint="eastAsia" w:ascii="宋体" w:hAnsi="宋体" w:eastAsia="宋体" w:cs="宋体"/>
      <w:kern w:val="2"/>
      <w:sz w:val="24"/>
      <w:szCs w:val="20"/>
      <w:lang w:val="en-US" w:eastAsia="zh-CN" w:bidi="ar"/>
    </w:rPr>
  </w:style>
  <w:style w:type="character" w:customStyle="1" w:styleId="519">
    <w:name w:val="目录 3 字符"/>
    <w:qFormat/>
    <w:uiPriority w:val="0"/>
    <w:rPr>
      <w:rFonts w:ascii="Times New Roman" w:hAnsi="Times New Roman" w:eastAsia="宋体" w:cs="Times New Roman"/>
      <w:i/>
      <w:iCs/>
      <w:kern w:val="2"/>
      <w:lang w:bidi="ar-SA"/>
    </w:rPr>
  </w:style>
  <w:style w:type="character" w:customStyle="1" w:styleId="520">
    <w:name w:val="dxj表头 Char Char"/>
    <w:qFormat/>
    <w:uiPriority w:val="0"/>
    <w:rPr>
      <w:rFonts w:ascii="宋体" w:hAnsi="宋体" w:eastAsia="黑体" w:cs="宋体"/>
      <w:kern w:val="2"/>
      <w:sz w:val="21"/>
      <w:szCs w:val="21"/>
      <w:lang w:val="en-US" w:eastAsia="zh-CN" w:bidi="ar-SA"/>
    </w:rPr>
  </w:style>
  <w:style w:type="character" w:customStyle="1" w:styleId="521">
    <w:name w:val="info3"/>
    <w:qFormat/>
    <w:uiPriority w:val="0"/>
    <w:rPr>
      <w:rFonts w:hint="eastAsia" w:ascii="宋体" w:hAnsi="宋体" w:eastAsia="宋体" w:cs="宋体"/>
      <w:kern w:val="2"/>
      <w:sz w:val="28"/>
      <w:szCs w:val="24"/>
      <w:lang w:val="en-US" w:eastAsia="zh-CN" w:bidi="ar"/>
    </w:rPr>
  </w:style>
  <w:style w:type="character" w:customStyle="1" w:styleId="522">
    <w:name w:val="font14height20"/>
    <w:qFormat/>
    <w:uiPriority w:val="0"/>
    <w:rPr>
      <w:rFonts w:ascii="宋体" w:hAnsi="宋体" w:eastAsia="Arial" w:cs="宋体"/>
      <w:kern w:val="2"/>
      <w:sz w:val="24"/>
      <w:szCs w:val="24"/>
      <w:lang w:val="en-US" w:eastAsia="zh-CN" w:bidi="ar-SA"/>
    </w:rPr>
  </w:style>
  <w:style w:type="character" w:customStyle="1" w:styleId="523">
    <w:name w:val="正文-1 Char Char Char"/>
    <w:qFormat/>
    <w:uiPriority w:val="0"/>
    <w:rPr>
      <w:rFonts w:hint="eastAsia" w:ascii="宋体" w:hAnsi="宋体" w:eastAsia="宋体" w:cs="宋体"/>
      <w:spacing w:val="4"/>
      <w:kern w:val="18"/>
      <w:sz w:val="24"/>
      <w:szCs w:val="30"/>
      <w:lang w:val="en-US" w:eastAsia="zh-CN" w:bidi="ar-SA"/>
    </w:rPr>
  </w:style>
  <w:style w:type="character" w:customStyle="1" w:styleId="524">
    <w:name w:val="样式8 Char"/>
    <w:qFormat/>
    <w:uiPriority w:val="0"/>
    <w:rPr>
      <w:rFonts w:hint="eastAsia" w:ascii="黑体" w:hAnsi="Arial" w:eastAsia="黑体" w:cs="Times New Roman"/>
      <w:b/>
      <w:color w:val="000000"/>
      <w:kern w:val="2"/>
      <w:sz w:val="28"/>
      <w:lang w:val="en-US" w:eastAsia="zh-CN" w:bidi="ar-SA"/>
    </w:rPr>
  </w:style>
  <w:style w:type="character" w:customStyle="1" w:styleId="525">
    <w:name w:val="特点标题 Char3"/>
    <w:link w:val="526"/>
    <w:qFormat/>
    <w:uiPriority w:val="0"/>
    <w:rPr>
      <w:rFonts w:ascii="Times New Roman" w:hAnsi="Times New Roman" w:eastAsia="宋体" w:cs="Times New Roman"/>
      <w:kern w:val="0"/>
      <w:sz w:val="20"/>
    </w:rPr>
  </w:style>
  <w:style w:type="paragraph" w:customStyle="1" w:styleId="526">
    <w:name w:val="正文文本缩进1"/>
    <w:basedOn w:val="1"/>
    <w:link w:val="525"/>
    <w:qFormat/>
    <w:uiPriority w:val="0"/>
    <w:pPr>
      <w:ind w:firstLine="435"/>
    </w:pPr>
    <w:rPr>
      <w:rFonts w:ascii="Times New Roman" w:hAnsi="Times New Roman" w:eastAsia="宋体" w:cs="Times New Roman"/>
      <w:kern w:val="0"/>
      <w:sz w:val="20"/>
      <w:szCs w:val="20"/>
    </w:rPr>
  </w:style>
  <w:style w:type="character" w:customStyle="1" w:styleId="527">
    <w:name w:val="样式 (中文) 仿宋_GB2312 四号 行距: 多倍行距 1.25 字行 Char"/>
    <w:qFormat/>
    <w:uiPriority w:val="0"/>
    <w:rPr>
      <w:rFonts w:ascii="宋体" w:hAnsi="宋体" w:eastAsia="仿宋_GB2312" w:cs="宋体"/>
      <w:kern w:val="2"/>
      <w:sz w:val="28"/>
      <w:szCs w:val="24"/>
      <w:lang w:val="en-US" w:eastAsia="zh-CN" w:bidi="ar-SA"/>
    </w:rPr>
  </w:style>
  <w:style w:type="character" w:customStyle="1" w:styleId="528">
    <w:name w:val="首行缩进2字符 Char Char"/>
    <w:link w:val="529"/>
    <w:qFormat/>
    <w:uiPriority w:val="0"/>
    <w:rPr>
      <w:rFonts w:ascii="宋体" w:hAnsi="宋体" w:eastAsia="宋体" w:cs="宋体"/>
      <w:kern w:val="0"/>
      <w:sz w:val="24"/>
      <w:szCs w:val="24"/>
    </w:rPr>
  </w:style>
  <w:style w:type="paragraph" w:customStyle="1" w:styleId="529">
    <w:name w:val="首行缩进2字符"/>
    <w:basedOn w:val="1"/>
    <w:link w:val="528"/>
    <w:qFormat/>
    <w:uiPriority w:val="0"/>
    <w:pPr>
      <w:widowControl/>
      <w:ind w:firstLine="200" w:firstLineChars="200"/>
      <w:jc w:val="left"/>
    </w:pPr>
    <w:rPr>
      <w:rFonts w:ascii="宋体" w:hAnsi="宋体" w:eastAsia="宋体" w:cs="宋体"/>
      <w:kern w:val="0"/>
      <w:sz w:val="24"/>
      <w:szCs w:val="24"/>
    </w:rPr>
  </w:style>
  <w:style w:type="character" w:customStyle="1" w:styleId="530">
    <w:name w:val="表格下方正文 Char Char"/>
    <w:link w:val="531"/>
    <w:qFormat/>
    <w:uiPriority w:val="0"/>
    <w:rPr>
      <w:rFonts w:ascii="宋体" w:hAnsi="宋体" w:eastAsia="宋体" w:cs="宋体"/>
      <w:kern w:val="0"/>
      <w:sz w:val="24"/>
      <w:szCs w:val="24"/>
    </w:rPr>
  </w:style>
  <w:style w:type="paragraph" w:customStyle="1" w:styleId="531">
    <w:name w:val="表格下方正文"/>
    <w:basedOn w:val="1"/>
    <w:link w:val="530"/>
    <w:qFormat/>
    <w:uiPriority w:val="0"/>
    <w:pPr>
      <w:spacing w:before="300" w:line="460" w:lineRule="exact"/>
      <w:ind w:firstLine="200" w:firstLineChars="200"/>
    </w:pPr>
    <w:rPr>
      <w:rFonts w:ascii="宋体" w:hAnsi="宋体" w:eastAsia="宋体" w:cs="宋体"/>
      <w:kern w:val="0"/>
      <w:sz w:val="24"/>
      <w:szCs w:val="24"/>
    </w:rPr>
  </w:style>
  <w:style w:type="character" w:customStyle="1" w:styleId="532">
    <w:name w:val="样式44 Char Char"/>
    <w:link w:val="533"/>
    <w:qFormat/>
    <w:uiPriority w:val="0"/>
    <w:rPr>
      <w:rFonts w:ascii="黑体" w:hAnsi="宋体" w:eastAsia="黑体" w:cs="宋体"/>
      <w:b/>
      <w:bCs/>
      <w:kern w:val="0"/>
      <w:sz w:val="28"/>
      <w:szCs w:val="28"/>
    </w:rPr>
  </w:style>
  <w:style w:type="paragraph" w:customStyle="1" w:styleId="533">
    <w:name w:val="样式44"/>
    <w:basedOn w:val="1"/>
    <w:link w:val="532"/>
    <w:qFormat/>
    <w:uiPriority w:val="0"/>
    <w:pPr>
      <w:keepNext/>
      <w:keepLines/>
      <w:spacing w:beforeLines="50" w:line="360" w:lineRule="auto"/>
      <w:outlineLvl w:val="1"/>
    </w:pPr>
    <w:rPr>
      <w:rFonts w:ascii="黑体" w:hAnsi="宋体" w:eastAsia="黑体" w:cs="宋体"/>
      <w:b/>
      <w:bCs/>
      <w:kern w:val="0"/>
      <w:sz w:val="28"/>
      <w:szCs w:val="28"/>
    </w:rPr>
  </w:style>
  <w:style w:type="character" w:customStyle="1" w:styleId="534">
    <w:name w:val="4正文 Char Char"/>
    <w:link w:val="535"/>
    <w:qFormat/>
    <w:uiPriority w:val="0"/>
    <w:rPr>
      <w:rFonts w:ascii="宋体" w:hAnsi="宋体" w:eastAsia="宋体" w:cs="宋体"/>
      <w:kern w:val="0"/>
      <w:sz w:val="28"/>
      <w:szCs w:val="24"/>
      <w:lang w:val="zh-CN"/>
    </w:rPr>
  </w:style>
  <w:style w:type="paragraph" w:customStyle="1" w:styleId="535">
    <w:name w:val="4正文"/>
    <w:basedOn w:val="1"/>
    <w:link w:val="534"/>
    <w:qFormat/>
    <w:uiPriority w:val="0"/>
    <w:pPr>
      <w:spacing w:beforeLines="50" w:line="360" w:lineRule="auto"/>
      <w:ind w:firstLine="560" w:firstLineChars="200"/>
    </w:pPr>
    <w:rPr>
      <w:rFonts w:ascii="宋体" w:hAnsi="宋体" w:eastAsia="宋体" w:cs="宋体"/>
      <w:kern w:val="0"/>
      <w:sz w:val="28"/>
      <w:szCs w:val="24"/>
      <w:lang w:val="zh-CN"/>
    </w:rPr>
  </w:style>
  <w:style w:type="character" w:customStyle="1" w:styleId="536">
    <w:name w:val="标题 6 字符1"/>
    <w:qFormat/>
    <w:uiPriority w:val="0"/>
    <w:rPr>
      <w:rFonts w:hint="default" w:ascii="Arial" w:hAnsi="Arial" w:eastAsia="宋体" w:cs="Arial"/>
      <w:b/>
      <w:i/>
      <w:spacing w:val="-2"/>
      <w:kern w:val="28"/>
      <w:sz w:val="18"/>
      <w:lang w:val="en-US" w:eastAsia="zh-CN" w:bidi="ar-SA"/>
    </w:rPr>
  </w:style>
  <w:style w:type="character" w:customStyle="1" w:styleId="537">
    <w:name w:val="1-正文 Char Char Char"/>
    <w:qFormat/>
    <w:uiPriority w:val="0"/>
    <w:rPr>
      <w:rFonts w:hint="eastAsia" w:ascii="宋体" w:hAnsi="宋体" w:eastAsia="宋体" w:cs="宋体"/>
      <w:kern w:val="2"/>
      <w:sz w:val="24"/>
      <w:szCs w:val="24"/>
      <w:lang w:val="en-US" w:eastAsia="zh-CN" w:bidi="ar-SA"/>
    </w:rPr>
  </w:style>
  <w:style w:type="character" w:customStyle="1" w:styleId="538">
    <w:name w:val="日期 Char1"/>
    <w:semiHidden/>
    <w:qFormat/>
    <w:uiPriority w:val="99"/>
    <w:rPr>
      <w:rFonts w:ascii="宋体" w:hAnsi="宋体" w:eastAsia="Arial" w:cs="宋体"/>
      <w:kern w:val="28"/>
      <w:sz w:val="32"/>
      <w:szCs w:val="32"/>
      <w:lang w:val="en-US" w:eastAsia="zh-CN" w:bidi="ar-SA"/>
    </w:rPr>
  </w:style>
  <w:style w:type="character" w:customStyle="1" w:styleId="539">
    <w:name w:val="标题 字符"/>
    <w:qFormat/>
    <w:uiPriority w:val="0"/>
    <w:rPr>
      <w:rFonts w:hint="default" w:ascii="Arial" w:hAnsi="Arial" w:eastAsia="宋体" w:cs="宋体"/>
      <w:b/>
      <w:kern w:val="2"/>
      <w:sz w:val="32"/>
      <w:szCs w:val="24"/>
      <w:lang w:val="en-US" w:eastAsia="zh-CN" w:bidi="ar"/>
    </w:rPr>
  </w:style>
  <w:style w:type="character" w:customStyle="1" w:styleId="540">
    <w:name w:val="标题2 Char Char"/>
    <w:qFormat/>
    <w:uiPriority w:val="0"/>
    <w:rPr>
      <w:rFonts w:ascii="宋体" w:hAnsi="宋体" w:eastAsia="黑体" w:cs="Arial"/>
      <w:bCs/>
      <w:kern w:val="2"/>
      <w:sz w:val="30"/>
      <w:szCs w:val="28"/>
    </w:rPr>
  </w:style>
  <w:style w:type="character" w:customStyle="1" w:styleId="541">
    <w:name w:val="正文 + 首行缩进:  2 字符 Char Char Char"/>
    <w:link w:val="542"/>
    <w:qFormat/>
    <w:uiPriority w:val="0"/>
    <w:rPr>
      <w:rFonts w:ascii="宋体" w:hAnsi="宋体" w:eastAsia="宋体" w:cs="宋体"/>
      <w:spacing w:val="12"/>
      <w:kern w:val="0"/>
      <w:sz w:val="24"/>
      <w:szCs w:val="24"/>
    </w:rPr>
  </w:style>
  <w:style w:type="paragraph" w:customStyle="1" w:styleId="542">
    <w:name w:val="正文 + 首行缩进:  2 字符"/>
    <w:basedOn w:val="1"/>
    <w:link w:val="541"/>
    <w:qFormat/>
    <w:uiPriority w:val="0"/>
    <w:pPr>
      <w:spacing w:line="460" w:lineRule="atLeast"/>
      <w:ind w:firstLine="528" w:firstLineChars="200"/>
    </w:pPr>
    <w:rPr>
      <w:rFonts w:ascii="宋体" w:hAnsi="宋体" w:eastAsia="宋体" w:cs="宋体"/>
      <w:spacing w:val="12"/>
      <w:kern w:val="0"/>
      <w:sz w:val="24"/>
      <w:szCs w:val="24"/>
    </w:rPr>
  </w:style>
  <w:style w:type="character" w:customStyle="1" w:styleId="543">
    <w:name w:val="Char Char201"/>
    <w:qFormat/>
    <w:uiPriority w:val="0"/>
    <w:rPr>
      <w:rFonts w:hint="eastAsia" w:ascii="仿宋" w:hAnsi="仿宋" w:eastAsia="宋体" w:cs="宋体"/>
      <w:bCs/>
      <w:kern w:val="2"/>
      <w:sz w:val="28"/>
      <w:szCs w:val="28"/>
      <w:lang w:val="zh-CN" w:eastAsia="zh-CN" w:bidi="ar-SA"/>
    </w:rPr>
  </w:style>
  <w:style w:type="character" w:customStyle="1" w:styleId="544">
    <w:name w:val="正文文字 2 Char3"/>
    <w:qFormat/>
    <w:uiPriority w:val="0"/>
    <w:rPr>
      <w:rFonts w:ascii="Arial" w:hAnsi="Arial" w:eastAsia="宋体" w:cs="Arial"/>
      <w:kern w:val="2"/>
      <w:sz w:val="21"/>
      <w:lang w:val="en-US" w:eastAsia="zh-CN" w:bidi="ar-SA"/>
    </w:rPr>
  </w:style>
  <w:style w:type="character" w:customStyle="1" w:styleId="545">
    <w:name w:val="自动A Char Char"/>
    <w:link w:val="546"/>
    <w:qFormat/>
    <w:uiPriority w:val="0"/>
    <w:rPr>
      <w:rFonts w:ascii="宋体" w:hAnsi="宋体" w:eastAsia="宋体" w:cs="宋体"/>
      <w:color w:val="000000"/>
      <w:kern w:val="0"/>
      <w:sz w:val="24"/>
      <w:szCs w:val="24"/>
    </w:rPr>
  </w:style>
  <w:style w:type="paragraph" w:customStyle="1" w:styleId="546">
    <w:name w:val="自动A"/>
    <w:basedOn w:val="1"/>
    <w:link w:val="545"/>
    <w:qFormat/>
    <w:uiPriority w:val="0"/>
    <w:pPr>
      <w:spacing w:before="120" w:after="120" w:line="360" w:lineRule="auto"/>
      <w:ind w:firstLine="480" w:firstLineChars="200"/>
    </w:pPr>
    <w:rPr>
      <w:rFonts w:ascii="宋体" w:hAnsi="宋体" w:eastAsia="宋体" w:cs="宋体"/>
      <w:color w:val="000000"/>
      <w:kern w:val="0"/>
      <w:sz w:val="24"/>
      <w:szCs w:val="24"/>
    </w:rPr>
  </w:style>
  <w:style w:type="character" w:customStyle="1" w:styleId="547">
    <w:name w:val="bt21"/>
    <w:qFormat/>
    <w:uiPriority w:val="0"/>
    <w:rPr>
      <w:rFonts w:ascii="宋体" w:hAnsi="宋体" w:eastAsia="Arial" w:cs="宋体"/>
      <w:kern w:val="2"/>
      <w:sz w:val="24"/>
      <w:szCs w:val="24"/>
      <w:lang w:val="en-US" w:eastAsia="zh-CN" w:bidi="ar-SA"/>
    </w:rPr>
  </w:style>
  <w:style w:type="character" w:customStyle="1" w:styleId="548">
    <w:name w:val="样式40 Char Char Char"/>
    <w:qFormat/>
    <w:uiPriority w:val="0"/>
    <w:rPr>
      <w:rFonts w:hint="eastAsia" w:ascii="宋体" w:hAnsi="宋体" w:eastAsia="宋体" w:cs="宋体"/>
      <w:color w:val="000000"/>
      <w:kern w:val="2"/>
      <w:sz w:val="24"/>
      <w:szCs w:val="24"/>
      <w:lang w:val="en-US" w:eastAsia="zh-CN" w:bidi="ar-SA"/>
    </w:rPr>
  </w:style>
  <w:style w:type="character" w:customStyle="1" w:styleId="549">
    <w:name w:val="无页眉 Char2"/>
    <w:qFormat/>
    <w:uiPriority w:val="0"/>
    <w:rPr>
      <w:rFonts w:ascii="Times New Roman" w:hAnsi="Times New Roman" w:eastAsia="仿宋_GB2312" w:cs="Times New Roman"/>
      <w:kern w:val="2"/>
      <w:sz w:val="18"/>
      <w:lang w:val="en-US" w:eastAsia="zh-CN" w:bidi="ar-SA"/>
    </w:rPr>
  </w:style>
  <w:style w:type="character" w:customStyle="1" w:styleId="550">
    <w:name w:val="font21"/>
    <w:qFormat/>
    <w:uiPriority w:val="0"/>
    <w:rPr>
      <w:rFonts w:hint="eastAsia" w:ascii="宋体" w:hAnsi="宋体" w:eastAsia="宋体" w:cs="宋体"/>
      <w:color w:val="000000"/>
      <w:kern w:val="2"/>
      <w:sz w:val="22"/>
      <w:szCs w:val="22"/>
      <w:u w:val="none"/>
      <w:lang w:val="en-US" w:eastAsia="zh-CN" w:bidi="ar-SA"/>
    </w:rPr>
  </w:style>
  <w:style w:type="character" w:customStyle="1" w:styleId="551">
    <w:name w:val="headline-content2"/>
    <w:qFormat/>
    <w:uiPriority w:val="0"/>
    <w:rPr>
      <w:rFonts w:ascii="宋体" w:hAnsi="宋体" w:eastAsia="Arial" w:cs="宋体"/>
      <w:kern w:val="2"/>
      <w:sz w:val="24"/>
      <w:szCs w:val="24"/>
      <w:lang w:val="en-US" w:eastAsia="zh-CN" w:bidi="ar-SA"/>
    </w:rPr>
  </w:style>
  <w:style w:type="character" w:customStyle="1" w:styleId="552">
    <w:name w:val="ttitle1"/>
    <w:qFormat/>
    <w:uiPriority w:val="0"/>
    <w:rPr>
      <w:rFonts w:ascii="Times New Roman" w:hAnsi="Times New Roman" w:eastAsia="宋体" w:cs="Times New Roman"/>
      <w:spacing w:val="120"/>
      <w:sz w:val="21"/>
      <w:szCs w:val="21"/>
    </w:rPr>
  </w:style>
  <w:style w:type="character" w:customStyle="1" w:styleId="553">
    <w:name w:val="样式 题注 Char + 黑体 小四"/>
    <w:qFormat/>
    <w:uiPriority w:val="0"/>
    <w:rPr>
      <w:rFonts w:hint="eastAsia" w:ascii="黑体" w:hAnsi="宋体" w:eastAsia="黑体" w:cs="Arial"/>
      <w:kern w:val="2"/>
      <w:sz w:val="24"/>
      <w:szCs w:val="24"/>
      <w:lang w:val="en-US" w:eastAsia="zh-CN" w:bidi="ar-SA"/>
    </w:rPr>
  </w:style>
  <w:style w:type="character" w:customStyle="1" w:styleId="554">
    <w:name w:val="标题55 Char Char"/>
    <w:qFormat/>
    <w:uiPriority w:val="0"/>
    <w:rPr>
      <w:rFonts w:hint="eastAsia" w:ascii="宋体" w:hAnsi="宋体" w:eastAsia="宋体" w:cs="宋体"/>
      <w:b/>
      <w:bCs/>
      <w:kern w:val="2"/>
      <w:sz w:val="28"/>
      <w:szCs w:val="28"/>
      <w:lang w:val="en-US" w:eastAsia="zh-CN" w:bidi="ar"/>
    </w:rPr>
  </w:style>
  <w:style w:type="character" w:customStyle="1" w:styleId="555">
    <w:name w:val="自动3 Char Char"/>
    <w:link w:val="556"/>
    <w:qFormat/>
    <w:uiPriority w:val="0"/>
    <w:rPr>
      <w:rFonts w:ascii="宋体" w:hAnsi="宋体" w:eastAsia="宋体" w:cs="宋体"/>
      <w:b/>
      <w:color w:val="000000"/>
      <w:kern w:val="0"/>
      <w:sz w:val="24"/>
      <w:szCs w:val="24"/>
    </w:rPr>
  </w:style>
  <w:style w:type="paragraph" w:customStyle="1" w:styleId="556">
    <w:name w:val="自动3"/>
    <w:basedOn w:val="1"/>
    <w:link w:val="555"/>
    <w:qFormat/>
    <w:uiPriority w:val="0"/>
    <w:pPr>
      <w:keepNext/>
      <w:keepLines/>
      <w:tabs>
        <w:tab w:val="left" w:pos="1080"/>
        <w:tab w:val="left" w:pos="1260"/>
      </w:tabs>
      <w:spacing w:beforeLines="50" w:line="360" w:lineRule="auto"/>
      <w:ind w:left="709" w:hanging="709"/>
      <w:outlineLvl w:val="2"/>
    </w:pPr>
    <w:rPr>
      <w:rFonts w:ascii="宋体" w:hAnsi="宋体" w:eastAsia="宋体" w:cs="宋体"/>
      <w:b/>
      <w:color w:val="000000"/>
      <w:kern w:val="0"/>
      <w:sz w:val="24"/>
      <w:szCs w:val="24"/>
    </w:rPr>
  </w:style>
  <w:style w:type="character" w:customStyle="1" w:styleId="557">
    <w:name w:val="信息标题 Char2"/>
    <w:qFormat/>
    <w:uiPriority w:val="0"/>
    <w:rPr>
      <w:rFonts w:hint="default" w:ascii="Cambria" w:hAnsi="Cambria" w:eastAsia="宋体" w:cs="黑体"/>
      <w:kern w:val="2"/>
      <w:sz w:val="24"/>
      <w:szCs w:val="24"/>
      <w:shd w:val="pct20" w:color="auto" w:fill="auto"/>
      <w:lang w:val="en-US" w:eastAsia="zh-CN" w:bidi="ar-SA"/>
    </w:rPr>
  </w:style>
  <w:style w:type="character" w:customStyle="1" w:styleId="558">
    <w:name w:val="232321"/>
    <w:qFormat/>
    <w:uiPriority w:val="0"/>
    <w:rPr>
      <w:rFonts w:hint="eastAsia" w:ascii="宋体" w:hAnsi="宋体" w:eastAsia="宋体" w:cs="宋体"/>
      <w:kern w:val="2"/>
      <w:sz w:val="28"/>
      <w:szCs w:val="24"/>
      <w:lang w:val="en-US" w:eastAsia="zh-CN" w:bidi="ar"/>
    </w:rPr>
  </w:style>
  <w:style w:type="character" w:customStyle="1" w:styleId="559">
    <w:name w:val="环科院正文 Char"/>
    <w:qFormat/>
    <w:uiPriority w:val="0"/>
    <w:rPr>
      <w:rFonts w:ascii="宋体" w:hAnsi="宋体" w:eastAsia="宋体" w:cs="宋体"/>
      <w:bCs/>
      <w:kern w:val="2"/>
      <w:sz w:val="24"/>
      <w:szCs w:val="24"/>
      <w:u w:val="none" w:color="000000"/>
      <w:lang w:val="zh-CN" w:eastAsia="zh-CN" w:bidi="ar-SA"/>
    </w:rPr>
  </w:style>
  <w:style w:type="character" w:customStyle="1" w:styleId="560">
    <w:name w:val="样式 三江正文 + 左侧:  2 字符 Char Char"/>
    <w:link w:val="561"/>
    <w:qFormat/>
    <w:uiPriority w:val="0"/>
    <w:rPr>
      <w:rFonts w:ascii="宋体" w:hAnsi="宋体" w:eastAsia="宋体" w:cs="宋体"/>
      <w:kern w:val="0"/>
      <w:sz w:val="24"/>
      <w:szCs w:val="24"/>
    </w:rPr>
  </w:style>
  <w:style w:type="paragraph" w:customStyle="1" w:styleId="561">
    <w:name w:val="样式 三江正文 + 左侧:  2 字符"/>
    <w:basedOn w:val="1"/>
    <w:link w:val="560"/>
    <w:qFormat/>
    <w:uiPriority w:val="0"/>
    <w:pPr>
      <w:spacing w:line="360" w:lineRule="auto"/>
      <w:ind w:firstLine="200" w:firstLineChars="200"/>
      <w:jc w:val="left"/>
    </w:pPr>
    <w:rPr>
      <w:rFonts w:ascii="宋体" w:hAnsi="宋体" w:eastAsia="宋体" w:cs="宋体"/>
      <w:kern w:val="0"/>
      <w:sz w:val="24"/>
      <w:szCs w:val="24"/>
    </w:rPr>
  </w:style>
  <w:style w:type="character" w:customStyle="1" w:styleId="562">
    <w:name w:val="Char Char Char Char Char1"/>
    <w:qFormat/>
    <w:uiPriority w:val="0"/>
    <w:rPr>
      <w:rFonts w:hint="default" w:ascii="Arial" w:hAnsi="Arial" w:eastAsia="黑体" w:cs="Arial"/>
      <w:kern w:val="2"/>
      <w:sz w:val="28"/>
      <w:szCs w:val="24"/>
      <w:lang w:val="en-US" w:eastAsia="zh-CN" w:bidi="ar-SA"/>
    </w:rPr>
  </w:style>
  <w:style w:type="character" w:customStyle="1" w:styleId="563">
    <w:name w:val="正文1 Char1"/>
    <w:link w:val="564"/>
    <w:qFormat/>
    <w:uiPriority w:val="0"/>
    <w:rPr>
      <w:rFonts w:ascii="宋体" w:hAnsi="Times New Roman" w:eastAsia="宋体" w:cs="Times New Roman"/>
      <w:spacing w:val="10"/>
      <w:sz w:val="24"/>
      <w:lang w:val="en-US" w:eastAsia="zh-CN" w:bidi="ar-SA"/>
    </w:rPr>
  </w:style>
  <w:style w:type="paragraph" w:customStyle="1" w:styleId="564">
    <w:name w:val="正文12"/>
    <w:link w:val="563"/>
    <w:qFormat/>
    <w:uiPriority w:val="0"/>
    <w:pPr>
      <w:widowControl w:val="0"/>
      <w:adjustRightInd w:val="0"/>
      <w:snapToGrid w:val="0"/>
      <w:spacing w:after="120" w:line="300" w:lineRule="auto"/>
      <w:ind w:firstLine="539"/>
      <w:jc w:val="both"/>
    </w:pPr>
    <w:rPr>
      <w:rFonts w:ascii="宋体" w:hAnsi="Times New Roman" w:eastAsia="宋体" w:cs="Times New Roman"/>
      <w:spacing w:val="10"/>
      <w:sz w:val="24"/>
      <w:lang w:val="en-US" w:eastAsia="zh-CN" w:bidi="ar-SA"/>
    </w:rPr>
  </w:style>
  <w:style w:type="character" w:customStyle="1" w:styleId="565">
    <w:name w:val="text_l1"/>
    <w:qFormat/>
    <w:uiPriority w:val="0"/>
    <w:rPr>
      <w:rFonts w:hint="eastAsia" w:ascii="宋体" w:hAnsi="宋体" w:eastAsia="宋体" w:cs="宋体"/>
      <w:color w:val="000066"/>
      <w:kern w:val="2"/>
      <w:sz w:val="18"/>
      <w:szCs w:val="18"/>
      <w:lang w:val="en-US" w:eastAsia="zh-CN" w:bidi="ar"/>
    </w:rPr>
  </w:style>
  <w:style w:type="character" w:customStyle="1" w:styleId="566">
    <w:name w:val="报告书表格 Char Char"/>
    <w:link w:val="567"/>
    <w:qFormat/>
    <w:uiPriority w:val="0"/>
    <w:rPr>
      <w:rFonts w:ascii="Times New Roman" w:hAnsi="Times New Roman" w:eastAsia="宋体" w:cs="Times New Roman"/>
      <w:kern w:val="0"/>
      <w:sz w:val="24"/>
    </w:rPr>
  </w:style>
  <w:style w:type="paragraph" w:customStyle="1" w:styleId="567">
    <w:name w:val="报告书表格"/>
    <w:basedOn w:val="1"/>
    <w:link w:val="566"/>
    <w:qFormat/>
    <w:uiPriority w:val="0"/>
    <w:pPr>
      <w:adjustRightInd w:val="0"/>
      <w:spacing w:line="240" w:lineRule="atLeast"/>
      <w:jc w:val="center"/>
      <w:textAlignment w:val="baseline"/>
    </w:pPr>
    <w:rPr>
      <w:rFonts w:ascii="Times New Roman" w:hAnsi="Times New Roman" w:eastAsia="宋体" w:cs="Times New Roman"/>
      <w:kern w:val="0"/>
      <w:sz w:val="24"/>
      <w:szCs w:val="20"/>
    </w:rPr>
  </w:style>
  <w:style w:type="character" w:customStyle="1" w:styleId="568">
    <w:name w:val="样式5 Char Char Char Char Char"/>
    <w:qFormat/>
    <w:uiPriority w:val="0"/>
    <w:rPr>
      <w:rFonts w:hint="eastAsia" w:ascii="宋体" w:hAnsi="宋体" w:eastAsia="宋体" w:cs="宋体"/>
      <w:kern w:val="2"/>
      <w:sz w:val="24"/>
      <w:szCs w:val="24"/>
      <w:lang w:val="en-US" w:eastAsia="zh-CN" w:bidi="ar-SA"/>
    </w:rPr>
  </w:style>
  <w:style w:type="character" w:customStyle="1" w:styleId="569">
    <w:name w:val="标题五 Char Char"/>
    <w:link w:val="570"/>
    <w:qFormat/>
    <w:uiPriority w:val="0"/>
    <w:rPr>
      <w:rFonts w:ascii="Arial" w:hAnsi="Arial" w:eastAsia="宋体" w:cs="宋体"/>
      <w:b/>
      <w:bCs/>
      <w:snapToGrid w:val="0"/>
      <w:kern w:val="0"/>
      <w:sz w:val="24"/>
      <w:szCs w:val="24"/>
    </w:rPr>
  </w:style>
  <w:style w:type="paragraph" w:customStyle="1" w:styleId="570">
    <w:name w:val="标题五"/>
    <w:basedOn w:val="6"/>
    <w:link w:val="569"/>
    <w:qFormat/>
    <w:uiPriority w:val="0"/>
    <w:pPr>
      <w:numPr>
        <w:ilvl w:val="0"/>
        <w:numId w:val="0"/>
      </w:numPr>
      <w:tabs>
        <w:tab w:val="left" w:pos="567"/>
        <w:tab w:val="left" w:pos="700"/>
        <w:tab w:val="clear" w:pos="1008"/>
      </w:tabs>
      <w:autoSpaceDE w:val="0"/>
      <w:autoSpaceDN w:val="0"/>
      <w:adjustRightInd w:val="0"/>
      <w:snapToGrid w:val="0"/>
      <w:spacing w:before="0" w:after="0" w:line="440" w:lineRule="exact"/>
      <w:jc w:val="center"/>
    </w:pPr>
    <w:rPr>
      <w:rFonts w:ascii="Arial" w:hAnsi="Arial" w:cs="宋体"/>
      <w:b w:val="0"/>
      <w:bCs w:val="0"/>
      <w:snapToGrid w:val="0"/>
      <w:kern w:val="0"/>
      <w:sz w:val="24"/>
      <w:szCs w:val="24"/>
    </w:rPr>
  </w:style>
  <w:style w:type="character" w:customStyle="1" w:styleId="571">
    <w:name w:val="7表格(治) Char"/>
    <w:qFormat/>
    <w:uiPriority w:val="0"/>
    <w:rPr>
      <w:rFonts w:ascii="宋体" w:hAnsi="宋体" w:eastAsia="Arial" w:cs="宋体"/>
      <w:kern w:val="2"/>
      <w:sz w:val="21"/>
      <w:szCs w:val="24"/>
      <w:lang w:val="en-US" w:eastAsia="zh-CN" w:bidi="ar-SA"/>
    </w:rPr>
  </w:style>
  <w:style w:type="character" w:customStyle="1" w:styleId="572">
    <w:name w:val="宁波至温州正文 Char Char"/>
    <w:qFormat/>
    <w:uiPriority w:val="0"/>
    <w:rPr>
      <w:rFonts w:hint="eastAsia" w:ascii="宋体" w:hAnsi="宋体" w:eastAsia="宋体" w:cs="宋体"/>
      <w:kern w:val="2"/>
      <w:sz w:val="26"/>
      <w:szCs w:val="24"/>
      <w:lang w:val="en-US" w:eastAsia="zh-CN" w:bidi="ar-SA"/>
    </w:rPr>
  </w:style>
  <w:style w:type="character" w:customStyle="1" w:styleId="573">
    <w:name w:val="样式52 Char Char Char"/>
    <w:link w:val="574"/>
    <w:qFormat/>
    <w:uiPriority w:val="0"/>
    <w:rPr>
      <w:rFonts w:ascii="宋体" w:hAnsi="宋体" w:eastAsia="宋体" w:cs="宋体"/>
      <w:b/>
      <w:kern w:val="0"/>
      <w:sz w:val="24"/>
      <w:szCs w:val="24"/>
    </w:rPr>
  </w:style>
  <w:style w:type="paragraph" w:customStyle="1" w:styleId="574">
    <w:name w:val="样式52"/>
    <w:basedOn w:val="1"/>
    <w:link w:val="573"/>
    <w:qFormat/>
    <w:uiPriority w:val="0"/>
    <w:pPr>
      <w:keepNext/>
      <w:keepLines/>
      <w:tabs>
        <w:tab w:val="left" w:pos="540"/>
      </w:tabs>
      <w:adjustRightInd w:val="0"/>
      <w:snapToGrid w:val="0"/>
      <w:spacing w:line="360" w:lineRule="auto"/>
      <w:outlineLvl w:val="2"/>
    </w:pPr>
    <w:rPr>
      <w:rFonts w:ascii="宋体" w:hAnsi="宋体" w:eastAsia="宋体" w:cs="宋体"/>
      <w:b/>
      <w:kern w:val="0"/>
      <w:sz w:val="24"/>
      <w:szCs w:val="24"/>
    </w:rPr>
  </w:style>
  <w:style w:type="character" w:customStyle="1" w:styleId="575">
    <w:name w:val="中文报告书样式 Char Char"/>
    <w:link w:val="576"/>
    <w:qFormat/>
    <w:uiPriority w:val="0"/>
    <w:rPr>
      <w:rFonts w:ascii="Calibri" w:hAnsi="Calibri" w:eastAsia="宋体" w:cs="Times New Roman"/>
      <w:kern w:val="24"/>
      <w:sz w:val="24"/>
    </w:rPr>
  </w:style>
  <w:style w:type="paragraph" w:customStyle="1" w:styleId="576">
    <w:name w:val="中文报告书样式"/>
    <w:basedOn w:val="1"/>
    <w:link w:val="575"/>
    <w:qFormat/>
    <w:uiPriority w:val="0"/>
    <w:pPr>
      <w:adjustRightInd w:val="0"/>
      <w:snapToGrid w:val="0"/>
      <w:spacing w:line="360" w:lineRule="auto"/>
      <w:ind w:firstLine="480" w:firstLineChars="200"/>
    </w:pPr>
    <w:rPr>
      <w:rFonts w:ascii="Calibri" w:hAnsi="Calibri" w:eastAsia="宋体" w:cs="Times New Roman"/>
      <w:kern w:val="24"/>
      <w:sz w:val="24"/>
      <w:szCs w:val="20"/>
    </w:rPr>
  </w:style>
  <w:style w:type="character" w:customStyle="1" w:styleId="577">
    <w:name w:val="ggwenhao"/>
    <w:qFormat/>
    <w:uiPriority w:val="0"/>
    <w:rPr>
      <w:rFonts w:hint="eastAsia" w:ascii="宋体" w:hAnsi="宋体" w:eastAsia="宋体" w:cs="宋体"/>
      <w:kern w:val="2"/>
      <w:sz w:val="28"/>
      <w:szCs w:val="24"/>
      <w:lang w:val="en-US" w:eastAsia="zh-CN" w:bidi="ar"/>
    </w:rPr>
  </w:style>
  <w:style w:type="character" w:customStyle="1" w:styleId="578">
    <w:name w:val="纯文本 字符"/>
    <w:qFormat/>
    <w:uiPriority w:val="0"/>
    <w:rPr>
      <w:rFonts w:hint="eastAsia" w:ascii="宋体" w:hAnsi="Courier New" w:eastAsia="宋体" w:cs="Courier New"/>
      <w:kern w:val="2"/>
      <w:sz w:val="21"/>
      <w:szCs w:val="21"/>
      <w:lang w:val="en-US" w:eastAsia="zh-CN" w:bidi="ar"/>
    </w:rPr>
  </w:style>
  <w:style w:type="character" w:customStyle="1" w:styleId="579">
    <w:name w:val="a141"/>
    <w:qFormat/>
    <w:uiPriority w:val="0"/>
    <w:rPr>
      <w:rFonts w:hint="eastAsia" w:ascii="宋体" w:hAnsi="宋体" w:eastAsia="宋体" w:cs="宋体"/>
      <w:kern w:val="2"/>
      <w:sz w:val="21"/>
      <w:szCs w:val="21"/>
      <w:lang w:val="en-US" w:eastAsia="zh-CN" w:bidi="ar"/>
    </w:rPr>
  </w:style>
  <w:style w:type="character" w:customStyle="1" w:styleId="580">
    <w:name w:val="样式9 Char Char"/>
    <w:qFormat/>
    <w:uiPriority w:val="0"/>
    <w:rPr>
      <w:rFonts w:hint="eastAsia" w:ascii="宋体" w:hAnsi="宋体" w:eastAsia="宋体" w:cs="宋体"/>
      <w:b/>
      <w:color w:val="000000"/>
      <w:kern w:val="2"/>
      <w:sz w:val="24"/>
      <w:szCs w:val="24"/>
      <w:lang w:val="en-US" w:eastAsia="zh-CN" w:bidi="ar"/>
    </w:rPr>
  </w:style>
  <w:style w:type="character" w:customStyle="1" w:styleId="581">
    <w:name w:val="首行缩进（正文） Char Char"/>
    <w:link w:val="582"/>
    <w:qFormat/>
    <w:uiPriority w:val="0"/>
    <w:rPr>
      <w:rFonts w:ascii="宋体" w:hAnsi="宋体" w:eastAsia="宋体" w:cs="宋体"/>
      <w:kern w:val="0"/>
      <w:sz w:val="24"/>
      <w:szCs w:val="24"/>
    </w:rPr>
  </w:style>
  <w:style w:type="paragraph" w:customStyle="1" w:styleId="582">
    <w:name w:val="首行缩进（正文）"/>
    <w:basedOn w:val="1"/>
    <w:link w:val="581"/>
    <w:qFormat/>
    <w:uiPriority w:val="0"/>
    <w:pPr>
      <w:spacing w:line="300" w:lineRule="auto"/>
      <w:ind w:firstLine="410" w:firstLineChars="171"/>
    </w:pPr>
    <w:rPr>
      <w:rFonts w:ascii="宋体" w:hAnsi="宋体" w:eastAsia="宋体" w:cs="宋体"/>
      <w:kern w:val="0"/>
      <w:sz w:val="24"/>
      <w:szCs w:val="24"/>
    </w:rPr>
  </w:style>
  <w:style w:type="character" w:customStyle="1" w:styleId="583">
    <w:name w:val="Char Char2101"/>
    <w:qFormat/>
    <w:uiPriority w:val="0"/>
    <w:rPr>
      <w:rFonts w:ascii="Times New Roman" w:hAnsi="Times New Roman" w:eastAsia="宋体" w:cs="Times New Roman"/>
      <w:kern w:val="2"/>
      <w:sz w:val="18"/>
      <w:szCs w:val="18"/>
    </w:rPr>
  </w:style>
  <w:style w:type="character" w:customStyle="1" w:styleId="584">
    <w:name w:val="9p"/>
    <w:qFormat/>
    <w:uiPriority w:val="0"/>
    <w:rPr>
      <w:rFonts w:hint="eastAsia" w:ascii="宋体" w:hAnsi="宋体" w:eastAsia="宋体" w:cs="宋体"/>
      <w:kern w:val="2"/>
      <w:sz w:val="24"/>
      <w:szCs w:val="20"/>
      <w:lang w:val="en-US" w:eastAsia="zh-CN" w:bidi="ar"/>
    </w:rPr>
  </w:style>
  <w:style w:type="character" w:customStyle="1" w:styleId="585">
    <w:name w:val="er1"/>
    <w:qFormat/>
    <w:uiPriority w:val="0"/>
    <w:rPr>
      <w:rFonts w:hint="default" w:ascii="Times New Roman" w:hAnsi="Times New Roman" w:eastAsia="宋体" w:cs="宋体"/>
      <w:color w:val="000000"/>
      <w:kern w:val="2"/>
      <w:sz w:val="22"/>
      <w:szCs w:val="22"/>
      <w:lang w:val="en-US" w:eastAsia="zh-CN" w:bidi="ar"/>
    </w:rPr>
  </w:style>
  <w:style w:type="character" w:customStyle="1" w:styleId="586">
    <w:name w:val="neiwen1"/>
    <w:qFormat/>
    <w:uiPriority w:val="0"/>
    <w:rPr>
      <w:rFonts w:hint="eastAsia" w:ascii="宋体" w:hAnsi="宋体" w:eastAsia="宋体" w:cs="宋体"/>
      <w:color w:val="000000"/>
      <w:kern w:val="2"/>
      <w:sz w:val="20"/>
      <w:szCs w:val="20"/>
      <w:lang w:val="en-US" w:eastAsia="zh-CN" w:bidi="ar"/>
    </w:rPr>
  </w:style>
  <w:style w:type="character" w:customStyle="1" w:styleId="587">
    <w:name w:val="正文缩 Char Char"/>
    <w:link w:val="588"/>
    <w:qFormat/>
    <w:uiPriority w:val="0"/>
    <w:rPr>
      <w:rFonts w:ascii="Times New Roman" w:hAnsi="Times New Roman" w:eastAsia="宋体" w:cs="Times New Roman"/>
      <w:kern w:val="0"/>
      <w:sz w:val="24"/>
      <w:szCs w:val="24"/>
    </w:rPr>
  </w:style>
  <w:style w:type="paragraph" w:customStyle="1" w:styleId="588">
    <w:name w:val="正文缩"/>
    <w:basedOn w:val="1"/>
    <w:link w:val="587"/>
    <w:qFormat/>
    <w:uiPriority w:val="0"/>
    <w:pPr>
      <w:ind w:firstLine="200" w:firstLineChars="200"/>
    </w:pPr>
    <w:rPr>
      <w:rFonts w:ascii="Times New Roman" w:hAnsi="Times New Roman" w:eastAsia="宋体" w:cs="Times New Roman"/>
      <w:kern w:val="0"/>
      <w:sz w:val="24"/>
      <w:szCs w:val="24"/>
    </w:rPr>
  </w:style>
  <w:style w:type="character" w:customStyle="1" w:styleId="589">
    <w:name w:val="正文 + 黑体 Char1"/>
    <w:qFormat/>
    <w:uiPriority w:val="0"/>
    <w:rPr>
      <w:rFonts w:hint="default" w:ascii="Arial" w:hAnsi="Arial" w:eastAsia="黑体" w:cs="宋体"/>
      <w:kern w:val="2"/>
      <w:sz w:val="36"/>
      <w:szCs w:val="24"/>
      <w:lang w:val="en-US" w:eastAsia="zh-CN" w:bidi="ar-SA"/>
    </w:rPr>
  </w:style>
  <w:style w:type="character" w:customStyle="1" w:styleId="590">
    <w:name w:val="hei141"/>
    <w:qFormat/>
    <w:uiPriority w:val="0"/>
    <w:rPr>
      <w:rFonts w:hint="eastAsia" w:ascii="宋体" w:hAnsi="宋体" w:eastAsia="宋体" w:cs="宋体"/>
      <w:color w:val="000000"/>
      <w:kern w:val="2"/>
      <w:sz w:val="21"/>
      <w:szCs w:val="21"/>
      <w:lang w:val="en-US" w:eastAsia="zh-CN" w:bidi="ar"/>
    </w:rPr>
  </w:style>
  <w:style w:type="character" w:customStyle="1" w:styleId="591">
    <w:name w:val="Char Char68"/>
    <w:qFormat/>
    <w:uiPriority w:val="0"/>
    <w:rPr>
      <w:rFonts w:hint="eastAsia" w:ascii="宋体" w:hAnsi="宋体" w:eastAsia="宋体" w:cs="宋体"/>
      <w:b/>
      <w:bCs/>
      <w:spacing w:val="-2"/>
      <w:kern w:val="2"/>
      <w:sz w:val="32"/>
      <w:szCs w:val="32"/>
      <w:lang w:val="en-US" w:eastAsia="zh-CN" w:bidi="ar-SA"/>
    </w:rPr>
  </w:style>
  <w:style w:type="character" w:customStyle="1" w:styleId="592">
    <w:name w:val="样式 宋体 四号 加粗"/>
    <w:qFormat/>
    <w:uiPriority w:val="0"/>
    <w:rPr>
      <w:rFonts w:hint="eastAsia" w:ascii="宋体" w:hAnsi="宋体" w:eastAsia="宋体" w:cs="宋体"/>
      <w:bCs/>
      <w:kern w:val="2"/>
      <w:sz w:val="28"/>
      <w:szCs w:val="24"/>
      <w:lang w:val="en-US" w:eastAsia="zh-CN" w:bidi="ar"/>
    </w:rPr>
  </w:style>
  <w:style w:type="character" w:customStyle="1" w:styleId="593">
    <w:name w:val="样式 沥青表 + 宋体 小四 Char"/>
    <w:qFormat/>
    <w:uiPriority w:val="0"/>
    <w:rPr>
      <w:rFonts w:hint="eastAsia" w:ascii="宋体" w:hAnsi="宋体" w:eastAsia="宋体" w:cs="宋体"/>
      <w:spacing w:val="10"/>
      <w:kern w:val="2"/>
      <w:sz w:val="24"/>
      <w:szCs w:val="24"/>
      <w:lang w:val="en-US" w:eastAsia="zh-CN" w:bidi="ar"/>
    </w:rPr>
  </w:style>
  <w:style w:type="character" w:customStyle="1" w:styleId="594">
    <w:name w:val="标题 9 Char Char"/>
    <w:qFormat/>
    <w:uiPriority w:val="0"/>
    <w:rPr>
      <w:rFonts w:hint="default" w:ascii="Cambria" w:hAnsi="Cambria" w:eastAsia="宋体" w:cs="Times New Roman"/>
      <w:kern w:val="2"/>
      <w:sz w:val="21"/>
      <w:szCs w:val="21"/>
      <w:lang w:val="en-US" w:eastAsia="zh-CN" w:bidi="ar"/>
    </w:rPr>
  </w:style>
  <w:style w:type="character" w:customStyle="1" w:styleId="595">
    <w:name w:val="样式 标题 2标题 2 Char + 自动设置 首行缩进:  1.13 厘米 Char Char Char"/>
    <w:qFormat/>
    <w:uiPriority w:val="0"/>
    <w:rPr>
      <w:rFonts w:hint="default" w:ascii="t" w:hAnsi="t" w:eastAsia="黑体" w:cs="宋体"/>
      <w:bCs/>
      <w:kern w:val="2"/>
      <w:sz w:val="28"/>
      <w:szCs w:val="21"/>
      <w:lang w:val="en-US" w:eastAsia="zh-CN" w:bidi="ar-SA"/>
    </w:rPr>
  </w:style>
  <w:style w:type="character" w:customStyle="1" w:styleId="596">
    <w:name w:val="样式4 Char Char"/>
    <w:qFormat/>
    <w:uiPriority w:val="0"/>
    <w:rPr>
      <w:rFonts w:hint="eastAsia" w:ascii="宋体" w:hAnsi="宋体" w:eastAsia="黑体" w:cs="宋体"/>
      <w:b/>
      <w:kern w:val="2"/>
      <w:sz w:val="24"/>
      <w:szCs w:val="24"/>
      <w:lang w:val="en-US" w:eastAsia="zh-CN" w:bidi="ar"/>
    </w:rPr>
  </w:style>
  <w:style w:type="character" w:customStyle="1" w:styleId="597">
    <w:name w:val="Char Char81"/>
    <w:qFormat/>
    <w:uiPriority w:val="0"/>
    <w:rPr>
      <w:rFonts w:hint="default" w:ascii="Arial" w:hAnsi="Arial" w:eastAsia="宋体" w:cs="Arial"/>
      <w:b/>
      <w:bCs/>
      <w:color w:val="000000"/>
      <w:kern w:val="28"/>
      <w:sz w:val="32"/>
      <w:szCs w:val="32"/>
      <w:lang w:val="en-US" w:eastAsia="zh-CN" w:bidi="ar-SA"/>
    </w:rPr>
  </w:style>
  <w:style w:type="character" w:customStyle="1" w:styleId="598">
    <w:name w:val="文 Char Char"/>
    <w:qFormat/>
    <w:uiPriority w:val="0"/>
    <w:rPr>
      <w:rFonts w:ascii="宋体" w:hAnsi="宋体" w:eastAsia="Arial" w:cs="宋体"/>
      <w:kern w:val="2"/>
      <w:sz w:val="24"/>
      <w:szCs w:val="24"/>
      <w:lang w:val="en-US" w:eastAsia="zh-CN" w:bidi="ar-SA"/>
    </w:rPr>
  </w:style>
  <w:style w:type="character" w:customStyle="1" w:styleId="599">
    <w:name w:val="font241"/>
    <w:qFormat/>
    <w:uiPriority w:val="0"/>
    <w:rPr>
      <w:rFonts w:hint="eastAsia" w:ascii="宋体" w:hAnsi="宋体" w:eastAsia="宋体" w:cs="宋体"/>
      <w:spacing w:val="360"/>
      <w:kern w:val="2"/>
      <w:sz w:val="21"/>
      <w:szCs w:val="21"/>
      <w:lang w:val="en-US" w:eastAsia="zh-CN" w:bidi="ar"/>
    </w:rPr>
  </w:style>
  <w:style w:type="character" w:customStyle="1" w:styleId="600">
    <w:name w:val="正文文字 2 Char Char"/>
    <w:qFormat/>
    <w:uiPriority w:val="0"/>
    <w:rPr>
      <w:rFonts w:hint="eastAsia" w:ascii="宋体" w:hAnsi="宋体" w:eastAsia="宋体" w:cs="Times New Roman"/>
      <w:b/>
      <w:kern w:val="2"/>
      <w:sz w:val="24"/>
      <w:szCs w:val="20"/>
      <w:lang w:val="en-US" w:eastAsia="zh-CN" w:bidi="ar"/>
    </w:rPr>
  </w:style>
  <w:style w:type="character" w:customStyle="1" w:styleId="601">
    <w:name w:val="正文4号 Char Char"/>
    <w:qFormat/>
    <w:uiPriority w:val="0"/>
    <w:rPr>
      <w:rFonts w:hint="default" w:ascii="Times New Roman" w:hAnsi="Times New Roman" w:eastAsia="宋体" w:cs="Times New Roman"/>
      <w:kern w:val="0"/>
      <w:sz w:val="28"/>
      <w:szCs w:val="21"/>
      <w:lang w:val="en-US" w:eastAsia="zh-CN" w:bidi="ar-SA"/>
    </w:rPr>
  </w:style>
  <w:style w:type="character" w:customStyle="1" w:styleId="602">
    <w:name w:val="表头1 Char Char Char"/>
    <w:qFormat/>
    <w:uiPriority w:val="0"/>
    <w:rPr>
      <w:rFonts w:hint="eastAsia" w:ascii="宋体" w:hAnsi="宋体" w:eastAsia="黑体" w:cs="宋体"/>
      <w:kern w:val="2"/>
      <w:sz w:val="21"/>
      <w:szCs w:val="28"/>
      <w:lang w:val="en-US" w:eastAsia="zh-CN" w:bidi="ar-SA"/>
    </w:rPr>
  </w:style>
  <w:style w:type="character" w:customStyle="1" w:styleId="603">
    <w:name w:val="Char Char121"/>
    <w:qFormat/>
    <w:uiPriority w:val="0"/>
    <w:rPr>
      <w:rFonts w:hint="eastAsia" w:ascii="宋体" w:hAnsi="宋体" w:eastAsia="宋体" w:cs="宋体"/>
      <w:kern w:val="2"/>
      <w:sz w:val="18"/>
      <w:szCs w:val="24"/>
      <w:lang w:val="en-US" w:eastAsia="zh-CN" w:bidi="ar-SA"/>
    </w:rPr>
  </w:style>
  <w:style w:type="character" w:customStyle="1" w:styleId="604">
    <w:name w:val="插图标题 Char Char"/>
    <w:qFormat/>
    <w:uiPriority w:val="0"/>
    <w:rPr>
      <w:rFonts w:hint="eastAsia" w:ascii="宋体" w:hAnsi="宋体" w:eastAsia="黑体" w:cs="宋体"/>
      <w:b/>
      <w:snapToGrid/>
      <w:kern w:val="2"/>
      <w:sz w:val="24"/>
      <w:szCs w:val="24"/>
      <w:lang w:val="en-US" w:eastAsia="zh-CN" w:bidi="ar-SA"/>
    </w:rPr>
  </w:style>
  <w:style w:type="character" w:customStyle="1" w:styleId="605">
    <w:name w:val="8.7正文格式 Char Char Char"/>
    <w:qFormat/>
    <w:uiPriority w:val="0"/>
    <w:rPr>
      <w:rFonts w:hint="eastAsia" w:ascii="宋体" w:hAnsi="宋体" w:eastAsia="宋体" w:cs="宋体"/>
      <w:kern w:val="2"/>
      <w:sz w:val="28"/>
      <w:szCs w:val="24"/>
      <w:lang w:val="en-US" w:eastAsia="zh-CN" w:bidi="ar-SA"/>
    </w:rPr>
  </w:style>
  <w:style w:type="character" w:customStyle="1" w:styleId="606">
    <w:name w:val="图表注 Char1"/>
    <w:qFormat/>
    <w:uiPriority w:val="0"/>
    <w:rPr>
      <w:rFonts w:hint="eastAsia" w:ascii="宋体" w:hAnsi="宋体" w:eastAsia="宋体" w:cs="Arial"/>
      <w:b/>
      <w:bCs/>
      <w:sz w:val="24"/>
      <w:lang w:val="en-US" w:eastAsia="zh-CN" w:bidi="ar-SA"/>
    </w:rPr>
  </w:style>
  <w:style w:type="character" w:customStyle="1" w:styleId="607">
    <w:name w:val="链接"/>
    <w:qFormat/>
    <w:uiPriority w:val="0"/>
    <w:rPr>
      <w:rFonts w:hint="default" w:ascii="Times New Roman" w:hAnsi="宋体" w:eastAsia="宋体" w:cs="宋体"/>
      <w:color w:val="0000FF"/>
      <w:kern w:val="2"/>
      <w:sz w:val="21"/>
      <w:szCs w:val="24"/>
      <w:u w:val="single" w:color="0000FF"/>
      <w:vertAlign w:val="baseline"/>
      <w:lang w:val="en-US" w:eastAsia="zh-CN" w:bidi="ar"/>
    </w:rPr>
  </w:style>
  <w:style w:type="character" w:customStyle="1" w:styleId="608">
    <w:name w:val="bt1"/>
    <w:qFormat/>
    <w:uiPriority w:val="0"/>
    <w:rPr>
      <w:rFonts w:hint="eastAsia" w:ascii="宋体" w:hAnsi="宋体" w:eastAsia="宋体" w:cs="宋体"/>
      <w:color w:val="000000"/>
      <w:kern w:val="2"/>
      <w:sz w:val="28"/>
      <w:szCs w:val="24"/>
      <w:lang w:val="en-US" w:eastAsia="zh-CN" w:bidi="ar"/>
    </w:rPr>
  </w:style>
  <w:style w:type="character" w:customStyle="1" w:styleId="609">
    <w:name w:val="可研-节标题 Char Char Char Char"/>
    <w:qFormat/>
    <w:uiPriority w:val="0"/>
    <w:rPr>
      <w:rFonts w:hint="eastAsia" w:ascii="黑体" w:hAnsi="宋体" w:eastAsia="黑体" w:cs="宋体"/>
      <w:b/>
      <w:bCs/>
      <w:kern w:val="2"/>
      <w:sz w:val="28"/>
      <w:szCs w:val="28"/>
      <w:lang w:val="en-US" w:eastAsia="zh-CN" w:bidi="ar-SA"/>
    </w:rPr>
  </w:style>
  <w:style w:type="character" w:customStyle="1" w:styleId="610">
    <w:name w:val="blog_tit_detail"/>
    <w:qFormat/>
    <w:uiPriority w:val="0"/>
    <w:rPr>
      <w:rFonts w:hint="eastAsia" w:ascii="宋体" w:hAnsi="宋体" w:eastAsia="宋体" w:cs="宋体"/>
      <w:kern w:val="2"/>
      <w:sz w:val="28"/>
      <w:szCs w:val="24"/>
      <w:lang w:val="en-US" w:eastAsia="zh-CN" w:bidi="ar"/>
    </w:rPr>
  </w:style>
  <w:style w:type="character" w:customStyle="1" w:styleId="611">
    <w:name w:val="H7 Char4"/>
    <w:qFormat/>
    <w:uiPriority w:val="0"/>
    <w:rPr>
      <w:rFonts w:hint="eastAsia" w:ascii="宋体" w:hAnsi="宋体" w:eastAsia="宋体" w:cs="宋体"/>
      <w:b/>
      <w:bCs/>
      <w:kern w:val="2"/>
      <w:sz w:val="24"/>
      <w:szCs w:val="24"/>
      <w:lang w:val="en-US" w:eastAsia="zh-CN" w:bidi="ar-SA"/>
    </w:rPr>
  </w:style>
  <w:style w:type="character" w:customStyle="1" w:styleId="612">
    <w:name w:val="样式 小四 首行缩进:  0.85 厘米 行距: 1.5 倍行距 Char Char"/>
    <w:qFormat/>
    <w:uiPriority w:val="0"/>
    <w:rPr>
      <w:rFonts w:hint="eastAsia" w:ascii="黑体" w:hAnsi="黑体" w:eastAsia="宋体" w:cs="宋体"/>
      <w:bCs/>
      <w:kern w:val="2"/>
      <w:sz w:val="24"/>
      <w:szCs w:val="24"/>
      <w:lang w:val="en-US" w:eastAsia="zh-CN" w:bidi="ar-SA"/>
    </w:rPr>
  </w:style>
  <w:style w:type="character" w:customStyle="1" w:styleId="613">
    <w:name w:val="Char Char91"/>
    <w:qFormat/>
    <w:uiPriority w:val="0"/>
    <w:rPr>
      <w:rFonts w:hint="eastAsia" w:ascii="宋体" w:hAnsi="宋体" w:eastAsia="宋体" w:cs="宋体"/>
      <w:kern w:val="2"/>
      <w:sz w:val="18"/>
      <w:szCs w:val="18"/>
      <w:lang w:val="en-US" w:eastAsia="zh-CN" w:bidi="ar-SA"/>
    </w:rPr>
  </w:style>
  <w:style w:type="character" w:customStyle="1" w:styleId="614">
    <w:name w:val="样式46 Char Char Char"/>
    <w:qFormat/>
    <w:uiPriority w:val="0"/>
    <w:rPr>
      <w:rFonts w:hint="eastAsia" w:ascii="宋体" w:hAnsi="宋体" w:eastAsia="宋体" w:cs="宋体"/>
      <w:kern w:val="2"/>
      <w:sz w:val="24"/>
      <w:szCs w:val="24"/>
      <w:lang w:val="en-US" w:eastAsia="zh-CN" w:bidi="ar-SA"/>
    </w:rPr>
  </w:style>
  <w:style w:type="character" w:customStyle="1" w:styleId="615">
    <w:name w:val="p12grey"/>
    <w:qFormat/>
    <w:uiPriority w:val="0"/>
    <w:rPr>
      <w:rFonts w:hint="eastAsia" w:ascii="宋体" w:hAnsi="宋体" w:eastAsia="宋体" w:cs="宋体"/>
      <w:kern w:val="2"/>
      <w:sz w:val="28"/>
      <w:szCs w:val="24"/>
      <w:lang w:val="en-US" w:eastAsia="zh-CN" w:bidi="ar"/>
    </w:rPr>
  </w:style>
  <w:style w:type="character" w:customStyle="1" w:styleId="616">
    <w:name w:val="表格YHY Char Char"/>
    <w:qFormat/>
    <w:uiPriority w:val="0"/>
    <w:rPr>
      <w:rFonts w:hint="eastAsia" w:ascii="宋体" w:hAnsi="宋体" w:eastAsia="宋体" w:cs="宋体"/>
      <w:bCs/>
      <w:kern w:val="2"/>
      <w:sz w:val="21"/>
      <w:szCs w:val="21"/>
      <w:lang w:val="en-US" w:eastAsia="zh-CN" w:bidi="ar"/>
    </w:rPr>
  </w:style>
  <w:style w:type="character" w:customStyle="1" w:styleId="617">
    <w:name w:val="log11"/>
    <w:qFormat/>
    <w:uiPriority w:val="0"/>
    <w:rPr>
      <w:rFonts w:hint="eastAsia" w:ascii="宋体" w:hAnsi="宋体" w:eastAsia="宋体" w:cs="宋体"/>
      <w:kern w:val="2"/>
      <w:sz w:val="18"/>
      <w:szCs w:val="18"/>
      <w:u w:val="none"/>
      <w:lang w:val="en-US" w:eastAsia="zh-CN" w:bidi="ar"/>
    </w:rPr>
  </w:style>
  <w:style w:type="character" w:customStyle="1" w:styleId="618">
    <w:name w:val="列表(L) Char Char"/>
    <w:link w:val="619"/>
    <w:qFormat/>
    <w:uiPriority w:val="0"/>
    <w:rPr>
      <w:rFonts w:ascii="Times New Roman" w:hAnsi="宋体" w:eastAsia="宋体" w:cs="宋体"/>
      <w:sz w:val="20"/>
      <w:szCs w:val="24"/>
    </w:rPr>
  </w:style>
  <w:style w:type="paragraph" w:customStyle="1" w:styleId="619">
    <w:name w:val="列表(L)"/>
    <w:basedOn w:val="66"/>
    <w:link w:val="618"/>
    <w:qFormat/>
    <w:uiPriority w:val="0"/>
    <w:pPr>
      <w:adjustRightInd/>
      <w:snapToGrid w:val="0"/>
      <w:ind w:left="0" w:firstLine="0" w:firstLineChars="0"/>
      <w:jc w:val="both"/>
    </w:pPr>
    <w:rPr>
      <w:rFonts w:hAnsi="宋体" w:cs="宋体"/>
      <w:sz w:val="20"/>
      <w:szCs w:val="24"/>
    </w:rPr>
  </w:style>
  <w:style w:type="character" w:customStyle="1" w:styleId="620">
    <w:name w:val="red1"/>
    <w:qFormat/>
    <w:uiPriority w:val="0"/>
    <w:rPr>
      <w:rFonts w:hint="eastAsia" w:ascii="宋体" w:hAnsi="宋体" w:eastAsia="宋体" w:cs="宋体"/>
      <w:color w:val="CC0000"/>
      <w:kern w:val="2"/>
      <w:sz w:val="18"/>
      <w:szCs w:val="18"/>
      <w:u w:val="none"/>
      <w:lang w:val="en-US" w:eastAsia="zh-CN" w:bidi="ar"/>
    </w:rPr>
  </w:style>
  <w:style w:type="character" w:customStyle="1" w:styleId="621">
    <w:name w:val="标题 1环评 Char Char"/>
    <w:qFormat/>
    <w:uiPriority w:val="0"/>
    <w:rPr>
      <w:rFonts w:hint="eastAsia" w:ascii="宋体" w:hAnsi="宋体" w:eastAsia="仿宋_GB2312" w:cs="宋体"/>
      <w:b/>
      <w:bCs/>
      <w:kern w:val="44"/>
      <w:sz w:val="30"/>
      <w:szCs w:val="30"/>
      <w:lang w:val="en-US" w:eastAsia="zh-CN" w:bidi="ar-SA"/>
    </w:rPr>
  </w:style>
  <w:style w:type="character" w:customStyle="1" w:styleId="622">
    <w:name w:val="图表正文 Char Char"/>
    <w:qFormat/>
    <w:uiPriority w:val="0"/>
    <w:rPr>
      <w:rFonts w:hint="eastAsia" w:ascii="宋体" w:hAnsi="宋体" w:eastAsia="宋体" w:cs="宋体"/>
      <w:kern w:val="2"/>
      <w:sz w:val="21"/>
      <w:szCs w:val="24"/>
      <w:lang w:val="en-US" w:eastAsia="zh-CN" w:bidi="ar"/>
    </w:rPr>
  </w:style>
  <w:style w:type="character" w:customStyle="1" w:styleId="623">
    <w:name w:val="cnd"/>
    <w:qFormat/>
    <w:uiPriority w:val="0"/>
    <w:rPr>
      <w:rFonts w:hint="eastAsia" w:ascii="宋体" w:hAnsi="宋体" w:eastAsia="宋体" w:cs="宋体"/>
      <w:kern w:val="2"/>
      <w:sz w:val="24"/>
      <w:szCs w:val="20"/>
      <w:lang w:val="en-US" w:eastAsia="zh-CN" w:bidi="ar"/>
    </w:rPr>
  </w:style>
  <w:style w:type="character" w:customStyle="1" w:styleId="624">
    <w:name w:val="样式54 Char Char"/>
    <w:link w:val="625"/>
    <w:qFormat/>
    <w:uiPriority w:val="0"/>
    <w:rPr>
      <w:rFonts w:ascii="宋体" w:hAnsi="宋体" w:eastAsia="宋体" w:cs="宋体"/>
      <w:b/>
      <w:kern w:val="0"/>
      <w:sz w:val="24"/>
      <w:szCs w:val="24"/>
    </w:rPr>
  </w:style>
  <w:style w:type="paragraph" w:customStyle="1" w:styleId="625">
    <w:name w:val="样式54"/>
    <w:basedOn w:val="1"/>
    <w:link w:val="624"/>
    <w:qFormat/>
    <w:uiPriority w:val="0"/>
    <w:pPr>
      <w:keepNext/>
      <w:keepLines/>
      <w:spacing w:beforeLines="50" w:line="360" w:lineRule="auto"/>
      <w:outlineLvl w:val="2"/>
    </w:pPr>
    <w:rPr>
      <w:rFonts w:ascii="宋体" w:hAnsi="宋体" w:eastAsia="宋体" w:cs="宋体"/>
      <w:b/>
      <w:kern w:val="0"/>
      <w:sz w:val="24"/>
      <w:szCs w:val="24"/>
    </w:rPr>
  </w:style>
  <w:style w:type="character" w:customStyle="1" w:styleId="626">
    <w:name w:val="占位符文本1"/>
    <w:qFormat/>
    <w:uiPriority w:val="0"/>
    <w:rPr>
      <w:rFonts w:hint="eastAsia" w:ascii="宋体" w:hAnsi="宋体" w:eastAsia="宋体" w:cs="宋体"/>
      <w:color w:val="808080"/>
      <w:kern w:val="2"/>
      <w:sz w:val="28"/>
      <w:szCs w:val="24"/>
      <w:lang w:val="en-US" w:eastAsia="zh-CN" w:bidi="ar"/>
    </w:rPr>
  </w:style>
  <w:style w:type="character" w:customStyle="1" w:styleId="627">
    <w:name w:val="HTML 预设格式 Char1"/>
    <w:qFormat/>
    <w:uiPriority w:val="0"/>
    <w:rPr>
      <w:rFonts w:hint="default" w:ascii="Arial" w:hAnsi="Arial" w:eastAsia="宋体" w:cs="Arial"/>
      <w:kern w:val="0"/>
      <w:sz w:val="28"/>
      <w:szCs w:val="21"/>
      <w:lang w:val="en-US" w:eastAsia="zh-CN" w:bidi="ar-SA"/>
    </w:rPr>
  </w:style>
  <w:style w:type="character" w:customStyle="1" w:styleId="628">
    <w:name w:val="标题 4 字符1"/>
    <w:qFormat/>
    <w:uiPriority w:val="0"/>
    <w:rPr>
      <w:rFonts w:hint="default" w:ascii="Arial" w:hAnsi="Arial" w:eastAsia="黑体" w:cs="Arial"/>
      <w:b/>
      <w:bCs/>
      <w:spacing w:val="-2"/>
      <w:sz w:val="28"/>
      <w:szCs w:val="28"/>
      <w:lang w:val="en-US" w:eastAsia="zh-CN" w:bidi="ar-SA"/>
    </w:rPr>
  </w:style>
  <w:style w:type="character" w:customStyle="1" w:styleId="629">
    <w:name w:val="正文首行缩进 Char2"/>
    <w:qFormat/>
    <w:uiPriority w:val="0"/>
    <w:rPr>
      <w:rFonts w:hint="eastAsia" w:ascii="宋体" w:hAnsi="宋体" w:eastAsia="宋体" w:cs="宋体"/>
      <w:kern w:val="2"/>
      <w:sz w:val="28"/>
      <w:szCs w:val="24"/>
      <w:lang w:val="en-US" w:eastAsia="zh-CN" w:bidi="ar"/>
    </w:rPr>
  </w:style>
  <w:style w:type="character" w:customStyle="1" w:styleId="630">
    <w:name w:val="1号正文 Char"/>
    <w:qFormat/>
    <w:uiPriority w:val="0"/>
    <w:rPr>
      <w:rFonts w:ascii="宋体" w:hAnsi="宋体" w:eastAsia="仿宋_GB2312" w:cs="宋体"/>
      <w:kern w:val="2"/>
      <w:sz w:val="24"/>
      <w:szCs w:val="24"/>
      <w:lang w:val="en-US" w:eastAsia="zh-CN" w:bidi="ar-SA"/>
    </w:rPr>
  </w:style>
  <w:style w:type="character" w:customStyle="1" w:styleId="631">
    <w:name w:val="注释标题 Char Char"/>
    <w:qFormat/>
    <w:uiPriority w:val="0"/>
    <w:rPr>
      <w:rFonts w:hint="eastAsia" w:ascii="宋体" w:hAnsi="宋体" w:eastAsia="宋体" w:cs="宋体"/>
      <w:kern w:val="2"/>
      <w:sz w:val="21"/>
      <w:szCs w:val="24"/>
      <w:lang w:val="en-US" w:eastAsia="zh-CN" w:bidi="ar"/>
    </w:rPr>
  </w:style>
  <w:style w:type="character" w:customStyle="1" w:styleId="632">
    <w:name w:val="样式 正文首行缩进 + 首行缩进:  2 字符 Char"/>
    <w:link w:val="633"/>
    <w:qFormat/>
    <w:uiPriority w:val="99"/>
    <w:rPr>
      <w:rFonts w:ascii="宋体" w:hAnsi="宋体" w:eastAsia="楷体_GB2312" w:cs="Times New Roman"/>
      <w:color w:val="000000"/>
      <w:kern w:val="0"/>
      <w:sz w:val="28"/>
      <w:szCs w:val="20"/>
    </w:rPr>
  </w:style>
  <w:style w:type="paragraph" w:customStyle="1" w:styleId="633">
    <w:name w:val="样式 正文首行缩进 + 首行缩进:  2 字符"/>
    <w:basedOn w:val="41"/>
    <w:link w:val="632"/>
    <w:qFormat/>
    <w:uiPriority w:val="99"/>
    <w:pPr>
      <w:widowControl w:val="0"/>
      <w:spacing w:before="120" w:after="120" w:line="360" w:lineRule="auto"/>
      <w:ind w:firstLine="432" w:firstLineChars="200"/>
      <w:jc w:val="both"/>
    </w:pPr>
    <w:rPr>
      <w:rFonts w:ascii="宋体" w:hAnsi="宋体" w:eastAsia="楷体_GB2312" w:cs="Times New Roman"/>
      <w:color w:val="000000"/>
      <w:kern w:val="0"/>
      <w:sz w:val="28"/>
      <w:szCs w:val="20"/>
      <w:lang w:val="en-US" w:eastAsia="zh-CN" w:bidi="ar-SA"/>
    </w:rPr>
  </w:style>
  <w:style w:type="character" w:customStyle="1" w:styleId="634">
    <w:name w:val="style131"/>
    <w:qFormat/>
    <w:uiPriority w:val="0"/>
    <w:rPr>
      <w:rFonts w:hint="eastAsia" w:ascii="宋体" w:hAnsi="宋体" w:eastAsia="宋体" w:cs="宋体"/>
      <w:kern w:val="2"/>
      <w:sz w:val="18"/>
      <w:szCs w:val="18"/>
      <w:lang w:val="en-US" w:eastAsia="zh-CN" w:bidi="ar"/>
    </w:rPr>
  </w:style>
  <w:style w:type="character" w:customStyle="1" w:styleId="635">
    <w:name w:val="标题 9 字符1"/>
    <w:qFormat/>
    <w:uiPriority w:val="0"/>
    <w:rPr>
      <w:rFonts w:hint="eastAsia" w:ascii="宋体" w:hAnsi="宋体" w:eastAsia="宋体" w:cs="Times New Roman"/>
      <w:b/>
      <w:i/>
      <w:spacing w:val="-2"/>
      <w:kern w:val="28"/>
      <w:sz w:val="18"/>
      <w:lang w:val="en-US" w:eastAsia="zh-CN" w:bidi="ar-SA"/>
    </w:rPr>
  </w:style>
  <w:style w:type="character" w:customStyle="1" w:styleId="636">
    <w:name w:val="正文首行缩进 2 Char4"/>
    <w:qFormat/>
    <w:uiPriority w:val="0"/>
    <w:rPr>
      <w:rFonts w:hint="eastAsia" w:ascii="宋体" w:hAnsi="宋体" w:eastAsia="宋体" w:cs="宋体"/>
      <w:kern w:val="2"/>
      <w:sz w:val="28"/>
      <w:szCs w:val="24"/>
      <w:lang w:val="en-US" w:eastAsia="zh-CN" w:bidi="ar"/>
    </w:rPr>
  </w:style>
  <w:style w:type="character" w:customStyle="1" w:styleId="637">
    <w:name w:val="正文首行缩进 Char3"/>
    <w:qFormat/>
    <w:uiPriority w:val="0"/>
    <w:rPr>
      <w:rFonts w:hint="default" w:ascii="Times New Roman" w:hAnsi="Times New Roman" w:eastAsia="宋体" w:cs="Times New Roman"/>
      <w:kern w:val="0"/>
      <w:sz w:val="28"/>
      <w:szCs w:val="21"/>
      <w:lang w:val="en-US" w:eastAsia="zh-CN" w:bidi="ar-SA"/>
    </w:rPr>
  </w:style>
  <w:style w:type="character" w:customStyle="1" w:styleId="638">
    <w:name w:val="标题 14 Char2"/>
    <w:qFormat/>
    <w:uiPriority w:val="0"/>
    <w:rPr>
      <w:rFonts w:hint="eastAsia" w:ascii="宋体" w:hAnsi="宋体" w:eastAsia="宋体" w:cs="宋体"/>
      <w:kern w:val="20"/>
      <w:sz w:val="28"/>
      <w:szCs w:val="24"/>
      <w:lang w:val="en-US" w:eastAsia="zh-CN" w:bidi="ar-SA"/>
    </w:rPr>
  </w:style>
  <w:style w:type="character" w:customStyle="1" w:styleId="639">
    <w:name w:val="样式75 Char Char Char"/>
    <w:qFormat/>
    <w:uiPriority w:val="0"/>
    <w:rPr>
      <w:rFonts w:hint="eastAsia" w:ascii="宋体" w:hAnsi="宋体" w:eastAsia="宋体" w:cs="宋体"/>
      <w:kern w:val="2"/>
      <w:sz w:val="24"/>
      <w:szCs w:val="24"/>
      <w:lang w:val="en-US" w:eastAsia="zh-CN" w:bidi="ar-SA"/>
    </w:rPr>
  </w:style>
  <w:style w:type="character" w:customStyle="1" w:styleId="640">
    <w:name w:val="段落样式 Char Char"/>
    <w:link w:val="641"/>
    <w:qFormat/>
    <w:uiPriority w:val="0"/>
    <w:rPr>
      <w:rFonts w:ascii="宋体" w:hAnsi="宋体" w:eastAsia="宋体" w:cs="宋体"/>
      <w:snapToGrid w:val="0"/>
      <w:w w:val="90"/>
      <w:kern w:val="0"/>
      <w:sz w:val="28"/>
      <w:szCs w:val="21"/>
    </w:rPr>
  </w:style>
  <w:style w:type="paragraph" w:customStyle="1" w:styleId="641">
    <w:name w:val="段落样式"/>
    <w:basedOn w:val="1"/>
    <w:link w:val="640"/>
    <w:qFormat/>
    <w:uiPriority w:val="0"/>
    <w:pPr>
      <w:keepNext/>
      <w:suppressLineNumbers/>
      <w:suppressAutoHyphens/>
      <w:topLinePunct/>
      <w:adjustRightInd w:val="0"/>
      <w:snapToGrid w:val="0"/>
      <w:spacing w:line="480" w:lineRule="atLeast"/>
      <w:ind w:firstLine="482"/>
    </w:pPr>
    <w:rPr>
      <w:rFonts w:ascii="宋体" w:hAnsi="宋体" w:eastAsia="宋体" w:cs="宋体"/>
      <w:snapToGrid w:val="0"/>
      <w:w w:val="90"/>
      <w:kern w:val="0"/>
      <w:sz w:val="28"/>
      <w:szCs w:val="21"/>
    </w:rPr>
  </w:style>
  <w:style w:type="character" w:customStyle="1" w:styleId="642">
    <w:name w:val="正文小4黑体 Char Char"/>
    <w:link w:val="643"/>
    <w:qFormat/>
    <w:uiPriority w:val="0"/>
    <w:rPr>
      <w:rFonts w:ascii="Calibri" w:hAnsi="Calibri" w:eastAsia="宋体" w:cs="黑体"/>
      <w:kern w:val="0"/>
      <w:sz w:val="20"/>
    </w:rPr>
  </w:style>
  <w:style w:type="paragraph" w:customStyle="1" w:styleId="643">
    <w:name w:val="正文小4黑体"/>
    <w:basedOn w:val="1"/>
    <w:link w:val="642"/>
    <w:qFormat/>
    <w:uiPriority w:val="0"/>
    <w:rPr>
      <w:rFonts w:ascii="Calibri" w:hAnsi="Calibri" w:eastAsia="宋体" w:cs="黑体"/>
      <w:kern w:val="0"/>
      <w:sz w:val="20"/>
      <w:szCs w:val="20"/>
    </w:rPr>
  </w:style>
  <w:style w:type="character" w:customStyle="1" w:styleId="644">
    <w:name w:val="报告正文-连续目录 Char Char"/>
    <w:link w:val="645"/>
    <w:qFormat/>
    <w:uiPriority w:val="0"/>
    <w:rPr>
      <w:rFonts w:ascii="Arial" w:hAnsi="Arial" w:eastAsia="宋体" w:cs="宋体"/>
      <w:snapToGrid w:val="0"/>
      <w:kern w:val="0"/>
      <w:sz w:val="24"/>
      <w:szCs w:val="24"/>
    </w:rPr>
  </w:style>
  <w:style w:type="paragraph" w:customStyle="1" w:styleId="645">
    <w:name w:val="报告正文-连续目录"/>
    <w:basedOn w:val="1"/>
    <w:link w:val="644"/>
    <w:qFormat/>
    <w:uiPriority w:val="0"/>
    <w:pPr>
      <w:snapToGrid w:val="0"/>
      <w:spacing w:line="440" w:lineRule="exact"/>
      <w:ind w:firstLine="200" w:firstLineChars="200"/>
    </w:pPr>
    <w:rPr>
      <w:rFonts w:ascii="Arial" w:hAnsi="Arial" w:eastAsia="宋体" w:cs="宋体"/>
      <w:snapToGrid w:val="0"/>
      <w:kern w:val="0"/>
      <w:sz w:val="24"/>
      <w:szCs w:val="24"/>
    </w:rPr>
  </w:style>
  <w:style w:type="character" w:customStyle="1" w:styleId="646">
    <w:name w:val="三级标题 Char"/>
    <w:qFormat/>
    <w:uiPriority w:val="0"/>
    <w:rPr>
      <w:rFonts w:ascii="Times New Roman" w:hAnsi="Times New Roman" w:eastAsia="宋体" w:cs="Times New Roman"/>
      <w:b/>
      <w:bCs/>
      <w:kern w:val="2"/>
      <w:sz w:val="24"/>
      <w:szCs w:val="24"/>
      <w:lang w:val="en-US" w:eastAsia="zh-CN" w:bidi="ar-SA"/>
    </w:rPr>
  </w:style>
  <w:style w:type="character" w:customStyle="1" w:styleId="647">
    <w:name w:val="apple-style-span"/>
    <w:qFormat/>
    <w:uiPriority w:val="0"/>
    <w:rPr>
      <w:rFonts w:hint="eastAsia" w:ascii="宋体" w:hAnsi="宋体" w:eastAsia="宋体" w:cs="宋体"/>
      <w:kern w:val="2"/>
      <w:sz w:val="28"/>
      <w:szCs w:val="24"/>
      <w:lang w:val="en-US" w:eastAsia="zh-CN" w:bidi="ar"/>
    </w:rPr>
  </w:style>
  <w:style w:type="character" w:customStyle="1" w:styleId="648">
    <w:name w:val="表头 Char Char"/>
    <w:qFormat/>
    <w:uiPriority w:val="0"/>
    <w:rPr>
      <w:rFonts w:hint="eastAsia" w:ascii="宋体" w:hAnsi="宋体" w:eastAsia="宋体" w:cs="宋体"/>
      <w:b/>
      <w:color w:val="000000"/>
      <w:kern w:val="2"/>
      <w:sz w:val="21"/>
      <w:szCs w:val="24"/>
      <w:lang w:val="en-US" w:eastAsia="zh-CN" w:bidi="ar-SA"/>
    </w:rPr>
  </w:style>
  <w:style w:type="character" w:customStyle="1" w:styleId="649">
    <w:name w:val="2级标题 + 黑体 Char"/>
    <w:qFormat/>
    <w:uiPriority w:val="0"/>
    <w:rPr>
      <w:rFonts w:hint="eastAsia" w:ascii="黑体" w:hAnsi="黑体" w:eastAsia="黑体" w:cs="Times New Roman"/>
      <w:b/>
      <w:kern w:val="20"/>
      <w:sz w:val="28"/>
      <w:szCs w:val="28"/>
      <w:lang w:val="en-US" w:eastAsia="zh-CN" w:bidi="ar-SA"/>
    </w:rPr>
  </w:style>
  <w:style w:type="character" w:customStyle="1" w:styleId="650">
    <w:name w:val="页脚 Char Char"/>
    <w:qFormat/>
    <w:uiPriority w:val="0"/>
    <w:rPr>
      <w:rFonts w:hint="eastAsia" w:ascii="宋体" w:hAnsi="宋体" w:eastAsia="宋体" w:cs="宋体"/>
      <w:kern w:val="2"/>
      <w:sz w:val="18"/>
      <w:szCs w:val="18"/>
      <w:lang w:val="en-US" w:eastAsia="zh-CN" w:bidi="ar-SA"/>
    </w:rPr>
  </w:style>
  <w:style w:type="character" w:customStyle="1" w:styleId="651">
    <w:name w:val="Char Char46"/>
    <w:qFormat/>
    <w:uiPriority w:val="0"/>
    <w:rPr>
      <w:rFonts w:hint="eastAsia" w:ascii="宋体" w:hAnsi="宋体" w:eastAsia="宋体" w:cs="宋体"/>
      <w:kern w:val="2"/>
      <w:sz w:val="28"/>
      <w:szCs w:val="24"/>
      <w:shd w:val="clear" w:color="auto" w:fill="000080"/>
      <w:lang w:val="en-US" w:eastAsia="zh-CN" w:bidi="ar"/>
    </w:rPr>
  </w:style>
  <w:style w:type="character" w:customStyle="1" w:styleId="652">
    <w:name w:val="lxco"/>
    <w:qFormat/>
    <w:uiPriority w:val="0"/>
    <w:rPr>
      <w:rFonts w:hint="eastAsia" w:ascii="宋体" w:hAnsi="宋体" w:eastAsia="宋体" w:cs="宋体"/>
      <w:kern w:val="2"/>
      <w:sz w:val="28"/>
      <w:szCs w:val="24"/>
      <w:lang w:val="en-US" w:eastAsia="zh-CN" w:bidi="ar"/>
    </w:rPr>
  </w:style>
  <w:style w:type="character" w:customStyle="1" w:styleId="653">
    <w:name w:val="z-窗体顶端 Char2"/>
    <w:qFormat/>
    <w:uiPriority w:val="0"/>
    <w:rPr>
      <w:rFonts w:hint="default" w:ascii="Arial" w:hAnsi="Arial" w:eastAsia="宋体" w:cs="Arial"/>
      <w:vanish/>
      <w:kern w:val="2"/>
      <w:sz w:val="16"/>
      <w:szCs w:val="16"/>
      <w:lang w:val="en-US" w:eastAsia="zh-CN" w:bidi="ar-SA"/>
    </w:rPr>
  </w:style>
  <w:style w:type="character" w:customStyle="1" w:styleId="654">
    <w:name w:val="Char Char101"/>
    <w:qFormat/>
    <w:uiPriority w:val="0"/>
    <w:rPr>
      <w:rFonts w:hint="eastAsia" w:ascii="宋体" w:hAnsi="宋体" w:eastAsia="宋体" w:cs="宋体"/>
      <w:kern w:val="2"/>
      <w:sz w:val="18"/>
      <w:szCs w:val="18"/>
      <w:lang w:val="en-US" w:eastAsia="zh-CN" w:bidi="ar-SA"/>
    </w:rPr>
  </w:style>
  <w:style w:type="character" w:customStyle="1" w:styleId="655">
    <w:name w:val="14fz1"/>
    <w:qFormat/>
    <w:uiPriority w:val="0"/>
    <w:rPr>
      <w:rFonts w:hint="eastAsia" w:ascii="宋体" w:hAnsi="宋体" w:eastAsia="宋体" w:cs="宋体"/>
      <w:color w:val="000000"/>
      <w:kern w:val="2"/>
      <w:sz w:val="32"/>
      <w:szCs w:val="32"/>
      <w:lang w:val="en-US" w:eastAsia="zh-CN" w:bidi="ar"/>
    </w:rPr>
  </w:style>
  <w:style w:type="character" w:customStyle="1" w:styleId="656">
    <w:name w:val="样式 (中文) 仿宋_GB2312 四号1 Char Char"/>
    <w:link w:val="657"/>
    <w:qFormat/>
    <w:uiPriority w:val="0"/>
    <w:rPr>
      <w:rFonts w:ascii="宋体" w:hAnsi="宋体" w:eastAsia="仿宋_GB2312" w:cs="宋体"/>
      <w:kern w:val="0"/>
      <w:sz w:val="28"/>
      <w:szCs w:val="24"/>
    </w:rPr>
  </w:style>
  <w:style w:type="paragraph" w:customStyle="1" w:styleId="657">
    <w:name w:val="样式 (中文) 仿宋_GB2312 四号1"/>
    <w:basedOn w:val="1"/>
    <w:link w:val="656"/>
    <w:qFormat/>
    <w:uiPriority w:val="0"/>
    <w:pPr>
      <w:ind w:firstLine="520" w:firstLineChars="200"/>
    </w:pPr>
    <w:rPr>
      <w:rFonts w:ascii="宋体" w:hAnsi="宋体" w:eastAsia="仿宋_GB2312" w:cs="宋体"/>
      <w:kern w:val="0"/>
      <w:sz w:val="28"/>
      <w:szCs w:val="24"/>
    </w:rPr>
  </w:style>
  <w:style w:type="character" w:customStyle="1" w:styleId="658">
    <w:name w:val="large1"/>
    <w:qFormat/>
    <w:uiPriority w:val="0"/>
    <w:rPr>
      <w:rFonts w:hint="eastAsia" w:ascii="宋体" w:hAnsi="宋体" w:eastAsia="宋体" w:cs="宋体"/>
      <w:spacing w:val="380"/>
      <w:kern w:val="2"/>
      <w:sz w:val="22"/>
      <w:szCs w:val="22"/>
      <w:lang w:val="en-US" w:eastAsia="zh-CN" w:bidi="ar"/>
    </w:rPr>
  </w:style>
  <w:style w:type="character" w:customStyle="1" w:styleId="659">
    <w:name w:val="报告正文小四 Char Char Char"/>
    <w:qFormat/>
    <w:uiPriority w:val="0"/>
    <w:rPr>
      <w:rFonts w:hint="eastAsia" w:ascii="宋体" w:hAnsi="宋体" w:eastAsia="宋体" w:cs="宋体"/>
      <w:kern w:val="2"/>
      <w:sz w:val="24"/>
      <w:szCs w:val="24"/>
      <w:lang w:val="en-US" w:eastAsia="zh-CN" w:bidi="ar-SA"/>
    </w:rPr>
  </w:style>
  <w:style w:type="character" w:customStyle="1" w:styleId="660">
    <w:name w:val="粤东核电报告正文 Char Char Char Char"/>
    <w:qFormat/>
    <w:uiPriority w:val="0"/>
    <w:rPr>
      <w:rFonts w:hint="eastAsia" w:ascii="宋体" w:hAnsi="宋体" w:eastAsia="宋体" w:cs="宋体"/>
      <w:b/>
      <w:kern w:val="2"/>
      <w:sz w:val="24"/>
      <w:szCs w:val="24"/>
      <w:lang w:val="en-US" w:eastAsia="zh-CN" w:bidi="ar-SA"/>
    </w:rPr>
  </w:style>
  <w:style w:type="character" w:customStyle="1" w:styleId="661">
    <w:name w:val="占位符文本2"/>
    <w:qFormat/>
    <w:uiPriority w:val="0"/>
    <w:rPr>
      <w:rFonts w:hint="eastAsia" w:ascii="宋体" w:hAnsi="宋体" w:eastAsia="宋体" w:cs="宋体"/>
      <w:color w:val="808080"/>
      <w:kern w:val="2"/>
      <w:sz w:val="28"/>
      <w:szCs w:val="24"/>
      <w:lang w:val="en-US" w:eastAsia="zh-CN" w:bidi="ar"/>
    </w:rPr>
  </w:style>
  <w:style w:type="character" w:customStyle="1" w:styleId="662">
    <w:name w:val="图名 Char Char Char"/>
    <w:link w:val="663"/>
    <w:qFormat/>
    <w:uiPriority w:val="0"/>
    <w:rPr>
      <w:rFonts w:ascii="Calibri" w:hAnsi="Calibri" w:eastAsia="宋体" w:cs="Times New Roman"/>
      <w:b/>
      <w:kern w:val="0"/>
      <w:sz w:val="20"/>
    </w:rPr>
  </w:style>
  <w:style w:type="paragraph" w:customStyle="1" w:styleId="663">
    <w:name w:val="图名"/>
    <w:basedOn w:val="1"/>
    <w:next w:val="1"/>
    <w:link w:val="662"/>
    <w:qFormat/>
    <w:uiPriority w:val="0"/>
    <w:pPr>
      <w:jc w:val="center"/>
    </w:pPr>
    <w:rPr>
      <w:rFonts w:ascii="Calibri" w:hAnsi="Calibri" w:eastAsia="宋体" w:cs="Times New Roman"/>
      <w:b/>
      <w:kern w:val="0"/>
      <w:sz w:val="20"/>
      <w:szCs w:val="20"/>
    </w:rPr>
  </w:style>
  <w:style w:type="character" w:customStyle="1" w:styleId="664">
    <w:name w:val="表格式 Char Char"/>
    <w:qFormat/>
    <w:uiPriority w:val="0"/>
    <w:rPr>
      <w:rFonts w:hint="eastAsia" w:ascii="宋体" w:hAnsi="宋体" w:eastAsia="宋体" w:cs="宋体"/>
      <w:kern w:val="2"/>
      <w:sz w:val="21"/>
      <w:szCs w:val="24"/>
      <w:lang w:val="en-US" w:eastAsia="zh-CN" w:bidi="ar-SA"/>
    </w:rPr>
  </w:style>
  <w:style w:type="character" w:customStyle="1" w:styleId="665">
    <w:name w:val="Char3 Char Char"/>
    <w:qFormat/>
    <w:uiPriority w:val="0"/>
    <w:rPr>
      <w:rFonts w:ascii="宋体" w:hAnsi="宋体" w:eastAsia="宋体" w:cs="宋体"/>
      <w:kern w:val="2"/>
      <w:sz w:val="21"/>
      <w:szCs w:val="24"/>
      <w:lang w:val="en-US" w:eastAsia="zh-CN" w:bidi="ar-SA"/>
    </w:rPr>
  </w:style>
  <w:style w:type="character" w:customStyle="1" w:styleId="666">
    <w:name w:val="正文文本 2 字符1"/>
    <w:qFormat/>
    <w:uiPriority w:val="0"/>
    <w:rPr>
      <w:rFonts w:hint="eastAsia" w:ascii="宋体" w:hAnsi="宋体" w:eastAsia="宋体" w:cs="Times New Roman"/>
      <w:kern w:val="2"/>
      <w:sz w:val="21"/>
      <w:szCs w:val="24"/>
      <w:lang w:val="en-US" w:eastAsia="zh-CN" w:bidi="ar-SA"/>
    </w:rPr>
  </w:style>
  <w:style w:type="character" w:customStyle="1" w:styleId="667">
    <w:name w:val="自定义正文 Char Char Char Char Char Char Char Char Char Char Char Char Char Char Char"/>
    <w:link w:val="668"/>
    <w:qFormat/>
    <w:uiPriority w:val="0"/>
    <w:rPr>
      <w:rFonts w:ascii="宋体" w:hAnsi="宋体" w:eastAsia="宋体" w:cs="宋体"/>
      <w:position w:val="-28"/>
      <w:sz w:val="28"/>
      <w:szCs w:val="24"/>
      <w:lang w:val="en-US" w:eastAsia="zh-CN" w:bidi="ar-SA"/>
    </w:rPr>
  </w:style>
  <w:style w:type="paragraph" w:customStyle="1" w:styleId="668">
    <w:name w:val="自定义正文 Char Char Char Char Char Char Char Char Char Char Char Char Char"/>
    <w:link w:val="667"/>
    <w:qFormat/>
    <w:uiPriority w:val="0"/>
    <w:pPr>
      <w:widowControl w:val="0"/>
      <w:topLinePunct/>
      <w:adjustRightInd w:val="0"/>
      <w:snapToGrid w:val="0"/>
      <w:spacing w:line="360" w:lineRule="auto"/>
      <w:ind w:firstLine="510"/>
      <w:jc w:val="both"/>
    </w:pPr>
    <w:rPr>
      <w:rFonts w:ascii="宋体" w:hAnsi="宋体" w:eastAsia="宋体" w:cs="宋体"/>
      <w:position w:val="-28"/>
      <w:sz w:val="28"/>
      <w:szCs w:val="24"/>
      <w:lang w:val="en-US" w:eastAsia="zh-CN" w:bidi="ar-SA"/>
    </w:rPr>
  </w:style>
  <w:style w:type="character" w:customStyle="1" w:styleId="669">
    <w:name w:val="正文文本缩进 3 Char5"/>
    <w:qFormat/>
    <w:uiPriority w:val="0"/>
    <w:rPr>
      <w:rFonts w:hint="eastAsia" w:ascii="宋体" w:hAnsi="宋体" w:eastAsia="宋体" w:cs="宋体"/>
      <w:kern w:val="2"/>
      <w:sz w:val="16"/>
      <w:szCs w:val="16"/>
      <w:lang w:val="en-US" w:eastAsia="zh-CN" w:bidi="ar"/>
    </w:rPr>
  </w:style>
  <w:style w:type="character" w:customStyle="1" w:styleId="670">
    <w:name w:val="hx1"/>
    <w:qFormat/>
    <w:uiPriority w:val="0"/>
    <w:rPr>
      <w:rFonts w:hint="eastAsia" w:ascii="宋体" w:hAnsi="宋体" w:eastAsia="宋体" w:cs="宋体"/>
      <w:kern w:val="2"/>
      <w:sz w:val="28"/>
      <w:szCs w:val="24"/>
      <w:lang w:val="en-US" w:eastAsia="zh-CN" w:bidi="ar"/>
    </w:rPr>
  </w:style>
  <w:style w:type="character" w:customStyle="1" w:styleId="671">
    <w:name w:val="1.3行 Char Char"/>
    <w:link w:val="672"/>
    <w:qFormat/>
    <w:uiPriority w:val="0"/>
    <w:rPr>
      <w:rFonts w:ascii="宋体" w:hAnsi="宋体" w:eastAsia="宋体" w:cs="宋体"/>
      <w:color w:val="000000"/>
      <w:kern w:val="0"/>
      <w:sz w:val="28"/>
      <w:szCs w:val="24"/>
    </w:rPr>
  </w:style>
  <w:style w:type="paragraph" w:customStyle="1" w:styleId="672">
    <w:name w:val="1.3行"/>
    <w:basedOn w:val="1"/>
    <w:link w:val="671"/>
    <w:qFormat/>
    <w:uiPriority w:val="0"/>
    <w:pPr>
      <w:adjustRightInd w:val="0"/>
      <w:snapToGrid w:val="0"/>
      <w:spacing w:line="312" w:lineRule="auto"/>
      <w:ind w:firstLine="200" w:firstLineChars="200"/>
    </w:pPr>
    <w:rPr>
      <w:rFonts w:ascii="宋体" w:hAnsi="宋体" w:eastAsia="宋体" w:cs="宋体"/>
      <w:color w:val="000000"/>
      <w:kern w:val="0"/>
      <w:sz w:val="28"/>
      <w:szCs w:val="24"/>
    </w:rPr>
  </w:style>
  <w:style w:type="character" w:customStyle="1" w:styleId="673">
    <w:name w:val="报告表标题 Char Char"/>
    <w:link w:val="674"/>
    <w:qFormat/>
    <w:uiPriority w:val="0"/>
    <w:rPr>
      <w:rFonts w:ascii="宋体" w:hAnsi="宋体" w:eastAsia="宋体" w:cs="宋体"/>
      <w:kern w:val="0"/>
      <w:sz w:val="24"/>
      <w:szCs w:val="24"/>
    </w:rPr>
  </w:style>
  <w:style w:type="paragraph" w:customStyle="1" w:styleId="674">
    <w:name w:val="报告表标题"/>
    <w:basedOn w:val="1"/>
    <w:link w:val="673"/>
    <w:qFormat/>
    <w:uiPriority w:val="0"/>
    <w:pPr>
      <w:widowControl/>
      <w:tabs>
        <w:tab w:val="left" w:pos="632"/>
        <w:tab w:val="left" w:pos="1080"/>
      </w:tabs>
      <w:ind w:left="425" w:hanging="425"/>
      <w:jc w:val="left"/>
    </w:pPr>
    <w:rPr>
      <w:rFonts w:ascii="宋体" w:hAnsi="宋体" w:eastAsia="宋体" w:cs="宋体"/>
      <w:kern w:val="0"/>
      <w:sz w:val="24"/>
      <w:szCs w:val="24"/>
    </w:rPr>
  </w:style>
  <w:style w:type="character" w:customStyle="1" w:styleId="675">
    <w:name w:val="H9 Char Char"/>
    <w:qFormat/>
    <w:uiPriority w:val="0"/>
    <w:rPr>
      <w:rFonts w:hint="default" w:ascii="Cambria" w:hAnsi="Cambria" w:eastAsia="宋体" w:cs="宋体"/>
      <w:kern w:val="2"/>
      <w:sz w:val="21"/>
      <w:szCs w:val="24"/>
      <w:lang w:val="en-US" w:eastAsia="zh-CN" w:bidi="ar-SA"/>
    </w:rPr>
  </w:style>
  <w:style w:type="character" w:customStyle="1" w:styleId="676">
    <w:name w:val="表格名称 Char Char"/>
    <w:qFormat/>
    <w:uiPriority w:val="0"/>
    <w:rPr>
      <w:rFonts w:hint="default" w:ascii="Times New Roman" w:hAnsi="Times New Roman" w:eastAsia="宋体" w:cs="Times New Roman"/>
      <w:bCs/>
      <w:kern w:val="2"/>
      <w:sz w:val="24"/>
      <w:szCs w:val="20"/>
      <w:lang w:val="en-US" w:eastAsia="zh-CN" w:bidi="ar-SA"/>
    </w:rPr>
  </w:style>
  <w:style w:type="character" w:customStyle="1" w:styleId="677">
    <w:name w:val="style1 style2"/>
    <w:qFormat/>
    <w:uiPriority w:val="0"/>
    <w:rPr>
      <w:rFonts w:hint="eastAsia" w:ascii="宋体" w:hAnsi="宋体" w:eastAsia="宋体" w:cs="宋体"/>
      <w:kern w:val="2"/>
      <w:sz w:val="28"/>
      <w:szCs w:val="24"/>
      <w:lang w:val="en-US" w:eastAsia="zh-CN" w:bidi="ar"/>
    </w:rPr>
  </w:style>
  <w:style w:type="character" w:customStyle="1" w:styleId="678">
    <w:name w:val="沥青正文 Char"/>
    <w:qFormat/>
    <w:uiPriority w:val="0"/>
    <w:rPr>
      <w:rFonts w:hint="eastAsia" w:ascii="宋体" w:hAnsi="宋体" w:eastAsia="宋体" w:cs="宋体"/>
      <w:kern w:val="2"/>
      <w:sz w:val="24"/>
      <w:szCs w:val="24"/>
      <w:lang w:val="en-US" w:eastAsia="zh-CN" w:bidi="ar"/>
    </w:rPr>
  </w:style>
  <w:style w:type="character" w:customStyle="1" w:styleId="679">
    <w:name w:val="图标标题 Char Char Char"/>
    <w:qFormat/>
    <w:uiPriority w:val="0"/>
    <w:rPr>
      <w:rFonts w:hint="eastAsia" w:ascii="宋体" w:hAnsi="宋体" w:eastAsia="黑体" w:cs="宋体"/>
      <w:kern w:val="2"/>
      <w:sz w:val="24"/>
      <w:szCs w:val="24"/>
      <w:lang w:val="en-US" w:eastAsia="zh-CN" w:bidi="ar-SA"/>
    </w:rPr>
  </w:style>
  <w:style w:type="character" w:customStyle="1" w:styleId="680">
    <w:name w:val="3zw"/>
    <w:qFormat/>
    <w:uiPriority w:val="0"/>
    <w:rPr>
      <w:rFonts w:hint="eastAsia" w:ascii="宋体" w:hAnsi="宋体" w:eastAsia="宋体" w:cs="宋体"/>
      <w:kern w:val="2"/>
      <w:sz w:val="24"/>
      <w:szCs w:val="20"/>
      <w:lang w:val="en-US" w:eastAsia="zh-CN" w:bidi="ar"/>
    </w:rPr>
  </w:style>
  <w:style w:type="character" w:customStyle="1" w:styleId="681">
    <w:name w:val="样式 标题 1标题 1 Char标题1章节H1h11headingHeader 1st Pageh1 chap..."/>
    <w:qFormat/>
    <w:uiPriority w:val="0"/>
    <w:rPr>
      <w:rFonts w:hint="default" w:ascii="Times New Roman" w:hAnsi="宋体" w:eastAsia="仿宋_GB2312" w:cs="宋体"/>
      <w:kern w:val="2"/>
      <w:sz w:val="28"/>
      <w:szCs w:val="24"/>
      <w:lang w:val="en-US" w:eastAsia="zh-CN" w:bidi="ar"/>
    </w:rPr>
  </w:style>
  <w:style w:type="character" w:customStyle="1" w:styleId="682">
    <w:name w:val="7表格(治) Char Char Char"/>
    <w:qFormat/>
    <w:uiPriority w:val="0"/>
    <w:rPr>
      <w:rFonts w:hint="eastAsia" w:ascii="宋体" w:hAnsi="宋体" w:eastAsia="宋体" w:cs="Times New Roman"/>
      <w:color w:val="000000"/>
      <w:sz w:val="24"/>
      <w:szCs w:val="24"/>
      <w:lang w:bidi="ar-SA"/>
    </w:rPr>
  </w:style>
  <w:style w:type="character" w:customStyle="1" w:styleId="683">
    <w:name w:val="Char Char61"/>
    <w:qFormat/>
    <w:uiPriority w:val="0"/>
    <w:rPr>
      <w:rFonts w:hint="eastAsia" w:ascii="宋体" w:hAnsi="宋体" w:eastAsia="宋体" w:cs="宋体"/>
      <w:snapToGrid w:val="0"/>
      <w:kern w:val="2"/>
      <w:sz w:val="24"/>
      <w:szCs w:val="26"/>
      <w:lang w:val="en-US" w:eastAsia="zh-CN" w:bidi="ar"/>
    </w:rPr>
  </w:style>
  <w:style w:type="character" w:customStyle="1" w:styleId="684">
    <w:name w:val="页眉 Char1"/>
    <w:qFormat/>
    <w:uiPriority w:val="0"/>
    <w:rPr>
      <w:rFonts w:hint="eastAsia" w:ascii="宋体" w:hAnsi="宋体" w:eastAsia="宋体" w:cs="宋体"/>
      <w:kern w:val="2"/>
      <w:sz w:val="18"/>
      <w:szCs w:val="18"/>
      <w:lang w:val="en-US" w:eastAsia="zh-CN" w:bidi="ar"/>
    </w:rPr>
  </w:style>
  <w:style w:type="character" w:customStyle="1" w:styleId="685">
    <w:name w:val="style8"/>
    <w:qFormat/>
    <w:uiPriority w:val="0"/>
    <w:rPr>
      <w:rFonts w:hint="eastAsia" w:ascii="宋体" w:hAnsi="宋体" w:eastAsia="宋体" w:cs="宋体"/>
      <w:kern w:val="2"/>
      <w:sz w:val="28"/>
      <w:szCs w:val="24"/>
      <w:lang w:val="en-US" w:eastAsia="zh-CN" w:bidi="ar"/>
    </w:rPr>
  </w:style>
  <w:style w:type="character" w:customStyle="1" w:styleId="686">
    <w:name w:val="a11"/>
    <w:qFormat/>
    <w:uiPriority w:val="0"/>
    <w:rPr>
      <w:rFonts w:hint="eastAsia" w:ascii="宋体" w:hAnsi="宋体" w:eastAsia="宋体" w:cs="宋体"/>
      <w:spacing w:val="330"/>
      <w:kern w:val="2"/>
      <w:sz w:val="20"/>
      <w:szCs w:val="20"/>
      <w:lang w:val="en-US" w:eastAsia="zh-CN" w:bidi="ar"/>
    </w:rPr>
  </w:style>
  <w:style w:type="character" w:customStyle="1" w:styleId="687">
    <w:name w:val="样式 三江正文 + 左侧:  2 字符 Char Char Char"/>
    <w:qFormat/>
    <w:uiPriority w:val="0"/>
    <w:rPr>
      <w:rFonts w:hint="eastAsia" w:ascii="宋体" w:hAnsi="宋体" w:eastAsia="宋体" w:cs="宋体"/>
      <w:kern w:val="2"/>
      <w:sz w:val="24"/>
      <w:szCs w:val="24"/>
      <w:lang w:val="en-US" w:eastAsia="zh-CN" w:bidi="ar-SA"/>
    </w:rPr>
  </w:style>
  <w:style w:type="character" w:customStyle="1" w:styleId="688">
    <w:name w:val="info"/>
    <w:qFormat/>
    <w:uiPriority w:val="0"/>
    <w:rPr>
      <w:rFonts w:hint="eastAsia" w:ascii="宋体" w:hAnsi="宋体" w:eastAsia="宋体" w:cs="宋体"/>
      <w:kern w:val="2"/>
      <w:sz w:val="28"/>
      <w:szCs w:val="24"/>
      <w:lang w:val="en-US" w:eastAsia="zh-CN" w:bidi="ar"/>
    </w:rPr>
  </w:style>
  <w:style w:type="character" w:customStyle="1" w:styleId="689">
    <w:name w:val="实德题注 Char1"/>
    <w:qFormat/>
    <w:uiPriority w:val="0"/>
    <w:rPr>
      <w:rFonts w:hint="eastAsia" w:ascii="宋体" w:hAnsi="宋体" w:eastAsia="宋体" w:cs="宋体"/>
      <w:b/>
      <w:color w:val="000000"/>
      <w:kern w:val="2"/>
      <w:sz w:val="24"/>
      <w:szCs w:val="24"/>
      <w:lang w:val="en-US" w:eastAsia="zh-CN" w:bidi="ar-SA"/>
    </w:rPr>
  </w:style>
  <w:style w:type="character" w:customStyle="1" w:styleId="690">
    <w:name w:val="样式 标题 3 + 小四 Char Char Char"/>
    <w:qFormat/>
    <w:uiPriority w:val="0"/>
    <w:rPr>
      <w:rFonts w:hint="eastAsia" w:ascii="宋体" w:hAnsi="宋体" w:eastAsia="宋体" w:cs="宋体"/>
      <w:b/>
      <w:bCs/>
      <w:kern w:val="2"/>
      <w:sz w:val="24"/>
      <w:szCs w:val="24"/>
      <w:lang w:val="en-US" w:eastAsia="zh-CN" w:bidi="ar-SA"/>
    </w:rPr>
  </w:style>
  <w:style w:type="character" w:customStyle="1" w:styleId="691">
    <w:name w:val="headline-content3"/>
    <w:qFormat/>
    <w:uiPriority w:val="0"/>
    <w:rPr>
      <w:rFonts w:hint="eastAsia" w:ascii="宋体" w:hAnsi="宋体" w:eastAsia="宋体" w:cs="宋体"/>
      <w:kern w:val="2"/>
      <w:sz w:val="28"/>
      <w:szCs w:val="24"/>
      <w:lang w:val="en-US" w:eastAsia="zh-CN" w:bidi="ar"/>
    </w:rPr>
  </w:style>
  <w:style w:type="character" w:customStyle="1" w:styleId="692">
    <w:name w:val="Normal Char"/>
    <w:link w:val="693"/>
    <w:qFormat/>
    <w:uiPriority w:val="0"/>
    <w:rPr>
      <w:rFonts w:ascii="宋体" w:hAnsi="Times New Roman" w:eastAsia="宋体" w:cs="Times New Roman"/>
      <w:sz w:val="24"/>
      <w:lang w:val="en-US" w:eastAsia="zh-CN" w:bidi="ar-SA"/>
    </w:rPr>
  </w:style>
  <w:style w:type="paragraph" w:customStyle="1" w:styleId="693">
    <w:name w:val="正文1"/>
    <w:next w:val="1"/>
    <w:link w:val="692"/>
    <w:qFormat/>
    <w:uiPriority w:val="0"/>
    <w:pPr>
      <w:widowControl w:val="0"/>
      <w:adjustRightInd w:val="0"/>
      <w:spacing w:line="360" w:lineRule="atLeast"/>
      <w:textAlignment w:val="baseline"/>
    </w:pPr>
    <w:rPr>
      <w:rFonts w:ascii="宋体" w:hAnsi="Times New Roman" w:eastAsia="宋体" w:cs="Times New Roman"/>
      <w:sz w:val="24"/>
      <w:lang w:val="en-US" w:eastAsia="zh-CN" w:bidi="ar-SA"/>
    </w:rPr>
  </w:style>
  <w:style w:type="character" w:customStyle="1" w:styleId="694">
    <w:name w:val="全部文体 Char Char Char"/>
    <w:qFormat/>
    <w:uiPriority w:val="0"/>
    <w:rPr>
      <w:rFonts w:hint="eastAsia" w:ascii="宋体" w:hAnsi="宋体" w:eastAsia="宋体" w:cs="宋体"/>
      <w:color w:val="000000"/>
      <w:kern w:val="2"/>
      <w:sz w:val="24"/>
      <w:szCs w:val="24"/>
      <w:lang w:val="en-US" w:eastAsia="zh-CN" w:bidi="ar-SA"/>
    </w:rPr>
  </w:style>
  <w:style w:type="character" w:customStyle="1" w:styleId="695">
    <w:name w:val="content_11"/>
    <w:qFormat/>
    <w:uiPriority w:val="0"/>
    <w:rPr>
      <w:rFonts w:hint="eastAsia" w:ascii="宋体" w:hAnsi="宋体" w:eastAsia="宋体" w:cs="宋体"/>
      <w:color w:val="333333"/>
      <w:kern w:val="2"/>
      <w:sz w:val="18"/>
      <w:szCs w:val="18"/>
      <w:lang w:val="en-US" w:eastAsia="zh-CN" w:bidi="ar"/>
    </w:rPr>
  </w:style>
  <w:style w:type="character" w:customStyle="1" w:styleId="696">
    <w:name w:val="_Style 692"/>
    <w:qFormat/>
    <w:uiPriority w:val="0"/>
    <w:rPr>
      <w:rFonts w:ascii="Times New Roman" w:hAnsi="Times New Roman" w:eastAsia="宋体" w:cs="Times New Roman"/>
      <w:b/>
      <w:bCs/>
      <w:i/>
      <w:iCs/>
      <w:color w:val="4F81BD"/>
    </w:rPr>
  </w:style>
  <w:style w:type="character" w:customStyle="1" w:styleId="697">
    <w:name w:val="样式 11.5 磅2"/>
    <w:qFormat/>
    <w:uiPriority w:val="0"/>
    <w:rPr>
      <w:rFonts w:hint="eastAsia" w:ascii="宋体" w:hAnsi="宋体" w:eastAsia="宋体" w:cs="宋体"/>
      <w:kern w:val="2"/>
      <w:sz w:val="24"/>
      <w:szCs w:val="24"/>
      <w:lang w:val="en-US" w:eastAsia="zh-CN" w:bidi="ar"/>
    </w:rPr>
  </w:style>
  <w:style w:type="character" w:customStyle="1" w:styleId="698">
    <w:name w:val="自正文1 Char Char1"/>
    <w:qFormat/>
    <w:uiPriority w:val="0"/>
    <w:rPr>
      <w:rFonts w:hint="eastAsia" w:ascii="宋体" w:hAnsi="宋体" w:eastAsia="宋体" w:cs="宋体"/>
      <w:kern w:val="24"/>
      <w:sz w:val="24"/>
      <w:szCs w:val="24"/>
      <w:lang w:val="en-US" w:eastAsia="zh-CN" w:bidi="ar"/>
    </w:rPr>
  </w:style>
  <w:style w:type="character" w:customStyle="1" w:styleId="699">
    <w:name w:val="4正文 Char Char Char"/>
    <w:qFormat/>
    <w:uiPriority w:val="0"/>
    <w:rPr>
      <w:rFonts w:hint="eastAsia" w:ascii="宋体" w:hAnsi="宋体" w:eastAsia="宋体" w:cs="Times New Roman"/>
      <w:kern w:val="2"/>
      <w:sz w:val="28"/>
      <w:lang w:val="zh-CN" w:bidi="ar-SA"/>
    </w:rPr>
  </w:style>
  <w:style w:type="character" w:customStyle="1" w:styleId="700">
    <w:name w:val="正文标准样式 Char Char"/>
    <w:qFormat/>
    <w:uiPriority w:val="0"/>
    <w:rPr>
      <w:rFonts w:ascii="宋体" w:hAnsi="宋体" w:eastAsia="宋体" w:cs="宋体"/>
      <w:kern w:val="2"/>
      <w:sz w:val="24"/>
      <w:szCs w:val="24"/>
      <w:lang w:val="en-US" w:eastAsia="zh-CN" w:bidi="ar-SA"/>
    </w:rPr>
  </w:style>
  <w:style w:type="character" w:customStyle="1" w:styleId="701">
    <w:name w:val="上标 Char Char"/>
    <w:link w:val="702"/>
    <w:qFormat/>
    <w:uiPriority w:val="0"/>
    <w:rPr>
      <w:rFonts w:ascii="宋体" w:hAnsi="宋体" w:eastAsia="宋体" w:cs="宋体"/>
      <w:sz w:val="24"/>
      <w:szCs w:val="24"/>
      <w:vertAlign w:val="superscript"/>
      <w:lang w:val="en-US" w:eastAsia="zh-CN" w:bidi="ar-SA"/>
    </w:rPr>
  </w:style>
  <w:style w:type="paragraph" w:customStyle="1" w:styleId="702">
    <w:name w:val="上标"/>
    <w:next w:val="1"/>
    <w:link w:val="701"/>
    <w:qFormat/>
    <w:uiPriority w:val="0"/>
    <w:pPr>
      <w:ind w:firstLine="480"/>
    </w:pPr>
    <w:rPr>
      <w:rFonts w:ascii="宋体" w:hAnsi="宋体" w:eastAsia="宋体" w:cs="宋体"/>
      <w:sz w:val="24"/>
      <w:szCs w:val="24"/>
      <w:vertAlign w:val="superscript"/>
      <w:lang w:val="en-US" w:eastAsia="zh-CN" w:bidi="ar-SA"/>
    </w:rPr>
  </w:style>
  <w:style w:type="character" w:customStyle="1" w:styleId="703">
    <w:name w:val="报告书 Char Char"/>
    <w:link w:val="704"/>
    <w:qFormat/>
    <w:uiPriority w:val="0"/>
    <w:rPr>
      <w:rFonts w:ascii="Times" w:hAnsi="Times" w:eastAsia="黑体" w:cs="宋体"/>
      <w:spacing w:val="16"/>
      <w:kern w:val="0"/>
      <w:sz w:val="72"/>
      <w:szCs w:val="24"/>
    </w:rPr>
  </w:style>
  <w:style w:type="paragraph" w:customStyle="1" w:styleId="704">
    <w:name w:val="报告书"/>
    <w:basedOn w:val="1"/>
    <w:link w:val="703"/>
    <w:qFormat/>
    <w:uiPriority w:val="0"/>
    <w:pPr>
      <w:adjustRightInd w:val="0"/>
      <w:snapToGrid w:val="0"/>
      <w:spacing w:beforeLines="50" w:line="312" w:lineRule="auto"/>
      <w:jc w:val="center"/>
    </w:pPr>
    <w:rPr>
      <w:rFonts w:ascii="Times" w:hAnsi="Times" w:eastAsia="黑体" w:cs="宋体"/>
      <w:spacing w:val="16"/>
      <w:kern w:val="0"/>
      <w:sz w:val="72"/>
      <w:szCs w:val="24"/>
    </w:rPr>
  </w:style>
  <w:style w:type="character" w:customStyle="1" w:styleId="705">
    <w:name w:val="样式 样式 方正宋三简体 14 磅 行距: 1.5 倍行距1 + 首行缩进:  2 字符 Char Char"/>
    <w:link w:val="706"/>
    <w:qFormat/>
    <w:uiPriority w:val="0"/>
    <w:rPr>
      <w:rFonts w:ascii="宋体" w:hAnsi="方正宋三简体" w:eastAsia="宋体" w:cs="宋体"/>
      <w:kern w:val="0"/>
      <w:sz w:val="27"/>
      <w:szCs w:val="27"/>
    </w:rPr>
  </w:style>
  <w:style w:type="paragraph" w:customStyle="1" w:styleId="706">
    <w:name w:val="样式 样式 方正宋三简体 14 磅 行距: 1.5 倍行距1 + 首行缩进:  2 字符"/>
    <w:basedOn w:val="1"/>
    <w:link w:val="705"/>
    <w:qFormat/>
    <w:uiPriority w:val="0"/>
    <w:pPr>
      <w:ind w:firstLine="200" w:firstLineChars="200"/>
    </w:pPr>
    <w:rPr>
      <w:rFonts w:ascii="宋体" w:hAnsi="方正宋三简体" w:eastAsia="宋体" w:cs="宋体"/>
      <w:kern w:val="0"/>
      <w:sz w:val="27"/>
      <w:szCs w:val="27"/>
    </w:rPr>
  </w:style>
  <w:style w:type="character" w:customStyle="1" w:styleId="707">
    <w:name w:val="H6 Char2"/>
    <w:qFormat/>
    <w:uiPriority w:val="0"/>
    <w:rPr>
      <w:rFonts w:hint="default" w:ascii="Arial" w:hAnsi="Arial" w:eastAsia="黑体" w:cs="宋体"/>
      <w:b/>
      <w:bCs/>
      <w:kern w:val="2"/>
      <w:sz w:val="24"/>
      <w:szCs w:val="24"/>
      <w:lang w:val="en-US" w:eastAsia="zh-CN" w:bidi="ar"/>
    </w:rPr>
  </w:style>
  <w:style w:type="character" w:customStyle="1" w:styleId="708">
    <w:name w:val="标题 1 Char Char Char Char Char Char Char Char"/>
    <w:qFormat/>
    <w:uiPriority w:val="0"/>
    <w:rPr>
      <w:rFonts w:hint="eastAsia" w:ascii="宋体" w:hAnsi="宋体" w:eastAsia="宋体" w:cs="宋体"/>
      <w:kern w:val="2"/>
      <w:sz w:val="24"/>
      <w:szCs w:val="24"/>
      <w:lang w:val="en-US" w:eastAsia="zh-CN" w:bidi="ar"/>
    </w:rPr>
  </w:style>
  <w:style w:type="character" w:customStyle="1" w:styleId="709">
    <w:name w:val="正文文字 2 Char Char1"/>
    <w:qFormat/>
    <w:uiPriority w:val="0"/>
    <w:rPr>
      <w:rFonts w:hint="default" w:ascii="Times New Roman" w:hAnsi="Times New Roman" w:eastAsia="宋体" w:cs="Times New Roman"/>
      <w:kern w:val="2"/>
      <w:sz w:val="28"/>
      <w:szCs w:val="20"/>
      <w:lang w:val="en-US" w:eastAsia="zh-CN" w:bidi="ar"/>
    </w:rPr>
  </w:style>
  <w:style w:type="character" w:customStyle="1" w:styleId="710">
    <w:name w:val="h31"/>
    <w:qFormat/>
    <w:uiPriority w:val="0"/>
    <w:rPr>
      <w:rFonts w:hint="eastAsia" w:ascii="宋体" w:hAnsi="宋体" w:eastAsia="宋体" w:cs="宋体"/>
      <w:kern w:val="2"/>
      <w:sz w:val="28"/>
      <w:szCs w:val="28"/>
      <w:lang w:val="en-US" w:eastAsia="zh-CN" w:bidi="ar"/>
    </w:rPr>
  </w:style>
  <w:style w:type="character" w:customStyle="1" w:styleId="711">
    <w:name w:val="5-正文 Char Char"/>
    <w:link w:val="712"/>
    <w:qFormat/>
    <w:uiPriority w:val="0"/>
    <w:rPr>
      <w:rFonts w:ascii="宋体" w:hAnsi="宋体" w:eastAsia="宋体" w:cs="宋体"/>
      <w:kern w:val="0"/>
      <w:sz w:val="24"/>
      <w:szCs w:val="24"/>
    </w:rPr>
  </w:style>
  <w:style w:type="paragraph" w:customStyle="1" w:styleId="712">
    <w:name w:val="5-正文"/>
    <w:basedOn w:val="1"/>
    <w:link w:val="711"/>
    <w:qFormat/>
    <w:uiPriority w:val="0"/>
    <w:pPr>
      <w:snapToGrid w:val="0"/>
      <w:spacing w:line="360" w:lineRule="auto"/>
      <w:ind w:firstLine="480" w:firstLineChars="200"/>
    </w:pPr>
    <w:rPr>
      <w:rFonts w:ascii="宋体" w:hAnsi="宋体" w:eastAsia="宋体" w:cs="宋体"/>
      <w:kern w:val="0"/>
      <w:sz w:val="24"/>
      <w:szCs w:val="24"/>
    </w:rPr>
  </w:style>
  <w:style w:type="character" w:customStyle="1" w:styleId="713">
    <w:name w:val="zhengwen1"/>
    <w:qFormat/>
    <w:uiPriority w:val="0"/>
    <w:rPr>
      <w:rFonts w:hint="default" w:ascii="ˎ̥" w:hAnsi="ˎ̥" w:eastAsia="宋体" w:cs="宋体"/>
      <w:color w:val="000000"/>
      <w:kern w:val="2"/>
      <w:sz w:val="18"/>
      <w:szCs w:val="18"/>
      <w:lang w:val="en-US" w:eastAsia="zh-CN" w:bidi="ar"/>
    </w:rPr>
  </w:style>
  <w:style w:type="character" w:customStyle="1" w:styleId="714">
    <w:name w:val="白银正文 Char"/>
    <w:qFormat/>
    <w:uiPriority w:val="0"/>
    <w:rPr>
      <w:rFonts w:hint="default" w:ascii="Calibri" w:hAnsi="Calibri" w:eastAsia="宋体" w:cs="宋体"/>
      <w:kern w:val="2"/>
      <w:sz w:val="24"/>
      <w:szCs w:val="22"/>
      <w:lang w:val="en-US" w:eastAsia="zh-CN" w:bidi="ar-SA"/>
    </w:rPr>
  </w:style>
  <w:style w:type="character" w:customStyle="1" w:styleId="715">
    <w:name w:val="自动A Char"/>
    <w:qFormat/>
    <w:uiPriority w:val="0"/>
    <w:rPr>
      <w:rFonts w:ascii="宋体" w:hAnsi="宋体" w:eastAsia="宋体" w:cs="宋体"/>
      <w:color w:val="000000"/>
      <w:kern w:val="2"/>
      <w:sz w:val="24"/>
      <w:szCs w:val="24"/>
      <w:lang w:val="en-US" w:eastAsia="zh-CN" w:bidi="ar-SA"/>
    </w:rPr>
  </w:style>
  <w:style w:type="character" w:customStyle="1" w:styleId="716">
    <w:name w:val="样式 小四 蓝色 首行缩进:  0.85 厘米 行距: 多倍行距 1.4 字行 Char Char"/>
    <w:link w:val="717"/>
    <w:qFormat/>
    <w:uiPriority w:val="0"/>
    <w:rPr>
      <w:rFonts w:ascii="宋体" w:hAnsi="宋体" w:eastAsia="宋体" w:cs="宋体"/>
      <w:color w:val="0000FF"/>
      <w:kern w:val="0"/>
      <w:sz w:val="24"/>
      <w:szCs w:val="24"/>
    </w:rPr>
  </w:style>
  <w:style w:type="paragraph" w:customStyle="1" w:styleId="717">
    <w:name w:val="样式 小四 蓝色 首行缩进:  0.85 厘米 行距: 多倍行距 1.4 字行"/>
    <w:basedOn w:val="1"/>
    <w:link w:val="716"/>
    <w:qFormat/>
    <w:uiPriority w:val="0"/>
    <w:pPr>
      <w:spacing w:line="336" w:lineRule="auto"/>
      <w:ind w:firstLine="482"/>
    </w:pPr>
    <w:rPr>
      <w:rFonts w:ascii="宋体" w:hAnsi="宋体" w:eastAsia="宋体" w:cs="宋体"/>
      <w:color w:val="0000FF"/>
      <w:kern w:val="0"/>
      <w:sz w:val="24"/>
      <w:szCs w:val="24"/>
    </w:rPr>
  </w:style>
  <w:style w:type="character" w:customStyle="1" w:styleId="718">
    <w:name w:val="可研-正文 Char Char"/>
    <w:link w:val="719"/>
    <w:qFormat/>
    <w:uiPriority w:val="0"/>
    <w:rPr>
      <w:rFonts w:ascii="宋体" w:hAnsi="宋体" w:eastAsia="宋体" w:cs="宋体"/>
      <w:kern w:val="0"/>
      <w:sz w:val="28"/>
      <w:szCs w:val="24"/>
    </w:rPr>
  </w:style>
  <w:style w:type="paragraph" w:customStyle="1" w:styleId="719">
    <w:name w:val="可研-正文"/>
    <w:basedOn w:val="1"/>
    <w:link w:val="718"/>
    <w:qFormat/>
    <w:uiPriority w:val="0"/>
    <w:pPr>
      <w:ind w:firstLine="200" w:firstLineChars="200"/>
    </w:pPr>
    <w:rPr>
      <w:rFonts w:ascii="宋体" w:hAnsi="宋体" w:eastAsia="宋体" w:cs="宋体"/>
      <w:kern w:val="0"/>
      <w:sz w:val="28"/>
      <w:szCs w:val="24"/>
    </w:rPr>
  </w:style>
  <w:style w:type="character" w:customStyle="1" w:styleId="720">
    <w:name w:val="00 Char Char"/>
    <w:link w:val="721"/>
    <w:qFormat/>
    <w:uiPriority w:val="0"/>
    <w:rPr>
      <w:rFonts w:ascii="黑体" w:hAnsi="宋体" w:eastAsia="宋体" w:cs="宋体"/>
      <w:sz w:val="30"/>
      <w:szCs w:val="24"/>
    </w:rPr>
  </w:style>
  <w:style w:type="paragraph" w:customStyle="1" w:styleId="721">
    <w:name w:val="00"/>
    <w:basedOn w:val="2"/>
    <w:link w:val="720"/>
    <w:qFormat/>
    <w:uiPriority w:val="0"/>
    <w:pPr>
      <w:keepLines/>
      <w:numPr>
        <w:ilvl w:val="0"/>
        <w:numId w:val="0"/>
      </w:numPr>
      <w:overflowPunct/>
      <w:snapToGrid/>
      <w:spacing w:before="0" w:beforeLines="0" w:after="340" w:afterLines="0" w:line="360" w:lineRule="auto"/>
      <w:ind w:left="0" w:firstLine="0"/>
      <w:jc w:val="center"/>
    </w:pPr>
    <w:rPr>
      <w:rFonts w:ascii="黑体" w:hAnsi="宋体" w:cs="宋体"/>
      <w:b w:val="0"/>
      <w:bCs w:val="0"/>
      <w:sz w:val="30"/>
      <w:szCs w:val="24"/>
    </w:rPr>
  </w:style>
  <w:style w:type="character" w:customStyle="1" w:styleId="722">
    <w:name w:val="段落1 Char1"/>
    <w:link w:val="723"/>
    <w:qFormat/>
    <w:uiPriority w:val="0"/>
    <w:rPr>
      <w:rFonts w:ascii="宋体" w:hAnsi="宋体" w:eastAsia="宋体" w:cs="宋体"/>
      <w:bCs/>
      <w:spacing w:val="6"/>
      <w:kern w:val="0"/>
      <w:sz w:val="24"/>
      <w:szCs w:val="24"/>
    </w:rPr>
  </w:style>
  <w:style w:type="paragraph" w:customStyle="1" w:styleId="723">
    <w:name w:val="段落1"/>
    <w:basedOn w:val="1"/>
    <w:link w:val="722"/>
    <w:qFormat/>
    <w:uiPriority w:val="0"/>
    <w:pPr>
      <w:adjustRightInd w:val="0"/>
      <w:spacing w:before="120" w:after="120" w:line="360" w:lineRule="auto"/>
      <w:ind w:firstLine="504" w:firstLineChars="200"/>
      <w:jc w:val="left"/>
    </w:pPr>
    <w:rPr>
      <w:rFonts w:ascii="宋体" w:hAnsi="宋体" w:eastAsia="宋体" w:cs="宋体"/>
      <w:bCs/>
      <w:spacing w:val="6"/>
      <w:kern w:val="0"/>
      <w:sz w:val="24"/>
      <w:szCs w:val="24"/>
    </w:rPr>
  </w:style>
  <w:style w:type="character" w:customStyle="1" w:styleId="724">
    <w:name w:val="样式 样式 首行缩进:  1.01 厘米 + 首行缩进:  2 字符 Char Char"/>
    <w:qFormat/>
    <w:uiPriority w:val="0"/>
    <w:rPr>
      <w:rFonts w:ascii="Calibri" w:hAnsi="Calibri" w:eastAsia="宋体" w:cs="黑体"/>
      <w:kern w:val="2"/>
      <w:sz w:val="21"/>
      <w:szCs w:val="22"/>
      <w:lang w:val="en-US" w:eastAsia="zh-CN" w:bidi="ar-SA"/>
    </w:rPr>
  </w:style>
  <w:style w:type="character" w:customStyle="1" w:styleId="725">
    <w:name w:val="Char Char141"/>
    <w:qFormat/>
    <w:uiPriority w:val="0"/>
    <w:rPr>
      <w:rFonts w:ascii="Calibri" w:hAnsi="Calibri" w:eastAsia="宋体" w:cs="黑体"/>
      <w:kern w:val="2"/>
      <w:sz w:val="21"/>
      <w:szCs w:val="22"/>
      <w:lang w:val="en-US" w:eastAsia="zh-CN" w:bidi="ar-SA"/>
    </w:rPr>
  </w:style>
  <w:style w:type="character" w:customStyle="1" w:styleId="726">
    <w:name w:val="明显引用 Char"/>
    <w:link w:val="727"/>
    <w:qFormat/>
    <w:uiPriority w:val="0"/>
    <w:rPr>
      <w:rFonts w:ascii="宋体" w:hAnsi="宋体" w:eastAsia="宋体" w:cs="Times New Roman"/>
      <w:b/>
      <w:i/>
      <w:kern w:val="0"/>
      <w:sz w:val="20"/>
    </w:rPr>
  </w:style>
  <w:style w:type="paragraph" w:styleId="727">
    <w:name w:val="Intense Quote"/>
    <w:basedOn w:val="1"/>
    <w:next w:val="1"/>
    <w:link w:val="726"/>
    <w:qFormat/>
    <w:uiPriority w:val="0"/>
    <w:pPr>
      <w:ind w:left="720" w:right="720"/>
    </w:pPr>
    <w:rPr>
      <w:rFonts w:ascii="宋体" w:hAnsi="宋体" w:eastAsia="宋体" w:cs="Times New Roman"/>
      <w:b/>
      <w:i/>
      <w:kern w:val="0"/>
      <w:sz w:val="20"/>
      <w:szCs w:val="20"/>
    </w:rPr>
  </w:style>
  <w:style w:type="character" w:customStyle="1" w:styleId="728">
    <w:name w:val="503定义表格内标题 Char Char"/>
    <w:link w:val="729"/>
    <w:qFormat/>
    <w:uiPriority w:val="0"/>
    <w:rPr>
      <w:rFonts w:ascii="宋体" w:hAnsi="宋体" w:eastAsia="宋体" w:cs="宋体"/>
      <w:b/>
      <w:bCs/>
      <w:color w:val="000000"/>
      <w:kern w:val="0"/>
      <w:sz w:val="20"/>
      <w:szCs w:val="21"/>
    </w:rPr>
  </w:style>
  <w:style w:type="paragraph" w:customStyle="1" w:styleId="729">
    <w:name w:val="503定义表格内标题"/>
    <w:basedOn w:val="1"/>
    <w:link w:val="728"/>
    <w:qFormat/>
    <w:uiPriority w:val="0"/>
    <w:pPr>
      <w:adjustRightInd w:val="0"/>
      <w:snapToGrid w:val="0"/>
      <w:jc w:val="center"/>
    </w:pPr>
    <w:rPr>
      <w:rFonts w:ascii="宋体" w:hAnsi="宋体" w:eastAsia="宋体" w:cs="宋体"/>
      <w:b/>
      <w:bCs/>
      <w:color w:val="000000"/>
      <w:kern w:val="0"/>
      <w:sz w:val="20"/>
      <w:szCs w:val="21"/>
    </w:rPr>
  </w:style>
  <w:style w:type="character" w:customStyle="1" w:styleId="730">
    <w:name w:val="批注框文本 Char6"/>
    <w:qFormat/>
    <w:uiPriority w:val="0"/>
    <w:rPr>
      <w:rFonts w:hint="eastAsia" w:ascii="宋体" w:hAnsi="宋体" w:eastAsia="宋体" w:cs="宋体"/>
      <w:kern w:val="2"/>
      <w:sz w:val="18"/>
      <w:szCs w:val="18"/>
      <w:lang w:val="en-US" w:eastAsia="zh-CN" w:bidi="ar"/>
    </w:rPr>
  </w:style>
  <w:style w:type="character" w:customStyle="1" w:styleId="731">
    <w:name w:val="H8 Char4"/>
    <w:qFormat/>
    <w:uiPriority w:val="0"/>
    <w:rPr>
      <w:rFonts w:hint="default" w:ascii="Arial" w:hAnsi="Arial" w:eastAsia="黑体" w:cs="宋体"/>
      <w:kern w:val="2"/>
      <w:sz w:val="24"/>
      <w:szCs w:val="24"/>
      <w:lang w:val="en-US" w:eastAsia="zh-CN" w:bidi="ar-SA"/>
    </w:rPr>
  </w:style>
  <w:style w:type="character" w:customStyle="1" w:styleId="732">
    <w:name w:val="样式26 Char"/>
    <w:qFormat/>
    <w:uiPriority w:val="0"/>
    <w:rPr>
      <w:rFonts w:hint="eastAsia" w:ascii="宋体" w:hAnsi="宋体" w:eastAsia="宋体" w:cs="Times New Roman"/>
      <w:color w:val="000000"/>
      <w:kern w:val="2"/>
      <w:sz w:val="24"/>
      <w:szCs w:val="24"/>
      <w:lang w:val="en-US" w:eastAsia="zh-CN" w:bidi="ar-SA"/>
    </w:rPr>
  </w:style>
  <w:style w:type="character" w:customStyle="1" w:styleId="733">
    <w:name w:val="文章正文样式 Char Char1"/>
    <w:link w:val="734"/>
    <w:qFormat/>
    <w:uiPriority w:val="0"/>
    <w:rPr>
      <w:rFonts w:ascii="宋体" w:hAnsi="宋体" w:eastAsia="宋体" w:cs="宋体"/>
      <w:kern w:val="0"/>
      <w:sz w:val="24"/>
      <w:szCs w:val="24"/>
    </w:rPr>
  </w:style>
  <w:style w:type="paragraph" w:customStyle="1" w:styleId="734">
    <w:name w:val="文章正文样式 Char1"/>
    <w:basedOn w:val="1"/>
    <w:link w:val="733"/>
    <w:qFormat/>
    <w:uiPriority w:val="0"/>
    <w:pPr>
      <w:spacing w:line="520" w:lineRule="exact"/>
      <w:ind w:firstLine="200" w:firstLineChars="200"/>
      <w:jc w:val="left"/>
    </w:pPr>
    <w:rPr>
      <w:rFonts w:ascii="宋体" w:hAnsi="宋体" w:eastAsia="宋体" w:cs="宋体"/>
      <w:kern w:val="0"/>
      <w:sz w:val="24"/>
      <w:szCs w:val="24"/>
    </w:rPr>
  </w:style>
  <w:style w:type="character" w:customStyle="1" w:styleId="735">
    <w:name w:val="表标题... Char"/>
    <w:qFormat/>
    <w:uiPriority w:val="0"/>
    <w:rPr>
      <w:rFonts w:ascii="Arial" w:hAnsi="Arial" w:eastAsia="宋体" w:cs="宋体"/>
      <w:b/>
      <w:color w:val="800080"/>
      <w:kern w:val="2"/>
      <w:sz w:val="24"/>
      <w:szCs w:val="24"/>
      <w:lang w:val="en-US" w:eastAsia="zh-CN" w:bidi="ar-SA"/>
    </w:rPr>
  </w:style>
  <w:style w:type="character" w:customStyle="1" w:styleId="736">
    <w:name w:val="自动2 Char Char"/>
    <w:link w:val="737"/>
    <w:qFormat/>
    <w:uiPriority w:val="0"/>
    <w:rPr>
      <w:rFonts w:ascii="黑体" w:hAnsi="Arial" w:eastAsia="黑体" w:cs="宋体"/>
      <w:b/>
      <w:color w:val="000000"/>
      <w:kern w:val="0"/>
      <w:sz w:val="28"/>
      <w:szCs w:val="24"/>
    </w:rPr>
  </w:style>
  <w:style w:type="paragraph" w:customStyle="1" w:styleId="737">
    <w:name w:val="自动2"/>
    <w:basedOn w:val="1"/>
    <w:link w:val="736"/>
    <w:qFormat/>
    <w:uiPriority w:val="0"/>
    <w:pPr>
      <w:keepNext/>
      <w:keepLines/>
      <w:tabs>
        <w:tab w:val="left" w:pos="360"/>
      </w:tabs>
      <w:spacing w:before="50" w:after="50" w:line="360" w:lineRule="auto"/>
      <w:outlineLvl w:val="1"/>
    </w:pPr>
    <w:rPr>
      <w:rFonts w:ascii="黑体" w:hAnsi="Arial" w:eastAsia="黑体" w:cs="宋体"/>
      <w:b/>
      <w:color w:val="000000"/>
      <w:kern w:val="0"/>
      <w:sz w:val="28"/>
      <w:szCs w:val="24"/>
    </w:rPr>
  </w:style>
  <w:style w:type="character" w:customStyle="1" w:styleId="738">
    <w:name w:val="样式 标题 2 + 黑体 小四 非加粗 Char"/>
    <w:qFormat/>
    <w:uiPriority w:val="0"/>
    <w:rPr>
      <w:rFonts w:ascii="黑体" w:hAnsi="黑体" w:eastAsia="黑体" w:cs="宋体"/>
      <w:kern w:val="2"/>
      <w:sz w:val="24"/>
      <w:szCs w:val="32"/>
      <w:lang w:val="en-US" w:eastAsia="zh-CN" w:bidi="ar-SA"/>
    </w:rPr>
  </w:style>
  <w:style w:type="character" w:customStyle="1" w:styleId="739">
    <w:name w:val="a页眉 Char Char"/>
    <w:qFormat/>
    <w:uiPriority w:val="0"/>
    <w:rPr>
      <w:rFonts w:hint="eastAsia" w:ascii="宋体" w:hAnsi="宋体" w:eastAsia="宋体" w:cs="宋体"/>
      <w:kern w:val="2"/>
      <w:sz w:val="18"/>
      <w:szCs w:val="18"/>
      <w:lang w:val="en-US" w:eastAsia="zh-CN" w:bidi="ar-SA"/>
    </w:rPr>
  </w:style>
  <w:style w:type="character" w:customStyle="1" w:styleId="740">
    <w:name w:val="标题 7 Char2"/>
    <w:qFormat/>
    <w:uiPriority w:val="0"/>
    <w:rPr>
      <w:rFonts w:hint="default" w:ascii="Times New Roman" w:hAnsi="Times New Roman" w:eastAsia="宋体" w:cs="Times New Roman"/>
      <w:b/>
      <w:bCs/>
      <w:kern w:val="0"/>
      <w:sz w:val="24"/>
      <w:szCs w:val="21"/>
      <w:lang w:val="en-US" w:eastAsia="zh-CN" w:bidi="ar-SA"/>
    </w:rPr>
  </w:style>
  <w:style w:type="character" w:customStyle="1" w:styleId="741">
    <w:name w:val="样式52 Char"/>
    <w:qFormat/>
    <w:uiPriority w:val="0"/>
    <w:rPr>
      <w:rFonts w:hint="eastAsia" w:ascii="宋体" w:hAnsi="宋体" w:eastAsia="宋体" w:cs="Times New Roman"/>
      <w:b/>
      <w:kern w:val="2"/>
      <w:sz w:val="24"/>
      <w:szCs w:val="24"/>
      <w:lang w:val="en-US" w:eastAsia="zh-CN" w:bidi="ar-SA"/>
    </w:rPr>
  </w:style>
  <w:style w:type="character" w:customStyle="1" w:styleId="742">
    <w:name w:val="尾注文本 Char2"/>
    <w:qFormat/>
    <w:uiPriority w:val="0"/>
    <w:rPr>
      <w:rFonts w:hint="eastAsia" w:ascii="宋体" w:hAnsi="宋体" w:eastAsia="宋体" w:cs="宋体"/>
      <w:kern w:val="2"/>
      <w:sz w:val="21"/>
      <w:szCs w:val="21"/>
      <w:lang w:val="en-US" w:eastAsia="zh-CN" w:bidi="ar"/>
    </w:rPr>
  </w:style>
  <w:style w:type="character" w:customStyle="1" w:styleId="743">
    <w:name w:val="wagalt1"/>
    <w:qFormat/>
    <w:uiPriority w:val="0"/>
    <w:rPr>
      <w:rFonts w:hint="eastAsia" w:ascii="宋体" w:hAnsi="宋体" w:eastAsia="宋体" w:cs="宋体"/>
      <w:vanish/>
      <w:kern w:val="2"/>
      <w:sz w:val="28"/>
      <w:szCs w:val="24"/>
      <w:lang w:val="en-US" w:eastAsia="zh-CN" w:bidi="ar"/>
    </w:rPr>
  </w:style>
  <w:style w:type="character" w:customStyle="1" w:styleId="744">
    <w:name w:val="H5 Char4"/>
    <w:qFormat/>
    <w:uiPriority w:val="0"/>
    <w:rPr>
      <w:rFonts w:hint="eastAsia" w:ascii="宋体" w:hAnsi="宋体" w:eastAsia="宋体" w:cs="宋体"/>
      <w:b/>
      <w:bCs/>
      <w:kern w:val="2"/>
      <w:sz w:val="28"/>
      <w:szCs w:val="28"/>
      <w:lang w:val="en-US" w:eastAsia="zh-CN" w:bidi="ar-SA"/>
    </w:rPr>
  </w:style>
  <w:style w:type="character" w:customStyle="1" w:styleId="745">
    <w:name w:val="三级 Char Char"/>
    <w:link w:val="746"/>
    <w:qFormat/>
    <w:uiPriority w:val="0"/>
    <w:rPr>
      <w:rFonts w:ascii="宋体" w:hAnsi="宋体" w:eastAsia="宋体" w:cs="宋体"/>
      <w:b/>
      <w:kern w:val="0"/>
      <w:sz w:val="28"/>
      <w:szCs w:val="28"/>
    </w:rPr>
  </w:style>
  <w:style w:type="paragraph" w:customStyle="1" w:styleId="746">
    <w:name w:val="三级"/>
    <w:basedOn w:val="1"/>
    <w:link w:val="745"/>
    <w:qFormat/>
    <w:uiPriority w:val="0"/>
    <w:pPr>
      <w:outlineLvl w:val="2"/>
    </w:pPr>
    <w:rPr>
      <w:rFonts w:ascii="宋体" w:hAnsi="宋体" w:eastAsia="宋体" w:cs="宋体"/>
      <w:b/>
      <w:kern w:val="0"/>
      <w:sz w:val="28"/>
      <w:szCs w:val="28"/>
    </w:rPr>
  </w:style>
  <w:style w:type="character" w:customStyle="1" w:styleId="747">
    <w:name w:val="dxj表头 Char"/>
    <w:link w:val="748"/>
    <w:qFormat/>
    <w:uiPriority w:val="0"/>
    <w:rPr>
      <w:rFonts w:ascii="宋体" w:hAnsi="宋体" w:eastAsia="黑体" w:cs="宋体"/>
      <w:kern w:val="0"/>
      <w:sz w:val="20"/>
      <w:szCs w:val="21"/>
    </w:rPr>
  </w:style>
  <w:style w:type="paragraph" w:customStyle="1" w:styleId="748">
    <w:name w:val="dxj表头"/>
    <w:basedOn w:val="1"/>
    <w:link w:val="747"/>
    <w:qFormat/>
    <w:uiPriority w:val="0"/>
    <w:pPr>
      <w:spacing w:line="360" w:lineRule="auto"/>
      <w:jc w:val="center"/>
    </w:pPr>
    <w:rPr>
      <w:rFonts w:ascii="宋体" w:hAnsi="宋体" w:eastAsia="黑体" w:cs="宋体"/>
      <w:kern w:val="0"/>
      <w:sz w:val="20"/>
      <w:szCs w:val="21"/>
    </w:rPr>
  </w:style>
  <w:style w:type="character" w:customStyle="1" w:styleId="749">
    <w:name w:val="可研-正文 Char1"/>
    <w:qFormat/>
    <w:uiPriority w:val="0"/>
    <w:rPr>
      <w:rFonts w:hint="eastAsia" w:ascii="宋体" w:hAnsi="宋体" w:eastAsia="宋体" w:cs="宋体"/>
      <w:kern w:val="2"/>
      <w:sz w:val="28"/>
      <w:szCs w:val="24"/>
      <w:lang w:val="en-US" w:eastAsia="zh-CN" w:bidi="ar-SA"/>
    </w:rPr>
  </w:style>
  <w:style w:type="character" w:customStyle="1" w:styleId="750">
    <w:name w:val="font11"/>
    <w:qFormat/>
    <w:uiPriority w:val="99"/>
    <w:rPr>
      <w:rFonts w:ascii="宋体" w:hAnsi="宋体" w:eastAsia="宋体" w:cs="宋体"/>
      <w:color w:val="000000"/>
      <w:kern w:val="2"/>
      <w:sz w:val="22"/>
      <w:szCs w:val="22"/>
      <w:u w:val="none"/>
      <w:lang w:val="en-US" w:eastAsia="zh-CN" w:bidi="ar-SA"/>
    </w:rPr>
  </w:style>
  <w:style w:type="character" w:customStyle="1" w:styleId="751">
    <w:name w:val="正文文字 2 Char Char4"/>
    <w:qFormat/>
    <w:uiPriority w:val="0"/>
    <w:rPr>
      <w:rFonts w:hint="eastAsia" w:ascii="宋体" w:hAnsi="宋体" w:eastAsia="宋体" w:cs="宋体"/>
      <w:kern w:val="2"/>
      <w:sz w:val="21"/>
      <w:szCs w:val="24"/>
      <w:lang w:val="en-US" w:eastAsia="zh-CN" w:bidi="ar-SA"/>
    </w:rPr>
  </w:style>
  <w:style w:type="character" w:customStyle="1" w:styleId="752">
    <w:name w:val="p15"/>
    <w:qFormat/>
    <w:uiPriority w:val="0"/>
    <w:rPr>
      <w:rFonts w:hint="eastAsia" w:ascii="宋体" w:hAnsi="宋体" w:eastAsia="宋体" w:cs="宋体"/>
      <w:kern w:val="2"/>
      <w:sz w:val="24"/>
      <w:szCs w:val="24"/>
      <w:lang w:val="en-US" w:eastAsia="zh-CN" w:bidi="ar-SA"/>
    </w:rPr>
  </w:style>
  <w:style w:type="character" w:customStyle="1" w:styleId="753">
    <w:name w:val="表体 Char Char Char"/>
    <w:qFormat/>
    <w:uiPriority w:val="0"/>
    <w:rPr>
      <w:rFonts w:hint="eastAsia" w:ascii="宋体" w:hAnsi="宋体" w:eastAsia="宋体" w:cs="宋体"/>
      <w:kern w:val="2"/>
      <w:sz w:val="21"/>
      <w:szCs w:val="21"/>
      <w:lang w:val="en-US" w:eastAsia="zh-CN" w:bidi="ar-SA"/>
    </w:rPr>
  </w:style>
  <w:style w:type="character" w:customStyle="1" w:styleId="754">
    <w:name w:val="aspmaker1"/>
    <w:qFormat/>
    <w:uiPriority w:val="0"/>
    <w:rPr>
      <w:rFonts w:hint="default" w:ascii="Verdana" w:hAnsi="Verdana" w:eastAsia="宋体" w:cs="宋体"/>
      <w:kern w:val="2"/>
      <w:sz w:val="20"/>
      <w:szCs w:val="20"/>
      <w:lang w:val="en-US" w:eastAsia="zh-CN" w:bidi="ar"/>
    </w:rPr>
  </w:style>
  <w:style w:type="character" w:customStyle="1" w:styleId="755">
    <w:name w:val="正文文本 3 Char1"/>
    <w:qFormat/>
    <w:uiPriority w:val="0"/>
    <w:rPr>
      <w:rFonts w:hint="default" w:ascii="Times New Roman" w:hAnsi="Times New Roman" w:eastAsia="宋体" w:cs="Times New Roman"/>
      <w:kern w:val="2"/>
      <w:sz w:val="16"/>
      <w:szCs w:val="16"/>
      <w:lang w:val="en-US" w:eastAsia="zh-CN" w:bidi="ar-SA"/>
    </w:rPr>
  </w:style>
  <w:style w:type="character" w:customStyle="1" w:styleId="756">
    <w:name w:val="正文文本 Char3"/>
    <w:qFormat/>
    <w:uiPriority w:val="0"/>
    <w:rPr>
      <w:rFonts w:hint="eastAsia" w:ascii="宋体" w:hAnsi="宋体" w:eastAsia="宋体" w:cs="宋体"/>
      <w:kern w:val="2"/>
      <w:sz w:val="24"/>
      <w:szCs w:val="24"/>
      <w:lang w:val="en-US" w:eastAsia="zh-CN" w:bidi="ar"/>
    </w:rPr>
  </w:style>
  <w:style w:type="character" w:customStyle="1" w:styleId="757">
    <w:name w:val="title1"/>
    <w:qFormat/>
    <w:uiPriority w:val="0"/>
    <w:rPr>
      <w:rFonts w:hint="eastAsia" w:ascii="宋体" w:hAnsi="宋体" w:eastAsia="宋体" w:cs="宋体"/>
      <w:b/>
      <w:color w:val="FF9900"/>
      <w:kern w:val="2"/>
      <w:sz w:val="30"/>
      <w:szCs w:val="24"/>
      <w:u w:val="none"/>
      <w:lang w:val="en-US" w:eastAsia="zh-CN" w:bidi="ar"/>
    </w:rPr>
  </w:style>
  <w:style w:type="character" w:customStyle="1" w:styleId="758">
    <w:name w:val="nota"/>
    <w:qFormat/>
    <w:uiPriority w:val="0"/>
    <w:rPr>
      <w:rFonts w:ascii="宋体" w:hAnsi="宋体" w:eastAsia="Arial" w:cs="宋体"/>
      <w:i/>
      <w:iCs/>
      <w:kern w:val="2"/>
      <w:sz w:val="20"/>
      <w:szCs w:val="24"/>
      <w:lang w:val="en-US" w:eastAsia="zh-CN" w:bidi="ar-SA"/>
    </w:rPr>
  </w:style>
  <w:style w:type="character" w:customStyle="1" w:styleId="759">
    <w:name w:val="样式75 Char Char"/>
    <w:link w:val="760"/>
    <w:qFormat/>
    <w:uiPriority w:val="0"/>
    <w:rPr>
      <w:rFonts w:ascii="Calibri" w:hAnsi="Calibri" w:eastAsia="宋体" w:cs="黑体"/>
      <w:kern w:val="0"/>
      <w:sz w:val="20"/>
    </w:rPr>
  </w:style>
  <w:style w:type="paragraph" w:customStyle="1" w:styleId="760">
    <w:name w:val="样式75"/>
    <w:basedOn w:val="1"/>
    <w:link w:val="759"/>
    <w:qFormat/>
    <w:uiPriority w:val="0"/>
    <w:rPr>
      <w:rFonts w:ascii="Calibri" w:hAnsi="Calibri" w:eastAsia="宋体" w:cs="黑体"/>
      <w:kern w:val="0"/>
      <w:sz w:val="20"/>
      <w:szCs w:val="20"/>
    </w:rPr>
  </w:style>
  <w:style w:type="character" w:customStyle="1" w:styleId="761">
    <w:name w:val="样式26 Char Char"/>
    <w:qFormat/>
    <w:uiPriority w:val="0"/>
    <w:rPr>
      <w:rFonts w:hint="eastAsia" w:ascii="宋体" w:hAnsi="宋体" w:eastAsia="黑体" w:cs="宋体"/>
      <w:kern w:val="44"/>
      <w:sz w:val="30"/>
      <w:szCs w:val="44"/>
      <w:lang w:val="en-US" w:eastAsia="zh-CN" w:bidi="ar-SA"/>
    </w:rPr>
  </w:style>
  <w:style w:type="character" w:customStyle="1" w:styleId="762">
    <w:name w:val="a"/>
    <w:qFormat/>
    <w:uiPriority w:val="0"/>
    <w:rPr>
      <w:rFonts w:hint="eastAsia" w:ascii="宋体" w:hAnsi="宋体" w:eastAsia="宋体" w:cs="宋体"/>
      <w:kern w:val="2"/>
      <w:sz w:val="28"/>
      <w:szCs w:val="24"/>
      <w:lang w:val="en-US" w:eastAsia="zh-CN" w:bidi="ar"/>
    </w:rPr>
  </w:style>
  <w:style w:type="character" w:customStyle="1" w:styleId="763">
    <w:name w:val="dxj正文 Char"/>
    <w:link w:val="764"/>
    <w:qFormat/>
    <w:uiPriority w:val="0"/>
    <w:rPr>
      <w:rFonts w:ascii="宋体" w:hAnsi="宋体" w:eastAsia="宋体" w:cs="宋体"/>
      <w:kern w:val="0"/>
      <w:sz w:val="24"/>
      <w:szCs w:val="24"/>
    </w:rPr>
  </w:style>
  <w:style w:type="paragraph" w:customStyle="1" w:styleId="764">
    <w:name w:val="dxj正文"/>
    <w:basedOn w:val="1"/>
    <w:link w:val="763"/>
    <w:qFormat/>
    <w:uiPriority w:val="0"/>
    <w:pPr>
      <w:spacing w:line="360" w:lineRule="auto"/>
      <w:ind w:firstLine="200" w:firstLineChars="200"/>
    </w:pPr>
    <w:rPr>
      <w:rFonts w:ascii="宋体" w:hAnsi="宋体" w:eastAsia="宋体" w:cs="宋体"/>
      <w:kern w:val="0"/>
      <w:sz w:val="24"/>
      <w:szCs w:val="24"/>
    </w:rPr>
  </w:style>
  <w:style w:type="character" w:customStyle="1" w:styleId="765">
    <w:name w:val="fs"/>
    <w:qFormat/>
    <w:uiPriority w:val="0"/>
    <w:rPr>
      <w:rFonts w:ascii="宋体" w:hAnsi="宋体" w:eastAsia="Arial" w:cs="宋体"/>
      <w:kern w:val="2"/>
      <w:sz w:val="24"/>
      <w:szCs w:val="24"/>
      <w:lang w:val="en-US" w:eastAsia="zh-CN" w:bidi="ar-SA"/>
    </w:rPr>
  </w:style>
  <w:style w:type="character" w:customStyle="1" w:styleId="766">
    <w:name w:val="text_black1"/>
    <w:qFormat/>
    <w:uiPriority w:val="0"/>
    <w:rPr>
      <w:rFonts w:hint="eastAsia" w:ascii="宋体" w:hAnsi="宋体" w:eastAsia="宋体" w:cs="宋体"/>
      <w:color w:val="000000"/>
      <w:kern w:val="2"/>
      <w:sz w:val="24"/>
      <w:szCs w:val="24"/>
      <w:lang w:val="en-US" w:eastAsia="zh-CN" w:bidi="ar"/>
    </w:rPr>
  </w:style>
  <w:style w:type="character" w:customStyle="1" w:styleId="767">
    <w:name w:val="style211"/>
    <w:qFormat/>
    <w:uiPriority w:val="0"/>
    <w:rPr>
      <w:rFonts w:hint="eastAsia" w:ascii="宋体" w:hAnsi="宋体" w:eastAsia="宋体" w:cs="宋体"/>
      <w:b/>
      <w:bCs/>
      <w:color w:val="009900"/>
      <w:kern w:val="2"/>
      <w:sz w:val="45"/>
      <w:szCs w:val="45"/>
      <w:lang w:val="en-US" w:eastAsia="zh-CN" w:bidi="ar"/>
    </w:rPr>
  </w:style>
  <w:style w:type="character" w:customStyle="1" w:styleId="768">
    <w:name w:val="样式5 Char Char Char Char"/>
    <w:link w:val="769"/>
    <w:qFormat/>
    <w:uiPriority w:val="0"/>
    <w:rPr>
      <w:rFonts w:ascii="Times New Roman" w:hAnsi="Times New Roman" w:eastAsia="宋体" w:cs="Times New Roman"/>
      <w:kern w:val="0"/>
      <w:sz w:val="28"/>
    </w:rPr>
  </w:style>
  <w:style w:type="paragraph" w:customStyle="1" w:styleId="769">
    <w:name w:val="样式5"/>
    <w:basedOn w:val="770"/>
    <w:link w:val="768"/>
    <w:qFormat/>
    <w:uiPriority w:val="0"/>
    <w:pPr>
      <w:tabs>
        <w:tab w:val="left" w:pos="567"/>
        <w:tab w:val="left" w:pos="576"/>
      </w:tabs>
      <w:ind w:left="567" w:hanging="567"/>
    </w:pPr>
    <w:rPr>
      <w:kern w:val="0"/>
      <w:sz w:val="28"/>
    </w:rPr>
  </w:style>
  <w:style w:type="paragraph" w:customStyle="1" w:styleId="770">
    <w:name w:val="标题2"/>
    <w:basedOn w:val="3"/>
    <w:next w:val="20"/>
    <w:qFormat/>
    <w:uiPriority w:val="0"/>
    <w:pPr>
      <w:numPr>
        <w:ilvl w:val="1"/>
        <w:numId w:val="0"/>
      </w:numPr>
      <w:tabs>
        <w:tab w:val="left" w:pos="576"/>
      </w:tabs>
      <w:spacing w:before="0" w:beforeLines="0" w:beforeAutospacing="0" w:after="0" w:afterLines="0" w:afterAutospacing="0" w:line="360" w:lineRule="auto"/>
      <w:ind w:left="576" w:hanging="576"/>
    </w:pPr>
    <w:rPr>
      <w:rFonts w:ascii="Arial" w:hAnsi="Arial" w:eastAsia="宋体" w:cs="Times New Roman"/>
      <w:b w:val="0"/>
      <w:bCs/>
      <w:sz w:val="24"/>
      <w:szCs w:val="32"/>
    </w:rPr>
  </w:style>
  <w:style w:type="character" w:customStyle="1" w:styleId="771">
    <w:name w:val="表格1 Char Char"/>
    <w:link w:val="772"/>
    <w:qFormat/>
    <w:uiPriority w:val="0"/>
    <w:rPr>
      <w:rFonts w:ascii="仿宋体" w:hAnsi="Calibri" w:eastAsia="宋体" w:cs="Arial Unicode MS"/>
      <w:color w:val="000000"/>
      <w:kern w:val="0"/>
      <w:sz w:val="20"/>
      <w:szCs w:val="21"/>
    </w:rPr>
  </w:style>
  <w:style w:type="paragraph" w:customStyle="1" w:styleId="772">
    <w:name w:val="表格1"/>
    <w:basedOn w:val="1"/>
    <w:link w:val="771"/>
    <w:qFormat/>
    <w:uiPriority w:val="0"/>
    <w:pPr>
      <w:adjustRightInd w:val="0"/>
      <w:spacing w:after="120" w:line="20" w:lineRule="atLeast"/>
      <w:jc w:val="center"/>
    </w:pPr>
    <w:rPr>
      <w:rFonts w:ascii="仿宋体" w:hAnsi="Calibri" w:eastAsia="宋体" w:cs="Arial Unicode MS"/>
      <w:color w:val="000000"/>
      <w:kern w:val="0"/>
      <w:sz w:val="20"/>
      <w:szCs w:val="21"/>
    </w:rPr>
  </w:style>
  <w:style w:type="character" w:customStyle="1" w:styleId="773">
    <w:name w:val="批注主题 Char1"/>
    <w:semiHidden/>
    <w:qFormat/>
    <w:uiPriority w:val="99"/>
    <w:rPr>
      <w:rFonts w:ascii="宋体" w:hAnsi="宋体" w:eastAsia="Arial" w:cs="宋体"/>
      <w:b/>
      <w:bCs/>
      <w:kern w:val="28"/>
      <w:sz w:val="32"/>
      <w:szCs w:val="32"/>
      <w:lang w:val="en-US" w:eastAsia="zh-CN" w:bidi="ar-SA"/>
    </w:rPr>
  </w:style>
  <w:style w:type="character" w:customStyle="1" w:styleId="774">
    <w:name w:val="Char Char93"/>
    <w:qFormat/>
    <w:uiPriority w:val="0"/>
    <w:rPr>
      <w:rFonts w:ascii="宋体" w:hAnsi="宋体" w:eastAsia="宋体" w:cs="宋体"/>
      <w:kern w:val="2"/>
      <w:sz w:val="18"/>
      <w:szCs w:val="18"/>
      <w:lang w:val="en-US" w:eastAsia="zh-CN" w:bidi="ar-SA"/>
    </w:rPr>
  </w:style>
  <w:style w:type="character" w:customStyle="1" w:styleId="775">
    <w:name w:val="f91"/>
    <w:qFormat/>
    <w:uiPriority w:val="0"/>
    <w:rPr>
      <w:rFonts w:hint="eastAsia" w:ascii="宋体" w:hAnsi="宋体" w:eastAsia="宋体" w:cs="宋体"/>
      <w:kern w:val="2"/>
      <w:sz w:val="18"/>
      <w:szCs w:val="18"/>
      <w:u w:val="none"/>
      <w:lang w:val="en-US" w:eastAsia="zh-CN" w:bidi="ar"/>
    </w:rPr>
  </w:style>
  <w:style w:type="character" w:customStyle="1" w:styleId="776">
    <w:name w:val="Char Char33"/>
    <w:qFormat/>
    <w:uiPriority w:val="0"/>
    <w:rPr>
      <w:rFonts w:hint="eastAsia" w:ascii="宋体" w:hAnsi="Courier New" w:eastAsia="宋体" w:cs="Courier New"/>
      <w:kern w:val="2"/>
      <w:sz w:val="21"/>
      <w:szCs w:val="21"/>
      <w:lang w:val="en-US" w:eastAsia="zh-CN" w:bidi="ar-SA"/>
    </w:rPr>
  </w:style>
  <w:style w:type="character" w:customStyle="1" w:styleId="777">
    <w:name w:val="Char Char11"/>
    <w:qFormat/>
    <w:uiPriority w:val="0"/>
    <w:rPr>
      <w:rFonts w:ascii="Calibri" w:hAnsi="Calibri" w:eastAsia="宋体" w:cs="黑体"/>
      <w:kern w:val="2"/>
      <w:sz w:val="21"/>
      <w:szCs w:val="22"/>
      <w:lang w:val="en-US" w:eastAsia="zh-CN" w:bidi="ar-SA"/>
    </w:rPr>
  </w:style>
  <w:style w:type="character" w:customStyle="1" w:styleId="778">
    <w:name w:val="z-窗体底端 Char"/>
    <w:link w:val="779"/>
    <w:qFormat/>
    <w:uiPriority w:val="99"/>
    <w:rPr>
      <w:rFonts w:ascii="Arial" w:hAnsi="Arial" w:eastAsia="Arial" w:cs="Arial"/>
      <w:vanish/>
      <w:kern w:val="28"/>
      <w:sz w:val="16"/>
      <w:szCs w:val="16"/>
    </w:rPr>
  </w:style>
  <w:style w:type="paragraph" w:customStyle="1" w:styleId="779">
    <w:name w:val="_Style 775"/>
    <w:basedOn w:val="1"/>
    <w:next w:val="1"/>
    <w:link w:val="778"/>
    <w:qFormat/>
    <w:uiPriority w:val="99"/>
    <w:pPr>
      <w:pBdr>
        <w:top w:val="single" w:color="auto" w:sz="6" w:space="1"/>
      </w:pBdr>
      <w:jc w:val="center"/>
    </w:pPr>
    <w:rPr>
      <w:rFonts w:ascii="Arial" w:hAnsi="Arial" w:eastAsia="Arial" w:cs="Arial"/>
      <w:vanish/>
      <w:kern w:val="28"/>
      <w:sz w:val="16"/>
      <w:szCs w:val="16"/>
    </w:rPr>
  </w:style>
  <w:style w:type="character" w:customStyle="1" w:styleId="780">
    <w:name w:val="H2 Char Char"/>
    <w:qFormat/>
    <w:uiPriority w:val="0"/>
    <w:rPr>
      <w:rFonts w:hint="eastAsia" w:ascii="宋体" w:hAnsi="宋体" w:eastAsia="宋体" w:cs="宋体"/>
      <w:b/>
      <w:kern w:val="2"/>
      <w:sz w:val="30"/>
      <w:szCs w:val="24"/>
      <w:lang w:val="en-US" w:eastAsia="zh-CN" w:bidi="ar-SA"/>
    </w:rPr>
  </w:style>
  <w:style w:type="character" w:customStyle="1" w:styleId="781">
    <w:name w:val="Char1 Char"/>
    <w:qFormat/>
    <w:uiPriority w:val="0"/>
    <w:rPr>
      <w:rFonts w:ascii="宋体" w:hAnsi="Courier New" w:eastAsia="宋体" w:cs="宋体"/>
      <w:kern w:val="2"/>
      <w:sz w:val="21"/>
      <w:szCs w:val="24"/>
      <w:lang w:val="en-US" w:eastAsia="zh-CN" w:bidi="ar-SA"/>
    </w:rPr>
  </w:style>
  <w:style w:type="character" w:customStyle="1" w:styleId="782">
    <w:name w:val="submenu1"/>
    <w:qFormat/>
    <w:uiPriority w:val="0"/>
    <w:rPr>
      <w:rFonts w:hint="eastAsia" w:ascii="宋体" w:hAnsi="宋体" w:eastAsia="宋体" w:cs="宋体"/>
      <w:vanish/>
      <w:kern w:val="2"/>
      <w:sz w:val="28"/>
      <w:szCs w:val="24"/>
      <w:lang w:val="en-US" w:eastAsia="zh-CN" w:bidi="ar"/>
    </w:rPr>
  </w:style>
  <w:style w:type="character" w:customStyle="1" w:styleId="783">
    <w:name w:val="apple-converted-space"/>
    <w:qFormat/>
    <w:uiPriority w:val="99"/>
    <w:rPr>
      <w:rFonts w:ascii="宋体" w:hAnsi="宋体" w:eastAsia="Arial" w:cs="宋体"/>
      <w:kern w:val="2"/>
      <w:sz w:val="24"/>
      <w:szCs w:val="24"/>
      <w:lang w:val="en-US" w:eastAsia="zh-CN" w:bidi="ar-SA"/>
    </w:rPr>
  </w:style>
  <w:style w:type="character" w:customStyle="1" w:styleId="784">
    <w:name w:val="四级标题 Char Char"/>
    <w:link w:val="785"/>
    <w:qFormat/>
    <w:uiPriority w:val="0"/>
    <w:rPr>
      <w:rFonts w:ascii="宋体" w:hAnsi="宋体" w:eastAsia="黑体" w:cs="宋体"/>
      <w:color w:val="000000"/>
      <w:kern w:val="0"/>
      <w:sz w:val="24"/>
      <w:szCs w:val="28"/>
    </w:rPr>
  </w:style>
  <w:style w:type="paragraph" w:customStyle="1" w:styleId="785">
    <w:name w:val="四级标题"/>
    <w:basedOn w:val="1"/>
    <w:link w:val="784"/>
    <w:qFormat/>
    <w:uiPriority w:val="0"/>
    <w:pPr>
      <w:spacing w:before="60" w:line="460" w:lineRule="exact"/>
    </w:pPr>
    <w:rPr>
      <w:rFonts w:ascii="宋体" w:hAnsi="宋体" w:eastAsia="黑体" w:cs="宋体"/>
      <w:color w:val="000000"/>
      <w:kern w:val="0"/>
      <w:sz w:val="24"/>
      <w:szCs w:val="28"/>
    </w:rPr>
  </w:style>
  <w:style w:type="character" w:customStyle="1" w:styleId="786">
    <w:name w:val="Char Char52"/>
    <w:qFormat/>
    <w:uiPriority w:val="0"/>
    <w:rPr>
      <w:rFonts w:hint="eastAsia" w:ascii="宋体" w:hAnsi="宋体" w:eastAsia="宋体" w:cs="Arial"/>
      <w:b/>
      <w:bCs/>
      <w:kern w:val="2"/>
      <w:sz w:val="24"/>
      <w:szCs w:val="24"/>
      <w:lang w:val="en-US" w:eastAsia="zh-CN" w:bidi="ar"/>
    </w:rPr>
  </w:style>
  <w:style w:type="character" w:customStyle="1" w:styleId="787">
    <w:name w:val="表格居左 Char1"/>
    <w:link w:val="788"/>
    <w:qFormat/>
    <w:uiPriority w:val="0"/>
    <w:rPr>
      <w:rFonts w:ascii="宋体" w:hAnsi="宋体" w:eastAsia="宋体" w:cs="宋体"/>
      <w:bCs/>
      <w:kern w:val="0"/>
      <w:sz w:val="20"/>
      <w:szCs w:val="21"/>
    </w:rPr>
  </w:style>
  <w:style w:type="paragraph" w:customStyle="1" w:styleId="788">
    <w:name w:val="表格居左"/>
    <w:basedOn w:val="1"/>
    <w:link w:val="787"/>
    <w:qFormat/>
    <w:uiPriority w:val="0"/>
    <w:pPr>
      <w:jc w:val="left"/>
    </w:pPr>
    <w:rPr>
      <w:rFonts w:ascii="宋体" w:hAnsi="宋体" w:eastAsia="宋体" w:cs="宋体"/>
      <w:bCs/>
      <w:kern w:val="0"/>
      <w:sz w:val="20"/>
      <w:szCs w:val="21"/>
    </w:rPr>
  </w:style>
  <w:style w:type="character" w:customStyle="1" w:styleId="789">
    <w:name w:val="bold1"/>
    <w:qFormat/>
    <w:uiPriority w:val="0"/>
    <w:rPr>
      <w:rFonts w:hint="eastAsia" w:ascii="宋体" w:hAnsi="宋体" w:eastAsia="宋体" w:cs="宋体"/>
      <w:kern w:val="2"/>
      <w:sz w:val="28"/>
      <w:szCs w:val="24"/>
      <w:lang w:val="en-US" w:eastAsia="zh-CN" w:bidi="ar"/>
    </w:rPr>
  </w:style>
  <w:style w:type="character" w:customStyle="1" w:styleId="790">
    <w:name w:val="正文文本 3 Char4"/>
    <w:qFormat/>
    <w:uiPriority w:val="0"/>
    <w:rPr>
      <w:rFonts w:hint="eastAsia" w:ascii="宋体" w:hAnsi="宋体" w:eastAsia="宋体" w:cs="宋体"/>
      <w:kern w:val="2"/>
      <w:sz w:val="16"/>
      <w:szCs w:val="16"/>
      <w:lang w:val="en-US" w:eastAsia="zh-CN" w:bidi="ar"/>
    </w:rPr>
  </w:style>
  <w:style w:type="character" w:customStyle="1" w:styleId="791">
    <w:name w:val="p141"/>
    <w:qFormat/>
    <w:uiPriority w:val="0"/>
    <w:rPr>
      <w:rFonts w:hint="eastAsia" w:ascii="宋体" w:hAnsi="宋体" w:eastAsia="宋体" w:cs="宋体"/>
      <w:kern w:val="2"/>
      <w:sz w:val="21"/>
      <w:szCs w:val="21"/>
      <w:lang w:val="en-US" w:eastAsia="zh-CN" w:bidi="ar"/>
    </w:rPr>
  </w:style>
  <w:style w:type="character" w:customStyle="1" w:styleId="792">
    <w:name w:val="Char Char30"/>
    <w:qFormat/>
    <w:uiPriority w:val="0"/>
    <w:rPr>
      <w:rFonts w:ascii="宋体" w:hAnsi="Courier New" w:eastAsia="宋体" w:cs="Courier New"/>
      <w:kern w:val="2"/>
      <w:sz w:val="21"/>
      <w:szCs w:val="21"/>
      <w:lang w:val="en-US" w:eastAsia="zh-CN" w:bidi="ar-SA"/>
    </w:rPr>
  </w:style>
  <w:style w:type="character" w:customStyle="1" w:styleId="793">
    <w:name w:val="spelle"/>
    <w:qFormat/>
    <w:uiPriority w:val="0"/>
    <w:rPr>
      <w:rFonts w:hint="eastAsia" w:ascii="宋体" w:hAnsi="宋体" w:eastAsia="宋体" w:cs="宋体"/>
      <w:kern w:val="2"/>
      <w:sz w:val="28"/>
      <w:szCs w:val="24"/>
      <w:lang w:val="en-US" w:eastAsia="zh-CN" w:bidi="ar"/>
    </w:rPr>
  </w:style>
  <w:style w:type="character" w:customStyle="1" w:styleId="794">
    <w:name w:val="样式4 Char Char Char"/>
    <w:link w:val="795"/>
    <w:qFormat/>
    <w:uiPriority w:val="0"/>
    <w:rPr>
      <w:rFonts w:ascii="Times New Roman" w:hAnsi="Times New Roman" w:eastAsia="宋体" w:cs="Times New Roman"/>
      <w:kern w:val="0"/>
    </w:rPr>
  </w:style>
  <w:style w:type="paragraph" w:customStyle="1" w:styleId="795">
    <w:name w:val="样式4"/>
    <w:basedOn w:val="287"/>
    <w:link w:val="794"/>
    <w:qFormat/>
    <w:uiPriority w:val="0"/>
    <w:pPr>
      <w:numPr>
        <w:ilvl w:val="3"/>
        <w:numId w:val="0"/>
      </w:numPr>
      <w:tabs>
        <w:tab w:val="left" w:pos="576"/>
        <w:tab w:val="left" w:pos="720"/>
        <w:tab w:val="left" w:pos="2153"/>
        <w:tab w:val="clear" w:pos="1080"/>
        <w:tab w:val="clear" w:pos="1418"/>
      </w:tabs>
      <w:spacing w:before="0" w:after="156" w:afterLines="50" w:line="360" w:lineRule="auto"/>
      <w:ind w:left="576" w:hanging="576"/>
      <w:jc w:val="center"/>
    </w:pPr>
    <w:rPr>
      <w:rFonts w:ascii="Times New Roman" w:hAnsi="Times New Roman" w:eastAsia="宋体"/>
      <w:kern w:val="0"/>
    </w:rPr>
  </w:style>
  <w:style w:type="character" w:customStyle="1" w:styleId="796">
    <w:name w:val="Char Char41"/>
    <w:qFormat/>
    <w:uiPriority w:val="0"/>
    <w:rPr>
      <w:rFonts w:ascii="Calibri" w:hAnsi="Calibri" w:eastAsia="宋体" w:cs="宋体"/>
      <w:b/>
      <w:kern w:val="44"/>
      <w:sz w:val="44"/>
      <w:szCs w:val="44"/>
      <w:lang w:val="en-US" w:eastAsia="zh-CN" w:bidi="ar-SA"/>
    </w:rPr>
  </w:style>
  <w:style w:type="character" w:customStyle="1" w:styleId="797">
    <w:name w:val="正文++++++++++ Char Char Char"/>
    <w:qFormat/>
    <w:uiPriority w:val="0"/>
    <w:rPr>
      <w:rFonts w:hint="eastAsia" w:ascii="宋体" w:hAnsi="宋体" w:eastAsia="宋体" w:cs="宋体"/>
      <w:kern w:val="2"/>
      <w:sz w:val="24"/>
      <w:lang w:val="en-US" w:eastAsia="zh-CN" w:bidi="ar-SA"/>
    </w:rPr>
  </w:style>
  <w:style w:type="character" w:customStyle="1" w:styleId="798">
    <w:name w:val="ourfont2"/>
    <w:qFormat/>
    <w:uiPriority w:val="0"/>
    <w:rPr>
      <w:rFonts w:hint="eastAsia" w:ascii="宋体" w:hAnsi="宋体" w:eastAsia="宋体" w:cs="宋体"/>
      <w:kern w:val="2"/>
      <w:sz w:val="28"/>
      <w:szCs w:val="24"/>
      <w:lang w:val="en-US" w:eastAsia="zh-CN" w:bidi="ar"/>
    </w:rPr>
  </w:style>
  <w:style w:type="character" w:customStyle="1" w:styleId="799">
    <w:name w:val="报告标题1 Char Char"/>
    <w:link w:val="800"/>
    <w:qFormat/>
    <w:uiPriority w:val="0"/>
    <w:rPr>
      <w:rFonts w:ascii="黑体" w:hAnsi="宋体" w:eastAsia="宋体" w:cs="宋体"/>
      <w:b/>
      <w:bCs/>
      <w:snapToGrid w:val="0"/>
      <w:color w:val="000000"/>
      <w:kern w:val="0"/>
      <w:sz w:val="30"/>
      <w:szCs w:val="24"/>
    </w:rPr>
  </w:style>
  <w:style w:type="paragraph" w:customStyle="1" w:styleId="800">
    <w:name w:val="报告标题1"/>
    <w:basedOn w:val="2"/>
    <w:link w:val="799"/>
    <w:qFormat/>
    <w:uiPriority w:val="0"/>
    <w:pPr>
      <w:keepLines w:val="0"/>
      <w:numPr>
        <w:ilvl w:val="0"/>
        <w:numId w:val="0"/>
      </w:numPr>
      <w:tabs>
        <w:tab w:val="left" w:pos="0"/>
      </w:tabs>
      <w:overflowPunct/>
      <w:snapToGrid w:val="0"/>
      <w:spacing w:before="0" w:beforeLines="0" w:after="0" w:afterLines="0" w:line="240" w:lineRule="auto"/>
      <w:ind w:left="0" w:firstLine="0"/>
      <w:jc w:val="left"/>
    </w:pPr>
    <w:rPr>
      <w:rFonts w:ascii="黑体" w:hAnsi="宋体" w:cs="宋体"/>
      <w:b w:val="0"/>
      <w:bCs w:val="0"/>
      <w:snapToGrid w:val="0"/>
      <w:color w:val="000000"/>
      <w:kern w:val="0"/>
      <w:sz w:val="30"/>
      <w:szCs w:val="24"/>
    </w:rPr>
  </w:style>
  <w:style w:type="character" w:customStyle="1" w:styleId="801">
    <w:name w:val="结束语 Char1"/>
    <w:qFormat/>
    <w:uiPriority w:val="0"/>
    <w:rPr>
      <w:rFonts w:hint="eastAsia" w:ascii="宋体" w:hAnsi="宋体" w:eastAsia="宋体" w:cs="宋体"/>
      <w:kern w:val="2"/>
      <w:sz w:val="24"/>
      <w:szCs w:val="24"/>
      <w:lang w:val="en-US" w:eastAsia="zh-CN" w:bidi="ar"/>
    </w:rPr>
  </w:style>
  <w:style w:type="character" w:customStyle="1" w:styleId="802">
    <w:name w:val="排，正文 Char Char"/>
    <w:link w:val="803"/>
    <w:qFormat/>
    <w:uiPriority w:val="0"/>
    <w:rPr>
      <w:rFonts w:ascii="宋体" w:hAnsi="宋体" w:eastAsia="宋体" w:cs="宋体"/>
      <w:color w:val="000000"/>
      <w:kern w:val="0"/>
      <w:sz w:val="28"/>
      <w:szCs w:val="24"/>
    </w:rPr>
  </w:style>
  <w:style w:type="paragraph" w:customStyle="1" w:styleId="803">
    <w:name w:val="排，正文"/>
    <w:basedOn w:val="1"/>
    <w:link w:val="802"/>
    <w:qFormat/>
    <w:uiPriority w:val="0"/>
    <w:pPr>
      <w:adjustRightInd w:val="0"/>
      <w:spacing w:line="500" w:lineRule="exact"/>
      <w:ind w:firstLine="630" w:firstLineChars="225"/>
    </w:pPr>
    <w:rPr>
      <w:rFonts w:ascii="宋体" w:hAnsi="宋体" w:eastAsia="宋体" w:cs="宋体"/>
      <w:color w:val="000000"/>
      <w:kern w:val="0"/>
      <w:sz w:val="28"/>
      <w:szCs w:val="24"/>
    </w:rPr>
  </w:style>
  <w:style w:type="character" w:customStyle="1" w:styleId="804">
    <w:name w:val="德胜正文顶格小标题 Char Char"/>
    <w:link w:val="805"/>
    <w:qFormat/>
    <w:uiPriority w:val="0"/>
    <w:rPr>
      <w:rFonts w:ascii="宋体" w:hAnsi="宋体" w:eastAsia="宋体" w:cs="Times New Roman"/>
      <w:spacing w:val="-2"/>
      <w:kern w:val="0"/>
      <w:sz w:val="28"/>
    </w:rPr>
  </w:style>
  <w:style w:type="paragraph" w:customStyle="1" w:styleId="805">
    <w:name w:val="德胜正文顶格小标题"/>
    <w:basedOn w:val="1"/>
    <w:link w:val="804"/>
    <w:qFormat/>
    <w:uiPriority w:val="0"/>
    <w:rPr>
      <w:rFonts w:ascii="宋体" w:hAnsi="宋体" w:eastAsia="宋体" w:cs="Times New Roman"/>
      <w:spacing w:val="-2"/>
      <w:kern w:val="0"/>
      <w:sz w:val="28"/>
      <w:szCs w:val="20"/>
    </w:rPr>
  </w:style>
  <w:style w:type="character" w:customStyle="1" w:styleId="806">
    <w:name w:val="批注框文本 Char2"/>
    <w:qFormat/>
    <w:uiPriority w:val="0"/>
    <w:rPr>
      <w:rFonts w:hint="eastAsia" w:ascii="宋体" w:hAnsi="宋体" w:eastAsia="宋体" w:cs="宋体"/>
      <w:kern w:val="2"/>
      <w:sz w:val="18"/>
      <w:szCs w:val="18"/>
      <w:lang w:val="en-US" w:eastAsia="zh-CN" w:bidi="ar"/>
    </w:rPr>
  </w:style>
  <w:style w:type="character" w:customStyle="1" w:styleId="807">
    <w:name w:val="表头YHY Char"/>
    <w:qFormat/>
    <w:uiPriority w:val="0"/>
    <w:rPr>
      <w:rFonts w:hint="eastAsia" w:ascii="黑体" w:hAnsi="黑体" w:eastAsia="黑体" w:cs="Times New Roman"/>
      <w:kern w:val="2"/>
      <w:sz w:val="21"/>
      <w:lang w:val="en-US" w:eastAsia="zh-CN" w:bidi="ar-SA"/>
    </w:rPr>
  </w:style>
  <w:style w:type="character" w:customStyle="1" w:styleId="808">
    <w:name w:val="正文（首行缩进） Char Char"/>
    <w:link w:val="809"/>
    <w:qFormat/>
    <w:uiPriority w:val="0"/>
    <w:rPr>
      <w:rFonts w:ascii="宋体" w:hAnsi="宋体" w:eastAsia="宋体" w:cs="宋体"/>
      <w:color w:val="000000"/>
      <w:kern w:val="0"/>
      <w:sz w:val="24"/>
      <w:szCs w:val="24"/>
    </w:rPr>
  </w:style>
  <w:style w:type="paragraph" w:customStyle="1" w:styleId="809">
    <w:name w:val="正文（首行缩进）"/>
    <w:basedOn w:val="1"/>
    <w:link w:val="808"/>
    <w:qFormat/>
    <w:uiPriority w:val="0"/>
    <w:pPr>
      <w:adjustRightInd w:val="0"/>
      <w:snapToGrid w:val="0"/>
      <w:spacing w:line="360" w:lineRule="auto"/>
      <w:ind w:firstLine="200" w:firstLineChars="200"/>
      <w:jc w:val="left"/>
    </w:pPr>
    <w:rPr>
      <w:rFonts w:ascii="宋体" w:hAnsi="宋体" w:eastAsia="宋体" w:cs="宋体"/>
      <w:color w:val="000000"/>
      <w:kern w:val="0"/>
      <w:sz w:val="24"/>
      <w:szCs w:val="24"/>
    </w:rPr>
  </w:style>
  <w:style w:type="character" w:customStyle="1" w:styleId="810">
    <w:name w:val="样式 样式 样式 样式2 + 首行缩进:  2 字符 + 首行缩进:  2 字符 + 首行缩进:  2 字符 Char Char"/>
    <w:link w:val="811"/>
    <w:qFormat/>
    <w:uiPriority w:val="0"/>
    <w:rPr>
      <w:rFonts w:ascii="宋体" w:hAnsi="宋体" w:eastAsia="宋体" w:cs="宋体"/>
      <w:kern w:val="0"/>
      <w:sz w:val="24"/>
      <w:szCs w:val="24"/>
    </w:rPr>
  </w:style>
  <w:style w:type="paragraph" w:customStyle="1" w:styleId="811">
    <w:name w:val="样式 样式 样式 样式2 + 首行缩进:  2 字符 + 首行缩进:  2 字符 + 首行缩进:  2 字符"/>
    <w:basedOn w:val="1"/>
    <w:link w:val="810"/>
    <w:qFormat/>
    <w:uiPriority w:val="0"/>
    <w:pPr>
      <w:autoSpaceDE w:val="0"/>
      <w:autoSpaceDN w:val="0"/>
      <w:adjustRightInd w:val="0"/>
      <w:spacing w:line="420" w:lineRule="auto"/>
      <w:ind w:firstLine="480" w:firstLineChars="200"/>
    </w:pPr>
    <w:rPr>
      <w:rFonts w:ascii="宋体" w:hAnsi="宋体" w:eastAsia="宋体" w:cs="宋体"/>
      <w:kern w:val="0"/>
      <w:sz w:val="24"/>
      <w:szCs w:val="24"/>
    </w:rPr>
  </w:style>
  <w:style w:type="character" w:customStyle="1" w:styleId="812">
    <w:name w:val="正 Char1"/>
    <w:link w:val="813"/>
    <w:qFormat/>
    <w:uiPriority w:val="0"/>
    <w:rPr>
      <w:rFonts w:ascii="宋体" w:hAnsi="宋体" w:eastAsia="宋体" w:cs="宋体"/>
      <w:kern w:val="0"/>
      <w:sz w:val="24"/>
      <w:szCs w:val="24"/>
    </w:rPr>
  </w:style>
  <w:style w:type="paragraph" w:customStyle="1" w:styleId="813">
    <w:name w:val="正"/>
    <w:basedOn w:val="1"/>
    <w:link w:val="812"/>
    <w:qFormat/>
    <w:uiPriority w:val="0"/>
    <w:pPr>
      <w:spacing w:beforeLines="25" w:line="440" w:lineRule="exact"/>
      <w:ind w:firstLine="200" w:firstLineChars="200"/>
    </w:pPr>
    <w:rPr>
      <w:rFonts w:ascii="宋体" w:hAnsi="宋体" w:eastAsia="宋体" w:cs="宋体"/>
      <w:kern w:val="0"/>
      <w:sz w:val="24"/>
      <w:szCs w:val="24"/>
    </w:rPr>
  </w:style>
  <w:style w:type="character" w:customStyle="1" w:styleId="814">
    <w:name w:val="图表标题 Char Char"/>
    <w:link w:val="815"/>
    <w:qFormat/>
    <w:uiPriority w:val="0"/>
    <w:rPr>
      <w:rFonts w:ascii="宋体" w:hAnsi="宋体" w:eastAsia="宋体" w:cs="宋体"/>
      <w:b/>
      <w:snapToGrid w:val="0"/>
      <w:kern w:val="0"/>
      <w:sz w:val="20"/>
      <w:szCs w:val="24"/>
    </w:rPr>
  </w:style>
  <w:style w:type="paragraph" w:customStyle="1" w:styleId="815">
    <w:name w:val="图表标题"/>
    <w:basedOn w:val="1"/>
    <w:link w:val="814"/>
    <w:qFormat/>
    <w:uiPriority w:val="0"/>
    <w:pPr>
      <w:snapToGrid w:val="0"/>
      <w:spacing w:line="360" w:lineRule="auto"/>
      <w:jc w:val="center"/>
      <w:outlineLvl w:val="4"/>
    </w:pPr>
    <w:rPr>
      <w:rFonts w:ascii="宋体" w:hAnsi="宋体" w:eastAsia="宋体" w:cs="宋体"/>
      <w:b/>
      <w:snapToGrid w:val="0"/>
      <w:kern w:val="0"/>
      <w:sz w:val="20"/>
      <w:szCs w:val="24"/>
    </w:rPr>
  </w:style>
  <w:style w:type="character" w:customStyle="1" w:styleId="816">
    <w:name w:val="样式 首行缩进:  1.01 厘米 Char Char"/>
    <w:qFormat/>
    <w:uiPriority w:val="0"/>
    <w:rPr>
      <w:rFonts w:hint="eastAsia" w:ascii="宋体" w:hAnsi="宋体" w:eastAsia="宋体" w:cs="宋体"/>
      <w:color w:val="000000"/>
      <w:kern w:val="2"/>
      <w:sz w:val="24"/>
      <w:szCs w:val="24"/>
      <w:lang w:val="en-US" w:eastAsia="zh-CN" w:bidi="ar"/>
    </w:rPr>
  </w:style>
  <w:style w:type="character" w:customStyle="1" w:styleId="817">
    <w:name w:val="Char Char Char3"/>
    <w:qFormat/>
    <w:uiPriority w:val="0"/>
    <w:rPr>
      <w:rFonts w:ascii="Times New Roman" w:hAnsi="Times New Roman" w:eastAsia="仿宋_GB2312" w:cs="Times New Roman"/>
      <w:kern w:val="2"/>
      <w:sz w:val="18"/>
      <w:lang w:val="en-US" w:eastAsia="zh-CN" w:bidi="ar-SA"/>
    </w:rPr>
  </w:style>
  <w:style w:type="character" w:customStyle="1" w:styleId="818">
    <w:name w:val="正文文本 Char1"/>
    <w:qFormat/>
    <w:uiPriority w:val="0"/>
    <w:rPr>
      <w:rFonts w:hint="default" w:ascii="Times New Roman" w:hAnsi="Times New Roman" w:eastAsia="宋体" w:cs="宋体"/>
      <w:kern w:val="2"/>
      <w:sz w:val="21"/>
      <w:szCs w:val="24"/>
      <w:lang w:val="en-US" w:eastAsia="zh-CN" w:bidi="ar"/>
    </w:rPr>
  </w:style>
  <w:style w:type="character" w:customStyle="1" w:styleId="819">
    <w:name w:val="Draft Char"/>
    <w:qFormat/>
    <w:uiPriority w:val="0"/>
    <w:rPr>
      <w:rFonts w:hint="eastAsia" w:ascii="宋体" w:hAnsi="宋体" w:eastAsia="宋体" w:cs="宋体"/>
      <w:kern w:val="2"/>
      <w:sz w:val="18"/>
      <w:szCs w:val="18"/>
      <w:lang w:val="en-US" w:eastAsia="zh-CN" w:bidi="ar"/>
    </w:rPr>
  </w:style>
  <w:style w:type="character" w:customStyle="1" w:styleId="820">
    <w:name w:val="1正文段落 Char"/>
    <w:link w:val="821"/>
    <w:qFormat/>
    <w:uiPriority w:val="0"/>
    <w:rPr>
      <w:rFonts w:ascii="宋体" w:hAnsi="宋体" w:eastAsia="宋体" w:cs="宋体"/>
      <w:snapToGrid w:val="0"/>
      <w:kern w:val="0"/>
      <w:sz w:val="24"/>
      <w:szCs w:val="24"/>
    </w:rPr>
  </w:style>
  <w:style w:type="paragraph" w:customStyle="1" w:styleId="821">
    <w:name w:val="1正文段落"/>
    <w:basedOn w:val="1"/>
    <w:link w:val="820"/>
    <w:qFormat/>
    <w:uiPriority w:val="0"/>
    <w:pPr>
      <w:spacing w:line="360" w:lineRule="auto"/>
      <w:ind w:firstLine="480"/>
    </w:pPr>
    <w:rPr>
      <w:rFonts w:ascii="宋体" w:hAnsi="宋体" w:eastAsia="宋体" w:cs="宋体"/>
      <w:snapToGrid w:val="0"/>
      <w:kern w:val="0"/>
      <w:sz w:val="24"/>
      <w:szCs w:val="24"/>
    </w:rPr>
  </w:style>
  <w:style w:type="character" w:customStyle="1" w:styleId="822">
    <w:name w:val="样式 标题 2标题 21标题 121H2SeHead wsa2标题 1.1 + (西文) Times New Ro... Char Char"/>
    <w:link w:val="823"/>
    <w:qFormat/>
    <w:uiPriority w:val="0"/>
    <w:rPr>
      <w:rFonts w:ascii="宋体" w:hAnsi="宋体" w:eastAsia="宋体" w:cs="Times New Roman"/>
      <w:bCs/>
      <w:color w:val="000000"/>
      <w:spacing w:val="-2"/>
      <w:kern w:val="0"/>
      <w:sz w:val="28"/>
      <w:szCs w:val="24"/>
    </w:rPr>
  </w:style>
  <w:style w:type="paragraph" w:customStyle="1" w:styleId="823">
    <w:name w:val="样式 标题 2标题 21标题 121H2SeHead wsa2标题 1.1 + (西文) Times New Ro..."/>
    <w:basedOn w:val="3"/>
    <w:link w:val="822"/>
    <w:qFormat/>
    <w:uiPriority w:val="0"/>
    <w:pPr>
      <w:keepNext w:val="0"/>
      <w:keepLines w:val="0"/>
      <w:widowControl/>
      <w:numPr>
        <w:ilvl w:val="0"/>
        <w:numId w:val="0"/>
      </w:numPr>
      <w:tabs>
        <w:tab w:val="left" w:pos="1476"/>
      </w:tabs>
      <w:adjustRightInd w:val="0"/>
      <w:snapToGrid w:val="0"/>
      <w:spacing w:before="100" w:beforeLines="0" w:beforeAutospacing="1" w:after="100" w:afterLines="0" w:afterAutospacing="1" w:line="460" w:lineRule="exact"/>
      <w:ind w:left="840" w:firstLine="200" w:firstLineChars="200"/>
    </w:pPr>
    <w:rPr>
      <w:rFonts w:ascii="宋体" w:hAnsi="宋体" w:cs="Times New Roman"/>
      <w:b w:val="0"/>
      <w:bCs/>
      <w:color w:val="000000"/>
      <w:spacing w:val="-2"/>
      <w:kern w:val="0"/>
      <w:sz w:val="28"/>
      <w:szCs w:val="24"/>
    </w:rPr>
  </w:style>
  <w:style w:type="character" w:customStyle="1" w:styleId="824">
    <w:name w:val="orange1"/>
    <w:qFormat/>
    <w:uiPriority w:val="0"/>
    <w:rPr>
      <w:rFonts w:hint="eastAsia" w:ascii="宋体" w:hAnsi="宋体" w:eastAsia="宋体" w:cs="宋体"/>
      <w:color w:val="FF6600"/>
      <w:kern w:val="2"/>
      <w:sz w:val="28"/>
      <w:szCs w:val="24"/>
      <w:lang w:val="en-US" w:eastAsia="zh-CN" w:bidi="ar"/>
    </w:rPr>
  </w:style>
  <w:style w:type="character" w:customStyle="1" w:styleId="825">
    <w:name w:val="正文文本缩进 字符1"/>
    <w:qFormat/>
    <w:uiPriority w:val="0"/>
    <w:rPr>
      <w:rFonts w:hint="eastAsia" w:ascii="宋体" w:hAnsi="宋体" w:eastAsia="宋体" w:cs="Times New Roman"/>
      <w:spacing w:val="-2"/>
      <w:sz w:val="28"/>
      <w:lang w:val="en-US" w:eastAsia="zh-CN" w:bidi="ar-SA"/>
    </w:rPr>
  </w:style>
  <w:style w:type="character" w:customStyle="1" w:styleId="826">
    <w:name w:val="样式 标题 2标题 2 Char + 自动设置 首行缩进:  1.13 厘米 Char Char"/>
    <w:link w:val="827"/>
    <w:qFormat/>
    <w:uiPriority w:val="0"/>
    <w:rPr>
      <w:rFonts w:ascii="t" w:hAnsi="t" w:eastAsia="宋体" w:cs="t"/>
      <w:spacing w:val="-2"/>
      <w:kern w:val="0"/>
      <w:sz w:val="28"/>
      <w:szCs w:val="21"/>
    </w:rPr>
  </w:style>
  <w:style w:type="paragraph" w:customStyle="1" w:styleId="827">
    <w:name w:val="样式 标题 2标题 2 Char + 自动设置 首行缩进:  1.13 厘米"/>
    <w:basedOn w:val="3"/>
    <w:link w:val="826"/>
    <w:qFormat/>
    <w:uiPriority w:val="0"/>
    <w:pPr>
      <w:numPr>
        <w:ilvl w:val="0"/>
        <w:numId w:val="0"/>
      </w:numPr>
      <w:tabs>
        <w:tab w:val="left" w:pos="1476"/>
      </w:tabs>
      <w:spacing w:before="0" w:beforeLines="0" w:beforeAutospacing="0" w:after="0" w:afterLines="0" w:afterAutospacing="0" w:line="500" w:lineRule="exact"/>
      <w:ind w:left="840" w:hanging="420"/>
      <w:jc w:val="left"/>
    </w:pPr>
    <w:rPr>
      <w:rFonts w:ascii="t" w:hAnsi="t" w:cs="t"/>
      <w:b w:val="0"/>
      <w:bCs/>
      <w:spacing w:val="-2"/>
      <w:kern w:val="0"/>
      <w:sz w:val="28"/>
      <w:szCs w:val="21"/>
    </w:rPr>
  </w:style>
  <w:style w:type="character" w:customStyle="1" w:styleId="828">
    <w:name w:val="zw1"/>
    <w:qFormat/>
    <w:uiPriority w:val="99"/>
    <w:rPr>
      <w:rFonts w:ascii="宋体" w:hAnsi="宋体" w:eastAsia="宋体" w:cs="Times New Roman"/>
      <w:kern w:val="2"/>
      <w:sz w:val="22"/>
      <w:szCs w:val="22"/>
      <w:lang w:val="en-US" w:eastAsia="zh-CN" w:bidi="ar-SA"/>
    </w:rPr>
  </w:style>
  <w:style w:type="character" w:customStyle="1" w:styleId="829">
    <w:name w:val="样式 标题 3标题 13 + (中文) 宋体 小四 行距: 1.5 倍行距 Char Char Char"/>
    <w:link w:val="830"/>
    <w:qFormat/>
    <w:uiPriority w:val="0"/>
    <w:rPr>
      <w:rFonts w:ascii="宋体" w:hAnsi="宋体" w:eastAsia="宋体" w:cs="宋体"/>
      <w:b/>
      <w:bCs/>
      <w:kern w:val="0"/>
      <w:szCs w:val="24"/>
      <w:lang w:val="en-US" w:eastAsia="zh-CN"/>
    </w:rPr>
  </w:style>
  <w:style w:type="paragraph" w:customStyle="1" w:styleId="830">
    <w:name w:val="样式 标题 3标题 13 + (中文) 宋体 小四 行距: 1.5 倍行距"/>
    <w:basedOn w:val="4"/>
    <w:link w:val="829"/>
    <w:qFormat/>
    <w:uiPriority w:val="0"/>
    <w:pPr>
      <w:keepLines w:val="0"/>
      <w:tabs>
        <w:tab w:val="left" w:pos="1080"/>
        <w:tab w:val="left" w:pos="1260"/>
        <w:tab w:val="clear" w:pos="600"/>
      </w:tabs>
      <w:spacing w:before="0" w:beforeLines="0" w:after="0" w:afterLines="0"/>
    </w:pPr>
    <w:rPr>
      <w:rFonts w:ascii="宋体" w:hAnsi="宋体" w:eastAsia="宋体" w:cs="宋体"/>
      <w:b/>
      <w:bCs w:val="0"/>
      <w:kern w:val="0"/>
      <w:szCs w:val="24"/>
      <w:lang w:val="en-US" w:eastAsia="zh-CN"/>
    </w:rPr>
  </w:style>
  <w:style w:type="character" w:customStyle="1" w:styleId="831">
    <w:name w:val="5文章(治) Char1"/>
    <w:qFormat/>
    <w:uiPriority w:val="0"/>
    <w:rPr>
      <w:rFonts w:ascii="宋体" w:hAnsi="宋体" w:eastAsia="宋体" w:cs="宋体"/>
      <w:kern w:val="2"/>
      <w:sz w:val="24"/>
      <w:szCs w:val="24"/>
      <w:lang w:val="en-US" w:eastAsia="zh-CN" w:bidi="ar-SA"/>
    </w:rPr>
  </w:style>
  <w:style w:type="character" w:customStyle="1" w:styleId="832">
    <w:name w:val="8 Char Char"/>
    <w:qFormat/>
    <w:uiPriority w:val="0"/>
    <w:rPr>
      <w:rFonts w:hint="eastAsia" w:ascii="宋体" w:hAnsi="宋体" w:eastAsia="宋体" w:cs="宋体"/>
      <w:kern w:val="10"/>
      <w:sz w:val="24"/>
      <w:szCs w:val="24"/>
      <w:lang w:val="en-US" w:eastAsia="zh-CN" w:bidi="ar-SA"/>
    </w:rPr>
  </w:style>
  <w:style w:type="character" w:customStyle="1" w:styleId="833">
    <w:name w:val="表标题... Char Char"/>
    <w:link w:val="834"/>
    <w:qFormat/>
    <w:uiPriority w:val="0"/>
    <w:rPr>
      <w:rFonts w:ascii="Times New Roman" w:hAnsi="Times New Roman" w:eastAsia="宋体" w:cs="宋体"/>
      <w:bCs/>
      <w:color w:val="800080"/>
      <w:kern w:val="0"/>
      <w:sz w:val="24"/>
      <w:szCs w:val="24"/>
    </w:rPr>
  </w:style>
  <w:style w:type="paragraph" w:customStyle="1" w:styleId="834">
    <w:name w:val="表标题..."/>
    <w:basedOn w:val="5"/>
    <w:link w:val="833"/>
    <w:qFormat/>
    <w:uiPriority w:val="0"/>
    <w:pPr>
      <w:numPr>
        <w:ilvl w:val="3"/>
        <w:numId w:val="0"/>
      </w:numPr>
      <w:tabs>
        <w:tab w:val="left" w:pos="4008"/>
        <w:tab w:val="clear" w:pos="864"/>
      </w:tabs>
      <w:spacing w:before="0" w:after="0" w:line="440" w:lineRule="exact"/>
      <w:jc w:val="center"/>
    </w:pPr>
    <w:rPr>
      <w:rFonts w:eastAsia="宋体" w:cs="宋体"/>
      <w:bCs w:val="0"/>
      <w:color w:val="800080"/>
      <w:kern w:val="0"/>
      <w:sz w:val="24"/>
      <w:szCs w:val="24"/>
    </w:rPr>
  </w:style>
  <w:style w:type="character" w:customStyle="1" w:styleId="835">
    <w:name w:val="表格中 Char Char"/>
    <w:link w:val="836"/>
    <w:qFormat/>
    <w:uiPriority w:val="0"/>
    <w:rPr>
      <w:rFonts w:ascii="宋体" w:hAnsi="宋体" w:eastAsia="宋体" w:cs="Times New Roman"/>
      <w:spacing w:val="-2"/>
      <w:kern w:val="0"/>
      <w:sz w:val="28"/>
    </w:rPr>
  </w:style>
  <w:style w:type="paragraph" w:customStyle="1" w:styleId="836">
    <w:name w:val="表格中"/>
    <w:basedOn w:val="1"/>
    <w:link w:val="835"/>
    <w:qFormat/>
    <w:uiPriority w:val="0"/>
    <w:rPr>
      <w:rFonts w:ascii="宋体" w:hAnsi="宋体" w:eastAsia="宋体" w:cs="Times New Roman"/>
      <w:spacing w:val="-2"/>
      <w:kern w:val="0"/>
      <w:sz w:val="28"/>
      <w:szCs w:val="20"/>
    </w:rPr>
  </w:style>
  <w:style w:type="character" w:customStyle="1" w:styleId="837">
    <w:name w:val="正文文 Char Char"/>
    <w:link w:val="838"/>
    <w:qFormat/>
    <w:uiPriority w:val="0"/>
    <w:rPr>
      <w:rFonts w:ascii="宋体" w:hAnsi="宋体" w:eastAsia="宋体" w:cs="宋体"/>
      <w:kern w:val="0"/>
      <w:sz w:val="24"/>
      <w:szCs w:val="24"/>
    </w:rPr>
  </w:style>
  <w:style w:type="paragraph" w:customStyle="1" w:styleId="838">
    <w:name w:val="正文文"/>
    <w:basedOn w:val="1"/>
    <w:next w:val="1"/>
    <w:link w:val="837"/>
    <w:qFormat/>
    <w:uiPriority w:val="0"/>
    <w:pPr>
      <w:spacing w:beforeLines="25" w:line="440" w:lineRule="exact"/>
      <w:ind w:firstLine="200" w:firstLineChars="200"/>
    </w:pPr>
    <w:rPr>
      <w:rFonts w:ascii="宋体" w:hAnsi="宋体" w:eastAsia="宋体" w:cs="宋体"/>
      <w:kern w:val="0"/>
      <w:sz w:val="24"/>
      <w:szCs w:val="24"/>
    </w:rPr>
  </w:style>
  <w:style w:type="character" w:customStyle="1" w:styleId="839">
    <w:name w:val="样式 正文文本缩进 3 + 小四 段前: 6 磅 段后: 6 磅 行距: 1.5 倍行距 Char Char"/>
    <w:link w:val="840"/>
    <w:qFormat/>
    <w:uiPriority w:val="0"/>
    <w:rPr>
      <w:rFonts w:ascii="Times New Roman" w:hAnsi="宋体" w:eastAsia="宋体" w:cs="宋体"/>
      <w:color w:val="FF0000"/>
      <w:sz w:val="24"/>
      <w:szCs w:val="24"/>
    </w:rPr>
  </w:style>
  <w:style w:type="paragraph" w:customStyle="1" w:styleId="840">
    <w:name w:val="样式 正文文本缩进 3 + 小四 段前: 6 磅 段后: 6 磅 行距: 1.5 倍行距"/>
    <w:basedOn w:val="70"/>
    <w:link w:val="839"/>
    <w:qFormat/>
    <w:uiPriority w:val="0"/>
    <w:pPr>
      <w:snapToGrid w:val="0"/>
      <w:spacing w:before="120" w:line="360" w:lineRule="auto"/>
      <w:ind w:left="0" w:leftChars="0" w:firstLine="480" w:firstLineChars="200"/>
      <w:jc w:val="both"/>
    </w:pPr>
    <w:rPr>
      <w:rFonts w:hAnsi="宋体" w:cs="宋体"/>
      <w:color w:val="FF0000"/>
      <w:sz w:val="24"/>
      <w:szCs w:val="24"/>
    </w:rPr>
  </w:style>
  <w:style w:type="character" w:customStyle="1" w:styleId="841">
    <w:name w:val="列出段落 Char"/>
    <w:qFormat/>
    <w:uiPriority w:val="0"/>
    <w:rPr>
      <w:rFonts w:ascii="Calibri" w:hAnsi="Calibri" w:eastAsia="宋体" w:cs="Times New Roman"/>
      <w:kern w:val="2"/>
      <w:sz w:val="21"/>
      <w:szCs w:val="22"/>
      <w:lang w:val="en-US" w:eastAsia="zh-CN" w:bidi="ar-SA"/>
    </w:rPr>
  </w:style>
  <w:style w:type="character" w:customStyle="1" w:styleId="842">
    <w:name w:val="正文++++++++++ Char Char"/>
    <w:link w:val="843"/>
    <w:qFormat/>
    <w:uiPriority w:val="0"/>
    <w:rPr>
      <w:rFonts w:ascii="宋体" w:hAnsi="宋体" w:eastAsia="宋体" w:cs="宋体"/>
      <w:kern w:val="0"/>
      <w:sz w:val="24"/>
      <w:szCs w:val="24"/>
    </w:rPr>
  </w:style>
  <w:style w:type="paragraph" w:customStyle="1" w:styleId="843">
    <w:name w:val="正文++++++++++"/>
    <w:basedOn w:val="1"/>
    <w:link w:val="842"/>
    <w:qFormat/>
    <w:uiPriority w:val="0"/>
    <w:pPr>
      <w:ind w:firstLine="534" w:firstLineChars="200"/>
    </w:pPr>
    <w:rPr>
      <w:rFonts w:ascii="宋体" w:hAnsi="宋体" w:eastAsia="宋体" w:cs="宋体"/>
      <w:kern w:val="0"/>
      <w:sz w:val="24"/>
      <w:szCs w:val="24"/>
    </w:rPr>
  </w:style>
  <w:style w:type="character" w:customStyle="1" w:styleId="844">
    <w:name w:val="正文首行缩进 Char Char Char Char Char Char Char Char Char Char Char Char Char Char Char Char Char Char Char Char Char Char Char Char"/>
    <w:qFormat/>
    <w:uiPriority w:val="0"/>
    <w:rPr>
      <w:rFonts w:ascii="Times New Roman" w:hAnsi="Times New Roman" w:eastAsia="仿宋_GB2312" w:cs="Times New Roman"/>
      <w:kern w:val="2"/>
      <w:sz w:val="28"/>
      <w:lang w:val="en-US" w:eastAsia="zh-CN" w:bidi="ar-SA"/>
    </w:rPr>
  </w:style>
  <w:style w:type="character" w:customStyle="1" w:styleId="845">
    <w:name w:val="hb3 Char Char"/>
    <w:link w:val="846"/>
    <w:qFormat/>
    <w:uiPriority w:val="0"/>
    <w:rPr>
      <w:rFonts w:ascii="宋体" w:hAnsi="宋体" w:eastAsia="宋体" w:cs="宋体"/>
      <w:b/>
      <w:kern w:val="0"/>
      <w:lang w:val="en-US" w:eastAsia="zh-CN"/>
    </w:rPr>
  </w:style>
  <w:style w:type="paragraph" w:customStyle="1" w:styleId="846">
    <w:name w:val="hb3"/>
    <w:basedOn w:val="4"/>
    <w:link w:val="845"/>
    <w:qFormat/>
    <w:uiPriority w:val="0"/>
    <w:pPr>
      <w:tabs>
        <w:tab w:val="left" w:pos="720"/>
        <w:tab w:val="left" w:pos="1022"/>
        <w:tab w:val="left" w:pos="1080"/>
        <w:tab w:val="left" w:pos="1560"/>
        <w:tab w:val="clear" w:pos="600"/>
      </w:tabs>
      <w:adjustRightInd w:val="0"/>
      <w:spacing w:before="260" w:beforeLines="0" w:after="260" w:afterLines="0" w:line="240" w:lineRule="auto"/>
      <w:ind w:left="720" w:hanging="720"/>
      <w:jc w:val="left"/>
    </w:pPr>
    <w:rPr>
      <w:rFonts w:ascii="宋体" w:hAnsi="宋体" w:eastAsia="宋体" w:cs="宋体"/>
      <w:b/>
      <w:kern w:val="0"/>
      <w:lang w:val="en-US" w:eastAsia="zh-CN"/>
    </w:rPr>
  </w:style>
  <w:style w:type="character" w:customStyle="1" w:styleId="847">
    <w:name w:val="常用正文 Char Char"/>
    <w:link w:val="848"/>
    <w:qFormat/>
    <w:uiPriority w:val="0"/>
    <w:rPr>
      <w:rFonts w:ascii="宋体" w:hAnsi="宋体" w:eastAsia="宋体" w:cs="宋体"/>
      <w:kern w:val="0"/>
      <w:sz w:val="20"/>
      <w:szCs w:val="21"/>
    </w:rPr>
  </w:style>
  <w:style w:type="paragraph" w:customStyle="1" w:styleId="848">
    <w:name w:val="常用正文"/>
    <w:basedOn w:val="1"/>
    <w:link w:val="847"/>
    <w:qFormat/>
    <w:uiPriority w:val="0"/>
    <w:rPr>
      <w:rFonts w:ascii="宋体" w:hAnsi="宋体" w:eastAsia="宋体" w:cs="宋体"/>
      <w:kern w:val="0"/>
      <w:sz w:val="20"/>
      <w:szCs w:val="21"/>
    </w:rPr>
  </w:style>
  <w:style w:type="character" w:customStyle="1" w:styleId="849">
    <w:name w:val="hyl21"/>
    <w:qFormat/>
    <w:uiPriority w:val="0"/>
    <w:rPr>
      <w:rFonts w:hint="default" w:ascii="̥_GB2312" w:hAnsi="̥_GB2312" w:eastAsia="宋体" w:cs="宋体"/>
      <w:color w:val="000000"/>
      <w:kern w:val="2"/>
      <w:sz w:val="30"/>
      <w:szCs w:val="30"/>
      <w:u w:val="none"/>
      <w:lang w:val="en-US" w:eastAsia="zh-CN" w:bidi="ar"/>
    </w:rPr>
  </w:style>
  <w:style w:type="character" w:customStyle="1" w:styleId="850">
    <w:name w:val="Char Char8"/>
    <w:qFormat/>
    <w:uiPriority w:val="0"/>
    <w:rPr>
      <w:rFonts w:ascii="Times New Roman" w:hAnsi="Times New Roman" w:eastAsia="宋体" w:cs="Times New Roman"/>
      <w:kern w:val="2"/>
      <w:sz w:val="21"/>
      <w:lang w:val="en-US" w:eastAsia="zh-CN" w:bidi="ar-SA"/>
    </w:rPr>
  </w:style>
  <w:style w:type="character" w:customStyle="1" w:styleId="851">
    <w:name w:val="Char Char28"/>
    <w:qFormat/>
    <w:uiPriority w:val="0"/>
    <w:rPr>
      <w:rFonts w:ascii="宋体" w:hAnsi="Arial" w:eastAsia="宋体" w:cs="宋体"/>
      <w:b/>
      <w:kern w:val="2"/>
      <w:sz w:val="28"/>
      <w:szCs w:val="24"/>
      <w:lang w:val="en-US" w:eastAsia="zh-CN" w:bidi="ar-SA"/>
    </w:rPr>
  </w:style>
  <w:style w:type="character" w:customStyle="1" w:styleId="852">
    <w:name w:val="表号 Char2"/>
    <w:qFormat/>
    <w:uiPriority w:val="0"/>
    <w:rPr>
      <w:rFonts w:hint="eastAsia" w:ascii="宋体" w:hAnsi="宋体" w:eastAsia="Times New Roman" w:cs="宋体"/>
      <w:kern w:val="2"/>
      <w:sz w:val="24"/>
      <w:szCs w:val="24"/>
      <w:lang w:val="en-US" w:eastAsia="zh-CN" w:bidi="ar"/>
    </w:rPr>
  </w:style>
  <w:style w:type="character" w:customStyle="1" w:styleId="853">
    <w:name w:val="样式 正文文本 + 宋体 四号 Char"/>
    <w:qFormat/>
    <w:uiPriority w:val="0"/>
    <w:rPr>
      <w:rFonts w:hint="eastAsia" w:ascii="宋体" w:hAnsi="宋体" w:eastAsia="宋体" w:cs="宋体"/>
      <w:spacing w:val="20"/>
      <w:kern w:val="28"/>
      <w:position w:val="2"/>
      <w:sz w:val="28"/>
      <w:szCs w:val="24"/>
      <w:lang w:val="en-US" w:eastAsia="zh-CN" w:bidi="ar-SA"/>
    </w:rPr>
  </w:style>
  <w:style w:type="character" w:customStyle="1" w:styleId="854">
    <w:name w:val="Char Char23"/>
    <w:qFormat/>
    <w:uiPriority w:val="0"/>
    <w:rPr>
      <w:rFonts w:ascii="宋体" w:hAnsi="宋体" w:eastAsia="宋体" w:cs="宋体"/>
      <w:kern w:val="2"/>
      <w:sz w:val="24"/>
      <w:szCs w:val="24"/>
      <w:lang w:val="en-US" w:eastAsia="zh-CN" w:bidi="ar-SA"/>
    </w:rPr>
  </w:style>
  <w:style w:type="character" w:customStyle="1" w:styleId="855">
    <w:name w:val="注释标题 Char2"/>
    <w:qFormat/>
    <w:uiPriority w:val="0"/>
    <w:rPr>
      <w:rFonts w:hint="eastAsia" w:ascii="宋体" w:hAnsi="宋体" w:eastAsia="宋体" w:cs="宋体"/>
      <w:kern w:val="2"/>
      <w:sz w:val="21"/>
      <w:szCs w:val="21"/>
      <w:lang w:val="en-US" w:eastAsia="zh-CN" w:bidi="ar"/>
    </w:rPr>
  </w:style>
  <w:style w:type="character" w:customStyle="1" w:styleId="856">
    <w:name w:val="文章正文样式 Char1 Char2 Char"/>
    <w:qFormat/>
    <w:uiPriority w:val="0"/>
    <w:rPr>
      <w:rFonts w:ascii="宋体" w:hAnsi="宋体" w:eastAsia="宋体" w:cs="宋体"/>
      <w:kern w:val="2"/>
      <w:sz w:val="24"/>
      <w:szCs w:val="24"/>
      <w:lang w:val="en-US" w:eastAsia="zh-CN" w:bidi="ar-SA"/>
    </w:rPr>
  </w:style>
  <w:style w:type="character" w:customStyle="1" w:styleId="857">
    <w:name w:val="4级（小）标题 Char Char"/>
    <w:link w:val="858"/>
    <w:qFormat/>
    <w:uiPriority w:val="0"/>
    <w:rPr>
      <w:rFonts w:ascii="宋体" w:hAnsi="宋体" w:eastAsia="宋体" w:cs="宋体"/>
      <w:b/>
      <w:kern w:val="0"/>
      <w:sz w:val="24"/>
      <w:szCs w:val="24"/>
    </w:rPr>
  </w:style>
  <w:style w:type="paragraph" w:customStyle="1" w:styleId="858">
    <w:name w:val="4级（小）标题"/>
    <w:basedOn w:val="1"/>
    <w:link w:val="857"/>
    <w:qFormat/>
    <w:uiPriority w:val="0"/>
    <w:pPr>
      <w:spacing w:before="60" w:line="360" w:lineRule="auto"/>
      <w:outlineLvl w:val="3"/>
    </w:pPr>
    <w:rPr>
      <w:rFonts w:ascii="宋体" w:hAnsi="宋体" w:eastAsia="宋体" w:cs="宋体"/>
      <w:b/>
      <w:kern w:val="0"/>
      <w:sz w:val="24"/>
      <w:szCs w:val="24"/>
    </w:rPr>
  </w:style>
  <w:style w:type="character" w:customStyle="1" w:styleId="859">
    <w:name w:val="Char Char82"/>
    <w:qFormat/>
    <w:uiPriority w:val="0"/>
    <w:rPr>
      <w:rFonts w:ascii="Calibri" w:hAnsi="Calibri" w:eastAsia="宋体" w:cs="Times New Roman"/>
      <w:kern w:val="2"/>
      <w:sz w:val="18"/>
      <w:szCs w:val="18"/>
      <w:lang w:val="en-US" w:eastAsia="zh-CN" w:bidi="ar-SA"/>
    </w:rPr>
  </w:style>
  <w:style w:type="character" w:customStyle="1" w:styleId="860">
    <w:name w:val="样式40 Char Char"/>
    <w:link w:val="861"/>
    <w:qFormat/>
    <w:uiPriority w:val="0"/>
    <w:rPr>
      <w:rFonts w:ascii="宋体" w:hAnsi="宋体" w:eastAsia="宋体" w:cs="Times New Roman"/>
      <w:spacing w:val="-2"/>
      <w:kern w:val="0"/>
      <w:sz w:val="28"/>
    </w:rPr>
  </w:style>
  <w:style w:type="paragraph" w:customStyle="1" w:styleId="861">
    <w:name w:val="样式40"/>
    <w:basedOn w:val="1"/>
    <w:link w:val="860"/>
    <w:qFormat/>
    <w:uiPriority w:val="0"/>
    <w:rPr>
      <w:rFonts w:ascii="宋体" w:hAnsi="宋体" w:eastAsia="宋体" w:cs="Times New Roman"/>
      <w:spacing w:val="-2"/>
      <w:kern w:val="0"/>
      <w:sz w:val="28"/>
      <w:szCs w:val="20"/>
    </w:rPr>
  </w:style>
  <w:style w:type="character" w:customStyle="1" w:styleId="862">
    <w:name w:val="正文首行缩进 2 Char"/>
    <w:link w:val="863"/>
    <w:qFormat/>
    <w:uiPriority w:val="0"/>
    <w:rPr>
      <w:rFonts w:ascii="Calibri" w:hAnsi="Calibri" w:eastAsia="宋体" w:cs="宋体"/>
      <w:kern w:val="0"/>
      <w:sz w:val="20"/>
    </w:rPr>
  </w:style>
  <w:style w:type="paragraph" w:customStyle="1" w:styleId="863">
    <w:name w:val="正文首行缩进 21"/>
    <w:basedOn w:val="1"/>
    <w:link w:val="862"/>
    <w:qFormat/>
    <w:uiPriority w:val="0"/>
    <w:pPr>
      <w:spacing w:after="120"/>
      <w:ind w:left="200" w:leftChars="200" w:firstLine="420" w:firstLineChars="200"/>
    </w:pPr>
    <w:rPr>
      <w:rFonts w:ascii="Calibri" w:hAnsi="Calibri" w:eastAsia="宋体" w:cs="宋体"/>
      <w:kern w:val="0"/>
      <w:sz w:val="20"/>
      <w:szCs w:val="20"/>
    </w:rPr>
  </w:style>
  <w:style w:type="character" w:customStyle="1" w:styleId="864">
    <w:name w:val="条-成果 Char Char"/>
    <w:qFormat/>
    <w:uiPriority w:val="0"/>
    <w:rPr>
      <w:rFonts w:hint="eastAsia" w:ascii="宋体" w:hAnsi="宋体" w:eastAsia="宋体" w:cs="宋体"/>
      <w:bCs/>
      <w:kern w:val="2"/>
      <w:sz w:val="24"/>
      <w:szCs w:val="30"/>
      <w:lang w:val="en-US" w:eastAsia="zh-CN" w:bidi="ar-SA"/>
    </w:rPr>
  </w:style>
  <w:style w:type="character" w:customStyle="1" w:styleId="865">
    <w:name w:val="样式 宋体 四号 行距: 1.5 倍行距 Char"/>
    <w:qFormat/>
    <w:uiPriority w:val="0"/>
    <w:rPr>
      <w:rFonts w:hint="eastAsia" w:ascii="宋体" w:hAnsi="宋体" w:eastAsia="宋体" w:cs="宋体"/>
      <w:sz w:val="28"/>
      <w:lang w:val="en-US" w:eastAsia="zh-CN" w:bidi="ar-SA"/>
    </w:rPr>
  </w:style>
  <w:style w:type="character" w:customStyle="1" w:styleId="866">
    <w:name w:val="p16"/>
    <w:qFormat/>
    <w:uiPriority w:val="0"/>
    <w:rPr>
      <w:rFonts w:hint="eastAsia" w:ascii="宋体" w:hAnsi="宋体" w:eastAsia="宋体" w:cs="宋体"/>
      <w:kern w:val="2"/>
      <w:sz w:val="24"/>
      <w:szCs w:val="20"/>
      <w:lang w:val="en-US" w:eastAsia="zh-CN" w:bidi="ar"/>
    </w:rPr>
  </w:style>
  <w:style w:type="character" w:customStyle="1" w:styleId="867">
    <w:name w:val="Char Char70"/>
    <w:qFormat/>
    <w:uiPriority w:val="0"/>
    <w:rPr>
      <w:rFonts w:hint="eastAsia" w:ascii="宋体" w:hAnsi="宋体" w:eastAsia="宋体" w:cs="宋体"/>
      <w:spacing w:val="-2"/>
      <w:kern w:val="2"/>
      <w:sz w:val="28"/>
      <w:szCs w:val="24"/>
      <w:lang w:val="en-US" w:eastAsia="zh-CN" w:bidi="ar-SA"/>
    </w:rPr>
  </w:style>
  <w:style w:type="character" w:customStyle="1" w:styleId="868">
    <w:name w:val="样式 标题 1 + 四号 Char Char"/>
    <w:link w:val="869"/>
    <w:qFormat/>
    <w:uiPriority w:val="0"/>
    <w:rPr>
      <w:rFonts w:ascii="宋体" w:hAnsi="宋体" w:eastAsia="宋体" w:cs="宋体"/>
      <w:kern w:val="0"/>
      <w:sz w:val="28"/>
      <w:szCs w:val="32"/>
    </w:rPr>
  </w:style>
  <w:style w:type="paragraph" w:customStyle="1" w:styleId="869">
    <w:name w:val="样式 标题 1 + 四号"/>
    <w:basedOn w:val="2"/>
    <w:link w:val="868"/>
    <w:qFormat/>
    <w:uiPriority w:val="0"/>
    <w:pPr>
      <w:keepLines w:val="0"/>
      <w:numPr>
        <w:ilvl w:val="0"/>
        <w:numId w:val="0"/>
      </w:numPr>
      <w:overflowPunct/>
      <w:snapToGrid/>
      <w:spacing w:before="0" w:beforeLines="0" w:after="0" w:afterLines="0" w:line="240" w:lineRule="auto"/>
      <w:ind w:left="0" w:firstLine="0"/>
      <w:jc w:val="center"/>
    </w:pPr>
    <w:rPr>
      <w:rFonts w:ascii="宋体" w:hAnsi="宋体" w:eastAsia="宋体" w:cs="宋体"/>
      <w:b w:val="0"/>
      <w:bCs w:val="0"/>
      <w:kern w:val="0"/>
      <w:sz w:val="28"/>
      <w:szCs w:val="32"/>
    </w:rPr>
  </w:style>
  <w:style w:type="character" w:customStyle="1" w:styleId="870">
    <w:name w:val="样式 段落样式 + (西文) 宋体 小四 黑色 Char Char Char Char"/>
    <w:qFormat/>
    <w:uiPriority w:val="0"/>
    <w:rPr>
      <w:rFonts w:hint="eastAsia" w:ascii="宋体" w:hAnsi="宋体" w:eastAsia="宋体" w:cs="宋体"/>
      <w:snapToGrid/>
      <w:color w:val="000000"/>
      <w:w w:val="90"/>
      <w:kern w:val="24"/>
      <w:sz w:val="24"/>
      <w:szCs w:val="21"/>
      <w:lang w:val="en-US" w:eastAsia="zh-CN" w:bidi="ar-SA"/>
    </w:rPr>
  </w:style>
  <w:style w:type="character" w:customStyle="1" w:styleId="871">
    <w:name w:val="font121"/>
    <w:qFormat/>
    <w:uiPriority w:val="0"/>
    <w:rPr>
      <w:rFonts w:hint="eastAsia" w:ascii="宋体" w:hAnsi="宋体" w:eastAsia="宋体" w:cs="宋体"/>
      <w:kern w:val="2"/>
      <w:sz w:val="18"/>
      <w:szCs w:val="18"/>
      <w:lang w:val="en-US" w:eastAsia="zh-CN" w:bidi="ar"/>
    </w:rPr>
  </w:style>
  <w:style w:type="character" w:customStyle="1" w:styleId="872">
    <w:name w:val="bt_time"/>
    <w:qFormat/>
    <w:uiPriority w:val="0"/>
    <w:rPr>
      <w:rFonts w:hint="eastAsia" w:ascii="宋体" w:hAnsi="宋体" w:eastAsia="宋体" w:cs="宋体"/>
      <w:kern w:val="2"/>
      <w:sz w:val="24"/>
      <w:szCs w:val="20"/>
      <w:lang w:val="en-US" w:eastAsia="zh-CN" w:bidi="ar"/>
    </w:rPr>
  </w:style>
  <w:style w:type="character" w:customStyle="1" w:styleId="873">
    <w:name w:val="样式2 Char"/>
    <w:qFormat/>
    <w:uiPriority w:val="0"/>
    <w:rPr>
      <w:rFonts w:hint="eastAsia" w:ascii="黑体" w:hAnsi="黑体" w:eastAsia="黑体" w:cs="Times New Roman"/>
      <w:kern w:val="44"/>
      <w:sz w:val="30"/>
      <w:szCs w:val="44"/>
      <w:lang w:val="en-US" w:eastAsia="zh-CN" w:bidi="ar-SA"/>
    </w:rPr>
  </w:style>
  <w:style w:type="character" w:customStyle="1" w:styleId="874">
    <w:name w:val="样式35 Char Char"/>
    <w:qFormat/>
    <w:uiPriority w:val="0"/>
    <w:rPr>
      <w:rFonts w:hint="eastAsia" w:ascii="宋体" w:hAnsi="宋体" w:eastAsia="宋体" w:cs="宋体"/>
      <w:bCs/>
      <w:color w:val="000000"/>
      <w:kern w:val="2"/>
      <w:sz w:val="24"/>
      <w:szCs w:val="24"/>
      <w:lang w:val="en-US" w:eastAsia="zh-CN" w:bidi="ar-SA"/>
    </w:rPr>
  </w:style>
  <w:style w:type="character" w:customStyle="1" w:styleId="875">
    <w:name w:val="font01"/>
    <w:qFormat/>
    <w:uiPriority w:val="0"/>
    <w:rPr>
      <w:rFonts w:hint="default" w:ascii="Times New Roman" w:hAnsi="Times New Roman" w:eastAsia="宋体" w:cs="Times New Roman"/>
      <w:color w:val="000000"/>
      <w:kern w:val="2"/>
      <w:sz w:val="21"/>
      <w:szCs w:val="21"/>
      <w:u w:val="none"/>
      <w:lang w:val="en-US" w:eastAsia="zh-CN" w:bidi="ar-SA"/>
    </w:rPr>
  </w:style>
  <w:style w:type="character" w:customStyle="1" w:styleId="876">
    <w:name w:val="样式 标题3YHY + 黑色 段前: 0.5 行 段后: 0.5 行 Char Char"/>
    <w:link w:val="877"/>
    <w:qFormat/>
    <w:uiPriority w:val="0"/>
    <w:rPr>
      <w:rFonts w:ascii="宋体" w:hAnsi="宋体" w:eastAsia="宋体" w:cs="宋体"/>
      <w:b/>
      <w:bCs/>
      <w:color w:val="000000"/>
      <w:kern w:val="0"/>
      <w:sz w:val="24"/>
      <w:szCs w:val="24"/>
    </w:rPr>
  </w:style>
  <w:style w:type="paragraph" w:customStyle="1" w:styleId="877">
    <w:name w:val="样式 标题3YHY + 黑色 段前: 0.5 行 段后: 0.5 行"/>
    <w:basedOn w:val="1"/>
    <w:link w:val="876"/>
    <w:qFormat/>
    <w:uiPriority w:val="0"/>
    <w:pPr>
      <w:keepNext/>
      <w:keepLines/>
      <w:spacing w:beforeLines="50" w:line="360" w:lineRule="auto"/>
      <w:outlineLvl w:val="2"/>
    </w:pPr>
    <w:rPr>
      <w:rFonts w:ascii="宋体" w:hAnsi="宋体" w:eastAsia="宋体" w:cs="宋体"/>
      <w:b/>
      <w:bCs/>
      <w:color w:val="000000"/>
      <w:kern w:val="0"/>
      <w:sz w:val="24"/>
      <w:szCs w:val="24"/>
    </w:rPr>
  </w:style>
  <w:style w:type="character" w:customStyle="1" w:styleId="878">
    <w:name w:val="样式12 Char Char"/>
    <w:link w:val="879"/>
    <w:qFormat/>
    <w:uiPriority w:val="0"/>
    <w:rPr>
      <w:rFonts w:ascii="Arial" w:hAnsi="Arial" w:eastAsia="宋体" w:cs="Arial"/>
      <w:b/>
      <w:bCs/>
      <w:kern w:val="0"/>
      <w:sz w:val="24"/>
      <w:szCs w:val="24"/>
    </w:rPr>
  </w:style>
  <w:style w:type="paragraph" w:customStyle="1" w:styleId="879">
    <w:name w:val="样式12"/>
    <w:basedOn w:val="1"/>
    <w:link w:val="878"/>
    <w:qFormat/>
    <w:uiPriority w:val="0"/>
    <w:pPr>
      <w:spacing w:line="360" w:lineRule="auto"/>
    </w:pPr>
    <w:rPr>
      <w:rFonts w:ascii="Arial" w:hAnsi="Arial" w:eastAsia="宋体" w:cs="Arial"/>
      <w:b/>
      <w:bCs/>
      <w:kern w:val="0"/>
      <w:sz w:val="24"/>
      <w:szCs w:val="24"/>
    </w:rPr>
  </w:style>
  <w:style w:type="character" w:customStyle="1" w:styleId="880">
    <w:name w:val="正文段落 Char"/>
    <w:qFormat/>
    <w:uiPriority w:val="0"/>
    <w:rPr>
      <w:rFonts w:hint="eastAsia" w:ascii="宋体" w:hAnsi="宋体" w:eastAsia="宋体" w:cs="宋体"/>
      <w:sz w:val="24"/>
      <w:szCs w:val="24"/>
      <w:lang w:val="en-US" w:eastAsia="zh-CN" w:bidi="ar-SA"/>
    </w:rPr>
  </w:style>
  <w:style w:type="character" w:customStyle="1" w:styleId="881">
    <w:name w:val="报告标题1 Char"/>
    <w:qFormat/>
    <w:uiPriority w:val="0"/>
    <w:rPr>
      <w:rFonts w:hint="default" w:ascii="Arial" w:hAnsi="Arial" w:eastAsia="宋体" w:cs="Arial"/>
      <w:b/>
      <w:color w:val="000000"/>
      <w:kern w:val="2"/>
      <w:sz w:val="30"/>
      <w:lang w:val="en-US" w:eastAsia="zh-CN" w:bidi="ar-SA"/>
    </w:rPr>
  </w:style>
  <w:style w:type="character" w:customStyle="1" w:styleId="882">
    <w:name w:val="样式11 Char Char"/>
    <w:link w:val="883"/>
    <w:qFormat/>
    <w:uiPriority w:val="0"/>
    <w:rPr>
      <w:rFonts w:ascii="Times New Roman" w:hAnsi="Times New Roman" w:eastAsia="宋体" w:cs="Times New Roman"/>
      <w:b/>
      <w:kern w:val="0"/>
      <w:sz w:val="28"/>
      <w:szCs w:val="20"/>
      <w:lang w:val="en-US" w:eastAsia="zh-CN"/>
    </w:rPr>
  </w:style>
  <w:style w:type="paragraph" w:customStyle="1" w:styleId="883">
    <w:name w:val="样式11"/>
    <w:basedOn w:val="4"/>
    <w:link w:val="882"/>
    <w:qFormat/>
    <w:uiPriority w:val="0"/>
    <w:pPr>
      <w:tabs>
        <w:tab w:val="left" w:pos="1080"/>
        <w:tab w:val="left" w:pos="1418"/>
        <w:tab w:val="clear" w:pos="600"/>
      </w:tabs>
      <w:spacing w:before="93" w:beforeLines="30" w:after="93" w:afterLines="30" w:line="500" w:lineRule="exact"/>
    </w:pPr>
    <w:rPr>
      <w:rFonts w:eastAsia="宋体"/>
      <w:b/>
      <w:kern w:val="0"/>
      <w:sz w:val="28"/>
      <w:szCs w:val="20"/>
      <w:lang w:val="en-US" w:eastAsia="zh-CN"/>
    </w:rPr>
  </w:style>
  <w:style w:type="character" w:customStyle="1" w:styleId="884">
    <w:name w:val="副标题 Char2"/>
    <w:qFormat/>
    <w:uiPriority w:val="0"/>
    <w:rPr>
      <w:rFonts w:hint="eastAsia" w:ascii="楷体_GB2312" w:hAnsi="宋体" w:eastAsia="楷体_GB2312" w:cs="Times New Roman"/>
      <w:b/>
      <w:spacing w:val="40"/>
      <w:kern w:val="0"/>
      <w:sz w:val="36"/>
      <w:szCs w:val="20"/>
      <w:lang w:val="en-US" w:eastAsia="zh-CN" w:bidi="ar-SA"/>
    </w:rPr>
  </w:style>
  <w:style w:type="character" w:customStyle="1" w:styleId="885">
    <w:name w:val="style91"/>
    <w:qFormat/>
    <w:uiPriority w:val="0"/>
    <w:rPr>
      <w:rFonts w:hint="eastAsia" w:ascii="宋体" w:hAnsi="宋体" w:eastAsia="宋体" w:cs="宋体"/>
      <w:kern w:val="2"/>
      <w:sz w:val="20"/>
      <w:szCs w:val="20"/>
      <w:lang w:val="en-US" w:eastAsia="zh-CN" w:bidi="ar"/>
    </w:rPr>
  </w:style>
  <w:style w:type="character" w:customStyle="1" w:styleId="886">
    <w:name w:val="样式21 Char Char"/>
    <w:link w:val="887"/>
    <w:qFormat/>
    <w:uiPriority w:val="0"/>
    <w:rPr>
      <w:rFonts w:ascii="黑体" w:hAnsi="宋体" w:eastAsia="黑体" w:cs="宋体"/>
      <w:b/>
      <w:color w:val="000000"/>
      <w:kern w:val="0"/>
      <w:sz w:val="20"/>
      <w:szCs w:val="24"/>
    </w:rPr>
  </w:style>
  <w:style w:type="paragraph" w:customStyle="1" w:styleId="887">
    <w:name w:val="样式21"/>
    <w:basedOn w:val="1"/>
    <w:link w:val="886"/>
    <w:qFormat/>
    <w:uiPriority w:val="0"/>
    <w:pPr>
      <w:autoSpaceDE w:val="0"/>
      <w:autoSpaceDN w:val="0"/>
      <w:adjustRightInd w:val="0"/>
      <w:spacing w:line="360" w:lineRule="auto"/>
      <w:jc w:val="center"/>
    </w:pPr>
    <w:rPr>
      <w:rFonts w:ascii="黑体" w:hAnsi="宋体" w:eastAsia="黑体" w:cs="宋体"/>
      <w:b/>
      <w:color w:val="000000"/>
      <w:kern w:val="0"/>
      <w:sz w:val="20"/>
      <w:szCs w:val="24"/>
    </w:rPr>
  </w:style>
  <w:style w:type="character" w:customStyle="1" w:styleId="888">
    <w:name w:val="a标题 3 Char Char"/>
    <w:qFormat/>
    <w:uiPriority w:val="0"/>
    <w:rPr>
      <w:rFonts w:hint="eastAsia" w:ascii="宋体" w:hAnsi="宋体" w:eastAsia="宋体" w:cs="宋体"/>
      <w:b/>
      <w:bCs/>
      <w:kern w:val="2"/>
      <w:sz w:val="32"/>
      <w:szCs w:val="32"/>
      <w:lang w:val="en-US" w:eastAsia="zh-CN" w:bidi="ar-SA"/>
    </w:rPr>
  </w:style>
  <w:style w:type="character" w:customStyle="1" w:styleId="889">
    <w:name w:val="结束语 Char2"/>
    <w:qFormat/>
    <w:uiPriority w:val="0"/>
    <w:rPr>
      <w:rFonts w:hint="eastAsia" w:ascii="宋体" w:hAnsi="宋体" w:eastAsia="宋体" w:cs="宋体"/>
      <w:kern w:val="2"/>
      <w:sz w:val="21"/>
      <w:szCs w:val="21"/>
      <w:lang w:val="en-US" w:eastAsia="zh-CN" w:bidi="ar"/>
    </w:rPr>
  </w:style>
  <w:style w:type="character" w:customStyle="1" w:styleId="890">
    <w:name w:val="标题55 Char"/>
    <w:qFormat/>
    <w:uiPriority w:val="0"/>
    <w:rPr>
      <w:rFonts w:hint="eastAsia" w:ascii="宋体" w:hAnsi="宋体" w:eastAsia="宋体" w:cs="宋体"/>
      <w:b/>
      <w:bCs/>
      <w:kern w:val="2"/>
      <w:sz w:val="24"/>
      <w:szCs w:val="28"/>
      <w:lang w:val="en-US" w:eastAsia="zh-CN" w:bidi="ar-SA"/>
    </w:rPr>
  </w:style>
  <w:style w:type="character" w:customStyle="1" w:styleId="891">
    <w:name w:val="tcname"/>
    <w:qFormat/>
    <w:uiPriority w:val="0"/>
    <w:rPr>
      <w:rFonts w:hint="eastAsia" w:ascii="宋体" w:hAnsi="宋体" w:eastAsia="宋体" w:cs="宋体"/>
      <w:kern w:val="2"/>
      <w:sz w:val="28"/>
      <w:szCs w:val="24"/>
      <w:lang w:val="en-US" w:eastAsia="zh-CN" w:bidi="ar"/>
    </w:rPr>
  </w:style>
  <w:style w:type="character" w:customStyle="1" w:styleId="892">
    <w:name w:val="样式 正文 +"/>
    <w:qFormat/>
    <w:uiPriority w:val="0"/>
    <w:rPr>
      <w:rFonts w:hint="eastAsia" w:ascii="宋体" w:hAnsi="宋体" w:eastAsia="宋体" w:cs="宋体"/>
      <w:spacing w:val="6"/>
      <w:w w:val="100"/>
      <w:kern w:val="0"/>
      <w:sz w:val="24"/>
      <w:szCs w:val="24"/>
      <w:lang w:val="en-US" w:eastAsia="zh-CN" w:bidi="ar"/>
    </w:rPr>
  </w:style>
  <w:style w:type="character" w:customStyle="1" w:styleId="893">
    <w:name w:val="标题 Char1"/>
    <w:qFormat/>
    <w:uiPriority w:val="0"/>
    <w:rPr>
      <w:rFonts w:hint="default" w:ascii="Cambria" w:hAnsi="Cambria" w:eastAsia="宋体" w:cs="Times New Roman"/>
      <w:b/>
      <w:bCs/>
      <w:kern w:val="2"/>
      <w:sz w:val="32"/>
      <w:szCs w:val="32"/>
      <w:lang w:val="en-US" w:eastAsia="zh-CN" w:bidi="ar"/>
    </w:rPr>
  </w:style>
  <w:style w:type="character" w:customStyle="1" w:styleId="894">
    <w:name w:val="Char Char47"/>
    <w:qFormat/>
    <w:uiPriority w:val="0"/>
    <w:rPr>
      <w:rFonts w:hint="eastAsia" w:ascii="宋体" w:hAnsi="宋体" w:eastAsia="宋体" w:cs="宋体"/>
      <w:kern w:val="2"/>
      <w:sz w:val="28"/>
      <w:szCs w:val="24"/>
      <w:lang w:val="en-US" w:eastAsia="zh-CN" w:bidi="ar"/>
    </w:rPr>
  </w:style>
  <w:style w:type="character" w:customStyle="1" w:styleId="895">
    <w:name w:val="asg1"/>
    <w:qFormat/>
    <w:uiPriority w:val="0"/>
    <w:rPr>
      <w:rFonts w:hint="eastAsia" w:ascii="宋体" w:hAnsi="宋体" w:eastAsia="宋体" w:cs="宋体"/>
      <w:kern w:val="2"/>
      <w:sz w:val="18"/>
      <w:szCs w:val="18"/>
      <w:lang w:val="en-US" w:eastAsia="zh-CN" w:bidi="ar"/>
    </w:rPr>
  </w:style>
  <w:style w:type="character" w:customStyle="1" w:styleId="896">
    <w:name w:val="标题 Char Char"/>
    <w:qFormat/>
    <w:uiPriority w:val="0"/>
    <w:rPr>
      <w:rFonts w:hint="default" w:ascii="Arial" w:hAnsi="Arial" w:eastAsia="宋体" w:cs="Arial"/>
      <w:b/>
      <w:kern w:val="2"/>
      <w:sz w:val="32"/>
      <w:lang w:val="en-US" w:eastAsia="zh-CN" w:bidi="ar-SA"/>
    </w:rPr>
  </w:style>
  <w:style w:type="character" w:customStyle="1" w:styleId="897">
    <w:name w:val="fix101"/>
    <w:qFormat/>
    <w:uiPriority w:val="0"/>
    <w:rPr>
      <w:rFonts w:hint="default" w:ascii="Arial" w:hAnsi="Arial" w:eastAsia="宋体" w:cs="宋体"/>
      <w:kern w:val="2"/>
      <w:sz w:val="20"/>
      <w:szCs w:val="24"/>
      <w:lang w:val="en-US" w:eastAsia="zh-CN" w:bidi="ar"/>
    </w:rPr>
  </w:style>
  <w:style w:type="character" w:customStyle="1" w:styleId="898">
    <w:name w:val="text-s1"/>
    <w:qFormat/>
    <w:uiPriority w:val="0"/>
    <w:rPr>
      <w:rFonts w:hint="eastAsia" w:ascii="宋体" w:hAnsi="宋体" w:eastAsia="宋体" w:cs="宋体"/>
      <w:kern w:val="2"/>
      <w:sz w:val="20"/>
      <w:szCs w:val="20"/>
      <w:lang w:val="en-US" w:eastAsia="zh-CN" w:bidi="ar"/>
    </w:rPr>
  </w:style>
  <w:style w:type="character" w:customStyle="1" w:styleId="899">
    <w:name w:val="font3"/>
    <w:qFormat/>
    <w:uiPriority w:val="0"/>
    <w:rPr>
      <w:rFonts w:hint="eastAsia" w:ascii="宋体" w:hAnsi="宋体" w:eastAsia="宋体" w:cs="宋体"/>
      <w:kern w:val="2"/>
      <w:sz w:val="24"/>
      <w:szCs w:val="20"/>
      <w:lang w:val="en-US" w:eastAsia="zh-CN" w:bidi="ar"/>
    </w:rPr>
  </w:style>
  <w:style w:type="character" w:customStyle="1" w:styleId="900">
    <w:name w:val="content2"/>
    <w:qFormat/>
    <w:uiPriority w:val="0"/>
    <w:rPr>
      <w:rFonts w:hint="eastAsia" w:ascii="宋体" w:hAnsi="宋体" w:eastAsia="宋体" w:cs="宋体"/>
      <w:kern w:val="2"/>
      <w:sz w:val="28"/>
      <w:szCs w:val="24"/>
      <w:lang w:val="en-US" w:eastAsia="zh-CN" w:bidi="ar"/>
    </w:rPr>
  </w:style>
  <w:style w:type="character" w:customStyle="1" w:styleId="901">
    <w:name w:val="实德题注 Char Char"/>
    <w:qFormat/>
    <w:uiPriority w:val="0"/>
    <w:rPr>
      <w:rFonts w:hint="default" w:ascii="Cambria" w:hAnsi="Cambria" w:eastAsia="黑体" w:cs="宋体"/>
      <w:kern w:val="2"/>
      <w:sz w:val="28"/>
      <w:szCs w:val="24"/>
      <w:lang w:val="en-US" w:eastAsia="zh-CN" w:bidi="ar-SA"/>
    </w:rPr>
  </w:style>
  <w:style w:type="character" w:customStyle="1" w:styleId="902">
    <w:name w:val="datatitle1"/>
    <w:qFormat/>
    <w:uiPriority w:val="0"/>
    <w:rPr>
      <w:rFonts w:hint="eastAsia" w:ascii="宋体" w:hAnsi="宋体" w:eastAsia="宋体" w:cs="宋体"/>
      <w:b/>
      <w:bCs/>
      <w:color w:val="10619F"/>
      <w:kern w:val="2"/>
      <w:sz w:val="21"/>
      <w:szCs w:val="21"/>
      <w:lang w:val="en-US" w:eastAsia="zh-CN" w:bidi="ar"/>
    </w:rPr>
  </w:style>
  <w:style w:type="character" w:customStyle="1" w:styleId="903">
    <w:name w:val="批注框文本 Char Char Char Char"/>
    <w:qFormat/>
    <w:uiPriority w:val="0"/>
    <w:rPr>
      <w:rFonts w:hint="eastAsia" w:ascii="宋体" w:hAnsi="宋体" w:eastAsia="宋体" w:cs="宋体"/>
      <w:kern w:val="2"/>
      <w:sz w:val="18"/>
      <w:szCs w:val="18"/>
      <w:lang w:val="en-US" w:eastAsia="zh-CN" w:bidi="ar"/>
    </w:rPr>
  </w:style>
  <w:style w:type="character" w:customStyle="1" w:styleId="904">
    <w:name w:val="表格字 Char"/>
    <w:qFormat/>
    <w:uiPriority w:val="0"/>
    <w:rPr>
      <w:rFonts w:hint="eastAsia" w:ascii="宋体" w:hAnsi="宋体" w:eastAsia="宋体" w:cs="宋体"/>
      <w:snapToGrid/>
      <w:color w:val="000000"/>
      <w:kern w:val="2"/>
      <w:sz w:val="21"/>
      <w:szCs w:val="21"/>
      <w:lang w:val="en-US" w:eastAsia="zh-CN" w:bidi="ar-SA"/>
    </w:rPr>
  </w:style>
  <w:style w:type="character" w:customStyle="1" w:styleId="905">
    <w:name w:val="样式34 Char Char"/>
    <w:qFormat/>
    <w:uiPriority w:val="0"/>
    <w:rPr>
      <w:rFonts w:hint="eastAsia" w:ascii="宋体" w:hAnsi="宋体" w:eastAsia="宋体" w:cs="宋体"/>
      <w:color w:val="000000"/>
      <w:kern w:val="2"/>
      <w:sz w:val="24"/>
      <w:szCs w:val="24"/>
      <w:lang w:val="en-US" w:eastAsia="zh-CN" w:bidi="ar"/>
    </w:rPr>
  </w:style>
  <w:style w:type="character" w:customStyle="1" w:styleId="906">
    <w:name w:val="font031"/>
    <w:qFormat/>
    <w:uiPriority w:val="0"/>
    <w:rPr>
      <w:rFonts w:hint="eastAsia" w:ascii="宋体" w:hAnsi="宋体" w:eastAsia="宋体" w:cs="宋体"/>
      <w:kern w:val="2"/>
      <w:sz w:val="26"/>
      <w:szCs w:val="26"/>
      <w:u w:val="none"/>
      <w:lang w:val="en-US" w:eastAsia="zh-CN" w:bidi="ar"/>
    </w:rPr>
  </w:style>
  <w:style w:type="character" w:customStyle="1" w:styleId="907">
    <w:name w:val="标题 2 字符1"/>
    <w:qFormat/>
    <w:uiPriority w:val="0"/>
    <w:rPr>
      <w:rFonts w:hint="eastAsia" w:ascii="宋体" w:hAnsi="宋体" w:eastAsia="宋体" w:cs="Times New Roman"/>
      <w:spacing w:val="-2"/>
      <w:sz w:val="28"/>
      <w:lang w:val="en-US" w:eastAsia="zh-CN" w:bidi="ar-SA"/>
    </w:rPr>
  </w:style>
  <w:style w:type="character" w:customStyle="1" w:styleId="908">
    <w:name w:val="llyf141"/>
    <w:qFormat/>
    <w:uiPriority w:val="0"/>
    <w:rPr>
      <w:rFonts w:hint="eastAsia" w:ascii="宋体" w:hAnsi="宋体" w:eastAsia="宋体" w:cs="宋体"/>
      <w:kern w:val="2"/>
      <w:sz w:val="21"/>
      <w:szCs w:val="21"/>
      <w:lang w:val="en-US" w:eastAsia="zh-CN" w:bidi="ar"/>
    </w:rPr>
  </w:style>
  <w:style w:type="character" w:customStyle="1" w:styleId="909">
    <w:name w:val="newsbody1"/>
    <w:qFormat/>
    <w:uiPriority w:val="0"/>
    <w:rPr>
      <w:rFonts w:hint="eastAsia" w:ascii="宋体" w:hAnsi="宋体" w:eastAsia="宋体" w:cs="宋体"/>
      <w:color w:val="363636"/>
      <w:spacing w:val="345"/>
      <w:kern w:val="2"/>
      <w:sz w:val="21"/>
      <w:szCs w:val="21"/>
      <w:lang w:val="en-US" w:eastAsia="zh-CN" w:bidi="ar"/>
    </w:rPr>
  </w:style>
  <w:style w:type="character" w:customStyle="1" w:styleId="910">
    <w:name w:val="table-xiayou"/>
    <w:qFormat/>
    <w:uiPriority w:val="0"/>
    <w:rPr>
      <w:rFonts w:hint="eastAsia" w:ascii="宋体" w:hAnsi="宋体" w:eastAsia="宋体" w:cs="宋体"/>
      <w:kern w:val="2"/>
      <w:sz w:val="28"/>
      <w:szCs w:val="24"/>
      <w:lang w:val="en-US" w:eastAsia="zh-CN" w:bidi="ar"/>
    </w:rPr>
  </w:style>
  <w:style w:type="character" w:customStyle="1" w:styleId="911">
    <w:name w:val="about-left1"/>
    <w:qFormat/>
    <w:uiPriority w:val="0"/>
    <w:rPr>
      <w:rFonts w:hint="eastAsia" w:ascii="宋体" w:hAnsi="宋体" w:eastAsia="宋体" w:cs="宋体"/>
      <w:color w:val="3A3A3A"/>
      <w:spacing w:val="15"/>
      <w:kern w:val="2"/>
      <w:sz w:val="18"/>
      <w:szCs w:val="18"/>
      <w:u w:val="none"/>
      <w:lang w:val="en-US" w:eastAsia="zh-CN" w:bidi="ar"/>
    </w:rPr>
  </w:style>
  <w:style w:type="character" w:customStyle="1" w:styleId="912">
    <w:name w:val="样式 样式 样式 样式 (符号) 宋体 13 磅 首行缩进:  2 字符 行距: 1.5 倍行距 + 首行缩进:  2 字符 +... Char Char Char"/>
    <w:qFormat/>
    <w:uiPriority w:val="0"/>
    <w:rPr>
      <w:rFonts w:hint="eastAsia" w:ascii="宋体" w:hAnsi="宋体" w:eastAsia="宋体" w:cs="宋体"/>
      <w:kern w:val="2"/>
      <w:sz w:val="26"/>
      <w:lang w:val="en-US" w:eastAsia="zh-CN" w:bidi="ar-SA"/>
    </w:rPr>
  </w:style>
  <w:style w:type="character" w:customStyle="1" w:styleId="913">
    <w:name w:val="标题 Char3"/>
    <w:qFormat/>
    <w:uiPriority w:val="0"/>
    <w:rPr>
      <w:rFonts w:hint="default" w:ascii="Cambria" w:hAnsi="Cambria" w:eastAsia="宋体" w:cs="Times New Roman"/>
      <w:b/>
      <w:bCs/>
      <w:kern w:val="2"/>
      <w:sz w:val="32"/>
      <w:szCs w:val="32"/>
      <w:lang w:val="en-US" w:eastAsia="zh-CN" w:bidi="ar-SA"/>
    </w:rPr>
  </w:style>
  <w:style w:type="character" w:customStyle="1" w:styleId="914">
    <w:name w:val="标题3YHY Char Char Char"/>
    <w:qFormat/>
    <w:uiPriority w:val="0"/>
    <w:rPr>
      <w:rFonts w:hint="eastAsia" w:ascii="宋体" w:hAnsi="宋体" w:eastAsia="宋体" w:cs="宋体"/>
      <w:b/>
      <w:kern w:val="2"/>
      <w:sz w:val="24"/>
      <w:szCs w:val="24"/>
      <w:lang w:val="en-US" w:eastAsia="zh-CN" w:bidi="ar-SA"/>
    </w:rPr>
  </w:style>
  <w:style w:type="character" w:customStyle="1" w:styleId="915">
    <w:name w:val="BOD 0 Char"/>
    <w:qFormat/>
    <w:uiPriority w:val="0"/>
    <w:rPr>
      <w:rFonts w:hint="eastAsia" w:ascii="宋体" w:hAnsi="宋体" w:eastAsia="宋体" w:cs="宋体"/>
      <w:kern w:val="2"/>
      <w:sz w:val="28"/>
      <w:szCs w:val="24"/>
      <w:lang w:val="en-US" w:eastAsia="zh-CN" w:bidi="ar-SA"/>
    </w:rPr>
  </w:style>
  <w:style w:type="character" w:customStyle="1" w:styleId="916">
    <w:name w:val="样式42 Char"/>
    <w:qFormat/>
    <w:uiPriority w:val="0"/>
    <w:rPr>
      <w:rFonts w:hint="eastAsia" w:ascii="宋体" w:hAnsi="宋体" w:eastAsia="宋体" w:cs="Times New Roman"/>
      <w:bCs/>
      <w:color w:val="000000"/>
      <w:kern w:val="2"/>
      <w:sz w:val="24"/>
      <w:szCs w:val="24"/>
      <w:lang w:val="en-US" w:eastAsia="zh-CN" w:bidi="ar-SA"/>
    </w:rPr>
  </w:style>
  <w:style w:type="character" w:customStyle="1" w:styleId="917">
    <w:name w:val="link14pp1"/>
    <w:qFormat/>
    <w:uiPriority w:val="0"/>
    <w:rPr>
      <w:rFonts w:hint="eastAsia" w:ascii="宋体" w:hAnsi="宋体" w:eastAsia="宋体" w:cs="宋体"/>
      <w:color w:val="000000"/>
      <w:kern w:val="2"/>
      <w:sz w:val="21"/>
      <w:szCs w:val="21"/>
      <w:lang w:val="en-US" w:eastAsia="zh-CN" w:bidi="ar"/>
    </w:rPr>
  </w:style>
  <w:style w:type="character" w:customStyle="1" w:styleId="918">
    <w:name w:val="puntext"/>
    <w:qFormat/>
    <w:uiPriority w:val="0"/>
    <w:rPr>
      <w:rFonts w:hint="eastAsia" w:ascii="宋体" w:hAnsi="宋体" w:eastAsia="宋体" w:cs="宋体"/>
      <w:kern w:val="2"/>
      <w:sz w:val="24"/>
      <w:szCs w:val="20"/>
      <w:lang w:val="en-US" w:eastAsia="zh-CN" w:bidi="ar"/>
    </w:rPr>
  </w:style>
  <w:style w:type="character" w:customStyle="1" w:styleId="919">
    <w:name w:val="我的正文 Char Char"/>
    <w:qFormat/>
    <w:uiPriority w:val="0"/>
    <w:rPr>
      <w:rFonts w:ascii="Calibri" w:hAnsi="Calibri" w:eastAsia="宋体" w:cs="Times New Roman"/>
      <w:kern w:val="2"/>
      <w:sz w:val="28"/>
      <w:szCs w:val="22"/>
      <w:lang w:val="en-US" w:eastAsia="zh-CN" w:bidi="ar-SA"/>
    </w:rPr>
  </w:style>
  <w:style w:type="character" w:customStyle="1" w:styleId="920">
    <w:name w:val="样式6 Char Char"/>
    <w:link w:val="921"/>
    <w:qFormat/>
    <w:uiPriority w:val="0"/>
    <w:rPr>
      <w:rFonts w:ascii="Arial" w:hAnsi="Arial" w:eastAsia="宋体" w:cs="Arial"/>
      <w:spacing w:val="10"/>
      <w:kern w:val="0"/>
      <w:sz w:val="24"/>
      <w:lang w:val="en-US" w:eastAsia="zh-CN"/>
    </w:rPr>
  </w:style>
  <w:style w:type="paragraph" w:customStyle="1" w:styleId="921">
    <w:name w:val="样式6"/>
    <w:basedOn w:val="20"/>
    <w:link w:val="920"/>
    <w:qFormat/>
    <w:uiPriority w:val="0"/>
    <w:pPr>
      <w:keepNext w:val="0"/>
      <w:keepLines w:val="0"/>
      <w:suppressLineNumbers w:val="0"/>
      <w:tabs>
        <w:tab w:val="left" w:pos="1080"/>
      </w:tabs>
      <w:spacing w:before="0" w:beforeAutospacing="0" w:after="0" w:afterAutospacing="0" w:line="264" w:lineRule="auto"/>
      <w:ind w:left="425" w:right="0" w:hanging="425"/>
    </w:pPr>
    <w:rPr>
      <w:rFonts w:hint="default" w:ascii="Arial" w:hAnsi="Arial" w:cs="Arial"/>
      <w:spacing w:val="10"/>
      <w:kern w:val="0"/>
      <w:sz w:val="24"/>
      <w:szCs w:val="20"/>
      <w:lang w:val="en-US" w:eastAsia="zh-CN" w:bidi="ar-SA"/>
    </w:rPr>
  </w:style>
  <w:style w:type="character" w:customStyle="1" w:styleId="922">
    <w:name w:val="样式 标题 2标题 21标题 121标题 2 Char1 Char节H2节标题 1.1节标题 1.1 Char... Char Char"/>
    <w:qFormat/>
    <w:uiPriority w:val="0"/>
    <w:rPr>
      <w:rFonts w:hint="eastAsia" w:ascii="黑体" w:hAnsi="宋体" w:eastAsia="黑体" w:cs="宋体"/>
      <w:b/>
      <w:bCs/>
      <w:color w:val="000000"/>
      <w:kern w:val="2"/>
      <w:sz w:val="28"/>
      <w:szCs w:val="24"/>
      <w:lang w:val="en-US" w:eastAsia="zh-CN" w:bidi="ar"/>
    </w:rPr>
  </w:style>
  <w:style w:type="character" w:customStyle="1" w:styleId="923">
    <w:name w:val="君邦正文 Char2"/>
    <w:link w:val="924"/>
    <w:qFormat/>
    <w:uiPriority w:val="0"/>
    <w:rPr>
      <w:rFonts w:ascii="Times New Roman" w:hAnsi="Times New Roman" w:eastAsia="宋体" w:cs="Times New Roman"/>
      <w:bCs/>
      <w:sz w:val="24"/>
      <w:lang w:val="en-US" w:eastAsia="zh-CN" w:bidi="ar-SA"/>
    </w:rPr>
  </w:style>
  <w:style w:type="paragraph" w:customStyle="1" w:styleId="924">
    <w:name w:val="君邦正文"/>
    <w:link w:val="923"/>
    <w:qFormat/>
    <w:uiPriority w:val="0"/>
    <w:pPr>
      <w:spacing w:after="60" w:line="360" w:lineRule="auto"/>
      <w:ind w:firstLine="480" w:firstLineChars="200"/>
      <w:jc w:val="both"/>
    </w:pPr>
    <w:rPr>
      <w:rFonts w:ascii="Times New Roman" w:hAnsi="Times New Roman" w:eastAsia="宋体" w:cs="Times New Roman"/>
      <w:bCs/>
      <w:sz w:val="24"/>
      <w:lang w:val="en-US" w:eastAsia="zh-CN" w:bidi="ar-SA"/>
    </w:rPr>
  </w:style>
  <w:style w:type="character" w:customStyle="1" w:styleId="925">
    <w:name w:val="正文格式 Char Char"/>
    <w:qFormat/>
    <w:uiPriority w:val="0"/>
    <w:rPr>
      <w:rFonts w:hint="eastAsia" w:ascii="宋体" w:hAnsi="宋体" w:eastAsia="宋体" w:cs="宋体"/>
      <w:kern w:val="2"/>
      <w:sz w:val="24"/>
      <w:szCs w:val="24"/>
      <w:lang w:val="en-US" w:eastAsia="zh-CN" w:bidi="ar"/>
    </w:rPr>
  </w:style>
  <w:style w:type="character" w:customStyle="1" w:styleId="926">
    <w:name w:val="Char Char36"/>
    <w:qFormat/>
    <w:uiPriority w:val="0"/>
    <w:rPr>
      <w:rFonts w:ascii="宋体" w:hAnsi="宋体" w:eastAsia="宋体" w:cs="宋体"/>
      <w:kern w:val="2"/>
      <w:sz w:val="28"/>
      <w:szCs w:val="24"/>
      <w:lang w:val="en-US" w:eastAsia="zh-CN" w:bidi="ar-SA"/>
    </w:rPr>
  </w:style>
  <w:style w:type="character" w:customStyle="1" w:styleId="927">
    <w:name w:val="正文文本缩进 Char Char"/>
    <w:qFormat/>
    <w:uiPriority w:val="0"/>
    <w:rPr>
      <w:rFonts w:hint="eastAsia" w:ascii="宋体" w:hAnsi="宋体" w:eastAsia="宋体" w:cs="宋体"/>
      <w:kern w:val="2"/>
      <w:sz w:val="21"/>
      <w:szCs w:val="24"/>
      <w:lang w:val="en-US" w:eastAsia="zh-CN" w:bidi="ar-SA"/>
    </w:rPr>
  </w:style>
  <w:style w:type="character" w:customStyle="1" w:styleId="928">
    <w:name w:val="日期 Char Char"/>
    <w:qFormat/>
    <w:uiPriority w:val="0"/>
    <w:rPr>
      <w:rFonts w:hint="eastAsia" w:ascii="宋体" w:hAnsi="宋体" w:eastAsia="宋体" w:cs="宋体"/>
      <w:kern w:val="2"/>
      <w:sz w:val="21"/>
      <w:szCs w:val="24"/>
      <w:lang w:val="en-US" w:eastAsia="zh-CN" w:bidi="ar"/>
    </w:rPr>
  </w:style>
  <w:style w:type="character" w:customStyle="1" w:styleId="929">
    <w:name w:val="正文文本缩进 Char3"/>
    <w:qFormat/>
    <w:uiPriority w:val="0"/>
    <w:rPr>
      <w:rFonts w:hint="eastAsia" w:ascii="宋体" w:hAnsi="宋体" w:eastAsia="宋体" w:cs="宋体"/>
      <w:kern w:val="2"/>
      <w:sz w:val="28"/>
      <w:szCs w:val="24"/>
      <w:lang w:val="en-US" w:eastAsia="zh-CN" w:bidi="ar"/>
    </w:rPr>
  </w:style>
  <w:style w:type="character" w:customStyle="1" w:styleId="930">
    <w:name w:val="样式 德胜表格内容 + 紧缩量  0.6 磅 Char Char"/>
    <w:link w:val="931"/>
    <w:qFormat/>
    <w:uiPriority w:val="0"/>
    <w:rPr>
      <w:rFonts w:ascii="Times New Roman" w:hAnsi="Times New Roman" w:eastAsia="楷体_GB2312" w:cs="Times New Roman"/>
      <w:snapToGrid/>
      <w:color w:val="auto"/>
      <w:szCs w:val="20"/>
    </w:rPr>
  </w:style>
  <w:style w:type="paragraph" w:customStyle="1" w:styleId="931">
    <w:name w:val="样式 德胜表格内容 + 紧缩量  0.6 磅"/>
    <w:basedOn w:val="338"/>
    <w:link w:val="930"/>
    <w:qFormat/>
    <w:uiPriority w:val="0"/>
    <w:rPr>
      <w:rFonts w:ascii="Times New Roman" w:hAnsi="Times New Roman" w:eastAsia="楷体_GB2312" w:cs="Times New Roman"/>
      <w:snapToGrid/>
      <w:color w:val="auto"/>
      <w:szCs w:val="20"/>
    </w:rPr>
  </w:style>
  <w:style w:type="character" w:customStyle="1" w:styleId="932">
    <w:name w:val="样式35 Char"/>
    <w:qFormat/>
    <w:uiPriority w:val="0"/>
    <w:rPr>
      <w:rFonts w:hint="eastAsia" w:ascii="宋体" w:hAnsi="宋体" w:eastAsia="宋体" w:cs="Times New Roman"/>
      <w:bCs/>
      <w:color w:val="000000"/>
      <w:kern w:val="2"/>
      <w:sz w:val="24"/>
      <w:szCs w:val="24"/>
      <w:lang w:val="en-US" w:eastAsia="zh-CN" w:bidi="ar-SA"/>
    </w:rPr>
  </w:style>
  <w:style w:type="character" w:customStyle="1" w:styleId="933">
    <w:name w:val="标题样式1 Char Char"/>
    <w:link w:val="934"/>
    <w:qFormat/>
    <w:uiPriority w:val="0"/>
    <w:rPr>
      <w:rFonts w:ascii="黑体" w:hAnsi="宋体" w:eastAsia="宋体" w:cs="宋体"/>
      <w:bCs/>
      <w:sz w:val="28"/>
      <w:szCs w:val="24"/>
    </w:rPr>
  </w:style>
  <w:style w:type="paragraph" w:customStyle="1" w:styleId="934">
    <w:name w:val="标题样式1"/>
    <w:basedOn w:val="2"/>
    <w:link w:val="933"/>
    <w:qFormat/>
    <w:uiPriority w:val="0"/>
    <w:pPr>
      <w:keepLines/>
      <w:numPr>
        <w:ilvl w:val="0"/>
        <w:numId w:val="0"/>
      </w:numPr>
      <w:overflowPunct/>
      <w:snapToGrid/>
      <w:spacing w:before="0" w:beforeLines="0" w:after="0" w:afterLines="0" w:line="360" w:lineRule="auto"/>
      <w:ind w:left="0" w:firstLine="0"/>
    </w:pPr>
    <w:rPr>
      <w:rFonts w:ascii="黑体" w:hAnsi="宋体" w:cs="宋体"/>
      <w:b w:val="0"/>
      <w:bCs w:val="0"/>
      <w:sz w:val="28"/>
      <w:szCs w:val="24"/>
    </w:rPr>
  </w:style>
  <w:style w:type="character" w:customStyle="1" w:styleId="935">
    <w:name w:val="unnamed81"/>
    <w:qFormat/>
    <w:uiPriority w:val="0"/>
    <w:rPr>
      <w:rFonts w:hint="eastAsia" w:ascii="宋体" w:hAnsi="宋体" w:eastAsia="宋体" w:cs="宋体"/>
      <w:color w:val="CC6633"/>
      <w:kern w:val="2"/>
      <w:sz w:val="18"/>
      <w:szCs w:val="18"/>
      <w:lang w:val="en-US" w:eastAsia="zh-CN" w:bidi="ar-SA"/>
    </w:rPr>
  </w:style>
  <w:style w:type="character" w:customStyle="1" w:styleId="936">
    <w:name w:val="结束语 字符"/>
    <w:qFormat/>
    <w:uiPriority w:val="0"/>
    <w:rPr>
      <w:rFonts w:ascii="Times New Roman" w:hAnsi="Times New Roman" w:eastAsia="宋体" w:cs="Times New Roman"/>
      <w:spacing w:val="-2"/>
      <w:sz w:val="28"/>
      <w:lang w:bidi="ar-SA"/>
    </w:rPr>
  </w:style>
  <w:style w:type="character" w:customStyle="1" w:styleId="937">
    <w:name w:val="theinfocontent1"/>
    <w:qFormat/>
    <w:uiPriority w:val="0"/>
    <w:rPr>
      <w:rFonts w:hint="default" w:ascii="ˎ̥" w:hAnsi="ˎ̥" w:eastAsia="宋体" w:cs="宋体"/>
      <w:kern w:val="2"/>
      <w:sz w:val="20"/>
      <w:szCs w:val="20"/>
      <w:lang w:val="en-US" w:eastAsia="zh-CN" w:bidi="ar"/>
    </w:rPr>
  </w:style>
  <w:style w:type="character" w:customStyle="1" w:styleId="938">
    <w:name w:val="表格new Char"/>
    <w:qFormat/>
    <w:uiPriority w:val="0"/>
    <w:rPr>
      <w:rFonts w:hint="eastAsia" w:ascii="宋体" w:hAnsi="宋体" w:eastAsia="宋体" w:cs="宋体"/>
      <w:kern w:val="2"/>
      <w:sz w:val="21"/>
      <w:szCs w:val="21"/>
      <w:lang w:val="en-US" w:eastAsia="zh-CN" w:bidi="ar-SA"/>
    </w:rPr>
  </w:style>
  <w:style w:type="character" w:customStyle="1" w:styleId="939">
    <w:name w:val="style81"/>
    <w:qFormat/>
    <w:uiPriority w:val="0"/>
    <w:rPr>
      <w:rFonts w:hint="eastAsia" w:ascii="宋体" w:hAnsi="宋体" w:eastAsia="宋体" w:cs="宋体"/>
      <w:color w:val="666666"/>
      <w:kern w:val="2"/>
      <w:sz w:val="18"/>
      <w:szCs w:val="18"/>
      <w:lang w:val="en-US" w:eastAsia="zh-CN" w:bidi="ar"/>
    </w:rPr>
  </w:style>
  <w:style w:type="character" w:customStyle="1" w:styleId="940">
    <w:name w:val="正文文本缩进 2 Char3"/>
    <w:qFormat/>
    <w:uiPriority w:val="0"/>
    <w:rPr>
      <w:rFonts w:hint="default" w:ascii="Times New Roman" w:hAnsi="Times New Roman" w:eastAsia="宋体" w:cs="Times New Roman"/>
      <w:kern w:val="2"/>
      <w:sz w:val="28"/>
      <w:szCs w:val="24"/>
      <w:lang w:val="en-US" w:eastAsia="zh-CN" w:bidi="ar-SA"/>
    </w:rPr>
  </w:style>
  <w:style w:type="character" w:customStyle="1" w:styleId="941">
    <w:name w:val="105w1"/>
    <w:qFormat/>
    <w:uiPriority w:val="0"/>
    <w:rPr>
      <w:rFonts w:hint="default" w:ascii="ˎ̥" w:hAnsi="ˎ̥" w:eastAsia="宋体" w:cs="宋体"/>
      <w:kern w:val="2"/>
      <w:sz w:val="29"/>
      <w:szCs w:val="29"/>
      <w:lang w:val="en-US" w:eastAsia="zh-CN" w:bidi="ar"/>
    </w:rPr>
  </w:style>
  <w:style w:type="character" w:customStyle="1" w:styleId="942">
    <w:name w:val="Char Char Char Char Char Char Char Char Char2"/>
    <w:link w:val="943"/>
    <w:qFormat/>
    <w:uiPriority w:val="0"/>
    <w:rPr>
      <w:rFonts w:ascii="宋体" w:hAnsi="宋体" w:eastAsia="宋体" w:cs="Times New Roman"/>
      <w:kern w:val="0"/>
      <w:sz w:val="28"/>
      <w:szCs w:val="24"/>
    </w:rPr>
  </w:style>
  <w:style w:type="paragraph" w:customStyle="1" w:styleId="943">
    <w:name w:val="Char Char Char Char Char Char2"/>
    <w:basedOn w:val="1"/>
    <w:link w:val="942"/>
    <w:qFormat/>
    <w:uiPriority w:val="0"/>
    <w:rPr>
      <w:rFonts w:ascii="宋体" w:hAnsi="宋体" w:eastAsia="宋体" w:cs="Times New Roman"/>
      <w:kern w:val="0"/>
      <w:sz w:val="28"/>
      <w:szCs w:val="24"/>
    </w:rPr>
  </w:style>
  <w:style w:type="character" w:customStyle="1" w:styleId="944">
    <w:name w:val="环评标题4 Char"/>
    <w:qFormat/>
    <w:uiPriority w:val="0"/>
    <w:rPr>
      <w:rFonts w:hint="eastAsia" w:ascii="宋体" w:hAnsi="宋体" w:eastAsia="宋体" w:cs="Times New Roman"/>
      <w:bCs/>
      <w:kern w:val="2"/>
      <w:sz w:val="24"/>
      <w:szCs w:val="28"/>
      <w:lang w:val="en-US" w:eastAsia="zh-CN" w:bidi="ar-SA"/>
    </w:rPr>
  </w:style>
  <w:style w:type="character" w:customStyle="1" w:styleId="945">
    <w:name w:val="样式13 Char Char"/>
    <w:link w:val="946"/>
    <w:qFormat/>
    <w:uiPriority w:val="0"/>
    <w:rPr>
      <w:rFonts w:ascii="Times New Roman" w:hAnsi="Times New Roman" w:eastAsia="宋体" w:cs="Times New Roman"/>
      <w:spacing w:val="0"/>
      <w:szCs w:val="24"/>
    </w:rPr>
  </w:style>
  <w:style w:type="paragraph" w:customStyle="1" w:styleId="946">
    <w:name w:val="样式13"/>
    <w:basedOn w:val="286"/>
    <w:link w:val="945"/>
    <w:qFormat/>
    <w:uiPriority w:val="0"/>
    <w:pPr>
      <w:ind w:firstLine="480" w:firstLineChars="200"/>
    </w:pPr>
    <w:rPr>
      <w:rFonts w:eastAsia="宋体"/>
      <w:spacing w:val="0"/>
      <w:szCs w:val="24"/>
    </w:rPr>
  </w:style>
  <w:style w:type="character" w:customStyle="1" w:styleId="947">
    <w:name w:val="cucd-TB Char Char"/>
    <w:link w:val="948"/>
    <w:qFormat/>
    <w:uiPriority w:val="0"/>
    <w:rPr>
      <w:rFonts w:ascii="宋体" w:hAnsi="宋体" w:eastAsia="宋体" w:cs="宋体"/>
      <w:szCs w:val="24"/>
      <w:lang w:val="en-US" w:eastAsia="zh-CN" w:bidi="ar-SA"/>
    </w:rPr>
  </w:style>
  <w:style w:type="paragraph" w:customStyle="1" w:styleId="948">
    <w:name w:val="cucd-TB"/>
    <w:link w:val="947"/>
    <w:qFormat/>
    <w:uiPriority w:val="0"/>
    <w:pPr>
      <w:spacing w:line="360" w:lineRule="auto"/>
      <w:jc w:val="center"/>
    </w:pPr>
    <w:rPr>
      <w:rFonts w:ascii="宋体" w:hAnsi="宋体" w:eastAsia="宋体" w:cs="宋体"/>
      <w:szCs w:val="24"/>
      <w:lang w:val="en-US" w:eastAsia="zh-CN" w:bidi="ar-SA"/>
    </w:rPr>
  </w:style>
  <w:style w:type="character" w:customStyle="1" w:styleId="949">
    <w:name w:val="style51"/>
    <w:qFormat/>
    <w:uiPriority w:val="0"/>
    <w:rPr>
      <w:rFonts w:hint="eastAsia" w:ascii="宋体" w:hAnsi="宋体" w:eastAsia="宋体" w:cs="宋体"/>
      <w:b/>
      <w:bCs/>
      <w:color w:val="000066"/>
      <w:kern w:val="2"/>
      <w:sz w:val="36"/>
      <w:szCs w:val="36"/>
      <w:lang w:val="en-US" w:eastAsia="zh-CN" w:bidi="ar"/>
    </w:rPr>
  </w:style>
  <w:style w:type="character" w:customStyle="1" w:styleId="950">
    <w:name w:val="三级标题 Char Char Char"/>
    <w:qFormat/>
    <w:uiPriority w:val="0"/>
    <w:rPr>
      <w:rFonts w:ascii="宋体" w:hAnsi="宋体" w:eastAsia="宋体" w:cs="宋体"/>
      <w:b/>
      <w:kern w:val="2"/>
      <w:sz w:val="24"/>
      <w:szCs w:val="24"/>
      <w:lang w:val="en-US" w:eastAsia="zh-CN" w:bidi="ar-SA"/>
    </w:rPr>
  </w:style>
  <w:style w:type="character" w:customStyle="1" w:styleId="951">
    <w:name w:val="样式 11.5 磅"/>
    <w:qFormat/>
    <w:uiPriority w:val="0"/>
    <w:rPr>
      <w:rFonts w:hint="eastAsia" w:ascii="宋体" w:hAnsi="宋体" w:eastAsia="宋体" w:cs="宋体"/>
      <w:kern w:val="2"/>
      <w:sz w:val="24"/>
      <w:szCs w:val="24"/>
      <w:lang w:val="en-US" w:eastAsia="zh-CN" w:bidi="ar"/>
    </w:rPr>
  </w:style>
  <w:style w:type="character" w:customStyle="1" w:styleId="952">
    <w:name w:val="正文2缩进主要格式 Char Char"/>
    <w:qFormat/>
    <w:uiPriority w:val="0"/>
    <w:rPr>
      <w:rFonts w:hint="eastAsia" w:ascii="宋体" w:hAnsi="宋体" w:eastAsia="宋体" w:cs="宋体"/>
      <w:kern w:val="2"/>
      <w:sz w:val="24"/>
      <w:lang w:val="en-US" w:eastAsia="zh-CN" w:bidi="ar-SA"/>
    </w:rPr>
  </w:style>
  <w:style w:type="character" w:customStyle="1" w:styleId="953">
    <w:name w:val="正文报告 Char"/>
    <w:qFormat/>
    <w:uiPriority w:val="0"/>
    <w:rPr>
      <w:rFonts w:ascii="宋体" w:hAnsi="宋体" w:eastAsia="宋体" w:cs="宋体"/>
      <w:kern w:val="2"/>
      <w:sz w:val="28"/>
      <w:szCs w:val="28"/>
      <w:lang w:val="en-US" w:eastAsia="zh-CN" w:bidi="ar-SA"/>
    </w:rPr>
  </w:style>
  <w:style w:type="character" w:customStyle="1" w:styleId="954">
    <w:name w:val="正文001 Char"/>
    <w:link w:val="955"/>
    <w:qFormat/>
    <w:uiPriority w:val="0"/>
    <w:rPr>
      <w:rFonts w:ascii="宋体" w:hAnsi="宋体" w:eastAsia="宋体" w:cs="宋体"/>
      <w:kern w:val="0"/>
      <w:sz w:val="24"/>
      <w:szCs w:val="24"/>
    </w:rPr>
  </w:style>
  <w:style w:type="paragraph" w:customStyle="1" w:styleId="955">
    <w:name w:val="正文001"/>
    <w:basedOn w:val="1"/>
    <w:link w:val="954"/>
    <w:qFormat/>
    <w:uiPriority w:val="0"/>
    <w:pPr>
      <w:spacing w:before="60" w:line="420" w:lineRule="exact"/>
      <w:ind w:firstLine="482"/>
    </w:pPr>
    <w:rPr>
      <w:rFonts w:ascii="宋体" w:hAnsi="宋体" w:eastAsia="宋体" w:cs="宋体"/>
      <w:kern w:val="0"/>
      <w:sz w:val="24"/>
      <w:szCs w:val="24"/>
    </w:rPr>
  </w:style>
  <w:style w:type="character" w:customStyle="1" w:styleId="956">
    <w:name w:val="脚注文本 Char2"/>
    <w:qFormat/>
    <w:uiPriority w:val="0"/>
    <w:rPr>
      <w:rFonts w:hint="eastAsia" w:ascii="宋体" w:hAnsi="宋体" w:eastAsia="宋体" w:cs="宋体"/>
      <w:kern w:val="2"/>
      <w:sz w:val="18"/>
      <w:szCs w:val="18"/>
      <w:lang w:val="en-US" w:eastAsia="zh-CN" w:bidi="ar"/>
    </w:rPr>
  </w:style>
  <w:style w:type="character" w:customStyle="1" w:styleId="957">
    <w:name w:val="样式10 Char Char Char"/>
    <w:link w:val="958"/>
    <w:qFormat/>
    <w:uiPriority w:val="0"/>
    <w:rPr>
      <w:rFonts w:ascii="黑体" w:hAnsi="Arial" w:eastAsia="黑体" w:cs="宋体"/>
      <w:b/>
      <w:bCs/>
      <w:color w:val="000000"/>
      <w:kern w:val="0"/>
      <w:sz w:val="28"/>
      <w:szCs w:val="28"/>
    </w:rPr>
  </w:style>
  <w:style w:type="paragraph" w:customStyle="1" w:styleId="958">
    <w:name w:val="样式10"/>
    <w:basedOn w:val="1"/>
    <w:link w:val="957"/>
    <w:qFormat/>
    <w:uiPriority w:val="0"/>
    <w:pPr>
      <w:keepNext/>
      <w:keepLines/>
      <w:tabs>
        <w:tab w:val="left" w:pos="1808"/>
      </w:tabs>
      <w:spacing w:before="50" w:after="50" w:line="360" w:lineRule="auto"/>
      <w:ind w:left="1808" w:hanging="828"/>
      <w:outlineLvl w:val="1"/>
    </w:pPr>
    <w:rPr>
      <w:rFonts w:ascii="黑体" w:hAnsi="Arial" w:eastAsia="黑体" w:cs="宋体"/>
      <w:b/>
      <w:bCs/>
      <w:color w:val="000000"/>
      <w:kern w:val="0"/>
      <w:sz w:val="28"/>
      <w:szCs w:val="28"/>
    </w:rPr>
  </w:style>
  <w:style w:type="character" w:customStyle="1" w:styleId="959">
    <w:name w:val="正文文本 2 Char3"/>
    <w:qFormat/>
    <w:uiPriority w:val="0"/>
    <w:rPr>
      <w:rFonts w:hint="eastAsia" w:ascii="宋体" w:hAnsi="宋体" w:eastAsia="宋体" w:cs="宋体"/>
      <w:kern w:val="2"/>
      <w:sz w:val="21"/>
      <w:szCs w:val="21"/>
      <w:lang w:val="en-US" w:eastAsia="zh-CN" w:bidi="ar"/>
    </w:rPr>
  </w:style>
  <w:style w:type="character" w:customStyle="1" w:styleId="960">
    <w:name w:val="三级条标题 Char Char"/>
    <w:qFormat/>
    <w:uiPriority w:val="0"/>
    <w:rPr>
      <w:rFonts w:hint="eastAsia" w:ascii="宋体" w:hAnsi="宋体" w:eastAsia="宋体" w:cs="宋体"/>
      <w:kern w:val="2"/>
      <w:sz w:val="21"/>
      <w:szCs w:val="24"/>
      <w:lang w:val="en-US" w:eastAsia="zh-CN" w:bidi="ar-SA"/>
    </w:rPr>
  </w:style>
  <w:style w:type="character" w:customStyle="1" w:styleId="961">
    <w:name w:val="样式 表头YHY + 五号 自动设置 Char Char Char"/>
    <w:qFormat/>
    <w:uiPriority w:val="0"/>
    <w:rPr>
      <w:rFonts w:hint="eastAsia" w:ascii="宋体" w:hAnsi="宋体" w:eastAsia="宋体" w:cs="宋体"/>
      <w:kern w:val="2"/>
      <w:sz w:val="28"/>
      <w:szCs w:val="24"/>
      <w:lang w:val="en-US" w:eastAsia="zh-CN" w:bidi="ar"/>
    </w:rPr>
  </w:style>
  <w:style w:type="character" w:customStyle="1" w:styleId="962">
    <w:name w:val="02 Char Char"/>
    <w:link w:val="963"/>
    <w:qFormat/>
    <w:uiPriority w:val="0"/>
    <w:rPr>
      <w:rFonts w:ascii="宋体" w:hAnsi="宋体" w:eastAsia="宋体" w:cs="宋体"/>
      <w:b/>
      <w:kern w:val="0"/>
      <w:lang w:val="en-US" w:eastAsia="zh-CN"/>
    </w:rPr>
  </w:style>
  <w:style w:type="paragraph" w:customStyle="1" w:styleId="963">
    <w:name w:val="02"/>
    <w:basedOn w:val="4"/>
    <w:link w:val="962"/>
    <w:qFormat/>
    <w:uiPriority w:val="0"/>
    <w:pPr>
      <w:tabs>
        <w:tab w:val="left" w:pos="1080"/>
        <w:tab w:val="clear" w:pos="600"/>
      </w:tabs>
      <w:spacing w:before="0" w:beforeLines="0" w:after="0" w:afterLines="0" w:line="408" w:lineRule="auto"/>
      <w:jc w:val="left"/>
    </w:pPr>
    <w:rPr>
      <w:rFonts w:ascii="宋体" w:hAnsi="宋体" w:cs="宋体"/>
      <w:b/>
      <w:kern w:val="0"/>
      <w:lang w:val="en-US" w:eastAsia="zh-CN"/>
    </w:rPr>
  </w:style>
  <w:style w:type="character" w:customStyle="1" w:styleId="964">
    <w:name w:val="tit2"/>
    <w:qFormat/>
    <w:uiPriority w:val="0"/>
    <w:rPr>
      <w:rFonts w:hint="eastAsia" w:ascii="宋体" w:hAnsi="宋体" w:eastAsia="宋体" w:cs="宋体"/>
      <w:b/>
      <w:bCs/>
      <w:kern w:val="2"/>
      <w:sz w:val="48"/>
      <w:szCs w:val="48"/>
      <w:lang w:val="en-US" w:eastAsia="zh-CN" w:bidi="ar"/>
    </w:rPr>
  </w:style>
  <w:style w:type="character" w:customStyle="1" w:styleId="965">
    <w:name w:val="引用 Char Char"/>
    <w:qFormat/>
    <w:uiPriority w:val="0"/>
    <w:rPr>
      <w:rFonts w:hint="eastAsia" w:ascii="宋体" w:hAnsi="宋体" w:eastAsia="宋体" w:cs="宋体"/>
      <w:i/>
      <w:iCs/>
      <w:color w:val="000000"/>
      <w:kern w:val="2"/>
      <w:sz w:val="24"/>
      <w:szCs w:val="24"/>
      <w:lang w:val="en-US" w:eastAsia="zh-CN" w:bidi="ar-SA"/>
    </w:rPr>
  </w:style>
  <w:style w:type="character" w:customStyle="1" w:styleId="966">
    <w:name w:val="【表中文字】 Char Char"/>
    <w:link w:val="967"/>
    <w:qFormat/>
    <w:uiPriority w:val="0"/>
    <w:rPr>
      <w:rFonts w:ascii="宋体" w:hAnsi="宋体" w:eastAsia="宋体" w:cs="宋体"/>
      <w:kern w:val="0"/>
      <w:sz w:val="20"/>
      <w:szCs w:val="24"/>
    </w:rPr>
  </w:style>
  <w:style w:type="paragraph" w:customStyle="1" w:styleId="967">
    <w:name w:val="【表中文字】"/>
    <w:basedOn w:val="1"/>
    <w:link w:val="966"/>
    <w:qFormat/>
    <w:uiPriority w:val="0"/>
    <w:pPr>
      <w:jc w:val="center"/>
    </w:pPr>
    <w:rPr>
      <w:rFonts w:ascii="宋体" w:hAnsi="宋体" w:eastAsia="宋体" w:cs="宋体"/>
      <w:kern w:val="0"/>
      <w:sz w:val="20"/>
      <w:szCs w:val="24"/>
    </w:rPr>
  </w:style>
  <w:style w:type="character" w:customStyle="1" w:styleId="968">
    <w:name w:val="环评表头 Char Char"/>
    <w:link w:val="969"/>
    <w:qFormat/>
    <w:uiPriority w:val="0"/>
    <w:rPr>
      <w:rFonts w:ascii="宋体" w:hAnsi="宋体" w:eastAsia="宋体" w:cs="宋体"/>
      <w:b/>
      <w:bCs/>
      <w:spacing w:val="-18"/>
      <w:kern w:val="44"/>
      <w:sz w:val="24"/>
      <w:szCs w:val="30"/>
      <w:lang w:val="en-US" w:eastAsia="zh-CN" w:bidi="ar-SA"/>
    </w:rPr>
  </w:style>
  <w:style w:type="paragraph" w:customStyle="1" w:styleId="969">
    <w:name w:val="环评表头"/>
    <w:link w:val="968"/>
    <w:qFormat/>
    <w:uiPriority w:val="0"/>
    <w:pPr>
      <w:adjustRightInd w:val="0"/>
      <w:jc w:val="center"/>
    </w:pPr>
    <w:rPr>
      <w:rFonts w:ascii="宋体" w:hAnsi="宋体" w:eastAsia="宋体" w:cs="宋体"/>
      <w:b/>
      <w:bCs/>
      <w:spacing w:val="-18"/>
      <w:kern w:val="44"/>
      <w:sz w:val="24"/>
      <w:szCs w:val="30"/>
      <w:lang w:val="en-US" w:eastAsia="zh-CN" w:bidi="ar-SA"/>
    </w:rPr>
  </w:style>
  <w:style w:type="character" w:customStyle="1" w:styleId="970">
    <w:name w:val="weby2"/>
    <w:qFormat/>
    <w:uiPriority w:val="0"/>
    <w:rPr>
      <w:rFonts w:hint="eastAsia" w:ascii="宋体" w:hAnsi="宋体" w:eastAsia="宋体" w:cs="宋体"/>
      <w:kern w:val="2"/>
      <w:sz w:val="18"/>
      <w:szCs w:val="24"/>
      <w:lang w:val="en-US" w:eastAsia="zh-CN" w:bidi="ar"/>
    </w:rPr>
  </w:style>
  <w:style w:type="character" w:customStyle="1" w:styleId="971">
    <w:name w:val="正文缩 Char"/>
    <w:qFormat/>
    <w:uiPriority w:val="0"/>
    <w:rPr>
      <w:rFonts w:ascii="Times New Roman" w:hAnsi="Times New Roman" w:eastAsia="宋体" w:cs="Times New Roman"/>
      <w:kern w:val="2"/>
      <w:sz w:val="24"/>
      <w:szCs w:val="24"/>
      <w:lang w:val="en-US" w:eastAsia="zh-CN" w:bidi="ar-SA"/>
    </w:rPr>
  </w:style>
  <w:style w:type="character" w:customStyle="1" w:styleId="972">
    <w:name w:val="Char Char49"/>
    <w:qFormat/>
    <w:uiPriority w:val="0"/>
    <w:rPr>
      <w:rFonts w:hint="eastAsia" w:ascii="宋体" w:hAnsi="宋体" w:eastAsia="宋体" w:cs="宋体"/>
      <w:b/>
      <w:bCs/>
      <w:kern w:val="2"/>
      <w:sz w:val="28"/>
      <w:szCs w:val="32"/>
      <w:lang w:val="en-US" w:eastAsia="zh-CN" w:bidi="ar"/>
    </w:rPr>
  </w:style>
  <w:style w:type="character" w:customStyle="1" w:styleId="973">
    <w:name w:val="word1"/>
    <w:qFormat/>
    <w:uiPriority w:val="0"/>
    <w:rPr>
      <w:rFonts w:hint="default" w:ascii="ˎ̥" w:hAnsi="ˎ̥" w:eastAsia="宋体" w:cs="宋体"/>
      <w:color w:val="000000"/>
      <w:kern w:val="2"/>
      <w:sz w:val="21"/>
      <w:szCs w:val="24"/>
      <w:u w:val="none"/>
      <w:lang w:val="en-US" w:eastAsia="zh-CN" w:bidi="ar"/>
    </w:rPr>
  </w:style>
  <w:style w:type="character" w:customStyle="1" w:styleId="974">
    <w:name w:val="样式22 Char Char"/>
    <w:qFormat/>
    <w:uiPriority w:val="0"/>
    <w:rPr>
      <w:rFonts w:hint="eastAsia" w:ascii="宋体" w:hAnsi="宋体" w:eastAsia="宋体" w:cs="宋体"/>
      <w:kern w:val="2"/>
      <w:sz w:val="24"/>
      <w:szCs w:val="24"/>
      <w:lang w:val="en-US" w:eastAsia="zh-CN" w:bidi="ar-SA"/>
    </w:rPr>
  </w:style>
  <w:style w:type="character" w:customStyle="1" w:styleId="975">
    <w:name w:val="样式 仿宋_GB2312 四号"/>
    <w:qFormat/>
    <w:uiPriority w:val="0"/>
    <w:rPr>
      <w:rFonts w:hint="eastAsia" w:ascii="仿宋_GB2312" w:hAnsi="仿宋_GB2312" w:eastAsia="仿宋_GB2312" w:cs="宋体"/>
      <w:kern w:val="0"/>
      <w:sz w:val="24"/>
      <w:szCs w:val="24"/>
      <w:lang w:val="en-US" w:eastAsia="zh-CN" w:bidi="ar"/>
    </w:rPr>
  </w:style>
  <w:style w:type="character" w:customStyle="1" w:styleId="976">
    <w:name w:val="search_content1"/>
    <w:qFormat/>
    <w:uiPriority w:val="0"/>
    <w:rPr>
      <w:rFonts w:hint="eastAsia" w:ascii="宋体" w:hAnsi="宋体" w:eastAsia="宋体" w:cs="宋体"/>
      <w:kern w:val="2"/>
      <w:sz w:val="20"/>
      <w:szCs w:val="20"/>
      <w:lang w:val="en-US" w:eastAsia="zh-CN" w:bidi="ar"/>
    </w:rPr>
  </w:style>
  <w:style w:type="character" w:customStyle="1" w:styleId="977">
    <w:name w:val="标题 5 字符1"/>
    <w:qFormat/>
    <w:uiPriority w:val="0"/>
    <w:rPr>
      <w:rFonts w:hint="eastAsia" w:ascii="宋体" w:hAnsi="宋体" w:eastAsia="宋体" w:cs="Times New Roman"/>
      <w:spacing w:val="-2"/>
      <w:sz w:val="28"/>
      <w:lang w:val="en-US" w:eastAsia="zh-CN" w:bidi="ar-SA"/>
    </w:rPr>
  </w:style>
  <w:style w:type="character" w:customStyle="1" w:styleId="978">
    <w:name w:val="Header Char1"/>
    <w:semiHidden/>
    <w:qFormat/>
    <w:uiPriority w:val="99"/>
    <w:rPr>
      <w:rFonts w:ascii="宋体" w:hAnsi="宋体" w:eastAsia="Arial" w:cs="宋体"/>
      <w:kern w:val="28"/>
      <w:sz w:val="18"/>
      <w:szCs w:val="18"/>
      <w:lang w:val="en-US" w:eastAsia="zh-CN" w:bidi="ar-SA"/>
    </w:rPr>
  </w:style>
  <w:style w:type="character" w:customStyle="1" w:styleId="979">
    <w:name w:val="正文文本 Char2"/>
    <w:qFormat/>
    <w:uiPriority w:val="0"/>
    <w:rPr>
      <w:rFonts w:ascii="宋体" w:hAnsi="宋体" w:eastAsia="仿宋_GB2312" w:cs="宋体"/>
      <w:kern w:val="2"/>
      <w:sz w:val="28"/>
      <w:szCs w:val="24"/>
      <w:lang w:val="en-US" w:eastAsia="zh-CN" w:bidi="ar-SA"/>
    </w:rPr>
  </w:style>
  <w:style w:type="character" w:customStyle="1" w:styleId="980">
    <w:name w:val="正文文字 2 Char1"/>
    <w:qFormat/>
    <w:uiPriority w:val="0"/>
    <w:rPr>
      <w:rFonts w:ascii="Arial" w:hAnsi="Arial" w:eastAsia="宋体" w:cs="Arial"/>
      <w:kern w:val="2"/>
      <w:sz w:val="21"/>
      <w:lang w:val="en-US" w:eastAsia="zh-CN" w:bidi="ar-SA"/>
    </w:rPr>
  </w:style>
  <w:style w:type="character" w:customStyle="1" w:styleId="981">
    <w:name w:val="生物质发电正文 Char Char"/>
    <w:link w:val="982"/>
    <w:qFormat/>
    <w:uiPriority w:val="0"/>
    <w:rPr>
      <w:rFonts w:ascii="宋体" w:hAnsi="宋体" w:eastAsia="宋体" w:cs="宋体"/>
      <w:bCs/>
      <w:kern w:val="0"/>
      <w:sz w:val="24"/>
      <w:szCs w:val="24"/>
    </w:rPr>
  </w:style>
  <w:style w:type="paragraph" w:customStyle="1" w:styleId="982">
    <w:name w:val="生物质发电正文"/>
    <w:basedOn w:val="1"/>
    <w:link w:val="981"/>
    <w:qFormat/>
    <w:uiPriority w:val="0"/>
    <w:pPr>
      <w:widowControl/>
      <w:suppressAutoHyphens/>
      <w:adjustRightInd w:val="0"/>
      <w:snapToGrid w:val="0"/>
      <w:spacing w:line="324" w:lineRule="auto"/>
      <w:ind w:firstLine="200" w:firstLineChars="200"/>
    </w:pPr>
    <w:rPr>
      <w:rFonts w:ascii="宋体" w:hAnsi="宋体" w:eastAsia="宋体" w:cs="宋体"/>
      <w:bCs/>
      <w:kern w:val="0"/>
      <w:sz w:val="24"/>
      <w:szCs w:val="24"/>
    </w:rPr>
  </w:style>
  <w:style w:type="character" w:customStyle="1" w:styleId="983">
    <w:name w:val="at_5"/>
    <w:qFormat/>
    <w:uiPriority w:val="0"/>
    <w:rPr>
      <w:rFonts w:ascii="宋体" w:hAnsi="宋体" w:eastAsia="Arial" w:cs="宋体"/>
      <w:kern w:val="2"/>
      <w:sz w:val="24"/>
      <w:szCs w:val="24"/>
      <w:lang w:val="en-US" w:eastAsia="zh-CN" w:bidi="ar-SA"/>
    </w:rPr>
  </w:style>
  <w:style w:type="character" w:customStyle="1" w:styleId="984">
    <w:name w:val="样式37 Char Char"/>
    <w:link w:val="985"/>
    <w:qFormat/>
    <w:uiPriority w:val="0"/>
    <w:rPr>
      <w:rFonts w:ascii="宋体" w:hAnsi="宋体" w:eastAsia="宋体" w:cs="宋体"/>
      <w:color w:val="000000"/>
      <w:kern w:val="0"/>
      <w:sz w:val="24"/>
      <w:szCs w:val="24"/>
    </w:rPr>
  </w:style>
  <w:style w:type="paragraph" w:customStyle="1" w:styleId="985">
    <w:name w:val="样式37"/>
    <w:basedOn w:val="1"/>
    <w:link w:val="984"/>
    <w:qFormat/>
    <w:uiPriority w:val="0"/>
    <w:pPr>
      <w:widowControl/>
      <w:spacing w:beforeLines="50" w:afterLines="50" w:line="360" w:lineRule="auto"/>
      <w:ind w:firstLine="480" w:firstLineChars="200"/>
      <w:jc w:val="left"/>
    </w:pPr>
    <w:rPr>
      <w:rFonts w:ascii="宋体" w:hAnsi="宋体" w:eastAsia="宋体" w:cs="宋体"/>
      <w:color w:val="000000"/>
      <w:kern w:val="0"/>
      <w:sz w:val="24"/>
      <w:szCs w:val="24"/>
    </w:rPr>
  </w:style>
  <w:style w:type="character" w:customStyle="1" w:styleId="986">
    <w:name w:val="标题 2YHY Char Char"/>
    <w:qFormat/>
    <w:uiPriority w:val="0"/>
    <w:rPr>
      <w:rFonts w:hint="eastAsia" w:ascii="宋体" w:hAnsi="宋体" w:eastAsia="黑体" w:cs="Arial Unicode MS"/>
      <w:b/>
      <w:bCs/>
      <w:color w:val="000000"/>
      <w:kern w:val="2"/>
      <w:sz w:val="28"/>
      <w:szCs w:val="28"/>
      <w:lang w:val="en-US" w:eastAsia="zh-CN" w:bidi="ar"/>
    </w:rPr>
  </w:style>
  <w:style w:type="character" w:customStyle="1" w:styleId="987">
    <w:name w:val="font12"/>
    <w:qFormat/>
    <w:uiPriority w:val="0"/>
    <w:rPr>
      <w:rFonts w:ascii="Times New Roman" w:hAnsi="Times New Roman" w:eastAsia="宋体" w:cs="Times New Roman"/>
      <w:sz w:val="24"/>
      <w:szCs w:val="24"/>
    </w:rPr>
  </w:style>
  <w:style w:type="character" w:customStyle="1" w:styleId="988">
    <w:name w:val="unnamed11"/>
    <w:qFormat/>
    <w:uiPriority w:val="0"/>
    <w:rPr>
      <w:rFonts w:ascii="Times New Roman" w:hAnsi="Times New Roman" w:eastAsia="宋体" w:cs="Times New Roman"/>
      <w:spacing w:val="300"/>
      <w:sz w:val="18"/>
      <w:szCs w:val="18"/>
    </w:rPr>
  </w:style>
  <w:style w:type="character" w:customStyle="1" w:styleId="989">
    <w:name w:val="样式 标题 3 + 小四 Char Char"/>
    <w:link w:val="990"/>
    <w:qFormat/>
    <w:uiPriority w:val="0"/>
    <w:rPr>
      <w:rFonts w:ascii="宋体" w:hAnsi="宋体" w:eastAsia="宋体" w:cs="Times New Roman"/>
      <w:b/>
      <w:spacing w:val="-2"/>
      <w:kern w:val="0"/>
      <w:szCs w:val="24"/>
      <w:lang w:val="en-US" w:eastAsia="zh-CN"/>
    </w:rPr>
  </w:style>
  <w:style w:type="paragraph" w:customStyle="1" w:styleId="990">
    <w:name w:val="样式 标题 3 + 小四"/>
    <w:basedOn w:val="4"/>
    <w:link w:val="989"/>
    <w:qFormat/>
    <w:uiPriority w:val="0"/>
    <w:pPr>
      <w:tabs>
        <w:tab w:val="left" w:pos="1022"/>
        <w:tab w:val="left" w:pos="1080"/>
        <w:tab w:val="clear" w:pos="600"/>
      </w:tabs>
      <w:adjustRightInd w:val="0"/>
      <w:snapToGrid w:val="0"/>
      <w:spacing w:before="0" w:beforeLines="50" w:after="0" w:afterLines="0"/>
      <w:ind w:left="1260" w:hanging="420"/>
    </w:pPr>
    <w:rPr>
      <w:rFonts w:ascii="宋体" w:hAnsi="宋体" w:eastAsia="宋体"/>
      <w:b/>
      <w:spacing w:val="-2"/>
      <w:kern w:val="0"/>
      <w:szCs w:val="24"/>
      <w:lang w:val="en-US" w:eastAsia="zh-CN"/>
    </w:rPr>
  </w:style>
  <w:style w:type="character" w:customStyle="1" w:styleId="991">
    <w:name w:val="称呼 字符"/>
    <w:qFormat/>
    <w:uiPriority w:val="0"/>
    <w:rPr>
      <w:rFonts w:hint="eastAsia" w:ascii="宋体" w:hAnsi="宋体" w:eastAsia="宋体" w:cs="宋体"/>
      <w:color w:val="000000"/>
      <w:kern w:val="2"/>
      <w:sz w:val="24"/>
      <w:szCs w:val="24"/>
      <w:lang w:val="en-US" w:eastAsia="zh-CN" w:bidi="ar"/>
    </w:rPr>
  </w:style>
  <w:style w:type="character" w:customStyle="1" w:styleId="992">
    <w:name w:val="标题 3 Char1"/>
    <w:qFormat/>
    <w:uiPriority w:val="0"/>
    <w:rPr>
      <w:rFonts w:ascii="仿宋_GB2312" w:hAnsi="宋体" w:eastAsia="仿宋_GB2312" w:cs="宋体"/>
      <w:b/>
      <w:bCs/>
      <w:kern w:val="2"/>
      <w:sz w:val="24"/>
      <w:szCs w:val="24"/>
      <w:lang w:val="en-US" w:eastAsia="zh-CN" w:bidi="ar-SA"/>
    </w:rPr>
  </w:style>
  <w:style w:type="character" w:customStyle="1" w:styleId="993">
    <w:name w:val="报告书正文-宇宏 Char Char"/>
    <w:link w:val="994"/>
    <w:qFormat/>
    <w:uiPriority w:val="0"/>
    <w:rPr>
      <w:rFonts w:ascii="宋体" w:hAnsi="宋体" w:eastAsia="宋体" w:cs="宋体"/>
      <w:kern w:val="0"/>
      <w:sz w:val="24"/>
      <w:szCs w:val="24"/>
    </w:rPr>
  </w:style>
  <w:style w:type="paragraph" w:customStyle="1" w:styleId="994">
    <w:name w:val="报告书正文-宇宏"/>
    <w:basedOn w:val="1"/>
    <w:link w:val="993"/>
    <w:qFormat/>
    <w:uiPriority w:val="0"/>
    <w:pPr>
      <w:spacing w:line="480" w:lineRule="exact"/>
      <w:ind w:firstLine="200" w:firstLineChars="200"/>
    </w:pPr>
    <w:rPr>
      <w:rFonts w:ascii="宋体" w:hAnsi="宋体" w:eastAsia="宋体" w:cs="宋体"/>
      <w:kern w:val="0"/>
      <w:sz w:val="24"/>
      <w:szCs w:val="24"/>
    </w:rPr>
  </w:style>
  <w:style w:type="character" w:customStyle="1" w:styleId="995">
    <w:name w:val="font71"/>
    <w:qFormat/>
    <w:uiPriority w:val="99"/>
    <w:rPr>
      <w:rFonts w:ascii="Arial" w:hAnsi="Arial" w:eastAsia="Arial" w:cs="Arial"/>
      <w:color w:val="000000"/>
      <w:kern w:val="2"/>
      <w:sz w:val="22"/>
      <w:szCs w:val="22"/>
      <w:u w:val="none"/>
      <w:lang w:val="en-US" w:eastAsia="zh-CN" w:bidi="ar-SA"/>
    </w:rPr>
  </w:style>
  <w:style w:type="character" w:customStyle="1" w:styleId="996">
    <w:name w:val="正文文本 3 Char2"/>
    <w:qFormat/>
    <w:uiPriority w:val="0"/>
    <w:rPr>
      <w:rFonts w:hint="eastAsia" w:ascii="宋体" w:hAnsi="宋体" w:eastAsia="宋体" w:cs="宋体"/>
      <w:kern w:val="2"/>
      <w:sz w:val="16"/>
      <w:szCs w:val="16"/>
      <w:lang w:val="en-US" w:eastAsia="zh-CN" w:bidi="ar"/>
    </w:rPr>
  </w:style>
  <w:style w:type="character" w:customStyle="1" w:styleId="997">
    <w:name w:val="myfont11"/>
    <w:qFormat/>
    <w:uiPriority w:val="0"/>
    <w:rPr>
      <w:rFonts w:hint="eastAsia" w:ascii="宋体" w:hAnsi="宋体" w:eastAsia="宋体" w:cs="宋体"/>
      <w:color w:val="000000"/>
      <w:spacing w:val="360"/>
      <w:kern w:val="2"/>
      <w:sz w:val="18"/>
      <w:szCs w:val="18"/>
      <w:lang w:val="en-US" w:eastAsia="zh-CN" w:bidi="ar"/>
    </w:rPr>
  </w:style>
  <w:style w:type="character" w:customStyle="1" w:styleId="998">
    <w:name w:val="样式 报告正文 + 首行缩进:  2 字符 Char Char"/>
    <w:link w:val="999"/>
    <w:qFormat/>
    <w:uiPriority w:val="0"/>
    <w:rPr>
      <w:rFonts w:ascii="Times New Roman" w:hAnsi="Times New Roman" w:eastAsia="宋体" w:cs="宋体"/>
      <w:snapToGrid w:val="0"/>
      <w:kern w:val="0"/>
      <w:sz w:val="28"/>
    </w:rPr>
  </w:style>
  <w:style w:type="paragraph" w:customStyle="1" w:styleId="999">
    <w:name w:val="样式 报告正文 + 首行缩进:  2 字符"/>
    <w:basedOn w:val="1"/>
    <w:link w:val="998"/>
    <w:qFormat/>
    <w:uiPriority w:val="0"/>
    <w:pPr>
      <w:spacing w:line="480" w:lineRule="exact"/>
      <w:ind w:firstLine="567"/>
    </w:pPr>
    <w:rPr>
      <w:rFonts w:ascii="Times New Roman" w:hAnsi="Times New Roman" w:eastAsia="宋体" w:cs="宋体"/>
      <w:snapToGrid w:val="0"/>
      <w:kern w:val="0"/>
      <w:sz w:val="28"/>
      <w:szCs w:val="20"/>
    </w:rPr>
  </w:style>
  <w:style w:type="character" w:customStyle="1" w:styleId="1000">
    <w:name w:val="Char Char24"/>
    <w:qFormat/>
    <w:uiPriority w:val="0"/>
    <w:rPr>
      <w:rFonts w:ascii="宋体" w:hAnsi="宋体" w:eastAsia="宋体" w:cs="宋体"/>
      <w:color w:val="000000"/>
      <w:kern w:val="2"/>
      <w:sz w:val="24"/>
      <w:szCs w:val="24"/>
      <w:lang w:val="en-US" w:eastAsia="zh-CN" w:bidi="ar-SA"/>
    </w:rPr>
  </w:style>
  <w:style w:type="character" w:customStyle="1" w:styleId="1001">
    <w:name w:val="Char Char Char Char Char Char Char Char Char Char Char Char Char Char Char Char Char Char Char Char Char Char Char Char Char Char Char Char Char Char Char Char Char Char Char Char Char Char Char Char Char Char Char Char Char Char Char Char Char Char  C"/>
    <w:qFormat/>
    <w:uiPriority w:val="0"/>
    <w:rPr>
      <w:rFonts w:hint="eastAsia" w:ascii="宋体" w:hAnsi="宋体" w:eastAsia="宋体" w:cs="宋体"/>
      <w:kern w:val="2"/>
      <w:sz w:val="21"/>
      <w:szCs w:val="24"/>
      <w:lang w:val="en-US" w:eastAsia="zh-CN" w:bidi="ar-SA"/>
    </w:rPr>
  </w:style>
  <w:style w:type="character" w:customStyle="1" w:styleId="1002">
    <w:name w:val="8.7正文格式 Char Char"/>
    <w:link w:val="1003"/>
    <w:qFormat/>
    <w:uiPriority w:val="0"/>
    <w:rPr>
      <w:rFonts w:ascii="宋体" w:hAnsi="宋体" w:eastAsia="宋体" w:cs="宋体"/>
      <w:kern w:val="0"/>
      <w:sz w:val="28"/>
      <w:szCs w:val="24"/>
    </w:rPr>
  </w:style>
  <w:style w:type="paragraph" w:customStyle="1" w:styleId="1003">
    <w:name w:val="8.7正文格式"/>
    <w:basedOn w:val="1"/>
    <w:link w:val="1002"/>
    <w:qFormat/>
    <w:uiPriority w:val="0"/>
    <w:pPr>
      <w:spacing w:line="500" w:lineRule="exact"/>
      <w:ind w:firstLine="560" w:firstLineChars="200"/>
    </w:pPr>
    <w:rPr>
      <w:rFonts w:ascii="宋体" w:hAnsi="宋体" w:eastAsia="宋体" w:cs="宋体"/>
      <w:kern w:val="0"/>
      <w:sz w:val="28"/>
      <w:szCs w:val="24"/>
    </w:rPr>
  </w:style>
  <w:style w:type="character" w:customStyle="1" w:styleId="1004">
    <w:name w:val="样式39 Char Char"/>
    <w:link w:val="1005"/>
    <w:qFormat/>
    <w:uiPriority w:val="0"/>
    <w:rPr>
      <w:rFonts w:ascii="宋体" w:hAnsi="宋体" w:eastAsia="宋体" w:cs="宋体"/>
      <w:bCs/>
      <w:kern w:val="0"/>
      <w:sz w:val="24"/>
      <w:szCs w:val="24"/>
    </w:rPr>
  </w:style>
  <w:style w:type="paragraph" w:customStyle="1" w:styleId="1005">
    <w:name w:val="样式39"/>
    <w:basedOn w:val="1"/>
    <w:link w:val="1004"/>
    <w:qFormat/>
    <w:uiPriority w:val="0"/>
    <w:pPr>
      <w:spacing w:line="240" w:lineRule="exact"/>
    </w:pPr>
    <w:rPr>
      <w:rFonts w:ascii="宋体" w:hAnsi="宋体" w:eastAsia="宋体" w:cs="宋体"/>
      <w:bCs/>
      <w:kern w:val="0"/>
      <w:sz w:val="24"/>
      <w:szCs w:val="24"/>
    </w:rPr>
  </w:style>
  <w:style w:type="character" w:customStyle="1" w:styleId="1006">
    <w:name w:val="5文章(治) Char Char"/>
    <w:link w:val="1007"/>
    <w:qFormat/>
    <w:uiPriority w:val="0"/>
    <w:rPr>
      <w:rFonts w:ascii="Times New Roman" w:hAnsi="Times New Roman" w:eastAsia="宋体" w:cs="Times New Roman"/>
      <w:kern w:val="0"/>
      <w:sz w:val="24"/>
    </w:rPr>
  </w:style>
  <w:style w:type="paragraph" w:customStyle="1" w:styleId="1007">
    <w:name w:val="5文章(治)"/>
    <w:basedOn w:val="1"/>
    <w:link w:val="1006"/>
    <w:qFormat/>
    <w:uiPriority w:val="0"/>
    <w:pPr>
      <w:spacing w:line="360" w:lineRule="auto"/>
      <w:ind w:firstLine="480" w:firstLineChars="200"/>
    </w:pPr>
    <w:rPr>
      <w:rFonts w:ascii="Times New Roman" w:hAnsi="Times New Roman" w:eastAsia="宋体" w:cs="Times New Roman"/>
      <w:kern w:val="0"/>
      <w:sz w:val="24"/>
      <w:szCs w:val="20"/>
    </w:rPr>
  </w:style>
  <w:style w:type="character" w:customStyle="1" w:styleId="1008">
    <w:name w:val="样式1 Char Char"/>
    <w:link w:val="287"/>
    <w:qFormat/>
    <w:uiPriority w:val="99"/>
    <w:rPr>
      <w:rFonts w:ascii="仿宋_GB2312" w:hAnsi="Times New Roman" w:eastAsia="宋体" w:cs="Times New Roman"/>
      <w:b/>
      <w:kern w:val="0"/>
      <w:szCs w:val="20"/>
      <w:lang w:val="en-US" w:eastAsia="zh-CN"/>
    </w:rPr>
  </w:style>
  <w:style w:type="character" w:customStyle="1" w:styleId="1009">
    <w:name w:val="样式34 Char Char Char"/>
    <w:link w:val="1010"/>
    <w:qFormat/>
    <w:uiPriority w:val="0"/>
    <w:rPr>
      <w:rFonts w:ascii="宋体" w:hAnsi="宋体" w:eastAsia="宋体" w:cs="宋体"/>
      <w:color w:val="000000"/>
      <w:kern w:val="0"/>
      <w:sz w:val="24"/>
      <w:szCs w:val="24"/>
    </w:rPr>
  </w:style>
  <w:style w:type="paragraph" w:customStyle="1" w:styleId="1010">
    <w:name w:val="样式34"/>
    <w:basedOn w:val="1"/>
    <w:link w:val="1009"/>
    <w:qFormat/>
    <w:uiPriority w:val="0"/>
    <w:pPr>
      <w:snapToGrid w:val="0"/>
      <w:spacing w:beforeLines="50" w:line="360" w:lineRule="auto"/>
      <w:ind w:firstLine="480" w:firstLineChars="200"/>
    </w:pPr>
    <w:rPr>
      <w:rFonts w:ascii="宋体" w:hAnsi="宋体" w:eastAsia="宋体" w:cs="宋体"/>
      <w:color w:val="000000"/>
      <w:kern w:val="0"/>
      <w:sz w:val="24"/>
      <w:szCs w:val="24"/>
    </w:rPr>
  </w:style>
  <w:style w:type="character" w:customStyle="1" w:styleId="1011">
    <w:name w:val="样式 标题 2标题 21标题 121标题 2 Char1 Char节H2节标题 1.1节标题 1.1 Char...2 Char Char Char"/>
    <w:qFormat/>
    <w:uiPriority w:val="0"/>
    <w:rPr>
      <w:rFonts w:hint="eastAsia" w:ascii="黑体" w:hAnsi="黑体" w:eastAsia="黑体" w:cs="Times New Roman"/>
      <w:color w:val="000000"/>
      <w:spacing w:val="-2"/>
      <w:sz w:val="28"/>
      <w:lang w:bidi="ar-SA"/>
    </w:rPr>
  </w:style>
  <w:style w:type="character" w:customStyle="1" w:styleId="1012">
    <w:name w:val="样式 样式 标题 3标题 13标题 3 Char1 Char Char Char标题 31ReHead 3 WSAh3B... ... Char Char"/>
    <w:link w:val="1013"/>
    <w:qFormat/>
    <w:uiPriority w:val="0"/>
    <w:rPr>
      <w:rFonts w:ascii="宋体" w:hAnsi="宋体" w:eastAsia="宋体" w:cs="Times New Roman"/>
      <w:b/>
      <w:bCs/>
      <w:kern w:val="0"/>
      <w:sz w:val="24"/>
      <w:szCs w:val="24"/>
      <w:lang w:val="zh-CN"/>
    </w:rPr>
  </w:style>
  <w:style w:type="paragraph" w:customStyle="1" w:styleId="1013">
    <w:name w:val="样式 样式 标题 3标题 13标题 3 Char1 Char Char Char标题 31ReHead 3 WSAh3B... ..."/>
    <w:basedOn w:val="5"/>
    <w:link w:val="1012"/>
    <w:qFormat/>
    <w:uiPriority w:val="0"/>
    <w:pPr>
      <w:numPr>
        <w:ilvl w:val="0"/>
        <w:numId w:val="0"/>
      </w:numPr>
      <w:tabs>
        <w:tab w:val="clear" w:pos="864"/>
      </w:tabs>
      <w:spacing w:line="372" w:lineRule="auto"/>
    </w:pPr>
    <w:rPr>
      <w:rFonts w:ascii="宋体" w:hAnsi="宋体" w:eastAsia="宋体"/>
      <w:b w:val="0"/>
      <w:bCs w:val="0"/>
      <w:kern w:val="0"/>
      <w:sz w:val="24"/>
      <w:szCs w:val="24"/>
      <w:lang w:val="zh-CN"/>
    </w:rPr>
  </w:style>
  <w:style w:type="character" w:customStyle="1" w:styleId="1014">
    <w:name w:val="4正文 Char"/>
    <w:qFormat/>
    <w:uiPriority w:val="0"/>
    <w:rPr>
      <w:rFonts w:hint="eastAsia" w:ascii="宋体" w:hAnsi="宋体" w:eastAsia="宋体" w:cs="Times New Roman"/>
      <w:kern w:val="2"/>
      <w:sz w:val="28"/>
      <w:lang w:val="zh-CN" w:bidi="ar-SA"/>
    </w:rPr>
  </w:style>
  <w:style w:type="character" w:customStyle="1" w:styleId="1015">
    <w:name w:val="表蕊 Char1"/>
    <w:link w:val="1016"/>
    <w:qFormat/>
    <w:uiPriority w:val="0"/>
    <w:rPr>
      <w:rFonts w:ascii="Times New Roman" w:hAnsi="Times New Roman" w:eastAsia="宋体" w:cs="Times New Roman"/>
      <w:spacing w:val="8"/>
      <w:kern w:val="0"/>
      <w:sz w:val="20"/>
      <w:szCs w:val="24"/>
    </w:rPr>
  </w:style>
  <w:style w:type="paragraph" w:customStyle="1" w:styleId="1016">
    <w:name w:val="表蕊"/>
    <w:basedOn w:val="1"/>
    <w:link w:val="1015"/>
    <w:qFormat/>
    <w:uiPriority w:val="0"/>
    <w:pPr>
      <w:spacing w:line="320" w:lineRule="exact"/>
      <w:jc w:val="center"/>
    </w:pPr>
    <w:rPr>
      <w:rFonts w:ascii="Times New Roman" w:hAnsi="Times New Roman" w:eastAsia="宋体" w:cs="Times New Roman"/>
      <w:spacing w:val="8"/>
      <w:kern w:val="0"/>
      <w:sz w:val="20"/>
      <w:szCs w:val="24"/>
    </w:rPr>
  </w:style>
  <w:style w:type="character" w:customStyle="1" w:styleId="1017">
    <w:name w:val="H9 Char4"/>
    <w:qFormat/>
    <w:uiPriority w:val="0"/>
    <w:rPr>
      <w:rFonts w:hint="default" w:ascii="Arial" w:hAnsi="Arial" w:eastAsia="黑体" w:cs="宋体"/>
      <w:kern w:val="2"/>
      <w:sz w:val="21"/>
      <w:szCs w:val="21"/>
      <w:lang w:val="en-US" w:eastAsia="zh-CN" w:bidi="ar-SA"/>
    </w:rPr>
  </w:style>
  <w:style w:type="character" w:customStyle="1" w:styleId="1018">
    <w:name w:val="表格题头 Char Char"/>
    <w:link w:val="1019"/>
    <w:qFormat/>
    <w:uiPriority w:val="0"/>
    <w:rPr>
      <w:rFonts w:ascii="宋体" w:hAnsi="宋体" w:eastAsia="宋体" w:cs="宋体"/>
      <w:b/>
      <w:kern w:val="0"/>
      <w:sz w:val="24"/>
      <w:szCs w:val="24"/>
    </w:rPr>
  </w:style>
  <w:style w:type="paragraph" w:customStyle="1" w:styleId="1019">
    <w:name w:val="表格题头"/>
    <w:basedOn w:val="1"/>
    <w:link w:val="1018"/>
    <w:qFormat/>
    <w:uiPriority w:val="0"/>
    <w:pPr>
      <w:widowControl/>
      <w:spacing w:line="360" w:lineRule="auto"/>
      <w:jc w:val="center"/>
    </w:pPr>
    <w:rPr>
      <w:rFonts w:ascii="宋体" w:hAnsi="宋体" w:eastAsia="宋体" w:cs="宋体"/>
      <w:b/>
      <w:kern w:val="0"/>
      <w:sz w:val="24"/>
      <w:szCs w:val="24"/>
    </w:rPr>
  </w:style>
  <w:style w:type="character" w:customStyle="1" w:styleId="1020">
    <w:name w:val="px14"/>
    <w:qFormat/>
    <w:uiPriority w:val="0"/>
    <w:rPr>
      <w:rFonts w:ascii="宋体" w:hAnsi="宋体" w:eastAsia="Arial" w:cs="宋体"/>
      <w:kern w:val="2"/>
      <w:sz w:val="24"/>
      <w:szCs w:val="24"/>
      <w:lang w:val="en-US" w:eastAsia="zh-CN" w:bidi="ar-SA"/>
    </w:rPr>
  </w:style>
  <w:style w:type="character" w:customStyle="1" w:styleId="1021">
    <w:name w:val="【表头】 Char Char"/>
    <w:link w:val="1022"/>
    <w:qFormat/>
    <w:uiPriority w:val="0"/>
    <w:rPr>
      <w:rFonts w:ascii="宋体" w:hAnsi="宋体" w:eastAsia="黑体" w:cs="宋体"/>
      <w:kern w:val="0"/>
      <w:sz w:val="24"/>
      <w:szCs w:val="24"/>
    </w:rPr>
  </w:style>
  <w:style w:type="paragraph" w:customStyle="1" w:styleId="1022">
    <w:name w:val="【表头】"/>
    <w:basedOn w:val="1"/>
    <w:link w:val="1021"/>
    <w:qFormat/>
    <w:uiPriority w:val="0"/>
    <w:pPr>
      <w:spacing w:line="460" w:lineRule="exact"/>
      <w:jc w:val="center"/>
    </w:pPr>
    <w:rPr>
      <w:rFonts w:ascii="宋体" w:hAnsi="宋体" w:eastAsia="黑体" w:cs="宋体"/>
      <w:kern w:val="0"/>
      <w:sz w:val="24"/>
      <w:szCs w:val="24"/>
    </w:rPr>
  </w:style>
  <w:style w:type="character" w:customStyle="1" w:styleId="1023">
    <w:name w:val="电子邮件签名 Char2"/>
    <w:qFormat/>
    <w:uiPriority w:val="0"/>
    <w:rPr>
      <w:rFonts w:hint="eastAsia" w:ascii="宋体" w:hAnsi="宋体" w:eastAsia="宋体" w:cs="宋体"/>
      <w:kern w:val="2"/>
      <w:sz w:val="21"/>
      <w:szCs w:val="21"/>
      <w:lang w:val="en-US" w:eastAsia="zh-CN" w:bidi="ar"/>
    </w:rPr>
  </w:style>
  <w:style w:type="character" w:customStyle="1" w:styleId="1024">
    <w:name w:val="样式 标题 2标题 2 Char标题节标题节 Char Char标题 2 Char Char Char标题 2 Cha... Char"/>
    <w:qFormat/>
    <w:uiPriority w:val="0"/>
    <w:rPr>
      <w:rFonts w:ascii="Arial" w:hAnsi="Arial" w:eastAsia="黑体" w:cs="宋体"/>
      <w:color w:val="000000"/>
      <w:kern w:val="2"/>
      <w:sz w:val="28"/>
      <w:szCs w:val="24"/>
      <w:lang w:val="en-US" w:eastAsia="zh-CN" w:bidi="ar-SA"/>
    </w:rPr>
  </w:style>
  <w:style w:type="character" w:customStyle="1" w:styleId="1025">
    <w:name w:val="表头题注 Char Char"/>
    <w:link w:val="1026"/>
    <w:qFormat/>
    <w:uiPriority w:val="0"/>
    <w:rPr>
      <w:rFonts w:ascii="宋体" w:hAnsi="宋体" w:eastAsia="黑体" w:cs="黑体"/>
      <w:kern w:val="0"/>
      <w:sz w:val="20"/>
      <w:szCs w:val="21"/>
    </w:rPr>
  </w:style>
  <w:style w:type="paragraph" w:customStyle="1" w:styleId="1026">
    <w:name w:val="表头题注"/>
    <w:basedOn w:val="1"/>
    <w:next w:val="1"/>
    <w:link w:val="1025"/>
    <w:qFormat/>
    <w:uiPriority w:val="0"/>
    <w:pPr>
      <w:keepNext/>
      <w:spacing w:line="420" w:lineRule="exact"/>
      <w:jc w:val="left"/>
    </w:pPr>
    <w:rPr>
      <w:rFonts w:ascii="宋体" w:hAnsi="宋体" w:eastAsia="黑体" w:cs="黑体"/>
      <w:kern w:val="0"/>
      <w:sz w:val="20"/>
      <w:szCs w:val="21"/>
    </w:rPr>
  </w:style>
  <w:style w:type="character" w:customStyle="1" w:styleId="1027">
    <w:name w:val="样式 标题 3标题 3 Char Char Char标题 3 Char Char Char Char Char Char标... Char Char"/>
    <w:link w:val="1028"/>
    <w:qFormat/>
    <w:uiPriority w:val="0"/>
    <w:rPr>
      <w:rFonts w:ascii="Plotter" w:hAnsi="Plotter" w:eastAsia="宋体" w:cs="Plotter"/>
      <w:b/>
      <w:spacing w:val="-2"/>
      <w:kern w:val="0"/>
      <w:lang w:val="en-US" w:eastAsia="zh-CN"/>
    </w:rPr>
  </w:style>
  <w:style w:type="paragraph" w:customStyle="1" w:styleId="1028">
    <w:name w:val="样式 标题 3标题 3 Char Char Char标题 3 Char Char Char Char Char Char标..."/>
    <w:basedOn w:val="4"/>
    <w:link w:val="1027"/>
    <w:qFormat/>
    <w:uiPriority w:val="0"/>
    <w:pPr>
      <w:tabs>
        <w:tab w:val="left" w:pos="720"/>
        <w:tab w:val="left" w:pos="1022"/>
        <w:tab w:val="left" w:pos="1080"/>
        <w:tab w:val="clear" w:pos="600"/>
      </w:tabs>
      <w:adjustRightInd w:val="0"/>
      <w:spacing w:before="0" w:beforeLines="10" w:after="0" w:afterLines="0"/>
      <w:ind w:left="1260" w:firstLine="200" w:firstLineChars="200"/>
    </w:pPr>
    <w:rPr>
      <w:rFonts w:ascii="Plotter" w:hAnsi="Plotter" w:eastAsia="宋体" w:cs="Plotter"/>
      <w:b/>
      <w:spacing w:val="-2"/>
      <w:kern w:val="0"/>
      <w:lang w:val="en-US" w:eastAsia="zh-CN"/>
    </w:rPr>
  </w:style>
  <w:style w:type="character" w:customStyle="1" w:styleId="1029">
    <w:name w:val="表文字居中 Char Char"/>
    <w:link w:val="1030"/>
    <w:qFormat/>
    <w:uiPriority w:val="0"/>
    <w:rPr>
      <w:rFonts w:ascii="Arial" w:hAnsi="Arial" w:eastAsia="宋体" w:cs="宋体"/>
      <w:szCs w:val="24"/>
      <w:lang w:val="en-US" w:eastAsia="zh-CN" w:bidi="ar-SA"/>
    </w:rPr>
  </w:style>
  <w:style w:type="paragraph" w:customStyle="1" w:styleId="1030">
    <w:name w:val="表文字居中"/>
    <w:link w:val="1029"/>
    <w:qFormat/>
    <w:uiPriority w:val="0"/>
    <w:pPr>
      <w:spacing w:line="360" w:lineRule="auto"/>
      <w:jc w:val="center"/>
    </w:pPr>
    <w:rPr>
      <w:rFonts w:ascii="Arial" w:hAnsi="Arial" w:eastAsia="宋体" w:cs="宋体"/>
      <w:szCs w:val="24"/>
      <w:lang w:val="en-US" w:eastAsia="zh-CN" w:bidi="ar-SA"/>
    </w:rPr>
  </w:style>
  <w:style w:type="character" w:customStyle="1" w:styleId="1031">
    <w:name w:val="fs12"/>
    <w:qFormat/>
    <w:uiPriority w:val="0"/>
    <w:rPr>
      <w:rFonts w:hint="eastAsia" w:ascii="宋体" w:hAnsi="宋体" w:eastAsia="宋体" w:cs="宋体"/>
      <w:kern w:val="2"/>
      <w:sz w:val="28"/>
      <w:szCs w:val="24"/>
      <w:lang w:val="en-US" w:eastAsia="zh-CN" w:bidi="ar"/>
    </w:rPr>
  </w:style>
  <w:style w:type="character" w:customStyle="1" w:styleId="1032">
    <w:name w:val="样式 正文文本 + 首行缩进:  2 字符 Char Char"/>
    <w:link w:val="1033"/>
    <w:qFormat/>
    <w:uiPriority w:val="0"/>
    <w:rPr>
      <w:rFonts w:ascii="宋体" w:hAnsi="宋体" w:eastAsia="宋体" w:cs="宋体"/>
      <w:kern w:val="0"/>
      <w:sz w:val="24"/>
      <w:szCs w:val="24"/>
    </w:rPr>
  </w:style>
  <w:style w:type="paragraph" w:customStyle="1" w:styleId="1033">
    <w:name w:val="样式 正文文本 + 首行缩进:  2 字符"/>
    <w:basedOn w:val="33"/>
    <w:link w:val="1032"/>
    <w:qFormat/>
    <w:uiPriority w:val="0"/>
    <w:pPr>
      <w:widowControl w:val="0"/>
      <w:snapToGrid/>
      <w:spacing w:before="0" w:after="0" w:line="420" w:lineRule="auto"/>
      <w:ind w:right="0" w:firstLine="560" w:firstLineChars="200"/>
    </w:pPr>
    <w:rPr>
      <w:rFonts w:ascii="宋体" w:hAnsi="宋体" w:eastAsia="宋体" w:cs="宋体"/>
      <w:kern w:val="0"/>
      <w:sz w:val="24"/>
      <w:szCs w:val="24"/>
    </w:rPr>
  </w:style>
  <w:style w:type="character" w:customStyle="1" w:styleId="1034">
    <w:name w:val="question-title2"/>
    <w:qFormat/>
    <w:uiPriority w:val="0"/>
    <w:rPr>
      <w:rFonts w:ascii="宋体" w:hAnsi="宋体" w:eastAsia="Arial" w:cs="宋体"/>
      <w:kern w:val="2"/>
      <w:sz w:val="24"/>
      <w:szCs w:val="24"/>
      <w:lang w:val="en-US" w:eastAsia="zh-CN" w:bidi="ar-SA"/>
    </w:rPr>
  </w:style>
  <w:style w:type="character" w:customStyle="1" w:styleId="1035">
    <w:name w:val="5文章(治) Char"/>
    <w:qFormat/>
    <w:uiPriority w:val="0"/>
    <w:rPr>
      <w:rFonts w:ascii="Times New Roman" w:hAnsi="Times New Roman" w:eastAsia="宋体" w:cs="Times New Roman"/>
      <w:kern w:val="2"/>
      <w:sz w:val="24"/>
      <w:lang w:bidi="ar-SA"/>
    </w:rPr>
  </w:style>
  <w:style w:type="character" w:customStyle="1" w:styleId="1036">
    <w:name w:val="pt11"/>
    <w:qFormat/>
    <w:uiPriority w:val="0"/>
    <w:rPr>
      <w:rFonts w:hint="default" w:ascii="ˎ̥" w:hAnsi="ˎ̥" w:eastAsia="宋体" w:cs="宋体"/>
      <w:b/>
      <w:bCs/>
      <w:kern w:val="2"/>
      <w:sz w:val="22"/>
      <w:szCs w:val="22"/>
      <w:lang w:val="en-US" w:eastAsia="zh-CN" w:bidi="ar"/>
    </w:rPr>
  </w:style>
  <w:style w:type="character" w:customStyle="1" w:styleId="1037">
    <w:name w:val="zhenwen141"/>
    <w:qFormat/>
    <w:uiPriority w:val="0"/>
    <w:rPr>
      <w:rFonts w:hint="default" w:ascii="ˎ̥" w:hAnsi="ˎ̥" w:eastAsia="黑体" w:cs="Courier New"/>
      <w:kern w:val="2"/>
      <w:sz w:val="18"/>
      <w:szCs w:val="18"/>
      <w:lang w:val="en-US" w:eastAsia="zh-CN" w:bidi="ar-SA"/>
    </w:rPr>
  </w:style>
  <w:style w:type="character" w:customStyle="1" w:styleId="1038">
    <w:name w:val="表标题 Char Char"/>
    <w:link w:val="1039"/>
    <w:qFormat/>
    <w:uiPriority w:val="0"/>
    <w:rPr>
      <w:rFonts w:ascii="宋体" w:hAnsi="宋体" w:eastAsia="黑体" w:cs="宋体"/>
      <w:bCs/>
      <w:spacing w:val="20"/>
      <w:kern w:val="0"/>
      <w:sz w:val="24"/>
      <w:szCs w:val="24"/>
    </w:rPr>
  </w:style>
  <w:style w:type="paragraph" w:customStyle="1" w:styleId="1039">
    <w:name w:val="表标题"/>
    <w:basedOn w:val="1"/>
    <w:link w:val="1038"/>
    <w:qFormat/>
    <w:uiPriority w:val="0"/>
    <w:pPr>
      <w:autoSpaceDE w:val="0"/>
      <w:autoSpaceDN w:val="0"/>
      <w:adjustRightInd w:val="0"/>
      <w:snapToGrid w:val="0"/>
      <w:ind w:left="198" w:firstLine="560" w:firstLineChars="200"/>
      <w:jc w:val="center"/>
    </w:pPr>
    <w:rPr>
      <w:rFonts w:ascii="宋体" w:hAnsi="宋体" w:eastAsia="黑体" w:cs="宋体"/>
      <w:bCs/>
      <w:spacing w:val="20"/>
      <w:kern w:val="0"/>
      <w:sz w:val="24"/>
      <w:szCs w:val="24"/>
    </w:rPr>
  </w:style>
  <w:style w:type="character" w:customStyle="1" w:styleId="1040">
    <w:name w:val="样式10 Char Char"/>
    <w:qFormat/>
    <w:uiPriority w:val="0"/>
    <w:rPr>
      <w:rFonts w:hint="eastAsia" w:ascii="宋体" w:hAnsi="宋体" w:eastAsia="宋体" w:cs="宋体"/>
      <w:b/>
      <w:bCs/>
      <w:kern w:val="2"/>
      <w:sz w:val="24"/>
      <w:szCs w:val="24"/>
      <w:lang w:val="en-US" w:eastAsia="zh-CN" w:bidi="ar-SA"/>
    </w:rPr>
  </w:style>
  <w:style w:type="character" w:customStyle="1" w:styleId="1041">
    <w:name w:val="样式46 Char Char"/>
    <w:link w:val="1042"/>
    <w:qFormat/>
    <w:uiPriority w:val="0"/>
    <w:rPr>
      <w:rFonts w:ascii="宋体" w:hAnsi="宋体" w:eastAsia="宋体" w:cs="宋体"/>
      <w:kern w:val="0"/>
      <w:sz w:val="24"/>
      <w:szCs w:val="24"/>
      <w:lang w:val="en-US" w:eastAsia="zh-CN"/>
    </w:rPr>
  </w:style>
  <w:style w:type="paragraph" w:customStyle="1" w:styleId="1042">
    <w:name w:val="样式46"/>
    <w:basedOn w:val="20"/>
    <w:link w:val="1041"/>
    <w:qFormat/>
    <w:uiPriority w:val="0"/>
    <w:pPr>
      <w:keepNext w:val="0"/>
      <w:keepLines w:val="0"/>
      <w:widowControl/>
      <w:suppressLineNumbers w:val="0"/>
      <w:overflowPunct w:val="0"/>
      <w:autoSpaceDE w:val="0"/>
      <w:autoSpaceDN w:val="0"/>
      <w:adjustRightInd w:val="0"/>
      <w:snapToGrid w:val="0"/>
      <w:spacing w:before="0" w:beforeLines="50" w:beforeAutospacing="0" w:after="0" w:afterAutospacing="0" w:line="360" w:lineRule="auto"/>
      <w:ind w:left="0" w:right="0" w:firstLine="480"/>
    </w:pPr>
    <w:rPr>
      <w:rFonts w:hint="default" w:ascii="宋体" w:hAnsi="宋体" w:cs="宋体"/>
      <w:spacing w:val="0"/>
      <w:kern w:val="0"/>
      <w:sz w:val="24"/>
      <w:szCs w:val="24"/>
      <w:lang w:val="en-US" w:eastAsia="zh-CN" w:bidi="ar-SA"/>
    </w:rPr>
  </w:style>
  <w:style w:type="character" w:customStyle="1" w:styleId="1043">
    <w:name w:val="正文中 Char"/>
    <w:link w:val="1044"/>
    <w:qFormat/>
    <w:uiPriority w:val="0"/>
    <w:rPr>
      <w:rFonts w:ascii="Times New Roman" w:hAnsi="Times New Roman" w:eastAsia="宋体" w:cs="Times New Roman"/>
      <w:spacing w:val="10"/>
      <w:kern w:val="0"/>
      <w:sz w:val="24"/>
    </w:rPr>
  </w:style>
  <w:style w:type="paragraph" w:customStyle="1" w:styleId="1044">
    <w:name w:val="正文中"/>
    <w:basedOn w:val="1"/>
    <w:link w:val="1043"/>
    <w:qFormat/>
    <w:uiPriority w:val="0"/>
    <w:pPr>
      <w:spacing w:before="60" w:line="460" w:lineRule="exact"/>
      <w:ind w:firstLine="200" w:firstLineChars="200"/>
    </w:pPr>
    <w:rPr>
      <w:rFonts w:ascii="Times New Roman" w:hAnsi="Times New Roman" w:eastAsia="宋体" w:cs="Times New Roman"/>
      <w:spacing w:val="10"/>
      <w:kern w:val="0"/>
      <w:sz w:val="24"/>
      <w:szCs w:val="20"/>
    </w:rPr>
  </w:style>
  <w:style w:type="character" w:customStyle="1" w:styleId="1045">
    <w:name w:val="样式 样式 小四 段前: 7.8 磅 段后: 7.8 磅 行距: 1.5 倍行距 + 首行缩进:  2 字符 Char Char"/>
    <w:link w:val="1046"/>
    <w:qFormat/>
    <w:uiPriority w:val="0"/>
    <w:rPr>
      <w:rFonts w:ascii="宋体" w:hAnsi="宋体" w:eastAsia="宋体" w:cs="宋体"/>
      <w:b/>
      <w:kern w:val="0"/>
      <w:sz w:val="20"/>
      <w:szCs w:val="21"/>
    </w:rPr>
  </w:style>
  <w:style w:type="paragraph" w:customStyle="1" w:styleId="1046">
    <w:name w:val="样式 样式 小四 段前: 7.8 磅 段后: 7.8 磅 行距: 1.5 倍行距 + 首行缩进:  2 字符"/>
    <w:basedOn w:val="1"/>
    <w:link w:val="1045"/>
    <w:qFormat/>
    <w:uiPriority w:val="0"/>
    <w:pPr>
      <w:spacing w:line="360" w:lineRule="auto"/>
      <w:jc w:val="center"/>
    </w:pPr>
    <w:rPr>
      <w:rFonts w:ascii="宋体" w:hAnsi="宋体" w:eastAsia="宋体" w:cs="宋体"/>
      <w:b/>
      <w:kern w:val="0"/>
      <w:sz w:val="20"/>
      <w:szCs w:val="21"/>
    </w:rPr>
  </w:style>
  <w:style w:type="character" w:customStyle="1" w:styleId="1047">
    <w:name w:val="chinaname1"/>
    <w:qFormat/>
    <w:uiPriority w:val="0"/>
    <w:rPr>
      <w:rFonts w:hint="eastAsia" w:ascii="宋体" w:hAnsi="宋体" w:eastAsia="宋体" w:cs="宋体"/>
      <w:kern w:val="2"/>
      <w:sz w:val="28"/>
      <w:szCs w:val="24"/>
      <w:lang w:val="en-US" w:eastAsia="zh-CN" w:bidi="ar"/>
    </w:rPr>
  </w:style>
  <w:style w:type="character" w:customStyle="1" w:styleId="1048">
    <w:name w:val="正文文本 3 字符1"/>
    <w:qFormat/>
    <w:uiPriority w:val="0"/>
    <w:rPr>
      <w:rFonts w:ascii="Times New Roman" w:hAnsi="Times New Roman" w:eastAsia="宋体" w:cs="Times New Roman"/>
      <w:kern w:val="2"/>
      <w:sz w:val="24"/>
      <w:szCs w:val="24"/>
      <w:lang w:bidi="ar-SA"/>
    </w:rPr>
  </w:style>
  <w:style w:type="character" w:customStyle="1" w:styleId="1049">
    <w:name w:val="样式 标题 1 + 黑体 小三 非加粗 Char Char"/>
    <w:link w:val="1050"/>
    <w:qFormat/>
    <w:uiPriority w:val="0"/>
    <w:rPr>
      <w:rFonts w:ascii="黑体" w:hAnsi="黑体" w:eastAsia="宋体" w:cs="Times New Roman"/>
      <w:b/>
      <w:bCs/>
      <w:sz w:val="30"/>
    </w:rPr>
  </w:style>
  <w:style w:type="paragraph" w:customStyle="1" w:styleId="1050">
    <w:name w:val="样式 标题 1 + 黑体 小三 非加粗"/>
    <w:basedOn w:val="2"/>
    <w:link w:val="1049"/>
    <w:qFormat/>
    <w:uiPriority w:val="0"/>
    <w:pPr>
      <w:keepLines/>
      <w:numPr>
        <w:ilvl w:val="0"/>
        <w:numId w:val="0"/>
      </w:numPr>
      <w:tabs>
        <w:tab w:val="left" w:pos="425"/>
      </w:tabs>
      <w:overflowPunct/>
      <w:snapToGrid/>
      <w:spacing w:before="340" w:beforeLines="0" w:after="330" w:afterLines="0" w:line="576" w:lineRule="auto"/>
      <w:ind w:left="425" w:hanging="425"/>
    </w:pPr>
    <w:rPr>
      <w:rFonts w:ascii="黑体" w:hAnsi="黑体" w:cs="Times New Roman"/>
      <w:b w:val="0"/>
      <w:bCs w:val="0"/>
      <w:sz w:val="30"/>
      <w:szCs w:val="44"/>
    </w:rPr>
  </w:style>
  <w:style w:type="character" w:customStyle="1" w:styleId="1051">
    <w:name w:val="text21"/>
    <w:qFormat/>
    <w:uiPriority w:val="0"/>
    <w:rPr>
      <w:rFonts w:hint="eastAsia" w:ascii="宋体" w:hAnsi="宋体" w:eastAsia="宋体" w:cs="宋体"/>
      <w:color w:val="000000"/>
      <w:kern w:val="2"/>
      <w:sz w:val="21"/>
      <w:szCs w:val="24"/>
      <w:u w:val="none"/>
      <w:lang w:val="en-US" w:eastAsia="zh-CN" w:bidi="ar"/>
    </w:rPr>
  </w:style>
  <w:style w:type="character" w:customStyle="1" w:styleId="1052">
    <w:name w:val="4级别 Char Char"/>
    <w:link w:val="1053"/>
    <w:qFormat/>
    <w:uiPriority w:val="0"/>
    <w:rPr>
      <w:rFonts w:ascii="Times New Roman" w:hAnsi="Times New Roman" w:eastAsia="宋体" w:cs="Times New Roman"/>
      <w:bCs/>
      <w:szCs w:val="24"/>
    </w:rPr>
  </w:style>
  <w:style w:type="paragraph" w:customStyle="1" w:styleId="1053">
    <w:name w:val="4级别"/>
    <w:basedOn w:val="785"/>
    <w:link w:val="1052"/>
    <w:qFormat/>
    <w:uiPriority w:val="0"/>
    <w:pPr>
      <w:keepNext/>
      <w:keepLines/>
      <w:spacing w:before="120" w:after="120" w:line="360" w:lineRule="auto"/>
      <w:outlineLvl w:val="3"/>
    </w:pPr>
    <w:rPr>
      <w:rFonts w:eastAsia="宋体"/>
      <w:bCs/>
      <w:szCs w:val="24"/>
    </w:rPr>
  </w:style>
  <w:style w:type="character" w:customStyle="1" w:styleId="1054">
    <w:name w:val="Char Char40"/>
    <w:qFormat/>
    <w:uiPriority w:val="0"/>
    <w:rPr>
      <w:rFonts w:ascii="黑体" w:hAnsi="宋体" w:eastAsia="黑体" w:cs="黑体"/>
      <w:bCs/>
      <w:kern w:val="2"/>
      <w:sz w:val="28"/>
      <w:szCs w:val="32"/>
      <w:lang w:val="en-US" w:eastAsia="zh-CN" w:bidi="ar-SA"/>
    </w:rPr>
  </w:style>
  <w:style w:type="character" w:customStyle="1" w:styleId="1055">
    <w:name w:val="正文文本缩进 3 Char"/>
    <w:qFormat/>
    <w:uiPriority w:val="0"/>
    <w:rPr>
      <w:rFonts w:ascii="宋体" w:hAnsi="宋体" w:eastAsia="宋体" w:cs="宋体"/>
      <w:kern w:val="2"/>
      <w:sz w:val="16"/>
      <w:szCs w:val="16"/>
      <w:lang w:val="en-US" w:eastAsia="zh-CN" w:bidi="ar-SA"/>
    </w:rPr>
  </w:style>
  <w:style w:type="character" w:customStyle="1" w:styleId="1056">
    <w:name w:val="样式 标题 3 + 加粗 Char Char"/>
    <w:qFormat/>
    <w:uiPriority w:val="0"/>
    <w:rPr>
      <w:rFonts w:hint="default" w:ascii="Arial Unicode MS" w:hAnsi="Arial Unicode MS" w:eastAsia="宋体" w:cs="Arial Unicode MS"/>
      <w:b/>
      <w:bCs/>
      <w:snapToGrid/>
      <w:color w:val="000000"/>
      <w:kern w:val="2"/>
      <w:sz w:val="24"/>
      <w:szCs w:val="24"/>
      <w:lang w:val="en-US" w:eastAsia="zh-CN" w:bidi="ar-SA"/>
    </w:rPr>
  </w:style>
  <w:style w:type="character" w:customStyle="1" w:styleId="1057">
    <w:name w:val="aa正文 Char Char"/>
    <w:link w:val="1058"/>
    <w:qFormat/>
    <w:uiPriority w:val="0"/>
    <w:rPr>
      <w:rFonts w:ascii="宋体" w:hAnsi="宋体" w:eastAsia="宋体" w:cs="宋体"/>
      <w:bCs/>
      <w:snapToGrid w:val="0"/>
      <w:color w:val="000000"/>
      <w:kern w:val="0"/>
      <w:sz w:val="24"/>
      <w:szCs w:val="24"/>
    </w:rPr>
  </w:style>
  <w:style w:type="paragraph" w:customStyle="1" w:styleId="1058">
    <w:name w:val="aa正文"/>
    <w:basedOn w:val="1"/>
    <w:link w:val="1057"/>
    <w:qFormat/>
    <w:uiPriority w:val="0"/>
    <w:pPr>
      <w:topLinePunct/>
      <w:snapToGrid w:val="0"/>
      <w:spacing w:line="500" w:lineRule="exact"/>
      <w:ind w:firstLine="200" w:firstLineChars="200"/>
    </w:pPr>
    <w:rPr>
      <w:rFonts w:ascii="宋体" w:hAnsi="宋体" w:eastAsia="宋体" w:cs="宋体"/>
      <w:bCs/>
      <w:snapToGrid w:val="0"/>
      <w:color w:val="000000"/>
      <w:kern w:val="0"/>
      <w:sz w:val="24"/>
      <w:szCs w:val="24"/>
    </w:rPr>
  </w:style>
  <w:style w:type="character" w:customStyle="1" w:styleId="1059">
    <w:name w:val="font51"/>
    <w:qFormat/>
    <w:uiPriority w:val="99"/>
    <w:rPr>
      <w:rFonts w:ascii="宋体" w:hAnsi="宋体" w:eastAsia="宋体" w:cs="宋体"/>
      <w:color w:val="000000"/>
      <w:kern w:val="2"/>
      <w:sz w:val="22"/>
      <w:szCs w:val="22"/>
      <w:u w:val="none"/>
      <w:lang w:val="en-US" w:eastAsia="zh-CN" w:bidi="ar-SA"/>
    </w:rPr>
  </w:style>
  <w:style w:type="character" w:customStyle="1" w:styleId="1060">
    <w:name w:val="topictitle1"/>
    <w:qFormat/>
    <w:uiPriority w:val="0"/>
    <w:rPr>
      <w:rFonts w:ascii="宋体" w:hAnsi="宋体" w:eastAsia="Arial" w:cs="宋体"/>
      <w:b/>
      <w:bCs/>
      <w:color w:val="333333"/>
      <w:kern w:val="2"/>
      <w:sz w:val="20"/>
      <w:szCs w:val="20"/>
      <w:lang w:val="en-US" w:eastAsia="zh-CN" w:bidi="ar-SA"/>
    </w:rPr>
  </w:style>
  <w:style w:type="character" w:customStyle="1" w:styleId="1061">
    <w:name w:val="Char Char35"/>
    <w:qFormat/>
    <w:uiPriority w:val="0"/>
    <w:rPr>
      <w:rFonts w:ascii="宋体" w:hAnsi="宋体" w:eastAsia="宋体" w:cs="宋体"/>
      <w:b/>
      <w:bCs/>
      <w:kern w:val="2"/>
      <w:sz w:val="32"/>
      <w:szCs w:val="32"/>
      <w:lang w:val="en-US" w:eastAsia="zh-CN" w:bidi="ar-SA"/>
    </w:rPr>
  </w:style>
  <w:style w:type="character" w:customStyle="1" w:styleId="1062">
    <w:name w:val="样式9 Char Char Char"/>
    <w:link w:val="1063"/>
    <w:qFormat/>
    <w:uiPriority w:val="0"/>
    <w:rPr>
      <w:rFonts w:ascii="Arial" w:hAnsi="Arial" w:eastAsia="宋体" w:cs="Arial"/>
      <w:spacing w:val="10"/>
      <w:kern w:val="0"/>
      <w:sz w:val="24"/>
      <w:lang w:val="en-US" w:eastAsia="zh-CN"/>
    </w:rPr>
  </w:style>
  <w:style w:type="paragraph" w:customStyle="1" w:styleId="1063">
    <w:name w:val="样式9"/>
    <w:basedOn w:val="20"/>
    <w:link w:val="1062"/>
    <w:qFormat/>
    <w:uiPriority w:val="0"/>
    <w:pPr>
      <w:keepNext w:val="0"/>
      <w:keepLines w:val="0"/>
      <w:suppressLineNumbers w:val="0"/>
      <w:spacing w:before="0" w:beforeAutospacing="0" w:after="0" w:afterAutospacing="0" w:line="264" w:lineRule="auto"/>
      <w:ind w:left="0" w:right="0" w:firstLine="476"/>
    </w:pPr>
    <w:rPr>
      <w:rFonts w:hint="default" w:ascii="Arial" w:hAnsi="Arial" w:cs="Arial"/>
      <w:spacing w:val="10"/>
      <w:kern w:val="0"/>
      <w:sz w:val="24"/>
      <w:szCs w:val="20"/>
      <w:lang w:val="en-US" w:eastAsia="zh-CN" w:bidi="ar-SA"/>
    </w:rPr>
  </w:style>
  <w:style w:type="character" w:customStyle="1" w:styleId="1064">
    <w:name w:val="图注 Char Char"/>
    <w:qFormat/>
    <w:uiPriority w:val="0"/>
    <w:rPr>
      <w:rFonts w:hint="eastAsia" w:ascii="宋体" w:hAnsi="宋体" w:eastAsia="宋体" w:cs="宋体"/>
      <w:color w:val="FF0000"/>
      <w:kern w:val="2"/>
      <w:sz w:val="28"/>
      <w:szCs w:val="24"/>
      <w:lang w:val="en-US" w:eastAsia="zh-CN" w:bidi="ar-SA"/>
    </w:rPr>
  </w:style>
  <w:style w:type="character" w:customStyle="1" w:styleId="1065">
    <w:name w:val="hangju1"/>
    <w:qFormat/>
    <w:uiPriority w:val="0"/>
    <w:rPr>
      <w:rFonts w:hint="eastAsia" w:ascii="宋体" w:hAnsi="宋体" w:eastAsia="宋体" w:cs="宋体"/>
      <w:spacing w:val="340"/>
      <w:kern w:val="2"/>
      <w:sz w:val="28"/>
      <w:szCs w:val="24"/>
      <w:lang w:val="en-US" w:eastAsia="zh-CN" w:bidi="ar"/>
    </w:rPr>
  </w:style>
  <w:style w:type="character" w:customStyle="1" w:styleId="1066">
    <w:name w:val="Char Char37"/>
    <w:qFormat/>
    <w:uiPriority w:val="0"/>
    <w:rPr>
      <w:rFonts w:ascii="Arial" w:hAnsi="Arial" w:eastAsia="宋体" w:cs="Arial"/>
      <w:spacing w:val="10"/>
      <w:kern w:val="2"/>
      <w:sz w:val="24"/>
      <w:lang w:val="en-US" w:eastAsia="zh-CN" w:bidi="ar-SA"/>
    </w:rPr>
  </w:style>
  <w:style w:type="character" w:customStyle="1" w:styleId="1067">
    <w:name w:val="at_3"/>
    <w:qFormat/>
    <w:uiPriority w:val="0"/>
    <w:rPr>
      <w:rFonts w:ascii="宋体" w:hAnsi="宋体" w:eastAsia="Arial" w:cs="宋体"/>
      <w:kern w:val="2"/>
      <w:sz w:val="24"/>
      <w:szCs w:val="24"/>
      <w:lang w:val="en-US" w:eastAsia="zh-CN" w:bidi="ar-SA"/>
    </w:rPr>
  </w:style>
  <w:style w:type="character" w:customStyle="1" w:styleId="1068">
    <w:name w:val=".biaoti"/>
    <w:qFormat/>
    <w:uiPriority w:val="0"/>
    <w:rPr>
      <w:rFonts w:hint="eastAsia" w:ascii="宋体" w:hAnsi="宋体" w:eastAsia="宋体" w:cs="宋体"/>
      <w:kern w:val="2"/>
      <w:sz w:val="28"/>
      <w:szCs w:val="24"/>
      <w:lang w:val="en-US" w:eastAsia="zh-CN" w:bidi="ar"/>
    </w:rPr>
  </w:style>
  <w:style w:type="character" w:customStyle="1" w:styleId="1069">
    <w:name w:val="可研报告正文 Char Char"/>
    <w:link w:val="1070"/>
    <w:qFormat/>
    <w:uiPriority w:val="0"/>
    <w:rPr>
      <w:rFonts w:ascii="Times New Roman" w:hAnsi="Times New Roman" w:eastAsia="宋体" w:cs="Times New Roman"/>
      <w:kern w:val="0"/>
      <w:sz w:val="24"/>
      <w:szCs w:val="24"/>
    </w:rPr>
  </w:style>
  <w:style w:type="paragraph" w:customStyle="1" w:styleId="1070">
    <w:name w:val="可研报告正文"/>
    <w:basedOn w:val="1"/>
    <w:link w:val="1069"/>
    <w:qFormat/>
    <w:uiPriority w:val="0"/>
    <w:pPr>
      <w:tabs>
        <w:tab w:val="left" w:pos="5880"/>
      </w:tabs>
      <w:spacing w:before="156" w:beforeLines="50" w:line="440" w:lineRule="exact"/>
      <w:ind w:left="425" w:firstLine="482"/>
    </w:pPr>
    <w:rPr>
      <w:rFonts w:ascii="Times New Roman" w:hAnsi="Times New Roman" w:eastAsia="宋体" w:cs="Times New Roman"/>
      <w:kern w:val="0"/>
      <w:sz w:val="24"/>
      <w:szCs w:val="24"/>
    </w:rPr>
  </w:style>
  <w:style w:type="character" w:customStyle="1" w:styleId="1071">
    <w:name w:val="样式 标题 2标题 21标题 121标题 2 Char1 Char节H2节标题 1.1节标题 1.1 Char...2 Char Char"/>
    <w:link w:val="1072"/>
    <w:qFormat/>
    <w:uiPriority w:val="0"/>
    <w:rPr>
      <w:rFonts w:ascii="宋体" w:hAnsi="宋体" w:eastAsia="宋体" w:cs="Times New Roman"/>
      <w:bCs/>
      <w:color w:val="000000"/>
      <w:spacing w:val="-2"/>
      <w:kern w:val="0"/>
      <w:sz w:val="28"/>
      <w:szCs w:val="24"/>
    </w:rPr>
  </w:style>
  <w:style w:type="paragraph" w:customStyle="1" w:styleId="1072">
    <w:name w:val="样式 标题 2标题 21标题 121标题 2 Char1 Char节H2节标题 1.1节标题 1.1 Char...2"/>
    <w:basedOn w:val="3"/>
    <w:link w:val="1071"/>
    <w:qFormat/>
    <w:uiPriority w:val="0"/>
    <w:pPr>
      <w:keepNext w:val="0"/>
      <w:keepLines w:val="0"/>
      <w:widowControl/>
      <w:numPr>
        <w:ilvl w:val="0"/>
        <w:numId w:val="0"/>
      </w:numPr>
      <w:tabs>
        <w:tab w:val="left" w:pos="567"/>
        <w:tab w:val="left" w:pos="1476"/>
      </w:tabs>
      <w:adjustRightInd w:val="0"/>
      <w:spacing w:before="0" w:beforeLines="100" w:beforeAutospacing="0" w:after="100" w:afterLines="0" w:afterAutospacing="0" w:line="240" w:lineRule="auto"/>
      <w:ind w:left="567" w:hanging="567"/>
      <w:jc w:val="left"/>
    </w:pPr>
    <w:rPr>
      <w:rFonts w:ascii="宋体" w:hAnsi="宋体" w:cs="Times New Roman"/>
      <w:b w:val="0"/>
      <w:bCs/>
      <w:color w:val="000000"/>
      <w:spacing w:val="-2"/>
      <w:kern w:val="0"/>
      <w:sz w:val="28"/>
      <w:szCs w:val="24"/>
    </w:rPr>
  </w:style>
  <w:style w:type="character" w:customStyle="1" w:styleId="1073">
    <w:name w:val="样式1 Char"/>
    <w:qFormat/>
    <w:uiPriority w:val="0"/>
    <w:rPr>
      <w:rFonts w:ascii="Arial" w:hAnsi="Arial" w:eastAsia="宋体" w:cs="Arial"/>
      <w:b/>
      <w:bCs/>
      <w:kern w:val="2"/>
      <w:sz w:val="24"/>
      <w:lang w:val="en-US" w:eastAsia="zh-CN" w:bidi="ar-SA"/>
    </w:rPr>
  </w:style>
  <w:style w:type="character" w:customStyle="1" w:styleId="1074">
    <w:name w:val="样式 正文缩进首行缩进两字标题4正文不缩进s4正文（首行缩进两字） Char Char Char Char Char ... Char Char"/>
    <w:qFormat/>
    <w:uiPriority w:val="0"/>
    <w:rPr>
      <w:rFonts w:ascii="Arial" w:hAnsi="Arial" w:eastAsia="宋体" w:cs="Arial"/>
      <w:color w:val="000000"/>
      <w:spacing w:val="10"/>
      <w:kern w:val="2"/>
      <w:sz w:val="24"/>
      <w:szCs w:val="24"/>
      <w:lang w:val="en-US" w:eastAsia="zh-CN" w:bidi="ar-SA"/>
    </w:rPr>
  </w:style>
  <w:style w:type="character" w:customStyle="1" w:styleId="1075">
    <w:name w:val="Body Text First Indent Char1"/>
    <w:semiHidden/>
    <w:qFormat/>
    <w:uiPriority w:val="99"/>
    <w:rPr>
      <w:rFonts w:ascii="宋体" w:hAnsi="宋体" w:eastAsia="Arial" w:cs="宋体"/>
      <w:kern w:val="28"/>
      <w:sz w:val="32"/>
      <w:szCs w:val="32"/>
      <w:lang w:val="en-US" w:eastAsia="zh-CN" w:bidi="ar-SA"/>
    </w:rPr>
  </w:style>
  <w:style w:type="character" w:customStyle="1" w:styleId="1076">
    <w:name w:val="Char Char34"/>
    <w:qFormat/>
    <w:uiPriority w:val="0"/>
    <w:rPr>
      <w:rFonts w:ascii="Arial" w:hAnsi="Arial" w:eastAsia="黑体" w:cs="宋体"/>
      <w:b/>
      <w:bCs/>
      <w:kern w:val="2"/>
      <w:sz w:val="28"/>
      <w:szCs w:val="28"/>
      <w:lang w:val="en-US" w:eastAsia="zh-CN" w:bidi="ar-SA"/>
    </w:rPr>
  </w:style>
  <w:style w:type="character" w:customStyle="1" w:styleId="1077">
    <w:name w:val="标题3YHY Char Char"/>
    <w:link w:val="1078"/>
    <w:qFormat/>
    <w:uiPriority w:val="0"/>
    <w:rPr>
      <w:rFonts w:ascii="宋体" w:hAnsi="宋体" w:eastAsia="宋体" w:cs="Times New Roman"/>
      <w:b/>
      <w:spacing w:val="-2"/>
      <w:kern w:val="0"/>
      <w:szCs w:val="24"/>
      <w:lang w:val="en-US" w:eastAsia="zh-CN"/>
    </w:rPr>
  </w:style>
  <w:style w:type="paragraph" w:customStyle="1" w:styleId="1078">
    <w:name w:val="标题3YHY"/>
    <w:basedOn w:val="4"/>
    <w:next w:val="5"/>
    <w:link w:val="1077"/>
    <w:qFormat/>
    <w:uiPriority w:val="0"/>
    <w:pPr>
      <w:tabs>
        <w:tab w:val="left" w:pos="1022"/>
        <w:tab w:val="left" w:pos="1080"/>
        <w:tab w:val="clear" w:pos="600"/>
      </w:tabs>
      <w:spacing w:before="0" w:beforeLines="50" w:after="0" w:afterLines="0"/>
      <w:ind w:left="1260" w:hanging="420"/>
    </w:pPr>
    <w:rPr>
      <w:rFonts w:ascii="宋体" w:hAnsi="宋体" w:eastAsia="宋体"/>
      <w:b/>
      <w:spacing w:val="-2"/>
      <w:kern w:val="0"/>
      <w:szCs w:val="24"/>
      <w:lang w:val="en-US" w:eastAsia="zh-CN"/>
    </w:rPr>
  </w:style>
  <w:style w:type="character" w:customStyle="1" w:styleId="1079">
    <w:name w:val="正缩1 Char Char Char"/>
    <w:link w:val="1080"/>
    <w:qFormat/>
    <w:uiPriority w:val="0"/>
    <w:rPr>
      <w:rFonts w:ascii="仿宋_GB2312" w:hAnsi="宋体" w:eastAsia="仿宋_GB2312" w:cs="宋体"/>
      <w:kern w:val="0"/>
      <w:sz w:val="28"/>
      <w:szCs w:val="28"/>
    </w:rPr>
  </w:style>
  <w:style w:type="paragraph" w:customStyle="1" w:styleId="1080">
    <w:name w:val="正缩1"/>
    <w:basedOn w:val="1"/>
    <w:link w:val="1079"/>
    <w:qFormat/>
    <w:uiPriority w:val="0"/>
    <w:pPr>
      <w:widowControl/>
      <w:snapToGrid w:val="0"/>
      <w:spacing w:line="500" w:lineRule="exact"/>
      <w:ind w:firstLine="567"/>
    </w:pPr>
    <w:rPr>
      <w:rFonts w:ascii="仿宋_GB2312" w:hAnsi="宋体" w:eastAsia="仿宋_GB2312" w:cs="宋体"/>
      <w:kern w:val="0"/>
      <w:sz w:val="28"/>
      <w:szCs w:val="28"/>
    </w:rPr>
  </w:style>
  <w:style w:type="character" w:customStyle="1" w:styleId="1081">
    <w:name w:val="我的标题3 Char Char Char"/>
    <w:link w:val="1082"/>
    <w:qFormat/>
    <w:uiPriority w:val="0"/>
    <w:rPr>
      <w:rFonts w:ascii="Times New Roman" w:hAnsi="Times New Roman" w:eastAsia="黑体" w:cs="Times New Roman"/>
      <w:kern w:val="0"/>
      <w:sz w:val="28"/>
      <w:szCs w:val="24"/>
    </w:rPr>
  </w:style>
  <w:style w:type="paragraph" w:customStyle="1" w:styleId="1082">
    <w:name w:val="我的标题3"/>
    <w:basedOn w:val="1"/>
    <w:link w:val="1081"/>
    <w:qFormat/>
    <w:uiPriority w:val="0"/>
    <w:pPr>
      <w:ind w:firstLine="538" w:firstLineChars="192"/>
    </w:pPr>
    <w:rPr>
      <w:rFonts w:ascii="Times New Roman" w:hAnsi="Times New Roman" w:eastAsia="黑体" w:cs="Times New Roman"/>
      <w:kern w:val="0"/>
      <w:sz w:val="28"/>
      <w:szCs w:val="24"/>
    </w:rPr>
  </w:style>
  <w:style w:type="character" w:customStyle="1" w:styleId="1083">
    <w:name w:val="样式 样式 宋体 四号 行距: 1.5 倍行距 + Times New Roman1 Char Char"/>
    <w:link w:val="1084"/>
    <w:qFormat/>
    <w:uiPriority w:val="0"/>
    <w:rPr>
      <w:rFonts w:ascii="Times New Roman" w:hAnsi="Times New Roman" w:eastAsia="宋体" w:cs="Times New Roman"/>
    </w:rPr>
  </w:style>
  <w:style w:type="paragraph" w:customStyle="1" w:styleId="1084">
    <w:name w:val="样式 样式 宋体 四号 行距: 1.5 倍行距 + Times New Roman1"/>
    <w:basedOn w:val="417"/>
    <w:link w:val="1083"/>
    <w:qFormat/>
    <w:uiPriority w:val="0"/>
    <w:pPr>
      <w:ind w:firstLine="200"/>
    </w:pPr>
  </w:style>
  <w:style w:type="character" w:customStyle="1" w:styleId="1085">
    <w:name w:val="Char Char4"/>
    <w:qFormat/>
    <w:uiPriority w:val="0"/>
    <w:rPr>
      <w:rFonts w:ascii="Times New Roman" w:hAnsi="Times New Roman" w:eastAsia="宋体" w:cs="Times New Roman"/>
      <w:kern w:val="2"/>
      <w:sz w:val="18"/>
      <w:szCs w:val="18"/>
      <w:lang w:val="en-US" w:eastAsia="zh-CN" w:bidi="ar-SA"/>
    </w:rPr>
  </w:style>
  <w:style w:type="character" w:customStyle="1" w:styleId="1086">
    <w:name w:val="样式 首行缩进:  2 字符1 Char Char"/>
    <w:link w:val="1087"/>
    <w:qFormat/>
    <w:uiPriority w:val="0"/>
    <w:rPr>
      <w:rFonts w:ascii="宋体" w:hAnsi="宋体" w:eastAsia="宋体" w:cs="宋体"/>
      <w:kern w:val="0"/>
      <w:sz w:val="24"/>
      <w:szCs w:val="24"/>
    </w:rPr>
  </w:style>
  <w:style w:type="paragraph" w:customStyle="1" w:styleId="1087">
    <w:name w:val="样式 首行缩进:  2 字符1"/>
    <w:basedOn w:val="1"/>
    <w:link w:val="1086"/>
    <w:qFormat/>
    <w:uiPriority w:val="0"/>
    <w:pPr>
      <w:adjustRightInd w:val="0"/>
      <w:snapToGrid w:val="0"/>
      <w:spacing w:line="360" w:lineRule="auto"/>
      <w:ind w:firstLine="480" w:firstLineChars="200"/>
    </w:pPr>
    <w:rPr>
      <w:rFonts w:ascii="宋体" w:hAnsi="宋体" w:eastAsia="宋体" w:cs="宋体"/>
      <w:kern w:val="0"/>
      <w:sz w:val="24"/>
      <w:szCs w:val="24"/>
    </w:rPr>
  </w:style>
  <w:style w:type="character" w:customStyle="1" w:styleId="1088">
    <w:name w:val="文章正文样式 Char1 Char Char"/>
    <w:link w:val="1089"/>
    <w:qFormat/>
    <w:uiPriority w:val="0"/>
    <w:rPr>
      <w:rFonts w:ascii="宋体" w:hAnsi="宋体" w:eastAsia="宋体" w:cs="宋体"/>
      <w:kern w:val="0"/>
      <w:sz w:val="24"/>
      <w:szCs w:val="24"/>
    </w:rPr>
  </w:style>
  <w:style w:type="paragraph" w:customStyle="1" w:styleId="1089">
    <w:name w:val="文章正文样式 Char1 Char"/>
    <w:basedOn w:val="1"/>
    <w:link w:val="1088"/>
    <w:qFormat/>
    <w:uiPriority w:val="0"/>
    <w:pPr>
      <w:spacing w:line="520" w:lineRule="exact"/>
      <w:ind w:firstLine="200" w:firstLineChars="200"/>
      <w:jc w:val="left"/>
    </w:pPr>
    <w:rPr>
      <w:rFonts w:ascii="宋体" w:hAnsi="宋体" w:eastAsia="宋体" w:cs="宋体"/>
      <w:kern w:val="0"/>
      <w:sz w:val="24"/>
      <w:szCs w:val="24"/>
    </w:rPr>
  </w:style>
  <w:style w:type="character" w:customStyle="1" w:styleId="1090">
    <w:name w:val="图表名称 Char Char"/>
    <w:link w:val="1091"/>
    <w:qFormat/>
    <w:uiPriority w:val="0"/>
    <w:rPr>
      <w:rFonts w:ascii="宋体" w:hAnsi="宋体" w:eastAsia="黑体" w:cs="宋体"/>
      <w:b/>
      <w:bCs/>
      <w:sz w:val="24"/>
      <w:szCs w:val="21"/>
      <w:lang w:val="en-US" w:eastAsia="zh-CN" w:bidi="ar-SA"/>
    </w:rPr>
  </w:style>
  <w:style w:type="paragraph" w:customStyle="1" w:styleId="1091">
    <w:name w:val="图表名称"/>
    <w:next w:val="1"/>
    <w:link w:val="1090"/>
    <w:qFormat/>
    <w:uiPriority w:val="0"/>
    <w:pPr>
      <w:spacing w:before="25" w:after="25" w:line="360" w:lineRule="auto"/>
      <w:jc w:val="center"/>
    </w:pPr>
    <w:rPr>
      <w:rFonts w:ascii="宋体" w:hAnsi="宋体" w:eastAsia="黑体" w:cs="宋体"/>
      <w:b/>
      <w:bCs/>
      <w:sz w:val="24"/>
      <w:szCs w:val="21"/>
      <w:lang w:val="en-US" w:eastAsia="zh-CN" w:bidi="ar-SA"/>
    </w:rPr>
  </w:style>
  <w:style w:type="character" w:customStyle="1" w:styleId="1092">
    <w:name w:val="tpc_content"/>
    <w:qFormat/>
    <w:uiPriority w:val="0"/>
    <w:rPr>
      <w:rFonts w:hint="eastAsia" w:ascii="宋体" w:hAnsi="宋体" w:eastAsia="宋体" w:cs="宋体"/>
      <w:kern w:val="2"/>
      <w:sz w:val="28"/>
      <w:szCs w:val="24"/>
      <w:lang w:val="en-US" w:eastAsia="zh-CN" w:bidi="ar"/>
    </w:rPr>
  </w:style>
  <w:style w:type="character" w:customStyle="1" w:styleId="1093">
    <w:name w:val="正文-------- Char Char"/>
    <w:link w:val="1094"/>
    <w:qFormat/>
    <w:uiPriority w:val="0"/>
    <w:rPr>
      <w:rFonts w:ascii="宋体" w:hAnsi="宋体" w:eastAsia="宋体" w:cs="宋体"/>
      <w:kern w:val="0"/>
      <w:sz w:val="24"/>
      <w:szCs w:val="24"/>
    </w:rPr>
  </w:style>
  <w:style w:type="paragraph" w:customStyle="1" w:styleId="1094">
    <w:name w:val="正文--------"/>
    <w:basedOn w:val="1"/>
    <w:link w:val="1093"/>
    <w:qFormat/>
    <w:uiPriority w:val="0"/>
    <w:pPr>
      <w:spacing w:line="460" w:lineRule="exact"/>
      <w:ind w:firstLine="480" w:firstLineChars="200"/>
      <w:jc w:val="left"/>
    </w:pPr>
    <w:rPr>
      <w:rFonts w:ascii="宋体" w:hAnsi="宋体" w:eastAsia="宋体" w:cs="宋体"/>
      <w:kern w:val="0"/>
      <w:sz w:val="24"/>
      <w:szCs w:val="24"/>
    </w:rPr>
  </w:style>
  <w:style w:type="character" w:customStyle="1" w:styleId="1095">
    <w:name w:val="表号、图号 Char"/>
    <w:qFormat/>
    <w:uiPriority w:val="0"/>
    <w:rPr>
      <w:rFonts w:ascii="宋体" w:hAnsi="宋体" w:eastAsia="黑体" w:cs="宋体"/>
      <w:kern w:val="2"/>
      <w:sz w:val="24"/>
      <w:szCs w:val="24"/>
      <w:lang w:val="en-US" w:eastAsia="zh-CN" w:bidi="ar-SA"/>
    </w:rPr>
  </w:style>
  <w:style w:type="character" w:customStyle="1" w:styleId="1096">
    <w:name w:val="H5 Char Char"/>
    <w:qFormat/>
    <w:uiPriority w:val="0"/>
    <w:rPr>
      <w:rFonts w:hint="eastAsia" w:ascii="宋体" w:hAnsi="宋体" w:eastAsia="宋体" w:cs="宋体"/>
      <w:b/>
      <w:bCs/>
      <w:kern w:val="2"/>
      <w:sz w:val="28"/>
      <w:szCs w:val="28"/>
      <w:lang w:val="en-US" w:eastAsia="zh-CN" w:bidi="ar-SA"/>
    </w:rPr>
  </w:style>
  <w:style w:type="character" w:customStyle="1" w:styleId="1097">
    <w:name w:val="样式 正文格式 Char Char"/>
    <w:link w:val="1098"/>
    <w:qFormat/>
    <w:uiPriority w:val="0"/>
    <w:rPr>
      <w:rFonts w:ascii="宋体" w:hAnsi="宋体" w:eastAsia="宋体" w:cs="宋体"/>
      <w:kern w:val="0"/>
      <w:sz w:val="24"/>
      <w:szCs w:val="24"/>
    </w:rPr>
  </w:style>
  <w:style w:type="paragraph" w:customStyle="1" w:styleId="1098">
    <w:name w:val="样式 正文格式"/>
    <w:basedOn w:val="34"/>
    <w:link w:val="1097"/>
    <w:qFormat/>
    <w:uiPriority w:val="0"/>
    <w:pPr>
      <w:spacing w:after="0" w:line="480" w:lineRule="exact"/>
      <w:ind w:left="0" w:leftChars="0" w:firstLine="480"/>
    </w:pPr>
    <w:rPr>
      <w:rFonts w:ascii="宋体" w:hAnsi="宋体" w:eastAsia="宋体" w:cs="宋体"/>
      <w:kern w:val="0"/>
      <w:sz w:val="24"/>
      <w:szCs w:val="24"/>
    </w:rPr>
  </w:style>
  <w:style w:type="character" w:customStyle="1" w:styleId="1099">
    <w:name w:val="标题 5 Char2"/>
    <w:qFormat/>
    <w:uiPriority w:val="0"/>
    <w:rPr>
      <w:rFonts w:hint="default" w:ascii="Times New Roman" w:hAnsi="Times New Roman" w:eastAsia="宋体" w:cs="Times New Roman"/>
      <w:b/>
      <w:bCs/>
      <w:kern w:val="0"/>
      <w:sz w:val="28"/>
      <w:szCs w:val="28"/>
      <w:lang w:val="en-US" w:eastAsia="zh-CN" w:bidi="ar-SA"/>
    </w:rPr>
  </w:style>
  <w:style w:type="character" w:customStyle="1" w:styleId="1100">
    <w:name w:val="要点1"/>
    <w:qFormat/>
    <w:uiPriority w:val="0"/>
    <w:rPr>
      <w:rFonts w:ascii="宋体" w:hAnsi="宋体" w:eastAsia="宋体" w:cs="Times New Roman"/>
      <w:b/>
    </w:rPr>
  </w:style>
  <w:style w:type="character" w:customStyle="1" w:styleId="1101">
    <w:name w:val="样式 样式 样式 样式 (符号) 宋体 13 磅 首行缩进:  2 字符 行距: 1.5 倍行距 + 首行缩进:  2 字符 +... Char Char"/>
    <w:link w:val="1102"/>
    <w:qFormat/>
    <w:uiPriority w:val="0"/>
    <w:rPr>
      <w:rFonts w:ascii="宋体" w:hAnsi="宋体" w:eastAsia="宋体" w:cs="宋体"/>
      <w:kern w:val="0"/>
      <w:sz w:val="26"/>
      <w:szCs w:val="24"/>
    </w:rPr>
  </w:style>
  <w:style w:type="paragraph" w:customStyle="1" w:styleId="1102">
    <w:name w:val="样式 样式 样式 样式 (符号) 宋体 13 磅 首行缩进:  2 字符 行距: 1.5 倍行距 + 首行缩进:  2 字符 +..."/>
    <w:basedOn w:val="1"/>
    <w:link w:val="1101"/>
    <w:qFormat/>
    <w:uiPriority w:val="0"/>
    <w:pPr>
      <w:ind w:firstLine="563" w:firstLineChars="200"/>
    </w:pPr>
    <w:rPr>
      <w:rFonts w:ascii="宋体" w:hAnsi="宋体" w:eastAsia="宋体" w:cs="宋体"/>
      <w:kern w:val="0"/>
      <w:sz w:val="26"/>
      <w:szCs w:val="24"/>
    </w:rPr>
  </w:style>
  <w:style w:type="character" w:customStyle="1" w:styleId="1103">
    <w:name w:val="正文文本缩进 3 Char Char"/>
    <w:qFormat/>
    <w:uiPriority w:val="0"/>
    <w:rPr>
      <w:rFonts w:ascii="宋体" w:hAnsi="宋体" w:eastAsia="宋体" w:cs="宋体"/>
      <w:kern w:val="2"/>
      <w:sz w:val="16"/>
      <w:szCs w:val="16"/>
      <w:lang w:val="en-US" w:eastAsia="zh-CN" w:bidi="ar-SA"/>
    </w:rPr>
  </w:style>
  <w:style w:type="character" w:customStyle="1" w:styleId="1104">
    <w:name w:val="样式 样式 标题 2节标题 1.1 + Times New Roman 四号 + Char Char"/>
    <w:link w:val="1105"/>
    <w:qFormat/>
    <w:uiPriority w:val="0"/>
    <w:rPr>
      <w:rFonts w:ascii="宋体" w:hAnsi="宋体" w:eastAsia="宋体" w:cs="宋体"/>
      <w:b/>
      <w:bCs/>
      <w:kern w:val="0"/>
      <w:sz w:val="28"/>
      <w:szCs w:val="32"/>
    </w:rPr>
  </w:style>
  <w:style w:type="paragraph" w:customStyle="1" w:styleId="1105">
    <w:name w:val="样式 样式 标题 2节标题 1.1 + Times New Roman 四号 +"/>
    <w:basedOn w:val="1"/>
    <w:link w:val="1104"/>
    <w:qFormat/>
    <w:uiPriority w:val="0"/>
    <w:pPr>
      <w:keepNext/>
      <w:keepLines/>
      <w:spacing w:before="100" w:beforeAutospacing="1" w:after="100" w:afterAutospacing="1" w:line="360" w:lineRule="auto"/>
      <w:outlineLvl w:val="1"/>
    </w:pPr>
    <w:rPr>
      <w:rFonts w:ascii="宋体" w:hAnsi="宋体" w:eastAsia="宋体" w:cs="宋体"/>
      <w:b/>
      <w:bCs/>
      <w:kern w:val="0"/>
      <w:sz w:val="28"/>
      <w:szCs w:val="32"/>
    </w:rPr>
  </w:style>
  <w:style w:type="character" w:customStyle="1" w:styleId="1106">
    <w:name w:val="样式 报告 + 首行缩进:  2 字符 Char Char Char"/>
    <w:link w:val="1107"/>
    <w:qFormat/>
    <w:uiPriority w:val="0"/>
    <w:rPr>
      <w:rFonts w:ascii="宋体" w:hAnsi="宋体" w:eastAsia="宋体" w:cs="宋体"/>
      <w:kern w:val="0"/>
      <w:sz w:val="24"/>
      <w:szCs w:val="24"/>
    </w:rPr>
  </w:style>
  <w:style w:type="paragraph" w:customStyle="1" w:styleId="1107">
    <w:name w:val="样式 报告 + 首行缩进:  2 字符 Char"/>
    <w:basedOn w:val="1"/>
    <w:link w:val="1106"/>
    <w:qFormat/>
    <w:uiPriority w:val="0"/>
    <w:pPr>
      <w:widowControl/>
      <w:overflowPunct w:val="0"/>
      <w:autoSpaceDE w:val="0"/>
      <w:autoSpaceDN w:val="0"/>
      <w:adjustRightInd w:val="0"/>
      <w:spacing w:before="120" w:after="120" w:line="400" w:lineRule="atLeast"/>
      <w:ind w:firstLine="480" w:firstLineChars="200"/>
    </w:pPr>
    <w:rPr>
      <w:rFonts w:ascii="宋体" w:hAnsi="宋体" w:eastAsia="宋体" w:cs="宋体"/>
      <w:kern w:val="0"/>
      <w:sz w:val="24"/>
      <w:szCs w:val="24"/>
    </w:rPr>
  </w:style>
  <w:style w:type="character" w:customStyle="1" w:styleId="1108">
    <w:name w:val="王向东正文 Char Char"/>
    <w:link w:val="1109"/>
    <w:qFormat/>
    <w:uiPriority w:val="0"/>
    <w:rPr>
      <w:rFonts w:ascii="黑体" w:hAnsi="宋体" w:eastAsia="黑体" w:cs="宋体"/>
      <w:color w:val="0000FF"/>
      <w:szCs w:val="21"/>
      <w:lang w:val="en-US" w:eastAsia="zh-CN" w:bidi="ar-SA"/>
    </w:rPr>
  </w:style>
  <w:style w:type="paragraph" w:customStyle="1" w:styleId="1109">
    <w:name w:val="王向东正文"/>
    <w:link w:val="1108"/>
    <w:qFormat/>
    <w:uiPriority w:val="0"/>
    <w:pPr>
      <w:spacing w:line="360" w:lineRule="auto"/>
      <w:ind w:firstLine="420" w:firstLineChars="200"/>
      <w:jc w:val="both"/>
    </w:pPr>
    <w:rPr>
      <w:rFonts w:ascii="黑体" w:hAnsi="宋体" w:eastAsia="黑体" w:cs="宋体"/>
      <w:color w:val="0000FF"/>
      <w:szCs w:val="21"/>
      <w:lang w:val="en-US" w:eastAsia="zh-CN" w:bidi="ar-SA"/>
    </w:rPr>
  </w:style>
  <w:style w:type="character" w:customStyle="1" w:styleId="1110">
    <w:name w:val="gai Char Char"/>
    <w:link w:val="1111"/>
    <w:qFormat/>
    <w:uiPriority w:val="0"/>
    <w:rPr>
      <w:rFonts w:ascii="宋体" w:hAnsi="宋体" w:eastAsia="宋体" w:cs="宋体"/>
      <w:bCs/>
      <w:color w:val="0000FF"/>
      <w:spacing w:val="-6"/>
      <w:kern w:val="0"/>
      <w:sz w:val="36"/>
      <w:szCs w:val="36"/>
    </w:rPr>
  </w:style>
  <w:style w:type="paragraph" w:customStyle="1" w:styleId="1111">
    <w:name w:val="gai"/>
    <w:basedOn w:val="3"/>
    <w:link w:val="1110"/>
    <w:qFormat/>
    <w:uiPriority w:val="0"/>
    <w:pPr>
      <w:keepNext w:val="0"/>
      <w:keepLines w:val="0"/>
      <w:numPr>
        <w:ilvl w:val="0"/>
        <w:numId w:val="0"/>
      </w:numPr>
      <w:snapToGrid w:val="0"/>
      <w:spacing w:before="0" w:beforeLines="0" w:beforeAutospacing="0" w:after="0" w:afterLines="0" w:afterAutospacing="0" w:line="360" w:lineRule="auto"/>
      <w:ind w:firstLine="513" w:firstLineChars="225"/>
      <w:jc w:val="left"/>
      <w:outlineLvl w:val="9"/>
    </w:pPr>
    <w:rPr>
      <w:rFonts w:ascii="宋体" w:hAnsi="宋体" w:eastAsia="宋体" w:cs="宋体"/>
      <w:b w:val="0"/>
      <w:bCs/>
      <w:color w:val="0000FF"/>
      <w:spacing w:val="-6"/>
      <w:kern w:val="0"/>
      <w:sz w:val="36"/>
      <w:szCs w:val="36"/>
    </w:rPr>
  </w:style>
  <w:style w:type="character" w:customStyle="1" w:styleId="1112">
    <w:name w:val="p11"/>
    <w:qFormat/>
    <w:uiPriority w:val="0"/>
    <w:rPr>
      <w:rFonts w:hint="eastAsia" w:ascii="宋体" w:hAnsi="宋体" w:eastAsia="宋体" w:cs="宋体"/>
      <w:kern w:val="2"/>
      <w:sz w:val="18"/>
      <w:szCs w:val="18"/>
      <w:lang w:val="en-US" w:eastAsia="zh-CN" w:bidi="ar"/>
    </w:rPr>
  </w:style>
  <w:style w:type="character" w:customStyle="1" w:styleId="1113">
    <w:name w:val="表中 Char Char Char Char Char"/>
    <w:link w:val="1114"/>
    <w:qFormat/>
    <w:uiPriority w:val="0"/>
    <w:rPr>
      <w:rFonts w:ascii="宋体" w:hAnsi="宋体" w:eastAsia="宋体" w:cs="宋体"/>
      <w:bCs/>
      <w:kern w:val="0"/>
      <w:sz w:val="20"/>
      <w:szCs w:val="21"/>
    </w:rPr>
  </w:style>
  <w:style w:type="paragraph" w:customStyle="1" w:styleId="1114">
    <w:name w:val="表中 Char Char Char"/>
    <w:basedOn w:val="1"/>
    <w:link w:val="1113"/>
    <w:qFormat/>
    <w:uiPriority w:val="0"/>
    <w:pPr>
      <w:jc w:val="center"/>
    </w:pPr>
    <w:rPr>
      <w:rFonts w:ascii="宋体" w:hAnsi="宋体" w:eastAsia="宋体" w:cs="宋体"/>
      <w:bCs/>
      <w:kern w:val="0"/>
      <w:sz w:val="20"/>
      <w:szCs w:val="21"/>
    </w:rPr>
  </w:style>
  <w:style w:type="character" w:customStyle="1" w:styleId="1115">
    <w:name w:val="n标题 3 Char Char"/>
    <w:link w:val="1116"/>
    <w:qFormat/>
    <w:uiPriority w:val="0"/>
    <w:rPr>
      <w:rFonts w:ascii="Arial" w:hAnsi="Arial" w:eastAsia="宋体" w:cs="宋体"/>
      <w:b/>
      <w:bCs/>
      <w:sz w:val="24"/>
      <w:szCs w:val="24"/>
      <w:lang w:val="en-US" w:eastAsia="zh-CN" w:bidi="ar-SA"/>
    </w:rPr>
  </w:style>
  <w:style w:type="paragraph" w:customStyle="1" w:styleId="1116">
    <w:name w:val="n标题 3"/>
    <w:next w:val="1117"/>
    <w:link w:val="1115"/>
    <w:qFormat/>
    <w:uiPriority w:val="0"/>
    <w:pPr>
      <w:outlineLvl w:val="2"/>
    </w:pPr>
    <w:rPr>
      <w:rFonts w:ascii="Arial" w:hAnsi="Arial" w:eastAsia="宋体" w:cs="宋体"/>
      <w:b/>
      <w:bCs/>
      <w:sz w:val="24"/>
      <w:szCs w:val="24"/>
      <w:lang w:val="en-US" w:eastAsia="zh-CN" w:bidi="ar-SA"/>
    </w:rPr>
  </w:style>
  <w:style w:type="paragraph" w:customStyle="1" w:styleId="1117">
    <w:name w:val="正文小四"/>
    <w:link w:val="1118"/>
    <w:qFormat/>
    <w:uiPriority w:val="0"/>
    <w:pPr>
      <w:spacing w:line="360" w:lineRule="auto"/>
      <w:ind w:firstLine="200" w:firstLineChars="200"/>
    </w:pPr>
    <w:rPr>
      <w:rFonts w:ascii="宋体" w:hAnsi="宋体" w:eastAsia="宋体" w:cs="宋体"/>
      <w:sz w:val="24"/>
      <w:szCs w:val="24"/>
      <w:lang w:val="en-US" w:eastAsia="zh-CN" w:bidi="ar-SA"/>
    </w:rPr>
  </w:style>
  <w:style w:type="character" w:customStyle="1" w:styleId="1118">
    <w:name w:val="正文小四 Char Char"/>
    <w:link w:val="1117"/>
    <w:qFormat/>
    <w:uiPriority w:val="0"/>
    <w:rPr>
      <w:rFonts w:ascii="宋体" w:hAnsi="宋体" w:eastAsia="宋体" w:cs="宋体"/>
      <w:sz w:val="24"/>
      <w:szCs w:val="24"/>
      <w:lang w:val="en-US" w:eastAsia="zh-CN" w:bidi="ar-SA"/>
    </w:rPr>
  </w:style>
  <w:style w:type="character" w:customStyle="1" w:styleId="1119">
    <w:name w:val="无间隔 Char"/>
    <w:link w:val="1120"/>
    <w:qFormat/>
    <w:uiPriority w:val="0"/>
    <w:rPr>
      <w:rFonts w:ascii="Calibri" w:hAnsi="Calibri" w:eastAsia="宋体" w:cs="Times New Roman"/>
      <w:sz w:val="22"/>
      <w:lang w:val="en-US" w:eastAsia="zh-CN" w:bidi="ar-SA"/>
    </w:rPr>
  </w:style>
  <w:style w:type="paragraph" w:customStyle="1" w:styleId="1120">
    <w:name w:val="无间隔1"/>
    <w:link w:val="1119"/>
    <w:qFormat/>
    <w:uiPriority w:val="0"/>
    <w:pPr>
      <w:widowControl w:val="0"/>
      <w:ind w:firstLine="465"/>
      <w:jc w:val="both"/>
    </w:pPr>
    <w:rPr>
      <w:rFonts w:ascii="Calibri" w:hAnsi="Calibri" w:eastAsia="宋体" w:cs="Times New Roman"/>
      <w:sz w:val="22"/>
      <w:lang w:val="en-US" w:eastAsia="zh-CN" w:bidi="ar-SA"/>
    </w:rPr>
  </w:style>
  <w:style w:type="character" w:customStyle="1" w:styleId="1121">
    <w:name w:val="表格中的文字 Char Char"/>
    <w:link w:val="1122"/>
    <w:qFormat/>
    <w:uiPriority w:val="0"/>
    <w:rPr>
      <w:rFonts w:ascii="宋体" w:hAnsi="宋体" w:eastAsia="宋体" w:cs="宋体"/>
      <w:kern w:val="0"/>
      <w:sz w:val="20"/>
      <w:szCs w:val="24"/>
    </w:rPr>
  </w:style>
  <w:style w:type="paragraph" w:customStyle="1" w:styleId="1122">
    <w:name w:val="表格中的文字"/>
    <w:basedOn w:val="1"/>
    <w:link w:val="1121"/>
    <w:qFormat/>
    <w:uiPriority w:val="0"/>
    <w:pPr>
      <w:jc w:val="center"/>
    </w:pPr>
    <w:rPr>
      <w:rFonts w:ascii="宋体" w:hAnsi="宋体" w:eastAsia="宋体" w:cs="宋体"/>
      <w:kern w:val="0"/>
      <w:sz w:val="20"/>
      <w:szCs w:val="24"/>
    </w:rPr>
  </w:style>
  <w:style w:type="character" w:customStyle="1" w:styleId="1123">
    <w:name w:val="样式 标题 2标题 21标题 121标题 2 Char1 Char节H2节标题 1.1节标题 1.1 Char... Char Char Char"/>
    <w:link w:val="1124"/>
    <w:qFormat/>
    <w:uiPriority w:val="0"/>
    <w:rPr>
      <w:rFonts w:ascii="Arial" w:hAnsi="Arial" w:eastAsia="宋体" w:cs="宋体"/>
      <w:b/>
      <w:bCs/>
      <w:color w:val="000000"/>
      <w:kern w:val="0"/>
      <w:sz w:val="28"/>
      <w:szCs w:val="24"/>
    </w:rPr>
  </w:style>
  <w:style w:type="paragraph" w:customStyle="1" w:styleId="1124">
    <w:name w:val="样式 标题 2标题 21标题 121标题 2 Char1 Char节H2节标题 1.1节标题 1.1 Char..."/>
    <w:basedOn w:val="3"/>
    <w:link w:val="1123"/>
    <w:qFormat/>
    <w:uiPriority w:val="0"/>
    <w:pPr>
      <w:numPr>
        <w:ilvl w:val="0"/>
        <w:numId w:val="0"/>
      </w:numPr>
      <w:tabs>
        <w:tab w:val="left" w:pos="1476"/>
      </w:tabs>
      <w:spacing w:before="0" w:beforeLines="0" w:beforeAutospacing="0" w:after="0" w:afterLines="0" w:afterAutospacing="0" w:line="460" w:lineRule="exact"/>
    </w:pPr>
    <w:rPr>
      <w:rFonts w:ascii="Arial" w:hAnsi="Arial" w:cs="宋体"/>
      <w:b w:val="0"/>
      <w:bCs/>
      <w:color w:val="000000"/>
      <w:kern w:val="0"/>
      <w:sz w:val="28"/>
      <w:szCs w:val="24"/>
    </w:rPr>
  </w:style>
  <w:style w:type="character" w:customStyle="1" w:styleId="1125">
    <w:name w:val="表格头 Char Char"/>
    <w:link w:val="1126"/>
    <w:qFormat/>
    <w:uiPriority w:val="0"/>
    <w:rPr>
      <w:rFonts w:ascii="Tahoma" w:hAnsi="Tahoma" w:eastAsia="黑体" w:cs="宋体"/>
      <w:b/>
      <w:snapToGrid w:val="0"/>
      <w:color w:val="000000"/>
      <w:spacing w:val="-4"/>
      <w:sz w:val="24"/>
      <w:szCs w:val="24"/>
      <w:lang w:val="en-US" w:eastAsia="zh-CN" w:bidi="ar-SA"/>
    </w:rPr>
  </w:style>
  <w:style w:type="paragraph" w:customStyle="1" w:styleId="1126">
    <w:name w:val="表格头"/>
    <w:link w:val="1125"/>
    <w:qFormat/>
    <w:uiPriority w:val="0"/>
    <w:pPr>
      <w:snapToGrid w:val="0"/>
      <w:spacing w:beforeLines="100"/>
      <w:ind w:left="238" w:right="238"/>
      <w:jc w:val="center"/>
    </w:pPr>
    <w:rPr>
      <w:rFonts w:ascii="Tahoma" w:hAnsi="Tahoma" w:eastAsia="黑体" w:cs="宋体"/>
      <w:b/>
      <w:snapToGrid w:val="0"/>
      <w:color w:val="000000"/>
      <w:spacing w:val="-4"/>
      <w:sz w:val="24"/>
      <w:szCs w:val="24"/>
      <w:lang w:val="en-US" w:eastAsia="zh-CN" w:bidi="ar-SA"/>
    </w:rPr>
  </w:style>
  <w:style w:type="character" w:customStyle="1" w:styleId="1127">
    <w:name w:val="样式 标题 1 + 黑体 Char Char"/>
    <w:link w:val="1128"/>
    <w:qFormat/>
    <w:uiPriority w:val="0"/>
    <w:rPr>
      <w:rFonts w:ascii="黑体" w:hAnsi="黑体" w:eastAsia="宋体" w:cs="宋体"/>
      <w:sz w:val="30"/>
      <w:lang w:val="zh-CN"/>
    </w:rPr>
  </w:style>
  <w:style w:type="paragraph" w:customStyle="1" w:styleId="1128">
    <w:name w:val="样式 标题 1 + 黑体"/>
    <w:basedOn w:val="2"/>
    <w:link w:val="1127"/>
    <w:qFormat/>
    <w:uiPriority w:val="0"/>
    <w:pPr>
      <w:keepLines/>
      <w:numPr>
        <w:ilvl w:val="0"/>
        <w:numId w:val="0"/>
      </w:numPr>
      <w:overflowPunct/>
      <w:autoSpaceDE w:val="0"/>
      <w:autoSpaceDN w:val="0"/>
      <w:adjustRightInd w:val="0"/>
      <w:snapToGrid w:val="0"/>
      <w:spacing w:before="0" w:beforeLines="0" w:after="0" w:afterLines="0" w:line="360" w:lineRule="auto"/>
      <w:ind w:left="0" w:firstLine="0"/>
    </w:pPr>
    <w:rPr>
      <w:rFonts w:ascii="黑体" w:hAnsi="黑体" w:cs="宋体"/>
      <w:b w:val="0"/>
      <w:bCs w:val="0"/>
      <w:sz w:val="30"/>
      <w:szCs w:val="44"/>
      <w:lang w:val="zh-CN"/>
    </w:rPr>
  </w:style>
  <w:style w:type="character" w:customStyle="1" w:styleId="1129">
    <w:name w:val="样式 标题 3标题 13ReHead 3 WSAh3B HeadH3..标题 3 Char Char标题 3 ... Char"/>
    <w:qFormat/>
    <w:uiPriority w:val="0"/>
    <w:rPr>
      <w:rFonts w:hint="eastAsia" w:ascii="宋体" w:hAnsi="宋体" w:eastAsia="宋体" w:cs="宋体"/>
      <w:b/>
      <w:bCs/>
      <w:kern w:val="2"/>
      <w:sz w:val="24"/>
      <w:szCs w:val="24"/>
      <w:lang w:val="en-US" w:eastAsia="zh-CN" w:bidi="ar-SA"/>
    </w:rPr>
  </w:style>
  <w:style w:type="character" w:customStyle="1" w:styleId="1130">
    <w:name w:val="样式 +中文正文 四号"/>
    <w:qFormat/>
    <w:uiPriority w:val="0"/>
    <w:rPr>
      <w:rFonts w:ascii="宋体" w:hAnsi="宋体" w:eastAsia="宋体" w:cs="Times New Roman"/>
      <w:sz w:val="28"/>
    </w:rPr>
  </w:style>
  <w:style w:type="character" w:customStyle="1" w:styleId="1131">
    <w:name w:val="正文正 Char Char"/>
    <w:link w:val="1132"/>
    <w:qFormat/>
    <w:uiPriority w:val="0"/>
    <w:rPr>
      <w:rFonts w:ascii="宋体" w:hAnsi="宋体" w:eastAsia="宋体" w:cs="宋体"/>
      <w:kern w:val="0"/>
      <w:sz w:val="24"/>
      <w:szCs w:val="24"/>
    </w:rPr>
  </w:style>
  <w:style w:type="paragraph" w:customStyle="1" w:styleId="1132">
    <w:name w:val="正文正"/>
    <w:basedOn w:val="1"/>
    <w:link w:val="1131"/>
    <w:qFormat/>
    <w:uiPriority w:val="0"/>
    <w:pPr>
      <w:spacing w:line="360" w:lineRule="auto"/>
      <w:ind w:firstLine="480" w:firstLineChars="200"/>
    </w:pPr>
    <w:rPr>
      <w:rFonts w:ascii="宋体" w:hAnsi="宋体" w:eastAsia="宋体" w:cs="宋体"/>
      <w:kern w:val="0"/>
      <w:sz w:val="24"/>
      <w:szCs w:val="24"/>
    </w:rPr>
  </w:style>
  <w:style w:type="character" w:customStyle="1" w:styleId="1133">
    <w:name w:val="Char Char18"/>
    <w:qFormat/>
    <w:uiPriority w:val="0"/>
    <w:rPr>
      <w:rFonts w:hint="eastAsia" w:ascii="宋体" w:hAnsi="宋体" w:eastAsia="宋体" w:cs="宋体"/>
      <w:snapToGrid w:val="0"/>
      <w:kern w:val="2"/>
      <w:sz w:val="24"/>
      <w:szCs w:val="24"/>
      <w:lang w:val="en-US" w:eastAsia="zh-CN" w:bidi="ar-SA"/>
    </w:rPr>
  </w:style>
  <w:style w:type="character" w:customStyle="1" w:styleId="1134">
    <w:name w:val="样式16 Char Char"/>
    <w:link w:val="1135"/>
    <w:qFormat/>
    <w:uiPriority w:val="0"/>
    <w:rPr>
      <w:rFonts w:ascii="宋体" w:hAnsi="宋体" w:eastAsia="宋体" w:cs="宋体"/>
      <w:b/>
      <w:kern w:val="0"/>
      <w:sz w:val="20"/>
      <w:szCs w:val="24"/>
    </w:rPr>
  </w:style>
  <w:style w:type="paragraph" w:customStyle="1" w:styleId="1135">
    <w:name w:val="样式16"/>
    <w:basedOn w:val="1"/>
    <w:link w:val="1134"/>
    <w:qFormat/>
    <w:uiPriority w:val="0"/>
    <w:pPr>
      <w:spacing w:beforeLines="50"/>
    </w:pPr>
    <w:rPr>
      <w:rFonts w:ascii="宋体" w:hAnsi="宋体" w:eastAsia="宋体" w:cs="宋体"/>
      <w:b/>
      <w:kern w:val="0"/>
      <w:sz w:val="20"/>
      <w:szCs w:val="24"/>
    </w:rPr>
  </w:style>
  <w:style w:type="character" w:customStyle="1" w:styleId="1136">
    <w:name w:val="font14"/>
    <w:qFormat/>
    <w:uiPriority w:val="0"/>
    <w:rPr>
      <w:rFonts w:hint="eastAsia" w:ascii="宋体" w:hAnsi="宋体" w:eastAsia="宋体" w:cs="宋体"/>
      <w:kern w:val="2"/>
      <w:sz w:val="28"/>
      <w:szCs w:val="24"/>
      <w:lang w:val="en-US" w:eastAsia="zh-CN" w:bidi="ar"/>
    </w:rPr>
  </w:style>
  <w:style w:type="character" w:customStyle="1" w:styleId="1137">
    <w:name w:val="正文文本最新 Char Char Char Char1 Char Char Char Char Char Char1 Char Char"/>
    <w:link w:val="1138"/>
    <w:qFormat/>
    <w:uiPriority w:val="0"/>
    <w:rPr>
      <w:rFonts w:ascii="宋体" w:hAnsi="宋体" w:eastAsia="宋体" w:cs="宋体"/>
      <w:bCs/>
      <w:kern w:val="0"/>
      <w:sz w:val="28"/>
      <w:szCs w:val="24"/>
    </w:rPr>
  </w:style>
  <w:style w:type="paragraph" w:customStyle="1" w:styleId="1138">
    <w:name w:val="正文文本最新 Char Char Char Char1 Char Char Char Char Char Char1"/>
    <w:basedOn w:val="1"/>
    <w:link w:val="1137"/>
    <w:qFormat/>
    <w:uiPriority w:val="0"/>
    <w:pPr>
      <w:spacing w:line="360" w:lineRule="auto"/>
      <w:ind w:firstLine="200" w:firstLineChars="200"/>
    </w:pPr>
    <w:rPr>
      <w:rFonts w:ascii="宋体" w:hAnsi="宋体" w:eastAsia="宋体" w:cs="宋体"/>
      <w:bCs/>
      <w:kern w:val="0"/>
      <w:sz w:val="28"/>
      <w:szCs w:val="24"/>
    </w:rPr>
  </w:style>
  <w:style w:type="character" w:customStyle="1" w:styleId="1139">
    <w:name w:val="H6 Char4"/>
    <w:qFormat/>
    <w:uiPriority w:val="0"/>
    <w:rPr>
      <w:rFonts w:hint="default" w:ascii="Arial" w:hAnsi="Arial" w:eastAsia="黑体" w:cs="宋体"/>
      <w:b/>
      <w:bCs/>
      <w:kern w:val="2"/>
      <w:sz w:val="24"/>
      <w:szCs w:val="24"/>
      <w:lang w:val="en-US" w:eastAsia="zh-CN" w:bidi="ar-SA"/>
    </w:rPr>
  </w:style>
  <w:style w:type="character" w:customStyle="1" w:styleId="1140">
    <w:name w:val="新正文 Char Char"/>
    <w:link w:val="1141"/>
    <w:qFormat/>
    <w:uiPriority w:val="0"/>
    <w:rPr>
      <w:rFonts w:ascii="Times New Roman" w:hAnsi="Times New Roman" w:eastAsia="宋体" w:cs="Times New Roman"/>
      <w:kern w:val="0"/>
      <w:sz w:val="24"/>
    </w:rPr>
  </w:style>
  <w:style w:type="paragraph" w:customStyle="1" w:styleId="1141">
    <w:name w:val="新正文"/>
    <w:basedOn w:val="1"/>
    <w:link w:val="1140"/>
    <w:qFormat/>
    <w:uiPriority w:val="0"/>
    <w:pPr>
      <w:spacing w:before="60" w:line="460" w:lineRule="exact"/>
      <w:ind w:firstLine="200" w:firstLineChars="200"/>
    </w:pPr>
    <w:rPr>
      <w:rFonts w:ascii="Times New Roman" w:hAnsi="Times New Roman" w:eastAsia="宋体" w:cs="Times New Roman"/>
      <w:kern w:val="0"/>
      <w:sz w:val="24"/>
      <w:szCs w:val="20"/>
    </w:rPr>
  </w:style>
  <w:style w:type="character" w:customStyle="1" w:styleId="1142">
    <w:name w:val="正文小四环评 Char Char"/>
    <w:link w:val="1143"/>
    <w:qFormat/>
    <w:uiPriority w:val="0"/>
    <w:rPr>
      <w:rFonts w:ascii="宋体" w:hAnsi="宋体" w:eastAsia="宋体" w:cs="宋体"/>
      <w:bCs/>
      <w:color w:val="000000"/>
      <w:sz w:val="24"/>
      <w:szCs w:val="24"/>
      <w:lang w:val="en-US" w:eastAsia="zh-CN" w:bidi="ar-SA"/>
    </w:rPr>
  </w:style>
  <w:style w:type="paragraph" w:customStyle="1" w:styleId="1143">
    <w:name w:val="正文小四环评"/>
    <w:link w:val="1142"/>
    <w:qFormat/>
    <w:uiPriority w:val="0"/>
    <w:pPr>
      <w:spacing w:before="100" w:beforeAutospacing="1" w:after="100" w:afterAutospacing="1" w:line="360" w:lineRule="auto"/>
      <w:ind w:firstLine="200" w:firstLineChars="200"/>
    </w:pPr>
    <w:rPr>
      <w:rFonts w:ascii="宋体" w:hAnsi="宋体" w:eastAsia="宋体" w:cs="宋体"/>
      <w:bCs/>
      <w:color w:val="000000"/>
      <w:sz w:val="24"/>
      <w:szCs w:val="24"/>
      <w:lang w:val="en-US" w:eastAsia="zh-CN" w:bidi="ar-SA"/>
    </w:rPr>
  </w:style>
  <w:style w:type="character" w:customStyle="1" w:styleId="1144">
    <w:name w:val="标题 5 字符"/>
    <w:qFormat/>
    <w:uiPriority w:val="0"/>
    <w:rPr>
      <w:rFonts w:hint="eastAsia" w:ascii="宋体" w:hAnsi="宋体" w:eastAsia="宋体" w:cs="宋体"/>
      <w:b/>
      <w:bCs/>
      <w:kern w:val="2"/>
      <w:sz w:val="28"/>
      <w:szCs w:val="28"/>
      <w:lang w:val="en-US" w:eastAsia="zh-CN" w:bidi="ar"/>
    </w:rPr>
  </w:style>
  <w:style w:type="character" w:customStyle="1" w:styleId="1145">
    <w:name w:val="Footer Char1"/>
    <w:semiHidden/>
    <w:qFormat/>
    <w:uiPriority w:val="99"/>
    <w:rPr>
      <w:rFonts w:ascii="宋体" w:hAnsi="宋体" w:eastAsia="Arial" w:cs="宋体"/>
      <w:kern w:val="28"/>
      <w:sz w:val="18"/>
      <w:szCs w:val="18"/>
      <w:lang w:val="en-US" w:eastAsia="zh-CN" w:bidi="ar-SA"/>
    </w:rPr>
  </w:style>
  <w:style w:type="character" w:customStyle="1" w:styleId="1146">
    <w:name w:val="项标题(1) Char"/>
    <w:qFormat/>
    <w:uiPriority w:val="0"/>
    <w:rPr>
      <w:rFonts w:ascii="Times New Roman" w:hAnsi="Times New Roman" w:eastAsia="宋体" w:cs="Times New Roman"/>
      <w:b/>
      <w:bCs/>
      <w:kern w:val="2"/>
      <w:sz w:val="24"/>
      <w:szCs w:val="24"/>
      <w:lang w:val="en-US" w:eastAsia="zh-CN" w:bidi="ar-SA"/>
    </w:rPr>
  </w:style>
  <w:style w:type="character" w:customStyle="1" w:styleId="1147">
    <w:name w:val="ehong1"/>
    <w:qFormat/>
    <w:uiPriority w:val="0"/>
    <w:rPr>
      <w:rFonts w:hint="eastAsia" w:ascii="宋体" w:hAnsi="宋体" w:eastAsia="宋体" w:cs="宋体"/>
      <w:b/>
      <w:bCs/>
      <w:color w:val="FF3333"/>
      <w:kern w:val="2"/>
      <w:sz w:val="20"/>
      <w:szCs w:val="20"/>
      <w:u w:val="none"/>
      <w:lang w:val="en-US" w:eastAsia="zh-CN" w:bidi="ar"/>
    </w:rPr>
  </w:style>
  <w:style w:type="character" w:customStyle="1" w:styleId="1148">
    <w:name w:val="blue161"/>
    <w:qFormat/>
    <w:uiPriority w:val="0"/>
    <w:rPr>
      <w:rFonts w:hint="default" w:ascii="ˎ̥" w:hAnsi="ˎ̥" w:eastAsia="宋体" w:cs="宋体"/>
      <w:color w:val="333333"/>
      <w:kern w:val="2"/>
      <w:sz w:val="21"/>
      <w:szCs w:val="21"/>
      <w:lang w:val="en-US" w:eastAsia="zh-CN" w:bidi="ar"/>
    </w:rPr>
  </w:style>
  <w:style w:type="character" w:customStyle="1" w:styleId="1149">
    <w:name w:val="table Char"/>
    <w:qFormat/>
    <w:uiPriority w:val="0"/>
    <w:rPr>
      <w:rFonts w:hint="eastAsia" w:ascii="宋体" w:hAnsi="宋体" w:eastAsia="宋体" w:cs="宋体"/>
      <w:color w:val="000000"/>
      <w:kern w:val="2"/>
      <w:sz w:val="24"/>
      <w:szCs w:val="24"/>
      <w:lang w:val="en-US" w:eastAsia="zh-CN" w:bidi="ar-SA"/>
    </w:rPr>
  </w:style>
  <w:style w:type="character" w:customStyle="1" w:styleId="1150">
    <w:name w:val="正文首行缩进 字符1"/>
    <w:qFormat/>
    <w:uiPriority w:val="0"/>
    <w:rPr>
      <w:rFonts w:hint="eastAsia" w:ascii="宋体" w:hAnsi="宋体" w:eastAsia="宋体" w:cs="Times New Roman"/>
      <w:kern w:val="2"/>
      <w:sz w:val="24"/>
      <w:szCs w:val="24"/>
      <w:lang w:val="en-US" w:eastAsia="zh-CN" w:bidi="ar-SA"/>
    </w:rPr>
  </w:style>
  <w:style w:type="character" w:customStyle="1" w:styleId="1151">
    <w:name w:val="物探标题2 Char"/>
    <w:qFormat/>
    <w:uiPriority w:val="0"/>
    <w:rPr>
      <w:rFonts w:hint="eastAsia" w:ascii="宋体" w:hAnsi="宋体" w:eastAsia="宋体" w:cs="宋体"/>
      <w:b/>
      <w:bCs/>
      <w:kern w:val="2"/>
      <w:sz w:val="24"/>
      <w:szCs w:val="24"/>
      <w:lang w:val="en-US" w:eastAsia="zh-CN" w:bidi="ar-SA"/>
    </w:rPr>
  </w:style>
  <w:style w:type="character" w:customStyle="1" w:styleId="1152">
    <w:name w:val="自动3 Char"/>
    <w:qFormat/>
    <w:uiPriority w:val="0"/>
    <w:rPr>
      <w:rFonts w:hint="eastAsia" w:ascii="宋体" w:hAnsi="宋体" w:eastAsia="宋体" w:cs="Arial Unicode MS"/>
      <w:b/>
      <w:color w:val="000000"/>
      <w:sz w:val="24"/>
      <w:szCs w:val="24"/>
      <w:lang w:val="en-US" w:eastAsia="zh-CN" w:bidi="ar-SA"/>
    </w:rPr>
  </w:style>
  <w:style w:type="character" w:customStyle="1" w:styleId="1153">
    <w:name w:val="标题 6 Char3"/>
    <w:qFormat/>
    <w:uiPriority w:val="0"/>
    <w:rPr>
      <w:rFonts w:hint="default" w:ascii="Arial" w:hAnsi="Arial" w:eastAsia="黑体" w:cs="Times New Roman"/>
      <w:b/>
      <w:bCs/>
      <w:kern w:val="0"/>
      <w:sz w:val="24"/>
      <w:szCs w:val="21"/>
      <w:lang w:val="en-US" w:eastAsia="zh-CN" w:bidi="ar-SA"/>
    </w:rPr>
  </w:style>
  <w:style w:type="character" w:customStyle="1" w:styleId="1154">
    <w:name w:val="WENZHANG Char Char"/>
    <w:qFormat/>
    <w:uiPriority w:val="0"/>
    <w:rPr>
      <w:rFonts w:hint="eastAsia" w:ascii="宋体" w:hAnsi="宋体" w:eastAsia="宋体" w:cs="宋体"/>
      <w:color w:val="000000"/>
      <w:kern w:val="2"/>
      <w:sz w:val="24"/>
      <w:szCs w:val="24"/>
      <w:lang w:val="en-US" w:eastAsia="zh-CN" w:bidi="ar"/>
    </w:rPr>
  </w:style>
  <w:style w:type="character" w:customStyle="1" w:styleId="1155">
    <w:name w:val="f9"/>
    <w:qFormat/>
    <w:uiPriority w:val="0"/>
    <w:rPr>
      <w:rFonts w:hint="eastAsia" w:ascii="宋体" w:hAnsi="宋体" w:eastAsia="宋体" w:cs="宋体"/>
      <w:kern w:val="2"/>
      <w:sz w:val="28"/>
      <w:szCs w:val="24"/>
      <w:lang w:val="en-US" w:eastAsia="zh-CN" w:bidi="ar"/>
    </w:rPr>
  </w:style>
  <w:style w:type="character" w:customStyle="1" w:styleId="1156">
    <w:name w:val="文字框 Char Char"/>
    <w:qFormat/>
    <w:uiPriority w:val="0"/>
    <w:rPr>
      <w:rFonts w:hint="eastAsia" w:ascii="宋体" w:hAnsi="宋体" w:eastAsia="宋体" w:cs="宋体"/>
      <w:kern w:val="2"/>
      <w:sz w:val="21"/>
      <w:szCs w:val="24"/>
      <w:lang w:val="en-US" w:eastAsia="zh-CN" w:bidi="ar-SA"/>
    </w:rPr>
  </w:style>
  <w:style w:type="character" w:customStyle="1" w:styleId="1157">
    <w:name w:val="表内容 Char Char"/>
    <w:qFormat/>
    <w:uiPriority w:val="0"/>
    <w:rPr>
      <w:rFonts w:hint="eastAsia" w:ascii="宋体" w:hAnsi="宋体" w:eastAsia="宋体" w:cs="宋体"/>
      <w:kern w:val="2"/>
      <w:sz w:val="24"/>
      <w:szCs w:val="24"/>
      <w:lang w:val="en-US" w:eastAsia="zh-CN" w:bidi="ar-SA"/>
    </w:rPr>
  </w:style>
  <w:style w:type="character" w:customStyle="1" w:styleId="1158">
    <w:name w:val="样式6 Char Char Char"/>
    <w:qFormat/>
    <w:uiPriority w:val="0"/>
    <w:rPr>
      <w:rFonts w:hint="eastAsia" w:ascii="宋体" w:hAnsi="宋体" w:eastAsia="宋体" w:cs="宋体"/>
      <w:color w:val="000000"/>
      <w:kern w:val="6"/>
      <w:sz w:val="24"/>
      <w:szCs w:val="24"/>
      <w:lang w:val="en-GB" w:eastAsia="zh-CN" w:bidi="ar-SA"/>
    </w:rPr>
  </w:style>
  <w:style w:type="character" w:customStyle="1" w:styleId="1159">
    <w:name w:val="desctext1"/>
    <w:qFormat/>
    <w:uiPriority w:val="0"/>
    <w:rPr>
      <w:rFonts w:hint="eastAsia" w:ascii="宋体" w:hAnsi="宋体" w:eastAsia="宋体" w:cs="宋体"/>
      <w:spacing w:val="15"/>
      <w:kern w:val="2"/>
      <w:sz w:val="18"/>
      <w:szCs w:val="18"/>
      <w:lang w:val="en-US" w:eastAsia="zh-CN" w:bidi="ar"/>
    </w:rPr>
  </w:style>
  <w:style w:type="character" w:customStyle="1" w:styleId="1160">
    <w:name w:val="tpc_content1"/>
    <w:qFormat/>
    <w:uiPriority w:val="0"/>
    <w:rPr>
      <w:rFonts w:ascii="宋体" w:hAnsi="宋体" w:eastAsia="宋体" w:cs="宋体"/>
      <w:kern w:val="2"/>
      <w:sz w:val="28"/>
      <w:szCs w:val="28"/>
      <w:lang w:val="en-US" w:eastAsia="zh-CN" w:bidi="ar-SA"/>
    </w:rPr>
  </w:style>
  <w:style w:type="character" w:customStyle="1" w:styleId="1161">
    <w:name w:val="font9p1"/>
    <w:qFormat/>
    <w:uiPriority w:val="0"/>
    <w:rPr>
      <w:rFonts w:hint="eastAsia" w:ascii="宋体" w:hAnsi="宋体" w:eastAsia="宋体" w:cs="宋体"/>
      <w:kern w:val="2"/>
      <w:sz w:val="18"/>
      <w:szCs w:val="18"/>
      <w:lang w:val="en-US" w:eastAsia="zh-CN" w:bidi="ar"/>
    </w:rPr>
  </w:style>
  <w:style w:type="character" w:customStyle="1" w:styleId="1162">
    <w:name w:val="正缩1 Char Char"/>
    <w:qFormat/>
    <w:uiPriority w:val="0"/>
    <w:rPr>
      <w:rFonts w:hint="eastAsia" w:ascii="仿宋_GB2312" w:hAnsi="宋体" w:eastAsia="仿宋_GB2312" w:cs="宋体"/>
      <w:snapToGrid/>
      <w:kern w:val="2"/>
      <w:sz w:val="28"/>
      <w:szCs w:val="28"/>
      <w:lang w:val="en-US" w:eastAsia="zh-CN" w:bidi="ar-SA"/>
    </w:rPr>
  </w:style>
  <w:style w:type="character" w:customStyle="1" w:styleId="1163">
    <w:name w:val="自动表头 Char Char Char Char"/>
    <w:qFormat/>
    <w:uiPriority w:val="0"/>
    <w:rPr>
      <w:rFonts w:hint="eastAsia" w:ascii="黑体" w:hAnsi="宋体" w:eastAsia="黑体" w:cs="Times New Roman"/>
      <w:b/>
      <w:color w:val="000000"/>
      <w:sz w:val="21"/>
      <w:lang w:val="en-US" w:eastAsia="zh-CN" w:bidi="ar-SA"/>
    </w:rPr>
  </w:style>
  <w:style w:type="character" w:customStyle="1" w:styleId="1164">
    <w:name w:val="表格用字 +  六号 Char Char"/>
    <w:qFormat/>
    <w:uiPriority w:val="0"/>
    <w:rPr>
      <w:rFonts w:hint="eastAsia" w:ascii="宋体" w:hAnsi="宋体" w:eastAsia="仿宋_GB2312" w:cs="宋体"/>
      <w:bCs/>
      <w:kern w:val="2"/>
      <w:sz w:val="15"/>
      <w:szCs w:val="21"/>
      <w:lang w:val="en-US" w:eastAsia="zh-CN" w:bidi="ar-SA"/>
    </w:rPr>
  </w:style>
  <w:style w:type="character" w:customStyle="1" w:styleId="1165">
    <w:name w:val="~ Char Char"/>
    <w:qFormat/>
    <w:uiPriority w:val="0"/>
    <w:rPr>
      <w:rFonts w:hint="eastAsia" w:ascii="宋体" w:hAnsi="宋体" w:eastAsia="宋体" w:cs="宋体"/>
      <w:b/>
      <w:bCs/>
      <w:kern w:val="2"/>
      <w:sz w:val="24"/>
      <w:szCs w:val="32"/>
      <w:lang w:val="en-US" w:eastAsia="zh-CN" w:bidi="ar-SA"/>
    </w:rPr>
  </w:style>
  <w:style w:type="character" w:customStyle="1" w:styleId="1166">
    <w:name w:val="样式 正文首行缩进 + 宋体 小四 行距: 1.5 倍行距 Char1"/>
    <w:qFormat/>
    <w:uiPriority w:val="0"/>
    <w:rPr>
      <w:rFonts w:hint="eastAsia" w:ascii="黑体" w:hAnsi="宋体" w:eastAsia="黑体" w:cs="Arial"/>
      <w:bCs/>
      <w:kern w:val="2"/>
      <w:sz w:val="24"/>
      <w:szCs w:val="24"/>
      <w:lang w:val="en-US" w:eastAsia="zh-CN" w:bidi="ar-SA"/>
    </w:rPr>
  </w:style>
  <w:style w:type="character" w:customStyle="1" w:styleId="1167">
    <w:name w:val="样式 标题 4 + 楷体_GB2312 Char"/>
    <w:qFormat/>
    <w:uiPriority w:val="0"/>
    <w:rPr>
      <w:rFonts w:hint="eastAsia" w:ascii="华文楷体" w:hAnsi="华文楷体" w:eastAsia="楷体_GB2312" w:cs="宋体"/>
      <w:bCs/>
      <w:kern w:val="2"/>
      <w:sz w:val="21"/>
      <w:szCs w:val="21"/>
      <w:lang w:val="en-US" w:eastAsia="zh-CN" w:bidi="ar-SA"/>
    </w:rPr>
  </w:style>
  <w:style w:type="character" w:customStyle="1" w:styleId="1168">
    <w:name w:val="正文文本 Char4"/>
    <w:qFormat/>
    <w:uiPriority w:val="0"/>
    <w:rPr>
      <w:rFonts w:hint="default" w:ascii="Times New Roman" w:hAnsi="Times New Roman" w:eastAsia="宋体" w:cs="Times New Roman"/>
      <w:kern w:val="0"/>
      <w:sz w:val="28"/>
      <w:szCs w:val="21"/>
      <w:lang w:val="en-US" w:eastAsia="zh-CN" w:bidi="ar-SA"/>
    </w:rPr>
  </w:style>
  <w:style w:type="character" w:customStyle="1" w:styleId="1169">
    <w:name w:val="标题 1 字符"/>
    <w:qFormat/>
    <w:uiPriority w:val="0"/>
    <w:rPr>
      <w:rFonts w:hint="eastAsia" w:ascii="宋体" w:hAnsi="宋体" w:eastAsia="宋体" w:cs="宋体"/>
      <w:kern w:val="2"/>
      <w:sz w:val="28"/>
      <w:szCs w:val="24"/>
      <w:lang w:val="en-US" w:eastAsia="zh-CN" w:bidi="ar"/>
    </w:rPr>
  </w:style>
  <w:style w:type="character" w:customStyle="1" w:styleId="1170">
    <w:name w:val="c_tx3"/>
    <w:qFormat/>
    <w:uiPriority w:val="0"/>
    <w:rPr>
      <w:rFonts w:hint="eastAsia" w:ascii="宋体" w:hAnsi="宋体" w:eastAsia="宋体" w:cs="宋体"/>
      <w:kern w:val="2"/>
      <w:sz w:val="28"/>
      <w:szCs w:val="24"/>
      <w:lang w:val="en-US" w:eastAsia="zh-CN" w:bidi="ar"/>
    </w:rPr>
  </w:style>
  <w:style w:type="character" w:customStyle="1" w:styleId="1171">
    <w:name w:val="正文首行缩进 2 字符1"/>
    <w:qFormat/>
    <w:uiPriority w:val="0"/>
    <w:rPr>
      <w:rFonts w:hint="eastAsia" w:ascii="宋体" w:hAnsi="宋体" w:eastAsia="宋体" w:cs="Times New Roman"/>
      <w:kern w:val="2"/>
      <w:sz w:val="21"/>
      <w:szCs w:val="24"/>
      <w:lang w:val="en-US" w:eastAsia="zh-CN" w:bidi="ar-SA"/>
    </w:rPr>
  </w:style>
  <w:style w:type="character" w:customStyle="1" w:styleId="1172">
    <w:name w:val="articlebody3"/>
    <w:qFormat/>
    <w:uiPriority w:val="0"/>
    <w:rPr>
      <w:rFonts w:hint="eastAsia" w:ascii="宋体" w:hAnsi="宋体" w:eastAsia="宋体" w:cs="宋体"/>
      <w:kern w:val="2"/>
      <w:sz w:val="21"/>
      <w:szCs w:val="21"/>
      <w:lang w:val="en-US" w:eastAsia="zh-CN" w:bidi="ar"/>
    </w:rPr>
  </w:style>
  <w:style w:type="character" w:customStyle="1" w:styleId="1173">
    <w:name w:val="标题 7 字符1"/>
    <w:qFormat/>
    <w:uiPriority w:val="0"/>
    <w:rPr>
      <w:rFonts w:hint="eastAsia" w:ascii="宋体" w:hAnsi="宋体" w:eastAsia="宋体" w:cs="Times New Roman"/>
      <w:b/>
      <w:spacing w:val="-2"/>
      <w:kern w:val="28"/>
      <w:sz w:val="18"/>
      <w:lang w:val="en-US" w:eastAsia="zh-CN" w:bidi="ar-SA"/>
    </w:rPr>
  </w:style>
  <w:style w:type="character" w:customStyle="1" w:styleId="1174">
    <w:name w:val="标题 2 字符"/>
    <w:qFormat/>
    <w:uiPriority w:val="0"/>
    <w:rPr>
      <w:rFonts w:hint="eastAsia" w:ascii="宋体" w:hAnsi="宋体" w:eastAsia="宋体" w:cs="宋体"/>
      <w:kern w:val="2"/>
      <w:sz w:val="28"/>
      <w:szCs w:val="24"/>
      <w:lang w:val="en-US" w:eastAsia="zh-CN" w:bidi="ar"/>
    </w:rPr>
  </w:style>
  <w:style w:type="character" w:customStyle="1" w:styleId="1175">
    <w:name w:val="Char Char65"/>
    <w:qFormat/>
    <w:uiPriority w:val="0"/>
    <w:rPr>
      <w:rFonts w:hint="default" w:ascii="Times New Roman" w:hAnsi="Times New Roman" w:eastAsia="宋体" w:cs="Times New Roman"/>
      <w:kern w:val="2"/>
      <w:sz w:val="28"/>
      <w:szCs w:val="24"/>
      <w:lang w:val="en-US" w:eastAsia="zh-CN" w:bidi="ar"/>
    </w:rPr>
  </w:style>
  <w:style w:type="character" w:customStyle="1" w:styleId="1176">
    <w:name w:val="正文（首行缩近两字） Char"/>
    <w:qFormat/>
    <w:uiPriority w:val="0"/>
    <w:rPr>
      <w:rFonts w:hint="eastAsia" w:ascii="宋体" w:hAnsi="宋体" w:eastAsia="宋体" w:cs="Times New Roman"/>
      <w:kern w:val="2"/>
      <w:sz w:val="21"/>
      <w:lang w:val="en-US" w:eastAsia="zh-CN" w:bidi="ar-SA"/>
    </w:rPr>
  </w:style>
  <w:style w:type="character" w:customStyle="1" w:styleId="1177">
    <w:name w:val="doc_title fs_c_76"/>
    <w:qFormat/>
    <w:uiPriority w:val="0"/>
    <w:rPr>
      <w:rFonts w:ascii="宋体" w:hAnsi="宋体" w:eastAsia="Arial" w:cs="宋体"/>
      <w:kern w:val="2"/>
      <w:sz w:val="24"/>
      <w:szCs w:val="24"/>
      <w:lang w:val="en-US" w:eastAsia="zh-CN" w:bidi="ar-SA"/>
    </w:rPr>
  </w:style>
  <w:style w:type="character" w:customStyle="1" w:styleId="1178">
    <w:name w:val="环调标题2 Char Char"/>
    <w:qFormat/>
    <w:uiPriority w:val="0"/>
    <w:rPr>
      <w:rFonts w:hint="eastAsia" w:ascii="宋体" w:hAnsi="宋体" w:eastAsia="宋体" w:cs="宋体"/>
      <w:b/>
      <w:kern w:val="2"/>
      <w:sz w:val="30"/>
      <w:szCs w:val="24"/>
      <w:lang w:val="en-US" w:eastAsia="zh-CN" w:bidi="ar-SA"/>
    </w:rPr>
  </w:style>
  <w:style w:type="character" w:customStyle="1" w:styleId="1179">
    <w:name w:val="keyword1"/>
    <w:qFormat/>
    <w:uiPriority w:val="0"/>
    <w:rPr>
      <w:rFonts w:hint="eastAsia" w:ascii="宋体" w:hAnsi="宋体" w:eastAsia="黑体" w:cs="Courier New"/>
      <w:color w:val="FF0000"/>
      <w:kern w:val="2"/>
      <w:sz w:val="24"/>
      <w:szCs w:val="32"/>
      <w:lang w:val="en-US" w:eastAsia="zh-CN" w:bidi="ar-SA"/>
    </w:rPr>
  </w:style>
  <w:style w:type="character" w:customStyle="1" w:styleId="1180">
    <w:name w:val="ENFI正文 Char Char"/>
    <w:link w:val="1181"/>
    <w:qFormat/>
    <w:uiPriority w:val="0"/>
    <w:rPr>
      <w:rFonts w:ascii="宋体" w:hAnsi="宋体" w:eastAsia="仿宋_GB2312" w:cs="宋体"/>
      <w:color w:val="000000"/>
      <w:kern w:val="0"/>
      <w:sz w:val="28"/>
      <w:szCs w:val="24"/>
    </w:rPr>
  </w:style>
  <w:style w:type="paragraph" w:customStyle="1" w:styleId="1181">
    <w:name w:val="ENFI正文"/>
    <w:basedOn w:val="1"/>
    <w:link w:val="1180"/>
    <w:qFormat/>
    <w:uiPriority w:val="0"/>
    <w:pPr>
      <w:adjustRightInd w:val="0"/>
      <w:snapToGrid w:val="0"/>
      <w:spacing w:line="500" w:lineRule="exact"/>
      <w:ind w:firstLine="567"/>
    </w:pPr>
    <w:rPr>
      <w:rFonts w:ascii="宋体" w:hAnsi="宋体" w:eastAsia="仿宋_GB2312" w:cs="宋体"/>
      <w:color w:val="000000"/>
      <w:kern w:val="0"/>
      <w:sz w:val="28"/>
      <w:szCs w:val="24"/>
    </w:rPr>
  </w:style>
  <w:style w:type="character" w:customStyle="1" w:styleId="1182">
    <w:name w:val="defaultfont1"/>
    <w:qFormat/>
    <w:uiPriority w:val="0"/>
    <w:rPr>
      <w:rFonts w:hint="eastAsia" w:ascii="宋体" w:hAnsi="宋体" w:eastAsia="宋体" w:cs="宋体"/>
      <w:kern w:val="2"/>
      <w:sz w:val="24"/>
      <w:szCs w:val="20"/>
      <w:lang w:val="en-US" w:eastAsia="zh-CN" w:bidi="ar"/>
    </w:rPr>
  </w:style>
  <w:style w:type="character" w:customStyle="1" w:styleId="1183">
    <w:name w:val="H8 Char Char"/>
    <w:qFormat/>
    <w:uiPriority w:val="0"/>
    <w:rPr>
      <w:rFonts w:hint="default" w:ascii="Cambria" w:hAnsi="Cambria" w:eastAsia="宋体" w:cs="宋体"/>
      <w:kern w:val="2"/>
      <w:sz w:val="24"/>
      <w:szCs w:val="24"/>
      <w:lang w:val="en-US" w:eastAsia="zh-CN" w:bidi="ar-SA"/>
    </w:rPr>
  </w:style>
  <w:style w:type="character" w:customStyle="1" w:styleId="1184">
    <w:name w:val="正文1 Char Char Char"/>
    <w:qFormat/>
    <w:uiPriority w:val="0"/>
    <w:rPr>
      <w:rFonts w:hint="eastAsia" w:ascii="宋体" w:hAnsi="宋体" w:eastAsia="楷体_GB2312" w:cs="宋体"/>
      <w:kern w:val="2"/>
      <w:sz w:val="24"/>
      <w:szCs w:val="24"/>
      <w:lang w:val="en-US" w:eastAsia="zh-CN" w:bidi="ar-SA"/>
    </w:rPr>
  </w:style>
  <w:style w:type="character" w:customStyle="1" w:styleId="1185">
    <w:name w:val="Char Char62"/>
    <w:qFormat/>
    <w:uiPriority w:val="0"/>
    <w:rPr>
      <w:rFonts w:hint="default" w:ascii="Times New Roman" w:hAnsi="Times New Roman" w:eastAsia="宋体" w:cs="Times New Roman"/>
      <w:kern w:val="20"/>
      <w:sz w:val="28"/>
      <w:szCs w:val="24"/>
      <w:lang w:val="en-US" w:eastAsia="zh-CN" w:bidi="ar"/>
    </w:rPr>
  </w:style>
  <w:style w:type="character" w:customStyle="1" w:styleId="1186">
    <w:name w:val="篇1"/>
    <w:qFormat/>
    <w:uiPriority w:val="0"/>
    <w:rPr>
      <w:rFonts w:hint="eastAsia" w:ascii="宋体" w:hAnsi="宋体" w:eastAsia="宋体" w:cs="宋体"/>
      <w:b/>
      <w:bCs/>
      <w:kern w:val="44"/>
      <w:sz w:val="32"/>
      <w:szCs w:val="44"/>
      <w:lang w:val="en-US" w:eastAsia="zh-CN" w:bidi="ar-SA"/>
    </w:rPr>
  </w:style>
  <w:style w:type="character" w:customStyle="1" w:styleId="1187">
    <w:name w:val="样式 正文文本缩进 3 + 小四 段前: 6 磅 段后: 6 磅 行距: 1.5 倍行距 Char Char Char"/>
    <w:qFormat/>
    <w:uiPriority w:val="0"/>
    <w:rPr>
      <w:rFonts w:hint="eastAsia" w:ascii="宋体" w:hAnsi="宋体" w:eastAsia="宋体" w:cs="Times New Roman"/>
      <w:kern w:val="2"/>
      <w:sz w:val="24"/>
      <w:lang w:val="en-US" w:eastAsia="zh-CN" w:bidi="ar-SA"/>
    </w:rPr>
  </w:style>
  <w:style w:type="character" w:customStyle="1" w:styleId="1188">
    <w:name w:val="报告正文 Char1"/>
    <w:qFormat/>
    <w:uiPriority w:val="0"/>
    <w:rPr>
      <w:rFonts w:hint="eastAsia" w:ascii="宋体" w:hAnsi="宋体" w:eastAsia="宋体" w:cs="宋体"/>
      <w:color w:val="000000"/>
      <w:kern w:val="2"/>
      <w:sz w:val="24"/>
      <w:szCs w:val="24"/>
      <w:lang w:val="en-US" w:eastAsia="zh-CN" w:bidi="ar-SA"/>
    </w:rPr>
  </w:style>
  <w:style w:type="character" w:customStyle="1" w:styleId="1189">
    <w:name w:val="Char Char54"/>
    <w:qFormat/>
    <w:uiPriority w:val="0"/>
    <w:rPr>
      <w:rFonts w:hint="eastAsia" w:ascii="宋体" w:hAnsi="Courier New" w:eastAsia="宋体" w:cs="Courier New"/>
      <w:kern w:val="2"/>
      <w:sz w:val="28"/>
      <w:szCs w:val="21"/>
      <w:lang w:val="en-US" w:eastAsia="zh-CN" w:bidi="ar"/>
    </w:rPr>
  </w:style>
  <w:style w:type="character" w:customStyle="1" w:styleId="1190">
    <w:name w:val="o12"/>
    <w:qFormat/>
    <w:uiPriority w:val="0"/>
    <w:rPr>
      <w:rFonts w:hint="eastAsia" w:ascii="宋体" w:hAnsi="宋体" w:eastAsia="宋体" w:cs="宋体"/>
      <w:kern w:val="2"/>
      <w:sz w:val="28"/>
      <w:szCs w:val="24"/>
      <w:lang w:val="en-US" w:eastAsia="zh-CN" w:bidi="ar"/>
    </w:rPr>
  </w:style>
  <w:style w:type="character" w:customStyle="1" w:styleId="1191">
    <w:name w:val="题注 Char1"/>
    <w:qFormat/>
    <w:uiPriority w:val="0"/>
    <w:rPr>
      <w:rFonts w:hint="eastAsia" w:ascii="宋体" w:hAnsi="宋体" w:eastAsia="宋体" w:cs="Arial"/>
      <w:kern w:val="2"/>
      <w:sz w:val="24"/>
      <w:szCs w:val="32"/>
      <w:lang w:val="en-US" w:eastAsia="zh-CN" w:bidi="ar-SA"/>
    </w:rPr>
  </w:style>
  <w:style w:type="character" w:customStyle="1" w:styleId="1192">
    <w:name w:val="批注文字 Char Char"/>
    <w:qFormat/>
    <w:uiPriority w:val="0"/>
    <w:rPr>
      <w:rFonts w:hint="eastAsia" w:ascii="宋体" w:hAnsi="宋体" w:eastAsia="宋体" w:cs="宋体"/>
      <w:kern w:val="2"/>
      <w:sz w:val="21"/>
      <w:szCs w:val="24"/>
      <w:lang w:val="en-US" w:eastAsia="zh-CN" w:bidi="ar"/>
    </w:rPr>
  </w:style>
  <w:style w:type="character" w:customStyle="1" w:styleId="1193">
    <w:name w:val="标题 4 Char Char Char Char Char Char Char Char Char Char Char Char Char Char Char Char Char Char Char Char Char Char Char Char Char"/>
    <w:qFormat/>
    <w:uiPriority w:val="0"/>
    <w:rPr>
      <w:rFonts w:hint="default" w:ascii="Arial" w:hAnsi="Arial" w:eastAsia="宋体" w:cs="Arial"/>
      <w:kern w:val="2"/>
      <w:sz w:val="28"/>
      <w:szCs w:val="24"/>
      <w:lang w:val="en-US" w:eastAsia="zh-CN" w:bidi="ar-SA"/>
    </w:rPr>
  </w:style>
  <w:style w:type="character" w:customStyle="1" w:styleId="1194">
    <w:name w:val="Char Char59"/>
    <w:qFormat/>
    <w:uiPriority w:val="0"/>
    <w:rPr>
      <w:rFonts w:hint="default" w:ascii="Times New Roman" w:hAnsi="Times New Roman" w:eastAsia="宋体" w:cs="Times New Roman"/>
      <w:b/>
      <w:kern w:val="2"/>
      <w:sz w:val="24"/>
      <w:szCs w:val="24"/>
      <w:lang w:val="en-US" w:eastAsia="zh-CN" w:bidi="ar"/>
    </w:rPr>
  </w:style>
  <w:style w:type="character" w:customStyle="1" w:styleId="1195">
    <w:name w:val="正文首行缩进 2 Char1"/>
    <w:qFormat/>
    <w:uiPriority w:val="0"/>
    <w:rPr>
      <w:rFonts w:hint="eastAsia" w:ascii="宋体" w:hAnsi="宋体" w:eastAsia="宋体" w:cs="宋体"/>
      <w:kern w:val="2"/>
      <w:sz w:val="21"/>
      <w:szCs w:val="24"/>
      <w:lang w:val="en-US" w:eastAsia="zh-CN" w:bidi="ar"/>
    </w:rPr>
  </w:style>
  <w:style w:type="character" w:customStyle="1" w:styleId="1196">
    <w:name w:val="样式 标题 3标题 13ReHead 3 WSAh3B HeadH3..标题 3 Char Char标题 3 ... Char Char Char"/>
    <w:qFormat/>
    <w:uiPriority w:val="0"/>
    <w:rPr>
      <w:rFonts w:ascii="Times New Roman" w:hAnsi="Times New Roman" w:eastAsia="宋体" w:cs="Times New Roman"/>
      <w:b/>
      <w:bCs/>
      <w:spacing w:val="-2"/>
      <w:sz w:val="24"/>
      <w:szCs w:val="24"/>
      <w:lang w:bidi="ar-SA"/>
    </w:rPr>
  </w:style>
  <w:style w:type="character" w:customStyle="1" w:styleId="1197">
    <w:name w:val="lh22px1"/>
    <w:qFormat/>
    <w:uiPriority w:val="0"/>
    <w:rPr>
      <w:rFonts w:hint="eastAsia" w:ascii="宋体" w:hAnsi="宋体" w:eastAsia="宋体" w:cs="宋体"/>
      <w:kern w:val="2"/>
      <w:sz w:val="21"/>
      <w:szCs w:val="21"/>
      <w:lang w:val="en-US" w:eastAsia="zh-CN" w:bidi="ar"/>
    </w:rPr>
  </w:style>
  <w:style w:type="character" w:customStyle="1" w:styleId="1198">
    <w:name w:val="报告正文小四 Char"/>
    <w:qFormat/>
    <w:uiPriority w:val="0"/>
    <w:rPr>
      <w:rFonts w:hint="eastAsia" w:ascii="宋体" w:hAnsi="宋体" w:eastAsia="宋体" w:cs="Times New Roman"/>
      <w:kern w:val="2"/>
      <w:sz w:val="24"/>
      <w:lang w:val="en-US" w:eastAsia="zh-CN" w:bidi="ar-SA"/>
    </w:rPr>
  </w:style>
  <w:style w:type="character" w:customStyle="1" w:styleId="1199">
    <w:name w:val="样式30 Char Char Char"/>
    <w:qFormat/>
    <w:uiPriority w:val="0"/>
    <w:rPr>
      <w:rFonts w:hint="default" w:ascii="Arial" w:hAnsi="Arial" w:eastAsia="宋体" w:cs="宋体"/>
      <w:b/>
      <w:color w:val="000000"/>
      <w:kern w:val="2"/>
      <w:sz w:val="30"/>
      <w:szCs w:val="24"/>
      <w:lang w:val="en-US" w:eastAsia="zh-CN" w:bidi="ar-SA"/>
    </w:rPr>
  </w:style>
  <w:style w:type="character" w:customStyle="1" w:styleId="1200">
    <w:name w:val="articlebody"/>
    <w:qFormat/>
    <w:uiPriority w:val="0"/>
    <w:rPr>
      <w:rFonts w:hint="eastAsia" w:ascii="宋体" w:hAnsi="宋体" w:eastAsia="宋体" w:cs="宋体"/>
      <w:kern w:val="2"/>
      <w:sz w:val="28"/>
      <w:szCs w:val="24"/>
      <w:lang w:val="en-US" w:eastAsia="zh-CN" w:bidi="ar"/>
    </w:rPr>
  </w:style>
  <w:style w:type="character" w:customStyle="1" w:styleId="1201">
    <w:name w:val="正文文本 3 字符"/>
    <w:qFormat/>
    <w:uiPriority w:val="0"/>
    <w:rPr>
      <w:rFonts w:hint="eastAsia" w:ascii="宋体" w:hAnsi="宋体" w:eastAsia="宋体" w:cs="宋体"/>
      <w:kern w:val="2"/>
      <w:sz w:val="16"/>
      <w:szCs w:val="16"/>
      <w:lang w:val="en-US" w:eastAsia="zh-CN" w:bidi="ar"/>
    </w:rPr>
  </w:style>
  <w:style w:type="character" w:customStyle="1" w:styleId="1202">
    <w:name w:val="linkred021"/>
    <w:qFormat/>
    <w:uiPriority w:val="0"/>
    <w:rPr>
      <w:rFonts w:hint="eastAsia" w:ascii="宋体" w:hAnsi="宋体" w:eastAsia="宋体" w:cs="宋体"/>
      <w:color w:val="A20010"/>
      <w:kern w:val="2"/>
      <w:sz w:val="28"/>
      <w:szCs w:val="24"/>
      <w:lang w:val="en-US" w:eastAsia="zh-CN" w:bidi="ar"/>
    </w:rPr>
  </w:style>
  <w:style w:type="character" w:customStyle="1" w:styleId="1203">
    <w:name w:val="newssize"/>
    <w:qFormat/>
    <w:uiPriority w:val="0"/>
    <w:rPr>
      <w:rFonts w:hint="eastAsia" w:ascii="宋体" w:hAnsi="宋体" w:eastAsia="宋体" w:cs="宋体"/>
      <w:kern w:val="2"/>
      <w:sz w:val="28"/>
      <w:szCs w:val="24"/>
      <w:lang w:val="en-US" w:eastAsia="zh-CN" w:bidi="ar"/>
    </w:rPr>
  </w:style>
  <w:style w:type="character" w:customStyle="1" w:styleId="1204">
    <w:name w:val="样式11 Char"/>
    <w:qFormat/>
    <w:uiPriority w:val="0"/>
    <w:rPr>
      <w:rFonts w:hint="eastAsia" w:ascii="黑体" w:hAnsi="黑体" w:eastAsia="黑体" w:cs="Times New Roman"/>
      <w:bCs/>
      <w:kern w:val="2"/>
      <w:sz w:val="24"/>
      <w:szCs w:val="24"/>
      <w:lang w:val="en-US" w:eastAsia="zh-CN" w:bidi="ar-SA"/>
    </w:rPr>
  </w:style>
  <w:style w:type="character" w:customStyle="1" w:styleId="1205">
    <w:name w:val="black91"/>
    <w:qFormat/>
    <w:uiPriority w:val="0"/>
    <w:rPr>
      <w:rFonts w:hint="eastAsia" w:ascii="宋体" w:hAnsi="宋体" w:eastAsia="宋体" w:cs="宋体"/>
      <w:color w:val="000000"/>
      <w:kern w:val="2"/>
      <w:sz w:val="18"/>
      <w:szCs w:val="18"/>
      <w:u w:val="none"/>
      <w:lang w:val="en-US" w:eastAsia="zh-CN" w:bidi="ar"/>
    </w:rPr>
  </w:style>
  <w:style w:type="character" w:customStyle="1" w:styleId="1206">
    <w:name w:val="样式 (西文) Arial (中文) 楷体_GB2312"/>
    <w:qFormat/>
    <w:uiPriority w:val="0"/>
    <w:rPr>
      <w:rFonts w:hint="eastAsia" w:ascii="宋体" w:hAnsi="宋体" w:eastAsia="宋体" w:cs="宋体"/>
      <w:color w:val="auto"/>
      <w:spacing w:val="8"/>
      <w:w w:val="100"/>
      <w:kern w:val="0"/>
      <w:position w:val="0"/>
      <w:sz w:val="24"/>
      <w:szCs w:val="24"/>
      <w:u w:val="none"/>
      <w:vertAlign w:val="baseline"/>
      <w:lang w:val="en-US" w:eastAsia="zh-CN" w:bidi="ar"/>
    </w:rPr>
  </w:style>
  <w:style w:type="character" w:customStyle="1" w:styleId="1207">
    <w:name w:val="列表编号 5 Char Char"/>
    <w:qFormat/>
    <w:uiPriority w:val="0"/>
    <w:rPr>
      <w:rFonts w:hint="eastAsia" w:ascii="宋体" w:hAnsi="宋体" w:eastAsia="宋体" w:cs="宋体"/>
      <w:kern w:val="2"/>
      <w:sz w:val="24"/>
      <w:szCs w:val="24"/>
      <w:lang w:val="en-US" w:eastAsia="zh-CN" w:bidi="ar-SA"/>
    </w:rPr>
  </w:style>
  <w:style w:type="character" w:customStyle="1" w:styleId="1208">
    <w:name w:val="表内文字 Char Char"/>
    <w:qFormat/>
    <w:uiPriority w:val="0"/>
    <w:rPr>
      <w:rFonts w:hint="eastAsia" w:ascii="宋体" w:hAnsi="Courier New" w:eastAsia="宋体" w:cs="Courier New"/>
      <w:color w:val="000000"/>
      <w:kern w:val="2"/>
      <w:sz w:val="21"/>
      <w:szCs w:val="21"/>
      <w:lang w:val="en-US" w:eastAsia="zh-CN" w:bidi="ar-SA"/>
    </w:rPr>
  </w:style>
  <w:style w:type="character" w:customStyle="1" w:styleId="1209">
    <w:name w:val="正文小4黑体左 Char Char"/>
    <w:link w:val="1210"/>
    <w:qFormat/>
    <w:uiPriority w:val="0"/>
    <w:rPr>
      <w:rFonts w:ascii="宋体" w:hAnsi="宋体" w:eastAsia="宋体" w:cs="宋体"/>
      <w:b/>
      <w:kern w:val="0"/>
      <w:sz w:val="24"/>
      <w:szCs w:val="24"/>
    </w:rPr>
  </w:style>
  <w:style w:type="paragraph" w:customStyle="1" w:styleId="1210">
    <w:name w:val="正文小4黑体左"/>
    <w:basedOn w:val="1"/>
    <w:link w:val="1209"/>
    <w:qFormat/>
    <w:uiPriority w:val="0"/>
    <w:pPr>
      <w:spacing w:line="360" w:lineRule="auto"/>
    </w:pPr>
    <w:rPr>
      <w:rFonts w:ascii="宋体" w:hAnsi="宋体" w:eastAsia="宋体" w:cs="宋体"/>
      <w:b/>
      <w:kern w:val="0"/>
      <w:sz w:val="24"/>
      <w:szCs w:val="24"/>
    </w:rPr>
  </w:style>
  <w:style w:type="character" w:customStyle="1" w:styleId="1211">
    <w:name w:val="文档结构图 字符"/>
    <w:qFormat/>
    <w:uiPriority w:val="0"/>
    <w:rPr>
      <w:rFonts w:hint="eastAsia" w:ascii="宋体" w:hAnsi="宋体" w:eastAsia="宋体" w:cs="宋体"/>
      <w:kern w:val="2"/>
      <w:sz w:val="21"/>
      <w:szCs w:val="24"/>
      <w:shd w:val="clear" w:color="auto" w:fill="000080"/>
      <w:lang w:val="en-US" w:eastAsia="zh-CN" w:bidi="ar"/>
    </w:rPr>
  </w:style>
  <w:style w:type="character" w:customStyle="1" w:styleId="1212">
    <w:name w:val="表内式样 Char Char"/>
    <w:qFormat/>
    <w:uiPriority w:val="0"/>
    <w:rPr>
      <w:rFonts w:hint="eastAsia" w:ascii="宋体" w:hAnsi="宋体" w:eastAsia="宋体" w:cs="宋体"/>
      <w:kern w:val="2"/>
      <w:sz w:val="21"/>
      <w:szCs w:val="24"/>
      <w:lang w:val="en-US" w:eastAsia="zh-CN" w:bidi="ar-SA"/>
    </w:rPr>
  </w:style>
  <w:style w:type="character" w:customStyle="1" w:styleId="1213">
    <w:name w:val="Char Char321"/>
    <w:qFormat/>
    <w:uiPriority w:val="0"/>
    <w:rPr>
      <w:rFonts w:hint="eastAsia" w:ascii="宋体" w:hAnsi="宋体" w:eastAsia="宋体" w:cs="宋体"/>
      <w:kern w:val="2"/>
      <w:sz w:val="18"/>
      <w:szCs w:val="18"/>
      <w:lang w:val="en-US" w:eastAsia="zh-CN" w:bidi="ar"/>
    </w:rPr>
  </w:style>
  <w:style w:type="character" w:customStyle="1" w:styleId="1214">
    <w:name w:val="标题  Char"/>
    <w:qFormat/>
    <w:uiPriority w:val="0"/>
    <w:rPr>
      <w:rFonts w:hint="eastAsia" w:ascii="楷体_GB2312" w:hAnsi="宋体" w:eastAsia="楷体_GB2312" w:cs="宋体"/>
      <w:bCs/>
      <w:kern w:val="2"/>
      <w:sz w:val="28"/>
      <w:szCs w:val="28"/>
      <w:lang w:val="en-US" w:eastAsia="zh-CN" w:bidi="ar-SA"/>
    </w:rPr>
  </w:style>
  <w:style w:type="character" w:customStyle="1" w:styleId="1215">
    <w:name w:val="书籍标题3"/>
    <w:qFormat/>
    <w:uiPriority w:val="0"/>
    <w:rPr>
      <w:rFonts w:hint="eastAsia" w:ascii="宋体" w:hAnsi="宋体" w:eastAsia="宋体" w:cs="宋体"/>
      <w:b/>
      <w:bCs/>
      <w:smallCaps/>
      <w:spacing w:val="5"/>
      <w:kern w:val="2"/>
      <w:sz w:val="28"/>
      <w:szCs w:val="24"/>
      <w:lang w:val="en-US" w:eastAsia="zh-CN" w:bidi="ar"/>
    </w:rPr>
  </w:style>
  <w:style w:type="character" w:customStyle="1" w:styleId="1216">
    <w:name w:val="脚注文本 Char3"/>
    <w:qFormat/>
    <w:uiPriority w:val="0"/>
    <w:rPr>
      <w:rFonts w:hint="eastAsia" w:ascii="宋体" w:hAnsi="宋体" w:eastAsia="宋体" w:cs="宋体"/>
      <w:kern w:val="2"/>
      <w:sz w:val="18"/>
      <w:szCs w:val="18"/>
      <w:lang w:val="en-US" w:eastAsia="zh-CN" w:bidi="ar"/>
    </w:rPr>
  </w:style>
  <w:style w:type="character" w:customStyle="1" w:styleId="1217">
    <w:name w:val="样式 自动A + Char Char"/>
    <w:link w:val="1218"/>
    <w:qFormat/>
    <w:uiPriority w:val="0"/>
    <w:rPr>
      <w:rFonts w:ascii="Calibri" w:hAnsi="Calibri" w:eastAsia="宋体" w:cs="黑体"/>
      <w:kern w:val="0"/>
      <w:sz w:val="20"/>
    </w:rPr>
  </w:style>
  <w:style w:type="paragraph" w:customStyle="1" w:styleId="1218">
    <w:name w:val="样式 自动A +"/>
    <w:basedOn w:val="1"/>
    <w:link w:val="1217"/>
    <w:qFormat/>
    <w:uiPriority w:val="0"/>
    <w:rPr>
      <w:rFonts w:ascii="Calibri" w:hAnsi="Calibri" w:eastAsia="宋体" w:cs="黑体"/>
      <w:kern w:val="0"/>
      <w:sz w:val="20"/>
      <w:szCs w:val="20"/>
    </w:rPr>
  </w:style>
  <w:style w:type="character" w:customStyle="1" w:styleId="1219">
    <w:name w:val="normaltext1"/>
    <w:qFormat/>
    <w:uiPriority w:val="0"/>
    <w:rPr>
      <w:rFonts w:hint="eastAsia" w:ascii="宋体" w:hAnsi="宋体" w:eastAsia="宋体" w:cs="宋体"/>
      <w:color w:val="000000"/>
      <w:kern w:val="2"/>
      <w:sz w:val="23"/>
      <w:szCs w:val="23"/>
      <w:lang w:val="en-US" w:eastAsia="zh-CN" w:bidi="ar"/>
    </w:rPr>
  </w:style>
  <w:style w:type="character" w:customStyle="1" w:styleId="1220">
    <w:name w:val="p10"/>
    <w:qFormat/>
    <w:uiPriority w:val="0"/>
    <w:rPr>
      <w:rFonts w:hint="eastAsia" w:ascii="宋体" w:hAnsi="宋体" w:eastAsia="宋体" w:cs="宋体"/>
      <w:kern w:val="2"/>
      <w:sz w:val="24"/>
      <w:szCs w:val="20"/>
      <w:lang w:val="en-US" w:eastAsia="zh-CN" w:bidi="ar"/>
    </w:rPr>
  </w:style>
  <w:style w:type="character" w:customStyle="1" w:styleId="1221">
    <w:name w:val="样式 标题 1 + 黑体 小三 非加粗 Char"/>
    <w:qFormat/>
    <w:uiPriority w:val="0"/>
    <w:rPr>
      <w:rFonts w:hint="eastAsia" w:ascii="黑体" w:hAnsi="黑体" w:eastAsia="黑体" w:cs="Times New Roman"/>
      <w:kern w:val="44"/>
      <w:sz w:val="30"/>
      <w:szCs w:val="44"/>
      <w:lang w:bidi="ar-SA"/>
    </w:rPr>
  </w:style>
  <w:style w:type="character" w:customStyle="1" w:styleId="1222">
    <w:name w:val="z-窗体底端 Char1"/>
    <w:qFormat/>
    <w:uiPriority w:val="0"/>
    <w:rPr>
      <w:rFonts w:hint="default" w:ascii="Arial" w:hAnsi="Arial" w:eastAsia="宋体" w:cs="Arial"/>
      <w:vanish/>
      <w:kern w:val="2"/>
      <w:sz w:val="16"/>
      <w:szCs w:val="16"/>
      <w:lang w:val="en-US" w:eastAsia="zh-CN" w:bidi="ar-SA"/>
    </w:rPr>
  </w:style>
  <w:style w:type="character" w:customStyle="1" w:styleId="1223">
    <w:name w:val="正文文本缩进 3 字符"/>
    <w:qFormat/>
    <w:uiPriority w:val="0"/>
    <w:rPr>
      <w:rFonts w:hint="eastAsia" w:ascii="宋体" w:hAnsi="宋体" w:eastAsia="宋体" w:cs="宋体"/>
      <w:kern w:val="2"/>
      <w:sz w:val="16"/>
      <w:szCs w:val="16"/>
      <w:lang w:val="en-US" w:eastAsia="zh-CN" w:bidi="ar"/>
    </w:rPr>
  </w:style>
  <w:style w:type="character" w:customStyle="1" w:styleId="1224">
    <w:name w:val="批注文字 字符"/>
    <w:qFormat/>
    <w:uiPriority w:val="0"/>
    <w:rPr>
      <w:rFonts w:hint="eastAsia" w:ascii="宋体" w:hAnsi="宋体" w:eastAsia="宋体" w:cs="宋体"/>
      <w:kern w:val="2"/>
      <w:sz w:val="21"/>
      <w:szCs w:val="24"/>
      <w:lang w:val="en-US" w:eastAsia="zh-CN" w:bidi="ar"/>
    </w:rPr>
  </w:style>
  <w:style w:type="character" w:customStyle="1" w:styleId="1225">
    <w:name w:val="0916正文样式 Char Char"/>
    <w:link w:val="1226"/>
    <w:qFormat/>
    <w:uiPriority w:val="0"/>
    <w:rPr>
      <w:rFonts w:ascii="宋体" w:hAnsi="ˎ̥" w:eastAsia="宋体" w:cs="宋体"/>
      <w:kern w:val="0"/>
      <w:sz w:val="28"/>
      <w:szCs w:val="28"/>
    </w:rPr>
  </w:style>
  <w:style w:type="paragraph" w:customStyle="1" w:styleId="1226">
    <w:name w:val="0916正文样式"/>
    <w:basedOn w:val="1"/>
    <w:link w:val="1225"/>
    <w:qFormat/>
    <w:uiPriority w:val="0"/>
    <w:pPr>
      <w:adjustRightInd w:val="0"/>
      <w:snapToGrid w:val="0"/>
      <w:spacing w:line="336" w:lineRule="auto"/>
      <w:ind w:firstLine="200" w:firstLineChars="200"/>
    </w:pPr>
    <w:rPr>
      <w:rFonts w:ascii="宋体" w:hAnsi="ˎ̥" w:eastAsia="宋体" w:cs="宋体"/>
      <w:kern w:val="0"/>
      <w:sz w:val="28"/>
      <w:szCs w:val="28"/>
    </w:rPr>
  </w:style>
  <w:style w:type="character" w:customStyle="1" w:styleId="1227">
    <w:name w:val="HTML 预设格式 Char2"/>
    <w:qFormat/>
    <w:uiPriority w:val="0"/>
    <w:rPr>
      <w:rFonts w:hint="default" w:ascii="Courier New" w:hAnsi="Courier New" w:eastAsia="宋体" w:cs="Courier New"/>
      <w:kern w:val="2"/>
      <w:sz w:val="20"/>
      <w:szCs w:val="20"/>
      <w:lang w:val="en-US" w:eastAsia="zh-CN" w:bidi="ar-SA"/>
    </w:rPr>
  </w:style>
  <w:style w:type="character" w:customStyle="1" w:styleId="1228">
    <w:name w:val="图表 Char Char"/>
    <w:qFormat/>
    <w:uiPriority w:val="0"/>
    <w:rPr>
      <w:rFonts w:ascii="宋体" w:hAnsi="宋体" w:eastAsia="宋体" w:cs="宋体"/>
      <w:szCs w:val="24"/>
    </w:rPr>
  </w:style>
  <w:style w:type="character" w:customStyle="1" w:styleId="1229">
    <w:name w:val="报告标题3 Char Char"/>
    <w:qFormat/>
    <w:uiPriority w:val="0"/>
    <w:rPr>
      <w:rFonts w:hint="default" w:ascii="Arial" w:hAnsi="Arial" w:eastAsia="宋体" w:cs="宋体"/>
      <w:b/>
      <w:color w:val="000000"/>
      <w:kern w:val="2"/>
      <w:sz w:val="24"/>
      <w:szCs w:val="24"/>
      <w:lang w:val="en-US" w:eastAsia="zh-CN" w:bidi="ar"/>
    </w:rPr>
  </w:style>
  <w:style w:type="character" w:customStyle="1" w:styleId="1230">
    <w:name w:val="表文字居中 Char Char Char"/>
    <w:qFormat/>
    <w:uiPriority w:val="0"/>
    <w:rPr>
      <w:rFonts w:hint="default" w:ascii="Arial" w:hAnsi="Arial" w:eastAsia="宋体" w:cs="Arial"/>
      <w:kern w:val="2"/>
      <w:sz w:val="21"/>
      <w:szCs w:val="24"/>
      <w:lang w:val="en-US" w:eastAsia="zh-CN" w:bidi="ar-SA"/>
    </w:rPr>
  </w:style>
  <w:style w:type="character" w:customStyle="1" w:styleId="1231">
    <w:name w:val="正文文字缩进 3 Char Char1"/>
    <w:qFormat/>
    <w:uiPriority w:val="0"/>
    <w:rPr>
      <w:rFonts w:hint="default" w:ascii="Times New Roman" w:hAnsi="Times New Roman" w:eastAsia="宋体" w:cs="Times New Roman"/>
      <w:kern w:val="2"/>
      <w:sz w:val="16"/>
      <w:szCs w:val="16"/>
      <w:lang w:val="en-US" w:eastAsia="zh-CN" w:bidi="ar"/>
    </w:rPr>
  </w:style>
  <w:style w:type="character" w:customStyle="1" w:styleId="1232">
    <w:name w:val="正文文字缩进 2 Char Char"/>
    <w:qFormat/>
    <w:uiPriority w:val="0"/>
    <w:rPr>
      <w:rFonts w:hint="eastAsia" w:ascii="宋体" w:hAnsi="宋体" w:eastAsia="宋体" w:cs="宋体"/>
      <w:kern w:val="2"/>
      <w:sz w:val="21"/>
      <w:szCs w:val="24"/>
      <w:lang w:val="en-US" w:eastAsia="zh-CN" w:bidi="ar-SA"/>
    </w:rPr>
  </w:style>
  <w:style w:type="character" w:customStyle="1" w:styleId="1233">
    <w:name w:val="报告标题3 Char Char Char"/>
    <w:link w:val="1234"/>
    <w:qFormat/>
    <w:uiPriority w:val="0"/>
    <w:rPr>
      <w:rFonts w:ascii="Arial" w:hAnsi="Arial" w:eastAsia="宋体" w:cs="Times New Roman"/>
      <w:b/>
      <w:bCs/>
      <w:color w:val="000000"/>
      <w:kern w:val="0"/>
      <w:lang w:val="en-US" w:eastAsia="zh-CN"/>
    </w:rPr>
  </w:style>
  <w:style w:type="paragraph" w:customStyle="1" w:styleId="1234">
    <w:name w:val="报告标题3"/>
    <w:basedOn w:val="4"/>
    <w:link w:val="1233"/>
    <w:qFormat/>
    <w:uiPriority w:val="0"/>
    <w:pPr>
      <w:tabs>
        <w:tab w:val="left" w:pos="0"/>
        <w:tab w:val="left" w:pos="1080"/>
        <w:tab w:val="clear" w:pos="600"/>
      </w:tabs>
      <w:spacing w:before="0" w:beforeLines="0" w:after="0" w:afterLines="0"/>
      <w:jc w:val="left"/>
    </w:pPr>
    <w:rPr>
      <w:rFonts w:ascii="Arial" w:hAnsi="Arial" w:eastAsia="宋体"/>
      <w:b/>
      <w:bCs w:val="0"/>
      <w:color w:val="000000"/>
      <w:kern w:val="0"/>
      <w:lang w:val="en-US" w:eastAsia="zh-CN"/>
    </w:rPr>
  </w:style>
  <w:style w:type="character" w:customStyle="1" w:styleId="1235">
    <w:name w:val="信息标题 Char3"/>
    <w:qFormat/>
    <w:uiPriority w:val="0"/>
    <w:rPr>
      <w:rFonts w:hint="default" w:ascii="Cambria" w:hAnsi="Cambria" w:eastAsia="宋体" w:cs="Times New Roman"/>
      <w:kern w:val="2"/>
      <w:sz w:val="24"/>
      <w:szCs w:val="24"/>
      <w:shd w:val="pct20" w:color="auto" w:fill="auto"/>
      <w:lang w:val="en-US" w:eastAsia="zh-CN" w:bidi="ar-SA"/>
    </w:rPr>
  </w:style>
  <w:style w:type="character" w:customStyle="1" w:styleId="1236">
    <w:name w:val="样式16 Char Char Char"/>
    <w:qFormat/>
    <w:uiPriority w:val="0"/>
    <w:rPr>
      <w:rFonts w:hint="eastAsia" w:ascii="宋体" w:hAnsi="宋体" w:eastAsia="宋体" w:cs="宋体"/>
      <w:kern w:val="2"/>
      <w:sz w:val="28"/>
      <w:szCs w:val="24"/>
      <w:lang w:val="en-US" w:eastAsia="zh-CN" w:bidi="ar"/>
    </w:rPr>
  </w:style>
  <w:style w:type="character" w:customStyle="1" w:styleId="1237">
    <w:name w:val="rcjs_jswm_font1"/>
    <w:qFormat/>
    <w:uiPriority w:val="0"/>
    <w:rPr>
      <w:rFonts w:hint="eastAsia" w:ascii="宋体" w:hAnsi="宋体" w:eastAsia="宋体" w:cs="宋体"/>
      <w:kern w:val="2"/>
      <w:sz w:val="20"/>
      <w:szCs w:val="20"/>
      <w:lang w:val="en-US" w:eastAsia="zh-CN" w:bidi="ar"/>
    </w:rPr>
  </w:style>
  <w:style w:type="character" w:customStyle="1" w:styleId="1238">
    <w:name w:val="p5"/>
    <w:qFormat/>
    <w:uiPriority w:val="0"/>
    <w:rPr>
      <w:rFonts w:hint="eastAsia" w:ascii="宋体" w:hAnsi="宋体" w:eastAsia="宋体" w:cs="宋体"/>
      <w:kern w:val="2"/>
      <w:sz w:val="24"/>
      <w:szCs w:val="20"/>
      <w:lang w:val="en-US" w:eastAsia="zh-CN" w:bidi="ar"/>
    </w:rPr>
  </w:style>
  <w:style w:type="character" w:customStyle="1" w:styleId="1239">
    <w:name w:val="文档结构图 Char4"/>
    <w:qFormat/>
    <w:uiPriority w:val="0"/>
    <w:rPr>
      <w:rFonts w:hint="default" w:ascii="Times New Roman" w:hAnsi="Times New Roman" w:eastAsia="宋体" w:cs="Times New Roman"/>
      <w:kern w:val="2"/>
      <w:sz w:val="28"/>
      <w:szCs w:val="24"/>
      <w:shd w:val="clear" w:color="auto" w:fill="000080"/>
      <w:lang w:val="en-US" w:eastAsia="zh-CN" w:bidi="ar-SA"/>
    </w:rPr>
  </w:style>
  <w:style w:type="character" w:customStyle="1" w:styleId="1240">
    <w:name w:val="2标题(治) Char"/>
    <w:link w:val="1241"/>
    <w:qFormat/>
    <w:uiPriority w:val="0"/>
    <w:rPr>
      <w:rFonts w:ascii="宋体" w:hAnsi="宋体" w:eastAsia="宋体" w:cs="宋体"/>
      <w:b/>
      <w:bCs/>
      <w:kern w:val="0"/>
      <w:sz w:val="30"/>
      <w:szCs w:val="24"/>
    </w:rPr>
  </w:style>
  <w:style w:type="paragraph" w:customStyle="1" w:styleId="1241">
    <w:name w:val="2标题(治)"/>
    <w:basedOn w:val="3"/>
    <w:link w:val="1240"/>
    <w:qFormat/>
    <w:uiPriority w:val="0"/>
    <w:pPr>
      <w:widowControl/>
      <w:numPr>
        <w:ilvl w:val="0"/>
        <w:numId w:val="0"/>
      </w:numPr>
      <w:tabs>
        <w:tab w:val="left" w:pos="567"/>
      </w:tabs>
      <w:spacing w:before="0" w:beforeLines="0" w:beforeAutospacing="0" w:after="0" w:afterLines="0" w:afterAutospacing="0" w:line="360" w:lineRule="auto"/>
      <w:jc w:val="left"/>
    </w:pPr>
    <w:rPr>
      <w:rFonts w:ascii="宋体" w:hAnsi="宋体" w:cs="宋体"/>
      <w:b w:val="0"/>
      <w:bCs/>
      <w:kern w:val="0"/>
      <w:sz w:val="30"/>
      <w:szCs w:val="24"/>
    </w:rPr>
  </w:style>
  <w:style w:type="character" w:customStyle="1" w:styleId="1242">
    <w:name w:val="txt11"/>
    <w:qFormat/>
    <w:uiPriority w:val="0"/>
    <w:rPr>
      <w:rFonts w:hint="default" w:ascii="ˎ̥" w:hAnsi="ˎ̥" w:eastAsia="宋体" w:cs="宋体"/>
      <w:kern w:val="2"/>
      <w:sz w:val="21"/>
      <w:szCs w:val="21"/>
      <w:lang w:val="en-US" w:eastAsia="zh-CN" w:bidi="ar"/>
    </w:rPr>
  </w:style>
  <w:style w:type="character" w:customStyle="1" w:styleId="1243">
    <w:name w:val="表格文字 Char Char Char Char Char Char"/>
    <w:link w:val="1244"/>
    <w:qFormat/>
    <w:uiPriority w:val="0"/>
    <w:rPr>
      <w:rFonts w:ascii="宋体" w:hAnsi="宋体" w:eastAsia="宋体" w:cs="宋体"/>
      <w:kern w:val="0"/>
      <w:sz w:val="20"/>
      <w:szCs w:val="24"/>
    </w:rPr>
  </w:style>
  <w:style w:type="paragraph" w:customStyle="1" w:styleId="1244">
    <w:name w:val="表格文字 Char Char Char Char"/>
    <w:basedOn w:val="1"/>
    <w:link w:val="1243"/>
    <w:qFormat/>
    <w:uiPriority w:val="0"/>
    <w:pPr>
      <w:spacing w:line="360" w:lineRule="exact"/>
      <w:jc w:val="center"/>
    </w:pPr>
    <w:rPr>
      <w:rFonts w:ascii="宋体" w:hAnsi="宋体" w:eastAsia="宋体" w:cs="宋体"/>
      <w:kern w:val="0"/>
      <w:sz w:val="20"/>
      <w:szCs w:val="24"/>
    </w:rPr>
  </w:style>
  <w:style w:type="character" w:customStyle="1" w:styleId="1245">
    <w:name w:val="content"/>
    <w:qFormat/>
    <w:uiPriority w:val="0"/>
    <w:rPr>
      <w:rFonts w:ascii="宋体" w:hAnsi="宋体" w:eastAsia="Arial" w:cs="宋体"/>
      <w:kern w:val="2"/>
      <w:sz w:val="24"/>
      <w:szCs w:val="24"/>
      <w:lang w:val="en-US" w:eastAsia="zh-CN" w:bidi="ar-SA"/>
    </w:rPr>
  </w:style>
  <w:style w:type="character" w:customStyle="1" w:styleId="1246">
    <w:name w:val="yellow1"/>
    <w:qFormat/>
    <w:uiPriority w:val="0"/>
    <w:rPr>
      <w:rFonts w:hint="eastAsia" w:ascii="宋体" w:hAnsi="宋体" w:eastAsia="宋体" w:cs="宋体"/>
      <w:color w:val="FFFF00"/>
      <w:kern w:val="2"/>
      <w:sz w:val="28"/>
      <w:szCs w:val="24"/>
      <w:u w:val="none"/>
      <w:lang w:val="en-US" w:eastAsia="zh-CN" w:bidi="ar"/>
    </w:rPr>
  </w:style>
  <w:style w:type="character" w:customStyle="1" w:styleId="1247">
    <w:name w:val="样式18 Char Char Char"/>
    <w:qFormat/>
    <w:uiPriority w:val="0"/>
    <w:rPr>
      <w:rFonts w:hint="eastAsia" w:ascii="黑体" w:hAnsi="Arial" w:eastAsia="黑体" w:cs="宋体"/>
      <w:b/>
      <w:color w:val="000000"/>
      <w:kern w:val="2"/>
      <w:sz w:val="28"/>
      <w:lang w:val="en-US" w:eastAsia="zh-CN" w:bidi="ar-SA"/>
    </w:rPr>
  </w:style>
  <w:style w:type="character" w:customStyle="1" w:styleId="1248">
    <w:name w:val="正文小四环评 Char Char Char"/>
    <w:qFormat/>
    <w:uiPriority w:val="0"/>
    <w:rPr>
      <w:rFonts w:hint="eastAsia" w:ascii="宋体" w:hAnsi="宋体" w:eastAsia="宋体" w:cs="宋体"/>
      <w:bCs/>
      <w:color w:val="000000"/>
      <w:kern w:val="2"/>
      <w:sz w:val="24"/>
      <w:szCs w:val="24"/>
      <w:lang w:val="en-US" w:eastAsia="zh-CN" w:bidi="ar-SA"/>
    </w:rPr>
  </w:style>
  <w:style w:type="character" w:customStyle="1" w:styleId="1249">
    <w:name w:val="信息标题 字符"/>
    <w:qFormat/>
    <w:uiPriority w:val="0"/>
    <w:rPr>
      <w:rFonts w:hint="default" w:ascii="Arial" w:hAnsi="Arial" w:eastAsia="宋体" w:cs="Arial"/>
      <w:color w:val="000000"/>
      <w:sz w:val="24"/>
      <w:szCs w:val="24"/>
      <w:shd w:val="pct20" w:color="auto" w:fill="auto"/>
      <w:lang w:bidi="ar-SA"/>
    </w:rPr>
  </w:style>
  <w:style w:type="character" w:customStyle="1" w:styleId="1250">
    <w:name w:val="落款 Char Char"/>
    <w:qFormat/>
    <w:uiPriority w:val="0"/>
    <w:rPr>
      <w:rFonts w:hint="default" w:ascii="Times New Roman" w:hAnsi="Times New Roman" w:eastAsia="宋体" w:cs="Times New Roman"/>
      <w:kern w:val="2"/>
      <w:sz w:val="28"/>
      <w:szCs w:val="24"/>
      <w:lang w:val="en-US" w:eastAsia="zh-CN" w:bidi="ar"/>
    </w:rPr>
  </w:style>
  <w:style w:type="character" w:customStyle="1" w:styleId="1251">
    <w:name w:val="Char Char58"/>
    <w:qFormat/>
    <w:uiPriority w:val="0"/>
    <w:rPr>
      <w:rFonts w:hint="default" w:ascii="Arial" w:hAnsi="Arial" w:eastAsia="黑体" w:cs="Times New Roman"/>
      <w:kern w:val="2"/>
      <w:sz w:val="24"/>
      <w:szCs w:val="24"/>
      <w:lang w:val="en-US" w:eastAsia="zh-CN" w:bidi="ar"/>
    </w:rPr>
  </w:style>
  <w:style w:type="character" w:customStyle="1" w:styleId="1252">
    <w:name w:val="7说明正文 Char Char"/>
    <w:qFormat/>
    <w:uiPriority w:val="0"/>
    <w:rPr>
      <w:rFonts w:hint="eastAsia" w:ascii="宋体" w:hAnsi="宋体" w:eastAsia="宋体" w:cs="宋体"/>
      <w:kern w:val="2"/>
      <w:sz w:val="24"/>
      <w:szCs w:val="24"/>
      <w:lang w:val="en-US" w:eastAsia="zh-CN" w:bidi="ar-SA"/>
    </w:rPr>
  </w:style>
  <w:style w:type="character" w:customStyle="1" w:styleId="1253">
    <w:name w:val="东方工业区 Char Char"/>
    <w:link w:val="1254"/>
    <w:qFormat/>
    <w:uiPriority w:val="0"/>
    <w:rPr>
      <w:rFonts w:ascii="Calibri" w:hAnsi="Calibri" w:eastAsia="宋体" w:cs="黑体"/>
      <w:kern w:val="0"/>
      <w:sz w:val="20"/>
    </w:rPr>
  </w:style>
  <w:style w:type="paragraph" w:customStyle="1" w:styleId="1254">
    <w:name w:val="东方工业区"/>
    <w:basedOn w:val="1"/>
    <w:link w:val="1253"/>
    <w:qFormat/>
    <w:uiPriority w:val="0"/>
    <w:rPr>
      <w:rFonts w:ascii="Calibri" w:hAnsi="Calibri" w:eastAsia="宋体" w:cs="黑体"/>
      <w:kern w:val="0"/>
      <w:sz w:val="20"/>
      <w:szCs w:val="20"/>
    </w:rPr>
  </w:style>
  <w:style w:type="character" w:customStyle="1" w:styleId="1255">
    <w:name w:val="二级标题 Char Char Char Char Char"/>
    <w:link w:val="1256"/>
    <w:qFormat/>
    <w:uiPriority w:val="0"/>
    <w:rPr>
      <w:rFonts w:ascii="Times New Roman" w:hAnsi="Times New Roman" w:eastAsia="宋体" w:cs="Times New Roman"/>
      <w:b/>
      <w:kern w:val="0"/>
      <w:sz w:val="28"/>
      <w:szCs w:val="24"/>
    </w:rPr>
  </w:style>
  <w:style w:type="paragraph" w:customStyle="1" w:styleId="1256">
    <w:name w:val="二级标题"/>
    <w:basedOn w:val="1"/>
    <w:link w:val="1255"/>
    <w:qFormat/>
    <w:uiPriority w:val="0"/>
    <w:pPr>
      <w:spacing w:before="60" w:line="460" w:lineRule="exact"/>
      <w:outlineLvl w:val="1"/>
    </w:pPr>
    <w:rPr>
      <w:rFonts w:ascii="Times New Roman" w:hAnsi="Times New Roman" w:eastAsia="宋体" w:cs="Times New Roman"/>
      <w:b/>
      <w:kern w:val="0"/>
      <w:sz w:val="28"/>
      <w:szCs w:val="24"/>
    </w:rPr>
  </w:style>
  <w:style w:type="character" w:customStyle="1" w:styleId="1257">
    <w:name w:val="样式N Char Char"/>
    <w:link w:val="1258"/>
    <w:qFormat/>
    <w:uiPriority w:val="0"/>
    <w:rPr>
      <w:rFonts w:ascii="宋体" w:hAnsi="宋体" w:eastAsia="宋体" w:cs="宋体"/>
      <w:kern w:val="0"/>
      <w:sz w:val="28"/>
      <w:szCs w:val="24"/>
    </w:rPr>
  </w:style>
  <w:style w:type="paragraph" w:customStyle="1" w:styleId="1258">
    <w:name w:val="样式N"/>
    <w:basedOn w:val="1"/>
    <w:link w:val="1257"/>
    <w:qFormat/>
    <w:uiPriority w:val="0"/>
    <w:pPr>
      <w:spacing w:line="660" w:lineRule="exact"/>
      <w:ind w:firstLine="560" w:firstLineChars="200"/>
    </w:pPr>
    <w:rPr>
      <w:rFonts w:ascii="宋体" w:hAnsi="宋体" w:eastAsia="宋体" w:cs="宋体"/>
      <w:kern w:val="0"/>
      <w:sz w:val="28"/>
      <w:szCs w:val="24"/>
    </w:rPr>
  </w:style>
  <w:style w:type="character" w:customStyle="1" w:styleId="1259">
    <w:name w:val="全文 Char Char"/>
    <w:link w:val="1260"/>
    <w:qFormat/>
    <w:uiPriority w:val="0"/>
    <w:rPr>
      <w:rFonts w:ascii="宋体" w:hAnsi="宋体" w:eastAsia="宋体" w:cs="宋体"/>
      <w:color w:val="000000"/>
      <w:kern w:val="0"/>
      <w:sz w:val="24"/>
      <w:szCs w:val="24"/>
    </w:rPr>
  </w:style>
  <w:style w:type="paragraph" w:customStyle="1" w:styleId="1260">
    <w:name w:val="全文"/>
    <w:basedOn w:val="1"/>
    <w:link w:val="1259"/>
    <w:qFormat/>
    <w:uiPriority w:val="0"/>
    <w:pPr>
      <w:spacing w:beforeLines="50" w:line="360" w:lineRule="auto"/>
      <w:ind w:firstLine="480" w:firstLineChars="200"/>
    </w:pPr>
    <w:rPr>
      <w:rFonts w:ascii="宋体" w:hAnsi="宋体" w:eastAsia="宋体" w:cs="宋体"/>
      <w:color w:val="000000"/>
      <w:kern w:val="0"/>
      <w:sz w:val="24"/>
      <w:szCs w:val="24"/>
    </w:rPr>
  </w:style>
  <w:style w:type="character" w:customStyle="1" w:styleId="1261">
    <w:name w:val="文章正文文字 Char Char Char"/>
    <w:qFormat/>
    <w:uiPriority w:val="0"/>
    <w:rPr>
      <w:rFonts w:ascii="宋体" w:hAnsi="宋体" w:eastAsia="宋体" w:cs="宋体"/>
      <w:kern w:val="2"/>
      <w:sz w:val="24"/>
      <w:szCs w:val="24"/>
      <w:lang w:val="en-US" w:eastAsia="zh-CN" w:bidi="ar-SA"/>
    </w:rPr>
  </w:style>
  <w:style w:type="character" w:customStyle="1" w:styleId="1262">
    <w:name w:val="样式 正文文本 + Times New Roman Char Char"/>
    <w:link w:val="1263"/>
    <w:qFormat/>
    <w:uiPriority w:val="0"/>
    <w:rPr>
      <w:rFonts w:ascii="Arial" w:hAnsi="Arial" w:eastAsia="宋体" w:cs="宋体"/>
      <w:kern w:val="0"/>
      <w:sz w:val="24"/>
      <w:szCs w:val="24"/>
    </w:rPr>
  </w:style>
  <w:style w:type="paragraph" w:customStyle="1" w:styleId="1263">
    <w:name w:val="样式 正文文本 + Times New Roman"/>
    <w:basedOn w:val="33"/>
    <w:link w:val="1262"/>
    <w:qFormat/>
    <w:uiPriority w:val="0"/>
    <w:pPr>
      <w:widowControl w:val="0"/>
      <w:tabs>
        <w:tab w:val="left" w:pos="280"/>
      </w:tabs>
      <w:snapToGrid/>
      <w:spacing w:before="120" w:after="120" w:line="360" w:lineRule="auto"/>
      <w:ind w:right="0" w:firstLine="0" w:firstLineChars="0"/>
    </w:pPr>
    <w:rPr>
      <w:rFonts w:ascii="Arial" w:hAnsi="Arial" w:eastAsia="宋体" w:cs="宋体"/>
      <w:kern w:val="0"/>
      <w:sz w:val="24"/>
      <w:szCs w:val="24"/>
    </w:rPr>
  </w:style>
  <w:style w:type="character" w:customStyle="1" w:styleId="1264">
    <w:name w:val="样式 标题 2标题 2 Char标题节标题节 Char Char标题 2 Char Char Char标题 2 Cha... Char Char"/>
    <w:link w:val="1265"/>
    <w:qFormat/>
    <w:uiPriority w:val="0"/>
    <w:rPr>
      <w:rFonts w:ascii="Arial" w:hAnsi="Arial" w:eastAsia="宋体" w:cs="宋体"/>
      <w:bCs/>
      <w:color w:val="000000"/>
      <w:kern w:val="0"/>
      <w:sz w:val="28"/>
      <w:szCs w:val="24"/>
    </w:rPr>
  </w:style>
  <w:style w:type="paragraph" w:customStyle="1" w:styleId="1265">
    <w:name w:val="样式 标题 2标题 2 Char标题节标题节 Char Char标题 2 Char Char Char标题 2 Cha..."/>
    <w:basedOn w:val="3"/>
    <w:link w:val="1264"/>
    <w:qFormat/>
    <w:uiPriority w:val="0"/>
    <w:pPr>
      <w:numPr>
        <w:ilvl w:val="1"/>
        <w:numId w:val="0"/>
      </w:numPr>
      <w:tabs>
        <w:tab w:val="left" w:pos="425"/>
      </w:tabs>
      <w:spacing w:before="120" w:beforeLines="0" w:beforeAutospacing="0" w:after="60" w:afterLines="0" w:afterAutospacing="0" w:line="240" w:lineRule="auto"/>
      <w:ind w:left="425" w:hanging="425"/>
    </w:pPr>
    <w:rPr>
      <w:rFonts w:ascii="Arial" w:hAnsi="Arial" w:cs="宋体"/>
      <w:b w:val="0"/>
      <w:bCs/>
      <w:color w:val="000000"/>
      <w:kern w:val="0"/>
      <w:sz w:val="28"/>
      <w:szCs w:val="24"/>
    </w:rPr>
  </w:style>
  <w:style w:type="character" w:customStyle="1" w:styleId="1266">
    <w:name w:val="KM_表格内容"/>
    <w:qFormat/>
    <w:uiPriority w:val="0"/>
    <w:rPr>
      <w:rFonts w:ascii="宋体" w:hAnsi="宋体" w:eastAsia="宋体" w:cs="Times New Roman"/>
    </w:rPr>
  </w:style>
  <w:style w:type="character" w:customStyle="1" w:styleId="1267">
    <w:name w:val="样式23 Char Char Char"/>
    <w:qFormat/>
    <w:uiPriority w:val="0"/>
    <w:rPr>
      <w:rFonts w:hint="eastAsia" w:ascii="黑体" w:hAnsi="黑体" w:eastAsia="宋体" w:cs="Times New Roman"/>
      <w:b/>
      <w:color w:val="000000"/>
      <w:kern w:val="2"/>
      <w:sz w:val="21"/>
      <w:lang w:val="en-US" w:eastAsia="zh-CN" w:bidi="ar-SA"/>
    </w:rPr>
  </w:style>
  <w:style w:type="character" w:customStyle="1" w:styleId="1268">
    <w:name w:val="样式 标题 3 Char标题 13 Char标题 3 Char1标题 3 Char Char Char标题 3 Char... Char Char"/>
    <w:link w:val="1269"/>
    <w:qFormat/>
    <w:uiPriority w:val="0"/>
    <w:rPr>
      <w:rFonts w:ascii="Arial" w:hAnsi="Arial" w:eastAsia="宋体" w:cs="宋体"/>
      <w:b/>
      <w:bCs/>
      <w:sz w:val="24"/>
    </w:rPr>
  </w:style>
  <w:style w:type="paragraph" w:customStyle="1" w:styleId="1269">
    <w:name w:val="样式 标题 3 Char标题 13 Char标题 3 Char1标题 3 Char Char Char标题 3 Char..."/>
    <w:basedOn w:val="2"/>
    <w:link w:val="1268"/>
    <w:qFormat/>
    <w:uiPriority w:val="0"/>
    <w:pPr>
      <w:keepLines/>
      <w:numPr>
        <w:ilvl w:val="0"/>
        <w:numId w:val="0"/>
      </w:numPr>
      <w:overflowPunct/>
      <w:snapToGrid/>
      <w:spacing w:before="120" w:beforeLines="0" w:after="330" w:afterLines="0" w:line="240" w:lineRule="auto"/>
      <w:ind w:left="0" w:firstLine="0"/>
      <w:jc w:val="left"/>
    </w:pPr>
    <w:rPr>
      <w:rFonts w:ascii="Arial" w:hAnsi="Arial" w:eastAsia="宋体" w:cs="宋体"/>
      <w:b w:val="0"/>
      <w:bCs w:val="0"/>
      <w:sz w:val="24"/>
      <w:szCs w:val="44"/>
    </w:rPr>
  </w:style>
  <w:style w:type="character" w:customStyle="1" w:styleId="1270">
    <w:name w:val="Char Char202"/>
    <w:qFormat/>
    <w:uiPriority w:val="0"/>
    <w:rPr>
      <w:rFonts w:ascii="仿宋_GB2312" w:hAnsi="Times New Roman" w:eastAsia="仿宋_GB2312" w:cs="Times New Roman"/>
      <w:kern w:val="2"/>
      <w:sz w:val="28"/>
      <w:lang w:val="en-US" w:eastAsia="zh-CN" w:bidi="ar-SA"/>
    </w:rPr>
  </w:style>
  <w:style w:type="character" w:customStyle="1" w:styleId="1271">
    <w:name w:val="样式7 Char Char"/>
    <w:link w:val="1272"/>
    <w:qFormat/>
    <w:uiPriority w:val="0"/>
    <w:rPr>
      <w:rFonts w:ascii="Arial" w:hAnsi="Arial" w:eastAsia="宋体" w:cs="Arial"/>
      <w:kern w:val="0"/>
      <w:sz w:val="24"/>
      <w:szCs w:val="24"/>
      <w:lang w:val="en-US" w:eastAsia="zh-CN"/>
    </w:rPr>
  </w:style>
  <w:style w:type="paragraph" w:customStyle="1" w:styleId="1272">
    <w:name w:val="样式7"/>
    <w:basedOn w:val="20"/>
    <w:link w:val="1271"/>
    <w:qFormat/>
    <w:uiPriority w:val="0"/>
    <w:pPr>
      <w:keepNext w:val="0"/>
      <w:keepLines w:val="0"/>
      <w:suppressLineNumbers w:val="0"/>
      <w:spacing w:before="0" w:beforeAutospacing="0" w:after="0" w:afterAutospacing="0" w:line="264" w:lineRule="auto"/>
      <w:ind w:left="0" w:right="0" w:firstLine="476"/>
    </w:pPr>
    <w:rPr>
      <w:rFonts w:hint="default" w:ascii="Arial" w:hAnsi="Arial" w:cs="Arial"/>
      <w:spacing w:val="0"/>
      <w:kern w:val="0"/>
      <w:sz w:val="24"/>
      <w:szCs w:val="24"/>
      <w:lang w:val="en-US" w:eastAsia="zh-CN" w:bidi="ar-SA"/>
    </w:rPr>
  </w:style>
  <w:style w:type="character" w:customStyle="1" w:styleId="1273">
    <w:name w:val="txt61"/>
    <w:qFormat/>
    <w:uiPriority w:val="0"/>
    <w:rPr>
      <w:rFonts w:ascii="宋体" w:hAnsi="宋体" w:eastAsia="Arial" w:cs="宋体"/>
      <w:color w:val="003366"/>
      <w:kern w:val="2"/>
      <w:sz w:val="20"/>
      <w:szCs w:val="20"/>
      <w:u w:val="none"/>
      <w:lang w:val="en-US" w:eastAsia="zh-CN" w:bidi="ar-SA"/>
    </w:rPr>
  </w:style>
  <w:style w:type="character" w:customStyle="1" w:styleId="1274">
    <w:name w:val="HTML 预设格式 字符"/>
    <w:qFormat/>
    <w:uiPriority w:val="0"/>
    <w:rPr>
      <w:rFonts w:hint="eastAsia" w:ascii="宋体" w:hAnsi="宋体" w:eastAsia="宋体" w:cs="宋体"/>
      <w:color w:val="000000"/>
      <w:kern w:val="2"/>
      <w:sz w:val="21"/>
      <w:szCs w:val="21"/>
      <w:lang w:val="en-US" w:eastAsia="zh-CN" w:bidi="ar"/>
    </w:rPr>
  </w:style>
  <w:style w:type="character" w:customStyle="1" w:styleId="1275">
    <w:name w:val="表格正文 Char Char Char"/>
    <w:qFormat/>
    <w:uiPriority w:val="0"/>
    <w:rPr>
      <w:rFonts w:ascii="Calibri" w:hAnsi="Calibri" w:eastAsia="宋体" w:cs="Times New Roman"/>
      <w:kern w:val="2"/>
      <w:sz w:val="21"/>
      <w:szCs w:val="24"/>
      <w:lang w:val="en-US" w:eastAsia="zh-CN" w:bidi="ar-SA"/>
    </w:rPr>
  </w:style>
  <w:style w:type="character" w:customStyle="1" w:styleId="1276">
    <w:name w:val="标题 9 字符"/>
    <w:qFormat/>
    <w:uiPriority w:val="0"/>
    <w:rPr>
      <w:rFonts w:hint="default" w:ascii="Arial" w:hAnsi="Arial" w:eastAsia="黑体" w:cs="宋体"/>
      <w:kern w:val="2"/>
      <w:sz w:val="21"/>
      <w:szCs w:val="24"/>
      <w:lang w:val="en-US" w:eastAsia="zh-CN" w:bidi="ar"/>
    </w:rPr>
  </w:style>
  <w:style w:type="character" w:customStyle="1" w:styleId="1277">
    <w:name w:val="样式 文章正文 + 小四 Char Char"/>
    <w:link w:val="1278"/>
    <w:qFormat/>
    <w:uiPriority w:val="0"/>
    <w:rPr>
      <w:rFonts w:ascii="Times New Roman" w:hAnsi="宋体" w:eastAsia="宋体" w:cs="宋体"/>
      <w:kern w:val="0"/>
      <w:szCs w:val="24"/>
    </w:rPr>
  </w:style>
  <w:style w:type="paragraph" w:customStyle="1" w:styleId="1278">
    <w:name w:val="样式 文章正文 + 小四"/>
    <w:basedOn w:val="218"/>
    <w:link w:val="1277"/>
    <w:qFormat/>
    <w:uiPriority w:val="0"/>
    <w:pPr>
      <w:numPr>
        <w:ilvl w:val="0"/>
        <w:numId w:val="0"/>
      </w:numPr>
      <w:tabs>
        <w:tab w:val="clear" w:pos="425"/>
        <w:tab w:val="clear" w:pos="432"/>
      </w:tabs>
      <w:spacing w:before="0" w:beforeLines="0" w:after="0" w:afterLines="0"/>
      <w:ind w:firstLine="480" w:firstLineChars="200"/>
    </w:pPr>
    <w:rPr>
      <w:rFonts w:hAnsi="宋体" w:cs="宋体"/>
      <w:kern w:val="0"/>
      <w:szCs w:val="24"/>
    </w:rPr>
  </w:style>
  <w:style w:type="character" w:customStyle="1" w:styleId="1279">
    <w:name w:val="样式15 Char Char Char"/>
    <w:qFormat/>
    <w:uiPriority w:val="0"/>
    <w:rPr>
      <w:rFonts w:hint="eastAsia" w:ascii="宋体" w:hAnsi="宋体" w:eastAsia="黑体" w:cs="宋体"/>
      <w:kern w:val="44"/>
      <w:sz w:val="30"/>
      <w:szCs w:val="44"/>
      <w:lang w:val="en-US" w:eastAsia="zh-CN" w:bidi="ar-SA"/>
    </w:rPr>
  </w:style>
  <w:style w:type="character" w:customStyle="1" w:styleId="1280">
    <w:name w:val="Font Style44"/>
    <w:qFormat/>
    <w:uiPriority w:val="0"/>
    <w:rPr>
      <w:rFonts w:hint="default" w:ascii="Arial" w:hAnsi="Arial" w:eastAsia="宋体" w:cs="Arial"/>
      <w:kern w:val="2"/>
      <w:sz w:val="16"/>
      <w:szCs w:val="16"/>
      <w:lang w:val="en-US" w:eastAsia="zh-CN" w:bidi="ar"/>
    </w:rPr>
  </w:style>
  <w:style w:type="character" w:customStyle="1" w:styleId="1281">
    <w:name w:val="title11"/>
    <w:qFormat/>
    <w:uiPriority w:val="0"/>
    <w:rPr>
      <w:rFonts w:hint="eastAsia" w:ascii="宋体" w:hAnsi="宋体" w:eastAsia="宋体" w:cs="宋体"/>
      <w:kern w:val="2"/>
      <w:sz w:val="28"/>
      <w:szCs w:val="24"/>
      <w:lang w:val="en-US" w:eastAsia="zh-CN" w:bidi="ar"/>
    </w:rPr>
  </w:style>
  <w:style w:type="character" w:customStyle="1" w:styleId="1282">
    <w:name w:val="正文(首行缩进2字) Char Char Char"/>
    <w:qFormat/>
    <w:uiPriority w:val="0"/>
    <w:rPr>
      <w:rFonts w:hint="eastAsia" w:ascii="宋体" w:hAnsi="宋体" w:eastAsia="宋体" w:cs="宋体"/>
      <w:kern w:val="2"/>
      <w:sz w:val="28"/>
      <w:szCs w:val="24"/>
      <w:lang w:val="en-US" w:eastAsia="zh-CN" w:bidi="ar-SA"/>
    </w:rPr>
  </w:style>
  <w:style w:type="character" w:customStyle="1" w:styleId="1283">
    <w:name w:val="样式 标题3YHY + 黑色 段前: 0.5 行 段后: 0.5 行 Char Char Char"/>
    <w:qFormat/>
    <w:uiPriority w:val="0"/>
    <w:rPr>
      <w:rFonts w:hint="eastAsia" w:ascii="宋体" w:hAnsi="宋体" w:eastAsia="宋体" w:cs="宋体"/>
      <w:b/>
      <w:bCs/>
      <w:color w:val="000000"/>
      <w:kern w:val="2"/>
      <w:sz w:val="24"/>
      <w:szCs w:val="24"/>
      <w:lang w:val="en-US" w:eastAsia="zh-CN" w:bidi="ar-SA"/>
    </w:rPr>
  </w:style>
  <w:style w:type="character" w:customStyle="1" w:styleId="1284">
    <w:name w:val="正文文本缩进 2 Char5"/>
    <w:qFormat/>
    <w:uiPriority w:val="0"/>
    <w:rPr>
      <w:rFonts w:hint="eastAsia" w:ascii="宋体" w:hAnsi="宋体" w:eastAsia="宋体" w:cs="宋体"/>
      <w:kern w:val="2"/>
      <w:sz w:val="28"/>
      <w:szCs w:val="24"/>
      <w:lang w:val="en-US" w:eastAsia="zh-CN" w:bidi="ar"/>
    </w:rPr>
  </w:style>
  <w:style w:type="character" w:customStyle="1" w:styleId="1285">
    <w:name w:val="白银正文 Char Char"/>
    <w:link w:val="1286"/>
    <w:qFormat/>
    <w:uiPriority w:val="0"/>
    <w:rPr>
      <w:rFonts w:ascii="Calibri" w:hAnsi="Calibri" w:eastAsia="宋体" w:cs="宋体"/>
      <w:kern w:val="0"/>
      <w:sz w:val="24"/>
    </w:rPr>
  </w:style>
  <w:style w:type="paragraph" w:customStyle="1" w:styleId="1286">
    <w:name w:val="白银正文"/>
    <w:basedOn w:val="1"/>
    <w:link w:val="1285"/>
    <w:qFormat/>
    <w:uiPriority w:val="0"/>
    <w:pPr>
      <w:spacing w:line="360" w:lineRule="auto"/>
      <w:ind w:firstLine="200" w:firstLineChars="200"/>
    </w:pPr>
    <w:rPr>
      <w:rFonts w:ascii="Calibri" w:hAnsi="Calibri" w:eastAsia="宋体" w:cs="宋体"/>
      <w:kern w:val="0"/>
      <w:sz w:val="24"/>
      <w:szCs w:val="20"/>
    </w:rPr>
  </w:style>
  <w:style w:type="character" w:customStyle="1" w:styleId="1287">
    <w:name w:val="ued21"/>
    <w:qFormat/>
    <w:uiPriority w:val="0"/>
    <w:rPr>
      <w:rFonts w:hint="eastAsia" w:ascii="宋体" w:hAnsi="宋体" w:eastAsia="宋体" w:cs="宋体"/>
      <w:color w:val="000000"/>
      <w:kern w:val="2"/>
      <w:sz w:val="18"/>
      <w:szCs w:val="18"/>
      <w:lang w:val="en-US" w:eastAsia="zh-CN" w:bidi="ar"/>
    </w:rPr>
  </w:style>
  <w:style w:type="character" w:customStyle="1" w:styleId="1288">
    <w:name w:val="正文文字缩进 2 Char"/>
    <w:qFormat/>
    <w:uiPriority w:val="0"/>
    <w:rPr>
      <w:rFonts w:ascii="宋体" w:hAnsi="宋体" w:eastAsia="宋体" w:cs="宋体"/>
      <w:kern w:val="2"/>
      <w:sz w:val="24"/>
      <w:szCs w:val="24"/>
      <w:lang w:val="en-US" w:eastAsia="zh-CN" w:bidi="ar-SA"/>
    </w:rPr>
  </w:style>
  <w:style w:type="character" w:customStyle="1" w:styleId="1289">
    <w:name w:val="样式 纯文本 + Times New Roman 四号 Char Char"/>
    <w:link w:val="1290"/>
    <w:qFormat/>
    <w:uiPriority w:val="0"/>
    <w:rPr>
      <w:rFonts w:ascii="Times New Roman" w:hAnsi="宋体" w:eastAsia="宋体" w:cs="Courier New"/>
      <w:kern w:val="0"/>
      <w:sz w:val="28"/>
      <w:lang w:val="en-GB" w:eastAsia="zh-CN"/>
    </w:rPr>
  </w:style>
  <w:style w:type="paragraph" w:customStyle="1" w:styleId="1290">
    <w:name w:val="样式 纯文本 + Times New Roman 四号"/>
    <w:basedOn w:val="46"/>
    <w:link w:val="1289"/>
    <w:qFormat/>
    <w:uiPriority w:val="0"/>
    <w:pPr>
      <w:ind w:firstLine="640" w:firstLineChars="200"/>
    </w:pPr>
    <w:rPr>
      <w:rFonts w:ascii="宋体" w:hAnsi="宋体" w:eastAsia="宋体" w:cs="Courier New"/>
      <w:kern w:val="0"/>
      <w:sz w:val="28"/>
      <w:szCs w:val="21"/>
      <w:lang w:val="en-GB" w:eastAsia="zh-CN"/>
    </w:rPr>
  </w:style>
  <w:style w:type="character" w:customStyle="1" w:styleId="1291">
    <w:name w:val="正文段 Char2"/>
    <w:link w:val="1292"/>
    <w:qFormat/>
    <w:uiPriority w:val="0"/>
    <w:rPr>
      <w:rFonts w:ascii="仿宋_GB2312" w:hAnsi="宋体" w:eastAsia="仿宋_GB2312" w:cs="宋体"/>
      <w:kern w:val="0"/>
      <w:sz w:val="28"/>
      <w:szCs w:val="18"/>
    </w:rPr>
  </w:style>
  <w:style w:type="paragraph" w:customStyle="1" w:styleId="1292">
    <w:name w:val="正文段"/>
    <w:basedOn w:val="1"/>
    <w:link w:val="1291"/>
    <w:qFormat/>
    <w:uiPriority w:val="0"/>
    <w:pPr>
      <w:ind w:firstLine="536" w:firstLineChars="200"/>
    </w:pPr>
    <w:rPr>
      <w:rFonts w:ascii="仿宋_GB2312" w:hAnsi="宋体" w:eastAsia="仿宋_GB2312" w:cs="宋体"/>
      <w:kern w:val="0"/>
      <w:sz w:val="28"/>
      <w:szCs w:val="18"/>
    </w:rPr>
  </w:style>
  <w:style w:type="character" w:customStyle="1" w:styleId="1293">
    <w:name w:val="正文文字缩进 3 Char1"/>
    <w:qFormat/>
    <w:uiPriority w:val="0"/>
    <w:rPr>
      <w:rFonts w:ascii="宋体" w:hAnsi="宋体" w:eastAsia="宋体" w:cs="Times New Roman"/>
      <w:color w:val="000000"/>
      <w:kern w:val="2"/>
      <w:sz w:val="24"/>
      <w:lang w:val="en-US" w:eastAsia="zh-CN" w:bidi="ar-SA"/>
    </w:rPr>
  </w:style>
  <w:style w:type="character" w:customStyle="1" w:styleId="1294">
    <w:name w:val="章题名 Char Char"/>
    <w:qFormat/>
    <w:uiPriority w:val="0"/>
    <w:rPr>
      <w:rFonts w:hint="eastAsia" w:ascii="宋体" w:hAnsi="宋体" w:eastAsia="宋体" w:cs="宋体"/>
      <w:b/>
      <w:bCs/>
      <w:kern w:val="44"/>
      <w:sz w:val="44"/>
      <w:szCs w:val="44"/>
      <w:lang w:val="en-US" w:eastAsia="zh-CN" w:bidi="ar-SA"/>
    </w:rPr>
  </w:style>
  <w:style w:type="character" w:customStyle="1" w:styleId="1295">
    <w:name w:val="表格样式 钦州规划 Char"/>
    <w:link w:val="1296"/>
    <w:qFormat/>
    <w:uiPriority w:val="0"/>
    <w:rPr>
      <w:rFonts w:ascii="华文细黑" w:hAnsi="华文细黑" w:eastAsia="华文细黑" w:cs="Times New Roman"/>
      <w:color w:val="000000"/>
      <w:sz w:val="20"/>
      <w:szCs w:val="21"/>
    </w:rPr>
  </w:style>
  <w:style w:type="paragraph" w:customStyle="1" w:styleId="1296">
    <w:name w:val="表格样式 钦州规划"/>
    <w:basedOn w:val="164"/>
    <w:link w:val="1295"/>
    <w:qFormat/>
    <w:uiPriority w:val="0"/>
    <w:pPr>
      <w:widowControl w:val="0"/>
      <w:overflowPunct w:val="0"/>
      <w:adjustRightInd w:val="0"/>
      <w:spacing w:before="40" w:after="60" w:line="200" w:lineRule="atLeast"/>
      <w:textAlignment w:val="baseline"/>
    </w:pPr>
    <w:rPr>
      <w:rFonts w:ascii="华文细黑" w:hAnsi="华文细黑" w:eastAsia="华文细黑"/>
      <w:color w:val="000000"/>
      <w:sz w:val="20"/>
      <w:szCs w:val="21"/>
    </w:rPr>
  </w:style>
  <w:style w:type="character" w:customStyle="1" w:styleId="1297">
    <w:name w:val="样式 样式 样式 仿宋_GB2312 黑色 行距: 固定值 30 磅 + 首行缩进:  2 字符 + (符号) 宋体 加粗 Char Char"/>
    <w:link w:val="1298"/>
    <w:qFormat/>
    <w:uiPriority w:val="0"/>
    <w:rPr>
      <w:rFonts w:ascii="仿宋_GB2312" w:hAnsi="仿宋_GB2312" w:eastAsia="仿宋_GB2312" w:cs="宋体"/>
      <w:b/>
      <w:bCs/>
      <w:kern w:val="0"/>
      <w:sz w:val="28"/>
      <w:szCs w:val="28"/>
    </w:rPr>
  </w:style>
  <w:style w:type="paragraph" w:customStyle="1" w:styleId="1298">
    <w:name w:val="样式 样式 样式 仿宋_GB2312 黑色 行距: 固定值 30 磅 + 首行缩进:  2 字符 + (符号) 宋体 加粗"/>
    <w:basedOn w:val="1"/>
    <w:link w:val="1297"/>
    <w:qFormat/>
    <w:uiPriority w:val="0"/>
    <w:pPr>
      <w:spacing w:line="600" w:lineRule="exact"/>
      <w:ind w:firstLine="200" w:firstLineChars="200"/>
    </w:pPr>
    <w:rPr>
      <w:rFonts w:ascii="仿宋_GB2312" w:hAnsi="仿宋_GB2312" w:eastAsia="仿宋_GB2312" w:cs="宋体"/>
      <w:b/>
      <w:bCs/>
      <w:kern w:val="0"/>
      <w:sz w:val="28"/>
      <w:szCs w:val="28"/>
    </w:rPr>
  </w:style>
  <w:style w:type="character" w:customStyle="1" w:styleId="1299">
    <w:name w:val="文章正文样式 Char Char Char Char Char"/>
    <w:link w:val="1300"/>
    <w:qFormat/>
    <w:uiPriority w:val="0"/>
    <w:rPr>
      <w:rFonts w:ascii="宋体" w:hAnsi="宋体" w:eastAsia="宋体" w:cs="宋体"/>
      <w:kern w:val="0"/>
      <w:sz w:val="24"/>
      <w:szCs w:val="24"/>
    </w:rPr>
  </w:style>
  <w:style w:type="paragraph" w:customStyle="1" w:styleId="1300">
    <w:name w:val="文章正文样式 Char Char"/>
    <w:basedOn w:val="1"/>
    <w:link w:val="1299"/>
    <w:qFormat/>
    <w:uiPriority w:val="0"/>
    <w:pPr>
      <w:spacing w:line="520" w:lineRule="exact"/>
      <w:ind w:firstLine="480" w:firstLineChars="200"/>
      <w:jc w:val="left"/>
    </w:pPr>
    <w:rPr>
      <w:rFonts w:ascii="宋体" w:hAnsi="宋体" w:eastAsia="宋体" w:cs="宋体"/>
      <w:kern w:val="0"/>
      <w:sz w:val="24"/>
      <w:szCs w:val="24"/>
    </w:rPr>
  </w:style>
  <w:style w:type="character" w:customStyle="1" w:styleId="1301">
    <w:name w:val="正文报告 Char Char"/>
    <w:link w:val="1302"/>
    <w:qFormat/>
    <w:uiPriority w:val="0"/>
    <w:rPr>
      <w:rFonts w:ascii="宋体" w:hAnsi="宋体" w:eastAsia="宋体" w:cs="宋体"/>
      <w:kern w:val="0"/>
      <w:sz w:val="28"/>
      <w:szCs w:val="28"/>
    </w:rPr>
  </w:style>
  <w:style w:type="paragraph" w:customStyle="1" w:styleId="1302">
    <w:name w:val="正文报告"/>
    <w:basedOn w:val="1"/>
    <w:link w:val="1301"/>
    <w:qFormat/>
    <w:uiPriority w:val="0"/>
    <w:pPr>
      <w:topLinePunct/>
      <w:snapToGrid w:val="0"/>
      <w:spacing w:line="480" w:lineRule="exact"/>
      <w:ind w:firstLine="567"/>
    </w:pPr>
    <w:rPr>
      <w:rFonts w:ascii="宋体" w:hAnsi="宋体" w:eastAsia="宋体" w:cs="宋体"/>
      <w:kern w:val="0"/>
      <w:sz w:val="28"/>
      <w:szCs w:val="28"/>
    </w:rPr>
  </w:style>
  <w:style w:type="character" w:customStyle="1" w:styleId="1303">
    <w:name w:val="A正文 Char Char"/>
    <w:link w:val="1304"/>
    <w:qFormat/>
    <w:uiPriority w:val="0"/>
    <w:rPr>
      <w:rFonts w:ascii="Times New Roman" w:hAnsi="Times New Roman" w:eastAsia="仿宋_GB2312" w:cs="Times New Roman"/>
      <w:kern w:val="0"/>
      <w:sz w:val="24"/>
      <w:szCs w:val="24"/>
    </w:rPr>
  </w:style>
  <w:style w:type="paragraph" w:customStyle="1" w:styleId="1304">
    <w:name w:val="A正文"/>
    <w:basedOn w:val="1"/>
    <w:link w:val="1303"/>
    <w:qFormat/>
    <w:uiPriority w:val="0"/>
    <w:pPr>
      <w:widowControl/>
      <w:overflowPunct w:val="0"/>
      <w:autoSpaceDE w:val="0"/>
      <w:autoSpaceDN w:val="0"/>
      <w:adjustRightInd w:val="0"/>
      <w:spacing w:line="360" w:lineRule="auto"/>
      <w:ind w:firstLine="200" w:firstLineChars="200"/>
      <w:jc w:val="left"/>
      <w:textAlignment w:val="baseline"/>
    </w:pPr>
    <w:rPr>
      <w:rFonts w:ascii="Times New Roman" w:hAnsi="Times New Roman" w:eastAsia="仿宋_GB2312" w:cs="Times New Roman"/>
      <w:kern w:val="0"/>
      <w:sz w:val="24"/>
      <w:szCs w:val="24"/>
    </w:rPr>
  </w:style>
  <w:style w:type="character" w:customStyle="1" w:styleId="1305">
    <w:name w:val="样式51 Char Char"/>
    <w:link w:val="1306"/>
    <w:qFormat/>
    <w:uiPriority w:val="0"/>
    <w:rPr>
      <w:rFonts w:ascii="宋体" w:hAnsi="宋体" w:eastAsia="宋体" w:cs="宋体"/>
      <w:kern w:val="0"/>
      <w:sz w:val="24"/>
      <w:szCs w:val="24"/>
    </w:rPr>
  </w:style>
  <w:style w:type="paragraph" w:customStyle="1" w:styleId="1306">
    <w:name w:val="样式51"/>
    <w:basedOn w:val="1"/>
    <w:link w:val="1305"/>
    <w:qFormat/>
    <w:uiPriority w:val="0"/>
    <w:pPr>
      <w:spacing w:line="360" w:lineRule="auto"/>
      <w:ind w:firstLine="480" w:firstLineChars="200"/>
    </w:pPr>
    <w:rPr>
      <w:rFonts w:ascii="宋体" w:hAnsi="宋体" w:eastAsia="宋体" w:cs="宋体"/>
      <w:kern w:val="0"/>
      <w:sz w:val="24"/>
      <w:szCs w:val="24"/>
    </w:rPr>
  </w:style>
  <w:style w:type="character" w:customStyle="1" w:styleId="1307">
    <w:name w:val="标题 8 Char2"/>
    <w:qFormat/>
    <w:uiPriority w:val="0"/>
    <w:rPr>
      <w:rFonts w:hint="default" w:ascii="Arial" w:hAnsi="Arial" w:eastAsia="黑体" w:cs="Times New Roman"/>
      <w:kern w:val="0"/>
      <w:sz w:val="24"/>
      <w:szCs w:val="21"/>
      <w:lang w:val="en-US" w:eastAsia="zh-CN" w:bidi="ar-SA"/>
    </w:rPr>
  </w:style>
  <w:style w:type="character" w:customStyle="1" w:styleId="1308">
    <w:name w:val="首行缩进两字 Char10"/>
    <w:qFormat/>
    <w:uiPriority w:val="0"/>
    <w:rPr>
      <w:rFonts w:ascii="Arial" w:hAnsi="Arial" w:eastAsia="宋体" w:cs="Arial"/>
      <w:spacing w:val="10"/>
      <w:kern w:val="2"/>
      <w:sz w:val="24"/>
      <w:lang w:val="en-US" w:eastAsia="zh-CN" w:bidi="ar-SA"/>
    </w:rPr>
  </w:style>
  <w:style w:type="character" w:customStyle="1" w:styleId="1309">
    <w:name w:val="unnamed21"/>
    <w:qFormat/>
    <w:uiPriority w:val="0"/>
    <w:rPr>
      <w:rFonts w:hint="default" w:ascii="Times New Roman" w:hAnsi="Times New Roman" w:eastAsia="Arial" w:cs="宋体"/>
      <w:kern w:val="2"/>
      <w:sz w:val="20"/>
      <w:szCs w:val="20"/>
      <w:lang w:val="en-US" w:eastAsia="zh-CN" w:bidi="ar-SA"/>
    </w:rPr>
  </w:style>
  <w:style w:type="character" w:customStyle="1" w:styleId="1310">
    <w:name w:val="样式 标题 2 + 黑体 Char Char"/>
    <w:link w:val="1311"/>
    <w:qFormat/>
    <w:uiPriority w:val="0"/>
    <w:rPr>
      <w:rFonts w:ascii="黑体" w:hAnsi="黑体" w:eastAsia="宋体" w:cs="Times New Roman"/>
      <w:b/>
      <w:kern w:val="0"/>
      <w:sz w:val="28"/>
      <w:lang w:val="zh-CN"/>
    </w:rPr>
  </w:style>
  <w:style w:type="paragraph" w:customStyle="1" w:styleId="1311">
    <w:name w:val="样式 标题 2 + 黑体"/>
    <w:basedOn w:val="3"/>
    <w:link w:val="1310"/>
    <w:qFormat/>
    <w:uiPriority w:val="0"/>
    <w:pPr>
      <w:numPr>
        <w:ilvl w:val="0"/>
        <w:numId w:val="0"/>
      </w:numPr>
      <w:adjustRightInd w:val="0"/>
      <w:snapToGrid w:val="0"/>
      <w:spacing w:before="0" w:beforeLines="0" w:beforeAutospacing="0" w:after="0" w:afterLines="0" w:afterAutospacing="0" w:line="360" w:lineRule="auto"/>
    </w:pPr>
    <w:rPr>
      <w:rFonts w:ascii="黑体" w:hAnsi="黑体" w:cs="Times New Roman"/>
      <w:b w:val="0"/>
      <w:bCs/>
      <w:kern w:val="0"/>
      <w:sz w:val="28"/>
      <w:szCs w:val="32"/>
      <w:lang w:val="zh-CN"/>
    </w:rPr>
  </w:style>
  <w:style w:type="character" w:customStyle="1" w:styleId="1312">
    <w:name w:val="常用正文样式 Char1"/>
    <w:link w:val="1313"/>
    <w:qFormat/>
    <w:uiPriority w:val="0"/>
    <w:rPr>
      <w:rFonts w:ascii="宋体" w:hAnsi="新宋体" w:eastAsia="宋体" w:cs="宋体"/>
      <w:sz w:val="24"/>
      <w:szCs w:val="24"/>
      <w:lang w:val="en-US" w:eastAsia="zh-CN" w:bidi="ar-SA"/>
    </w:rPr>
  </w:style>
  <w:style w:type="paragraph" w:customStyle="1" w:styleId="1313">
    <w:name w:val="常用正文样式"/>
    <w:link w:val="1312"/>
    <w:qFormat/>
    <w:uiPriority w:val="0"/>
    <w:pPr>
      <w:widowControl w:val="0"/>
      <w:spacing w:line="360" w:lineRule="auto"/>
      <w:ind w:firstLine="454"/>
      <w:jc w:val="both"/>
    </w:pPr>
    <w:rPr>
      <w:rFonts w:ascii="宋体" w:hAnsi="新宋体" w:eastAsia="宋体" w:cs="宋体"/>
      <w:sz w:val="24"/>
      <w:szCs w:val="24"/>
      <w:lang w:val="en-US" w:eastAsia="zh-CN" w:bidi="ar-SA"/>
    </w:rPr>
  </w:style>
  <w:style w:type="character" w:customStyle="1" w:styleId="1314">
    <w:name w:val="首行缩进两字 Char7"/>
    <w:qFormat/>
    <w:uiPriority w:val="0"/>
    <w:rPr>
      <w:rFonts w:ascii="Arial" w:hAnsi="Arial" w:eastAsia="宋体" w:cs="Arial"/>
      <w:spacing w:val="10"/>
      <w:kern w:val="2"/>
      <w:sz w:val="24"/>
      <w:lang w:val="en-US" w:eastAsia="zh-CN" w:bidi="ar-SA"/>
    </w:rPr>
  </w:style>
  <w:style w:type="character" w:customStyle="1" w:styleId="1315">
    <w:name w:val="样式61 Char Char"/>
    <w:link w:val="1316"/>
    <w:qFormat/>
    <w:uiPriority w:val="0"/>
    <w:rPr>
      <w:rFonts w:ascii="宋体" w:hAnsi="宋体" w:eastAsia="宋体" w:cs="宋体"/>
      <w:color w:val="000000"/>
      <w:kern w:val="0"/>
      <w:sz w:val="24"/>
      <w:szCs w:val="24"/>
    </w:rPr>
  </w:style>
  <w:style w:type="paragraph" w:customStyle="1" w:styleId="1316">
    <w:name w:val="样式61"/>
    <w:basedOn w:val="1"/>
    <w:link w:val="1315"/>
    <w:qFormat/>
    <w:uiPriority w:val="0"/>
    <w:pPr>
      <w:spacing w:line="360" w:lineRule="auto"/>
      <w:ind w:firstLine="480"/>
    </w:pPr>
    <w:rPr>
      <w:rFonts w:ascii="宋体" w:hAnsi="宋体" w:eastAsia="宋体" w:cs="宋体"/>
      <w:color w:val="000000"/>
      <w:kern w:val="0"/>
      <w:sz w:val="24"/>
      <w:szCs w:val="24"/>
    </w:rPr>
  </w:style>
  <w:style w:type="character" w:customStyle="1" w:styleId="1317">
    <w:name w:val="表头YHY Char Char"/>
    <w:link w:val="1318"/>
    <w:qFormat/>
    <w:uiPriority w:val="0"/>
    <w:rPr>
      <w:rFonts w:ascii="宋体" w:hAnsi="宋体" w:eastAsia="黑体" w:cs="Times New Roman"/>
      <w:b/>
      <w:bCs/>
      <w:color w:val="000000"/>
      <w:kern w:val="0"/>
      <w:sz w:val="20"/>
      <w:szCs w:val="24"/>
    </w:rPr>
  </w:style>
  <w:style w:type="paragraph" w:customStyle="1" w:styleId="1318">
    <w:name w:val="表头YHY"/>
    <w:basedOn w:val="6"/>
    <w:link w:val="1317"/>
    <w:qFormat/>
    <w:uiPriority w:val="0"/>
    <w:pPr>
      <w:keepNext w:val="0"/>
      <w:keepLines w:val="0"/>
      <w:numPr>
        <w:ilvl w:val="0"/>
        <w:numId w:val="0"/>
      </w:numPr>
      <w:spacing w:before="0" w:after="0" w:line="240" w:lineRule="auto"/>
      <w:jc w:val="center"/>
    </w:pPr>
    <w:rPr>
      <w:rFonts w:ascii="宋体" w:hAnsi="宋体" w:eastAsia="黑体"/>
      <w:b w:val="0"/>
      <w:bCs w:val="0"/>
      <w:color w:val="000000"/>
      <w:kern w:val="0"/>
      <w:sz w:val="20"/>
      <w:szCs w:val="24"/>
    </w:rPr>
  </w:style>
  <w:style w:type="character" w:customStyle="1" w:styleId="1319">
    <w:name w:val="Char Char92"/>
    <w:qFormat/>
    <w:uiPriority w:val="0"/>
    <w:rPr>
      <w:rFonts w:hint="eastAsia" w:ascii="宋体" w:hAnsi="宋体" w:eastAsia="宋体" w:cs="宋体"/>
      <w:kern w:val="2"/>
      <w:sz w:val="18"/>
      <w:szCs w:val="24"/>
      <w:lang w:val="en-US" w:eastAsia="zh-CN" w:bidi="ar-SA"/>
    </w:rPr>
  </w:style>
  <w:style w:type="character" w:customStyle="1" w:styleId="1320">
    <w:name w:val="表 Char Char"/>
    <w:link w:val="1321"/>
    <w:qFormat/>
    <w:uiPriority w:val="0"/>
    <w:rPr>
      <w:rFonts w:ascii="Times New Roman" w:hAnsi="Times New Roman" w:eastAsia="宋体" w:cs="Times New Roman"/>
      <w:b/>
      <w:kern w:val="0"/>
      <w:sz w:val="28"/>
      <w:lang w:val="en-US" w:eastAsia="zh-CN"/>
    </w:rPr>
  </w:style>
  <w:style w:type="paragraph" w:customStyle="1" w:styleId="1321">
    <w:name w:val="表"/>
    <w:basedOn w:val="4"/>
    <w:link w:val="1320"/>
    <w:qFormat/>
    <w:uiPriority w:val="0"/>
    <w:pPr>
      <w:numPr>
        <w:ilvl w:val="2"/>
        <w:numId w:val="0"/>
      </w:numPr>
      <w:tabs>
        <w:tab w:val="left" w:pos="1080"/>
        <w:tab w:val="clear" w:pos="600"/>
      </w:tabs>
      <w:spacing w:before="260" w:beforeLines="0" w:after="260" w:afterLines="0" w:line="415" w:lineRule="auto"/>
    </w:pPr>
    <w:rPr>
      <w:rFonts w:eastAsia="宋体"/>
      <w:b/>
      <w:kern w:val="0"/>
      <w:sz w:val="28"/>
      <w:lang w:val="en-US" w:eastAsia="zh-CN"/>
    </w:rPr>
  </w:style>
  <w:style w:type="character" w:customStyle="1" w:styleId="1322">
    <w:name w:val="样式 标题 3标题 13ReHead 3 WSAh3B HeadH3..标题 3 Char Char标题 3 ... Char Char"/>
    <w:link w:val="1323"/>
    <w:qFormat/>
    <w:uiPriority w:val="0"/>
    <w:rPr>
      <w:rFonts w:ascii="宋体" w:hAnsi="宋体" w:eastAsia="宋体" w:cs="Times New Roman"/>
      <w:b/>
      <w:spacing w:val="-2"/>
      <w:kern w:val="0"/>
      <w:szCs w:val="24"/>
      <w:lang w:val="en-US" w:eastAsia="zh-CN"/>
    </w:rPr>
  </w:style>
  <w:style w:type="paragraph" w:customStyle="1" w:styleId="1323">
    <w:name w:val="样式 标题 3标题 13ReHead 3 WSAh3B HeadH3..标题 3 Char Char标题 3 ..."/>
    <w:basedOn w:val="4"/>
    <w:link w:val="1322"/>
    <w:qFormat/>
    <w:uiPriority w:val="0"/>
    <w:pPr>
      <w:tabs>
        <w:tab w:val="left" w:pos="1022"/>
        <w:tab w:val="left" w:pos="1080"/>
        <w:tab w:val="clear" w:pos="600"/>
      </w:tabs>
      <w:spacing w:before="0" w:beforeLines="50" w:after="0" w:afterLines="0"/>
      <w:ind w:left="1260" w:hanging="420"/>
    </w:pPr>
    <w:rPr>
      <w:rFonts w:ascii="宋体" w:hAnsi="宋体" w:eastAsia="宋体"/>
      <w:b/>
      <w:spacing w:val="-2"/>
      <w:kern w:val="0"/>
      <w:szCs w:val="24"/>
      <w:lang w:val="en-US" w:eastAsia="zh-CN"/>
    </w:rPr>
  </w:style>
  <w:style w:type="character" w:customStyle="1" w:styleId="1324">
    <w:name w:val="6表(图)头(治) Char"/>
    <w:link w:val="1325"/>
    <w:qFormat/>
    <w:uiPriority w:val="0"/>
    <w:rPr>
      <w:rFonts w:ascii="宋体" w:hAnsi="宋体" w:eastAsia="黑体" w:cs="宋体"/>
      <w:b/>
      <w:sz w:val="28"/>
      <w:szCs w:val="28"/>
      <w:lang w:val="en-US" w:eastAsia="zh-CN" w:bidi="ar-SA"/>
    </w:rPr>
  </w:style>
  <w:style w:type="paragraph" w:customStyle="1" w:styleId="1325">
    <w:name w:val="6表(图)头(治)"/>
    <w:next w:val="1"/>
    <w:link w:val="1324"/>
    <w:qFormat/>
    <w:uiPriority w:val="0"/>
    <w:pPr>
      <w:widowControl w:val="0"/>
      <w:jc w:val="center"/>
    </w:pPr>
    <w:rPr>
      <w:rFonts w:ascii="宋体" w:hAnsi="宋体" w:eastAsia="黑体" w:cs="宋体"/>
      <w:b/>
      <w:sz w:val="28"/>
      <w:szCs w:val="28"/>
      <w:lang w:val="en-US" w:eastAsia="zh-CN" w:bidi="ar-SA"/>
    </w:rPr>
  </w:style>
  <w:style w:type="character" w:customStyle="1" w:styleId="1326">
    <w:name w:val="样式 生物质发电正文 + Times New Roman 加粗 首行缩进:  2 字符 Char Char"/>
    <w:link w:val="1327"/>
    <w:qFormat/>
    <w:uiPriority w:val="0"/>
    <w:rPr>
      <w:rFonts w:ascii="宋体" w:hAnsi="宋体" w:eastAsia="宋体" w:cs="宋体"/>
      <w:bCs/>
      <w:kern w:val="0"/>
      <w:sz w:val="24"/>
      <w:szCs w:val="24"/>
    </w:rPr>
  </w:style>
  <w:style w:type="paragraph" w:customStyle="1" w:styleId="1327">
    <w:name w:val="样式 生物质发电正文 + Times New Roman 加粗 首行缩进:  2 字符"/>
    <w:basedOn w:val="1"/>
    <w:link w:val="1326"/>
    <w:qFormat/>
    <w:uiPriority w:val="0"/>
    <w:pPr>
      <w:widowControl/>
      <w:suppressAutoHyphens/>
      <w:adjustRightInd w:val="0"/>
      <w:snapToGrid w:val="0"/>
      <w:spacing w:line="324" w:lineRule="auto"/>
      <w:ind w:firstLine="482" w:firstLineChars="200"/>
    </w:pPr>
    <w:rPr>
      <w:rFonts w:ascii="宋体" w:hAnsi="宋体" w:eastAsia="宋体" w:cs="宋体"/>
      <w:bCs/>
      <w:kern w:val="0"/>
      <w:sz w:val="24"/>
      <w:szCs w:val="24"/>
    </w:rPr>
  </w:style>
  <w:style w:type="character" w:customStyle="1" w:styleId="1328">
    <w:name w:val="图标标题 Char Char"/>
    <w:link w:val="1329"/>
    <w:qFormat/>
    <w:uiPriority w:val="0"/>
    <w:rPr>
      <w:rFonts w:ascii="宋体" w:hAnsi="宋体" w:eastAsia="黑体" w:cs="宋体"/>
      <w:kern w:val="0"/>
      <w:sz w:val="24"/>
      <w:szCs w:val="24"/>
    </w:rPr>
  </w:style>
  <w:style w:type="paragraph" w:customStyle="1" w:styleId="1329">
    <w:name w:val="图标标题"/>
    <w:basedOn w:val="1"/>
    <w:link w:val="1328"/>
    <w:qFormat/>
    <w:uiPriority w:val="0"/>
    <w:pPr>
      <w:spacing w:line="360" w:lineRule="auto"/>
      <w:jc w:val="center"/>
    </w:pPr>
    <w:rPr>
      <w:rFonts w:ascii="宋体" w:hAnsi="宋体" w:eastAsia="黑体" w:cs="宋体"/>
      <w:kern w:val="0"/>
      <w:sz w:val="24"/>
      <w:szCs w:val="24"/>
    </w:rPr>
  </w:style>
  <w:style w:type="character" w:customStyle="1" w:styleId="1330">
    <w:name w:val="样式1 Char Char Char"/>
    <w:qFormat/>
    <w:uiPriority w:val="0"/>
    <w:rPr>
      <w:rFonts w:hint="eastAsia" w:ascii="方正大标宋简体" w:hAnsi="Times New Roman" w:eastAsia="方正大标宋简体" w:cs="Times New Roman"/>
      <w:b/>
      <w:kern w:val="2"/>
      <w:sz w:val="44"/>
      <w:lang w:val="en-US" w:eastAsia="zh-CN" w:bidi="ar-SA"/>
    </w:rPr>
  </w:style>
  <w:style w:type="character" w:customStyle="1" w:styleId="1331">
    <w:name w:val="at_7"/>
    <w:qFormat/>
    <w:uiPriority w:val="0"/>
    <w:rPr>
      <w:rFonts w:ascii="宋体" w:hAnsi="宋体" w:eastAsia="Arial" w:cs="宋体"/>
      <w:kern w:val="2"/>
      <w:sz w:val="24"/>
      <w:szCs w:val="24"/>
      <w:lang w:val="en-US" w:eastAsia="zh-CN" w:bidi="ar-SA"/>
    </w:rPr>
  </w:style>
  <w:style w:type="character" w:customStyle="1" w:styleId="1332">
    <w:name w:val="0031"/>
    <w:qFormat/>
    <w:uiPriority w:val="0"/>
    <w:rPr>
      <w:rFonts w:ascii="Times New Roman" w:hAnsi="Times New Roman" w:eastAsia="宋体" w:cs="Times New Roman"/>
      <w:sz w:val="21"/>
      <w:szCs w:val="21"/>
    </w:rPr>
  </w:style>
  <w:style w:type="character" w:customStyle="1" w:styleId="1333">
    <w:name w:val="3级（次）标题 Char Char"/>
    <w:link w:val="1334"/>
    <w:qFormat/>
    <w:uiPriority w:val="0"/>
    <w:rPr>
      <w:rFonts w:ascii="宋体" w:hAnsi="宋体" w:eastAsia="宋体" w:cs="宋体"/>
      <w:b/>
      <w:kern w:val="0"/>
      <w:sz w:val="24"/>
      <w:szCs w:val="24"/>
    </w:rPr>
  </w:style>
  <w:style w:type="paragraph" w:customStyle="1" w:styleId="1334">
    <w:name w:val="3级（次）标题"/>
    <w:basedOn w:val="1"/>
    <w:link w:val="1333"/>
    <w:qFormat/>
    <w:uiPriority w:val="0"/>
    <w:pPr>
      <w:spacing w:line="360" w:lineRule="auto"/>
      <w:ind w:firstLine="241" w:firstLineChars="100"/>
      <w:outlineLvl w:val="2"/>
    </w:pPr>
    <w:rPr>
      <w:rFonts w:ascii="宋体" w:hAnsi="宋体" w:eastAsia="宋体" w:cs="宋体"/>
      <w:b/>
      <w:kern w:val="0"/>
      <w:sz w:val="24"/>
      <w:szCs w:val="24"/>
    </w:rPr>
  </w:style>
  <w:style w:type="character" w:customStyle="1" w:styleId="1335">
    <w:name w:val="样式41 Char Char"/>
    <w:link w:val="1336"/>
    <w:qFormat/>
    <w:uiPriority w:val="0"/>
    <w:rPr>
      <w:rFonts w:ascii="宋体" w:hAnsi="宋体" w:eastAsia="宋体" w:cs="宋体"/>
      <w:bCs/>
      <w:kern w:val="0"/>
      <w:sz w:val="24"/>
      <w:szCs w:val="24"/>
    </w:rPr>
  </w:style>
  <w:style w:type="paragraph" w:customStyle="1" w:styleId="1336">
    <w:name w:val="样式41"/>
    <w:basedOn w:val="1"/>
    <w:link w:val="1335"/>
    <w:qFormat/>
    <w:uiPriority w:val="0"/>
    <w:pPr>
      <w:keepNext/>
      <w:keepLines/>
      <w:tabs>
        <w:tab w:val="left" w:pos="2175"/>
      </w:tabs>
      <w:spacing w:beforeLines="50" w:line="360" w:lineRule="auto"/>
      <w:outlineLvl w:val="3"/>
    </w:pPr>
    <w:rPr>
      <w:rFonts w:ascii="宋体" w:hAnsi="宋体" w:eastAsia="宋体" w:cs="宋体"/>
      <w:bCs/>
      <w:kern w:val="0"/>
      <w:sz w:val="24"/>
      <w:szCs w:val="24"/>
    </w:rPr>
  </w:style>
  <w:style w:type="character" w:customStyle="1" w:styleId="1337">
    <w:name w:val="文本正文 Char Char"/>
    <w:link w:val="1338"/>
    <w:qFormat/>
    <w:uiPriority w:val="0"/>
    <w:rPr>
      <w:rFonts w:ascii="宋体" w:hAnsi="宋体" w:eastAsia="宋体" w:cs="宋体"/>
      <w:kern w:val="0"/>
      <w:sz w:val="28"/>
      <w:szCs w:val="24"/>
    </w:rPr>
  </w:style>
  <w:style w:type="paragraph" w:customStyle="1" w:styleId="1338">
    <w:name w:val="文本正文"/>
    <w:basedOn w:val="1"/>
    <w:next w:val="1"/>
    <w:link w:val="1337"/>
    <w:qFormat/>
    <w:uiPriority w:val="0"/>
    <w:pPr>
      <w:autoSpaceDE w:val="0"/>
      <w:autoSpaceDN w:val="0"/>
      <w:adjustRightInd w:val="0"/>
      <w:spacing w:before="50"/>
      <w:jc w:val="left"/>
    </w:pPr>
    <w:rPr>
      <w:rFonts w:ascii="宋体" w:hAnsi="宋体" w:eastAsia="宋体" w:cs="宋体"/>
      <w:kern w:val="0"/>
      <w:sz w:val="28"/>
      <w:szCs w:val="24"/>
    </w:rPr>
  </w:style>
  <w:style w:type="character" w:customStyle="1" w:styleId="1339">
    <w:name w:val="样式91 Char Char"/>
    <w:link w:val="1340"/>
    <w:qFormat/>
    <w:uiPriority w:val="0"/>
    <w:rPr>
      <w:rFonts w:ascii="宋体" w:hAnsi="宋体" w:eastAsia="宋体" w:cs="宋体"/>
      <w:kern w:val="0"/>
      <w:sz w:val="24"/>
      <w:szCs w:val="24"/>
      <w:lang w:val="en-US" w:eastAsia="zh-CN"/>
    </w:rPr>
  </w:style>
  <w:style w:type="paragraph" w:customStyle="1" w:styleId="1340">
    <w:name w:val="样式91"/>
    <w:basedOn w:val="20"/>
    <w:link w:val="1339"/>
    <w:qFormat/>
    <w:uiPriority w:val="0"/>
    <w:pPr>
      <w:keepNext w:val="0"/>
      <w:keepLines w:val="0"/>
      <w:widowControl/>
      <w:suppressLineNumbers w:val="0"/>
      <w:overflowPunct w:val="0"/>
      <w:autoSpaceDE w:val="0"/>
      <w:autoSpaceDN w:val="0"/>
      <w:adjustRightInd w:val="0"/>
      <w:spacing w:before="0" w:beforeLines="50" w:beforeAutospacing="0" w:after="0" w:afterAutospacing="0" w:line="360" w:lineRule="auto"/>
      <w:ind w:left="0" w:right="0" w:firstLine="480"/>
    </w:pPr>
    <w:rPr>
      <w:rFonts w:hint="default" w:ascii="宋体" w:hAnsi="宋体" w:cs="宋体"/>
      <w:spacing w:val="0"/>
      <w:kern w:val="0"/>
      <w:sz w:val="24"/>
      <w:szCs w:val="24"/>
      <w:lang w:val="en-US" w:eastAsia="zh-CN" w:bidi="ar-SA"/>
    </w:rPr>
  </w:style>
  <w:style w:type="character" w:customStyle="1" w:styleId="1341">
    <w:name w:val="报告正文 Char Char"/>
    <w:qFormat/>
    <w:uiPriority w:val="0"/>
    <w:rPr>
      <w:rFonts w:ascii="宋体" w:hAnsi="宋体" w:eastAsia="宋体" w:cs="Times New Roman"/>
      <w:color w:val="000000"/>
      <w:kern w:val="2"/>
      <w:sz w:val="24"/>
      <w:szCs w:val="24"/>
      <w:lang w:val="en-US" w:eastAsia="zh-CN" w:bidi="ar-SA"/>
    </w:rPr>
  </w:style>
  <w:style w:type="character" w:customStyle="1" w:styleId="1342">
    <w:name w:val="Char Char251"/>
    <w:qFormat/>
    <w:uiPriority w:val="0"/>
    <w:rPr>
      <w:rFonts w:ascii="宋体" w:hAnsi="宋体" w:eastAsia="宋体" w:cs="宋体"/>
      <w:kern w:val="2"/>
      <w:sz w:val="18"/>
      <w:szCs w:val="18"/>
      <w:lang w:val="en-US" w:eastAsia="zh-CN" w:bidi="ar-SA"/>
    </w:rPr>
  </w:style>
  <w:style w:type="character" w:customStyle="1" w:styleId="1343">
    <w:name w:val="style3"/>
    <w:qFormat/>
    <w:uiPriority w:val="0"/>
    <w:rPr>
      <w:rFonts w:hint="eastAsia" w:ascii="宋体" w:hAnsi="宋体" w:eastAsia="宋体" w:cs="宋体"/>
      <w:kern w:val="2"/>
      <w:sz w:val="28"/>
      <w:szCs w:val="24"/>
      <w:lang w:val="en-US" w:eastAsia="zh-CN" w:bidi="ar"/>
    </w:rPr>
  </w:style>
  <w:style w:type="character" w:customStyle="1" w:styleId="1344">
    <w:name w:val="Char Char221"/>
    <w:qFormat/>
    <w:uiPriority w:val="0"/>
    <w:rPr>
      <w:rFonts w:hint="eastAsia" w:ascii="宋体" w:hAnsi="宋体" w:eastAsia="宋体" w:cs="宋体"/>
      <w:snapToGrid w:val="0"/>
      <w:kern w:val="2"/>
      <w:sz w:val="18"/>
      <w:szCs w:val="18"/>
      <w:lang w:val="en-US" w:eastAsia="zh-CN" w:bidi="ar-SA"/>
    </w:rPr>
  </w:style>
  <w:style w:type="character" w:customStyle="1" w:styleId="1345">
    <w:name w:val="样式 标题 2 + 段前: 0.5 行 Char Char"/>
    <w:link w:val="1346"/>
    <w:qFormat/>
    <w:uiPriority w:val="0"/>
    <w:rPr>
      <w:rFonts w:ascii="宋体" w:hAnsi="宋体" w:eastAsia="宋体" w:cs="宋体"/>
      <w:b/>
      <w:color w:val="000000"/>
      <w:kern w:val="0"/>
    </w:rPr>
  </w:style>
  <w:style w:type="paragraph" w:customStyle="1" w:styleId="1346">
    <w:name w:val="样式 标题 2 + 段前: 0.5 行"/>
    <w:basedOn w:val="3"/>
    <w:link w:val="1345"/>
    <w:qFormat/>
    <w:uiPriority w:val="0"/>
    <w:pPr>
      <w:keepNext w:val="0"/>
      <w:numPr>
        <w:ilvl w:val="0"/>
        <w:numId w:val="0"/>
      </w:numPr>
      <w:spacing w:before="214" w:beforeLines="0" w:beforeAutospacing="0" w:after="0" w:afterLines="0" w:afterAutospacing="0" w:line="360" w:lineRule="auto"/>
    </w:pPr>
    <w:rPr>
      <w:rFonts w:ascii="宋体" w:hAnsi="宋体" w:eastAsia="宋体" w:cs="宋体"/>
      <w:b w:val="0"/>
      <w:bCs/>
      <w:color w:val="000000"/>
      <w:kern w:val="0"/>
      <w:szCs w:val="32"/>
    </w:rPr>
  </w:style>
  <w:style w:type="character" w:customStyle="1" w:styleId="1347">
    <w:name w:val="WENZHANG Char Char Char"/>
    <w:link w:val="1348"/>
    <w:qFormat/>
    <w:uiPriority w:val="0"/>
    <w:rPr>
      <w:rFonts w:ascii="宋体" w:hAnsi="宋体" w:eastAsia="宋体" w:cs="宋体"/>
      <w:color w:val="000000"/>
      <w:kern w:val="0"/>
      <w:sz w:val="24"/>
      <w:szCs w:val="24"/>
    </w:rPr>
  </w:style>
  <w:style w:type="paragraph" w:customStyle="1" w:styleId="1348">
    <w:name w:val="WENZHANG"/>
    <w:basedOn w:val="1"/>
    <w:link w:val="1347"/>
    <w:qFormat/>
    <w:uiPriority w:val="0"/>
    <w:pPr>
      <w:spacing w:beforeLines="50" w:line="360" w:lineRule="auto"/>
      <w:ind w:firstLine="200" w:firstLineChars="200"/>
    </w:pPr>
    <w:rPr>
      <w:rFonts w:ascii="宋体" w:hAnsi="宋体" w:eastAsia="宋体" w:cs="宋体"/>
      <w:color w:val="000000"/>
      <w:kern w:val="0"/>
      <w:sz w:val="24"/>
      <w:szCs w:val="24"/>
    </w:rPr>
  </w:style>
  <w:style w:type="character" w:customStyle="1" w:styleId="1349">
    <w:name w:val="德胜正文 Char Char"/>
    <w:link w:val="1350"/>
    <w:qFormat/>
    <w:uiPriority w:val="0"/>
    <w:rPr>
      <w:rFonts w:ascii="宋体" w:hAnsi="宋体" w:eastAsia="宋体" w:cs="宋体"/>
      <w:snapToGrid w:val="0"/>
      <w:color w:val="0000FF"/>
      <w:kern w:val="0"/>
      <w:sz w:val="24"/>
      <w:szCs w:val="24"/>
    </w:rPr>
  </w:style>
  <w:style w:type="paragraph" w:customStyle="1" w:styleId="1350">
    <w:name w:val="德胜正文"/>
    <w:basedOn w:val="1"/>
    <w:link w:val="1349"/>
    <w:qFormat/>
    <w:uiPriority w:val="0"/>
    <w:pPr>
      <w:adjustRightInd w:val="0"/>
      <w:snapToGrid w:val="0"/>
      <w:spacing w:line="360" w:lineRule="auto"/>
      <w:ind w:firstLine="200" w:firstLineChars="200"/>
    </w:pPr>
    <w:rPr>
      <w:rFonts w:ascii="宋体" w:hAnsi="宋体" w:eastAsia="宋体" w:cs="宋体"/>
      <w:snapToGrid w:val="0"/>
      <w:color w:val="0000FF"/>
      <w:kern w:val="0"/>
      <w:sz w:val="24"/>
      <w:szCs w:val="24"/>
    </w:rPr>
  </w:style>
  <w:style w:type="character" w:customStyle="1" w:styleId="1351">
    <w:name w:val="标题 3 Char Char2"/>
    <w:qFormat/>
    <w:uiPriority w:val="0"/>
    <w:rPr>
      <w:rFonts w:ascii="宋体" w:hAnsi="宋体" w:eastAsia="宋体" w:cs="宋体"/>
      <w:b/>
      <w:bCs/>
      <w:kern w:val="2"/>
      <w:sz w:val="28"/>
      <w:szCs w:val="24"/>
      <w:lang w:val="en-US" w:eastAsia="zh-CN" w:bidi="ar-SA"/>
    </w:rPr>
  </w:style>
  <w:style w:type="character" w:customStyle="1" w:styleId="1352">
    <w:name w:val="contents"/>
    <w:qFormat/>
    <w:uiPriority w:val="0"/>
    <w:rPr>
      <w:rFonts w:hint="eastAsia" w:ascii="宋体" w:hAnsi="宋体" w:eastAsia="黑体" w:cs="Courier New"/>
      <w:kern w:val="2"/>
      <w:sz w:val="24"/>
      <w:szCs w:val="32"/>
      <w:lang w:val="en-US" w:eastAsia="zh-CN" w:bidi="ar-SA"/>
    </w:rPr>
  </w:style>
  <w:style w:type="character" w:customStyle="1" w:styleId="1353">
    <w:name w:val="表格居中 Char Char"/>
    <w:qFormat/>
    <w:uiPriority w:val="0"/>
    <w:rPr>
      <w:rFonts w:hint="eastAsia" w:ascii="宋体" w:hAnsi="宋体" w:eastAsia="宋体" w:cs="宋体"/>
      <w:kern w:val="2"/>
      <w:sz w:val="21"/>
      <w:szCs w:val="24"/>
      <w:lang w:val="en-US" w:eastAsia="zh-CN" w:bidi="ar-SA"/>
    </w:rPr>
  </w:style>
  <w:style w:type="character" w:customStyle="1" w:styleId="1354">
    <w:name w:val="正文文字缩进 2 Char Char2"/>
    <w:qFormat/>
    <w:uiPriority w:val="0"/>
    <w:rPr>
      <w:rFonts w:hint="eastAsia" w:ascii="宋体" w:hAnsi="宋体" w:eastAsia="宋体" w:cs="宋体"/>
      <w:kern w:val="2"/>
      <w:sz w:val="24"/>
      <w:szCs w:val="28"/>
      <w:lang w:val="en-US" w:eastAsia="zh-CN" w:bidi="ar-SA"/>
    </w:rPr>
  </w:style>
  <w:style w:type="character" w:customStyle="1" w:styleId="1355">
    <w:name w:val="样式44 Char"/>
    <w:qFormat/>
    <w:uiPriority w:val="0"/>
    <w:rPr>
      <w:rFonts w:hint="eastAsia" w:ascii="黑体" w:hAnsi="黑体" w:eastAsia="黑体" w:cs="Times New Roman"/>
      <w:b/>
      <w:bCs/>
      <w:kern w:val="2"/>
      <w:sz w:val="28"/>
      <w:szCs w:val="28"/>
      <w:lang w:val="en-US" w:eastAsia="zh-CN" w:bidi="ar-SA"/>
    </w:rPr>
  </w:style>
  <w:style w:type="character" w:customStyle="1" w:styleId="1356">
    <w:name w:val="燕山正文 Char Char"/>
    <w:link w:val="1357"/>
    <w:qFormat/>
    <w:uiPriority w:val="0"/>
    <w:rPr>
      <w:rFonts w:ascii="宋体" w:hAnsi="宋体" w:eastAsia="宋体" w:cs="宋体"/>
      <w:color w:val="000000"/>
      <w:kern w:val="0"/>
      <w:sz w:val="28"/>
      <w:szCs w:val="28"/>
    </w:rPr>
  </w:style>
  <w:style w:type="paragraph" w:customStyle="1" w:styleId="1357">
    <w:name w:val="燕山正文"/>
    <w:basedOn w:val="1"/>
    <w:link w:val="1356"/>
    <w:qFormat/>
    <w:uiPriority w:val="0"/>
    <w:pPr>
      <w:tabs>
        <w:tab w:val="left" w:pos="4680"/>
      </w:tabs>
      <w:adjustRightInd w:val="0"/>
      <w:snapToGrid w:val="0"/>
      <w:spacing w:line="360" w:lineRule="auto"/>
      <w:ind w:firstLine="560" w:firstLineChars="200"/>
      <w:jc w:val="left"/>
    </w:pPr>
    <w:rPr>
      <w:rFonts w:ascii="宋体" w:hAnsi="宋体" w:eastAsia="宋体" w:cs="宋体"/>
      <w:color w:val="000000"/>
      <w:kern w:val="0"/>
      <w:sz w:val="28"/>
      <w:szCs w:val="28"/>
    </w:rPr>
  </w:style>
  <w:style w:type="character" w:customStyle="1" w:styleId="1358">
    <w:name w:val="批注框文本 字符"/>
    <w:qFormat/>
    <w:uiPriority w:val="0"/>
    <w:rPr>
      <w:rFonts w:hint="eastAsia" w:ascii="宋体" w:hAnsi="宋体" w:eastAsia="宋体" w:cs="宋体"/>
      <w:kern w:val="2"/>
      <w:sz w:val="18"/>
      <w:szCs w:val="18"/>
      <w:lang w:val="en-US" w:eastAsia="zh-CN" w:bidi="ar"/>
    </w:rPr>
  </w:style>
  <w:style w:type="character" w:customStyle="1" w:styleId="1359">
    <w:name w:val="文章 Char1"/>
    <w:qFormat/>
    <w:uiPriority w:val="0"/>
    <w:rPr>
      <w:rFonts w:hint="eastAsia" w:ascii="宋体" w:hAnsi="宋体" w:eastAsia="宋体" w:cs="宋体"/>
      <w:kern w:val="2"/>
      <w:sz w:val="24"/>
      <w:szCs w:val="24"/>
      <w:lang w:val="en-US" w:eastAsia="zh-CN" w:bidi="ar"/>
    </w:rPr>
  </w:style>
  <w:style w:type="character" w:customStyle="1" w:styleId="1360">
    <w:name w:val="正文001 Char Char"/>
    <w:qFormat/>
    <w:uiPriority w:val="0"/>
    <w:rPr>
      <w:rFonts w:ascii="宋体" w:hAnsi="宋体" w:eastAsia="宋体" w:cs="宋体"/>
      <w:kern w:val="2"/>
      <w:sz w:val="24"/>
      <w:szCs w:val="24"/>
      <w:lang w:val="en-US" w:eastAsia="zh-CN" w:bidi="ar-SA"/>
    </w:rPr>
  </w:style>
  <w:style w:type="character" w:customStyle="1" w:styleId="1361">
    <w:name w:val="样式 (西文) 黑体 (中文) 黑体 (符号) 宋体 五号"/>
    <w:qFormat/>
    <w:uiPriority w:val="0"/>
    <w:rPr>
      <w:rFonts w:ascii="黑体" w:hAnsi="宋体" w:eastAsia="黑体" w:cs="宋体"/>
      <w:kern w:val="2"/>
      <w:sz w:val="24"/>
      <w:szCs w:val="24"/>
      <w:lang w:val="en-US" w:eastAsia="zh-CN" w:bidi="ar-SA"/>
    </w:rPr>
  </w:style>
  <w:style w:type="character" w:customStyle="1" w:styleId="1362">
    <w:name w:val="p21"/>
    <w:qFormat/>
    <w:uiPriority w:val="0"/>
    <w:rPr>
      <w:rFonts w:hint="eastAsia" w:ascii="宋体" w:hAnsi="宋体" w:eastAsia="宋体" w:cs="宋体"/>
      <w:kern w:val="2"/>
      <w:sz w:val="24"/>
      <w:szCs w:val="20"/>
      <w:lang w:val="en-US" w:eastAsia="zh-CN" w:bidi="ar"/>
    </w:rPr>
  </w:style>
  <w:style w:type="character" w:customStyle="1" w:styleId="1363">
    <w:name w:val="文本块 Char Char Char"/>
    <w:qFormat/>
    <w:uiPriority w:val="0"/>
    <w:rPr>
      <w:rFonts w:hint="eastAsia" w:ascii="宋体" w:hAnsi="宋体" w:eastAsia="宋体" w:cs="宋体"/>
      <w:kern w:val="2"/>
      <w:sz w:val="21"/>
      <w:szCs w:val="24"/>
      <w:lang w:val="en-US" w:eastAsia="zh-CN" w:bidi="ar-SA"/>
    </w:rPr>
  </w:style>
  <w:style w:type="character" w:customStyle="1" w:styleId="1364">
    <w:name w:val="海南化工城正文 Char Char"/>
    <w:link w:val="1365"/>
    <w:qFormat/>
    <w:uiPriority w:val="0"/>
    <w:rPr>
      <w:rFonts w:ascii="宋体" w:hAnsi="宋体" w:eastAsia="宋体" w:cs="宋体"/>
      <w:kern w:val="0"/>
      <w:sz w:val="24"/>
      <w:szCs w:val="24"/>
    </w:rPr>
  </w:style>
  <w:style w:type="paragraph" w:customStyle="1" w:styleId="1365">
    <w:name w:val="海南化工城正文"/>
    <w:basedOn w:val="1"/>
    <w:link w:val="1364"/>
    <w:qFormat/>
    <w:uiPriority w:val="0"/>
    <w:pPr>
      <w:spacing w:line="324" w:lineRule="auto"/>
      <w:ind w:firstLine="480" w:firstLineChars="200"/>
    </w:pPr>
    <w:rPr>
      <w:rFonts w:ascii="宋体" w:hAnsi="宋体" w:eastAsia="宋体" w:cs="宋体"/>
      <w:kern w:val="0"/>
      <w:sz w:val="24"/>
      <w:szCs w:val="24"/>
    </w:rPr>
  </w:style>
  <w:style w:type="character" w:customStyle="1" w:styleId="1366">
    <w:name w:val="尾注文本 Char3"/>
    <w:qFormat/>
    <w:uiPriority w:val="0"/>
    <w:rPr>
      <w:rFonts w:hint="eastAsia" w:ascii="宋体" w:hAnsi="宋体" w:eastAsia="宋体" w:cs="宋体"/>
      <w:kern w:val="2"/>
      <w:sz w:val="28"/>
      <w:szCs w:val="24"/>
      <w:lang w:val="en-US" w:eastAsia="zh-CN" w:bidi="ar"/>
    </w:rPr>
  </w:style>
  <w:style w:type="character" w:customStyle="1" w:styleId="1367">
    <w:name w:val="注释标题 Char3"/>
    <w:qFormat/>
    <w:uiPriority w:val="0"/>
    <w:rPr>
      <w:rFonts w:hint="eastAsia" w:ascii="宋体" w:hAnsi="宋体" w:eastAsia="宋体" w:cs="宋体"/>
      <w:kern w:val="2"/>
      <w:sz w:val="28"/>
      <w:szCs w:val="24"/>
      <w:lang w:val="en-US" w:eastAsia="zh-CN" w:bidi="ar"/>
    </w:rPr>
  </w:style>
  <w:style w:type="character" w:customStyle="1" w:styleId="1368">
    <w:name w:val="正文缩进 字符"/>
    <w:qFormat/>
    <w:uiPriority w:val="0"/>
    <w:rPr>
      <w:rFonts w:hint="eastAsia" w:ascii="宋体" w:hAnsi="宋体" w:eastAsia="宋体" w:cs="宋体"/>
      <w:kern w:val="2"/>
      <w:sz w:val="24"/>
      <w:szCs w:val="24"/>
      <w:lang w:val="en-US" w:eastAsia="zh-CN" w:bidi="ar"/>
    </w:rPr>
  </w:style>
  <w:style w:type="character" w:customStyle="1" w:styleId="1369">
    <w:name w:val="样式52 Char Char Char Char"/>
    <w:qFormat/>
    <w:uiPriority w:val="0"/>
    <w:rPr>
      <w:rFonts w:ascii="Times New Roman" w:hAnsi="Times New Roman" w:eastAsia="宋体" w:cs="Times New Roman"/>
      <w:b/>
      <w:kern w:val="2"/>
      <w:sz w:val="24"/>
      <w:szCs w:val="24"/>
      <w:lang w:bidi="ar-SA"/>
    </w:rPr>
  </w:style>
  <w:style w:type="character" w:customStyle="1" w:styleId="1370">
    <w:name w:val="desc"/>
    <w:qFormat/>
    <w:uiPriority w:val="0"/>
    <w:rPr>
      <w:rFonts w:hint="eastAsia" w:ascii="宋体" w:hAnsi="宋体" w:eastAsia="宋体" w:cs="宋体"/>
      <w:kern w:val="2"/>
      <w:sz w:val="24"/>
      <w:szCs w:val="20"/>
      <w:lang w:val="en-US" w:eastAsia="zh-CN" w:bidi="ar"/>
    </w:rPr>
  </w:style>
  <w:style w:type="character" w:customStyle="1" w:styleId="1371">
    <w:name w:val="zjgblk1"/>
    <w:qFormat/>
    <w:uiPriority w:val="0"/>
    <w:rPr>
      <w:rFonts w:hint="eastAsia" w:ascii="宋体" w:hAnsi="宋体" w:eastAsia="宋体" w:cs="宋体"/>
      <w:color w:val="000000"/>
      <w:kern w:val="2"/>
      <w:sz w:val="18"/>
      <w:szCs w:val="18"/>
      <w:u w:val="none"/>
      <w:lang w:val="en-US" w:eastAsia="zh-CN" w:bidi="ar"/>
    </w:rPr>
  </w:style>
  <w:style w:type="character" w:customStyle="1" w:styleId="1372">
    <w:name w:val="表注 Char Char Char"/>
    <w:qFormat/>
    <w:uiPriority w:val="0"/>
    <w:rPr>
      <w:rFonts w:hint="eastAsia" w:ascii="宋体" w:hAnsi="宋体" w:eastAsia="宋体" w:cs="宋体"/>
      <w:color w:val="FF0000"/>
      <w:kern w:val="24"/>
      <w:sz w:val="21"/>
      <w:szCs w:val="24"/>
      <w:lang w:val="en-US" w:eastAsia="zh-CN" w:bidi="ar-SA"/>
    </w:rPr>
  </w:style>
  <w:style w:type="character" w:customStyle="1" w:styleId="1373">
    <w:name w:val="hover26"/>
    <w:qFormat/>
    <w:uiPriority w:val="0"/>
    <w:rPr>
      <w:rFonts w:ascii="宋体" w:hAnsi="宋体" w:eastAsia="Arial" w:cs="宋体"/>
      <w:kern w:val="2"/>
      <w:sz w:val="24"/>
      <w:szCs w:val="24"/>
      <w:lang w:val="en-US" w:eastAsia="zh-CN" w:bidi="ar-SA"/>
    </w:rPr>
  </w:style>
  <w:style w:type="character" w:customStyle="1" w:styleId="1374">
    <w:name w:val="文章正文 Char1"/>
    <w:qFormat/>
    <w:uiPriority w:val="0"/>
    <w:rPr>
      <w:rFonts w:hint="eastAsia" w:ascii="宋体" w:hAnsi="宋体" w:eastAsia="宋体" w:cs="宋体"/>
      <w:kern w:val="2"/>
      <w:sz w:val="24"/>
      <w:szCs w:val="24"/>
      <w:lang w:val="en-US" w:eastAsia="zh-CN" w:bidi="ar-SA"/>
    </w:rPr>
  </w:style>
  <w:style w:type="character" w:customStyle="1" w:styleId="1375">
    <w:name w:val="题注 字符"/>
    <w:qFormat/>
    <w:uiPriority w:val="0"/>
    <w:rPr>
      <w:rFonts w:hint="default" w:ascii="Arial" w:hAnsi="Arial" w:eastAsia="黑体" w:cs="Arial"/>
      <w:kern w:val="2"/>
      <w:lang w:val="en-US" w:eastAsia="zh-CN" w:bidi="ar-SA"/>
    </w:rPr>
  </w:style>
  <w:style w:type="character" w:customStyle="1" w:styleId="1376">
    <w:name w:val="样式27 Char Char Char"/>
    <w:qFormat/>
    <w:uiPriority w:val="0"/>
    <w:rPr>
      <w:rFonts w:hint="eastAsia" w:ascii="宋体" w:hAnsi="宋体" w:eastAsia="黑体" w:cs="宋体"/>
      <w:kern w:val="44"/>
      <w:sz w:val="30"/>
      <w:szCs w:val="28"/>
      <w:lang w:val="en-US" w:eastAsia="zh-CN" w:bidi="ar-SA"/>
    </w:rPr>
  </w:style>
  <w:style w:type="character" w:customStyle="1" w:styleId="1377">
    <w:name w:val="样式3 Char Char"/>
    <w:qFormat/>
    <w:uiPriority w:val="0"/>
    <w:rPr>
      <w:rFonts w:hint="eastAsia" w:ascii="宋体" w:hAnsi="宋体" w:eastAsia="黑体" w:cs="宋体"/>
      <w:kern w:val="2"/>
      <w:sz w:val="28"/>
      <w:szCs w:val="28"/>
      <w:lang w:val="en-US" w:eastAsia="zh-CN" w:bidi="ar-SA"/>
    </w:rPr>
  </w:style>
  <w:style w:type="character" w:customStyle="1" w:styleId="1378">
    <w:name w:val="表文字 Char Char Char"/>
    <w:qFormat/>
    <w:uiPriority w:val="0"/>
    <w:rPr>
      <w:rFonts w:ascii="Times New Roman" w:hAnsi="Times New Roman" w:eastAsia="宋体" w:cs="Times New Roman"/>
      <w:sz w:val="24"/>
    </w:rPr>
  </w:style>
  <w:style w:type="character" w:customStyle="1" w:styleId="1379">
    <w:name w:val="表文字 Char Char"/>
    <w:qFormat/>
    <w:uiPriority w:val="0"/>
    <w:rPr>
      <w:rFonts w:hint="eastAsia" w:ascii="宋体" w:hAnsi="宋体" w:eastAsia="宋体" w:cs="宋体"/>
      <w:kern w:val="2"/>
      <w:sz w:val="24"/>
      <w:szCs w:val="24"/>
      <w:lang w:val="en-US" w:eastAsia="zh-CN" w:bidi="ar"/>
    </w:rPr>
  </w:style>
  <w:style w:type="character" w:customStyle="1" w:styleId="1380">
    <w:name w:val="正文文本 2 Char4"/>
    <w:qFormat/>
    <w:uiPriority w:val="0"/>
    <w:rPr>
      <w:rFonts w:hint="eastAsia" w:ascii="宋体" w:hAnsi="宋体" w:eastAsia="宋体" w:cs="宋体"/>
      <w:kern w:val="2"/>
      <w:sz w:val="28"/>
      <w:szCs w:val="24"/>
      <w:lang w:val="en-US" w:eastAsia="zh-CN" w:bidi="ar"/>
    </w:rPr>
  </w:style>
  <w:style w:type="character" w:customStyle="1" w:styleId="1381">
    <w:name w:val="H212 Char1"/>
    <w:qFormat/>
    <w:uiPriority w:val="0"/>
    <w:rPr>
      <w:rFonts w:hint="eastAsia" w:ascii="宋体" w:hAnsi="宋体" w:eastAsia="宋体" w:cs="宋体"/>
      <w:b/>
      <w:spacing w:val="-8"/>
      <w:kern w:val="2"/>
      <w:sz w:val="30"/>
      <w:szCs w:val="24"/>
      <w:lang w:val="en-US" w:eastAsia="zh-CN" w:bidi="ar-SA"/>
    </w:rPr>
  </w:style>
  <w:style w:type="character" w:customStyle="1" w:styleId="1382">
    <w:name w:val="页脚 字符1"/>
    <w:qFormat/>
    <w:uiPriority w:val="0"/>
    <w:rPr>
      <w:rFonts w:hint="eastAsia" w:ascii="宋体" w:hAnsi="宋体" w:eastAsia="宋体" w:cs="Times New Roman"/>
      <w:kern w:val="2"/>
      <w:sz w:val="18"/>
      <w:szCs w:val="18"/>
      <w:lang w:val="en-US" w:eastAsia="zh-CN" w:bidi="ar-SA"/>
    </w:rPr>
  </w:style>
  <w:style w:type="character" w:customStyle="1" w:styleId="1383">
    <w:name w:val="标题1"/>
    <w:qFormat/>
    <w:uiPriority w:val="0"/>
    <w:rPr>
      <w:rFonts w:ascii="宋体" w:hAnsi="宋体" w:eastAsia="Arial" w:cs="宋体"/>
      <w:kern w:val="2"/>
      <w:sz w:val="24"/>
      <w:szCs w:val="24"/>
      <w:lang w:val="en-US" w:eastAsia="zh-CN" w:bidi="ar-SA"/>
    </w:rPr>
  </w:style>
  <w:style w:type="character" w:customStyle="1" w:styleId="1384">
    <w:name w:val="bodyfont1"/>
    <w:qFormat/>
    <w:uiPriority w:val="0"/>
    <w:rPr>
      <w:rFonts w:hint="eastAsia" w:ascii="宋体" w:hAnsi="宋体" w:eastAsia="宋体" w:cs="宋体"/>
      <w:kern w:val="2"/>
      <w:sz w:val="17"/>
      <w:szCs w:val="17"/>
      <w:lang w:val="en-US" w:eastAsia="zh-CN" w:bidi="ar"/>
    </w:rPr>
  </w:style>
  <w:style w:type="character" w:customStyle="1" w:styleId="1385">
    <w:name w:val="ch-text-16px1"/>
    <w:qFormat/>
    <w:uiPriority w:val="0"/>
    <w:rPr>
      <w:rFonts w:hint="default" w:ascii="ˎ̥" w:hAnsi="ˎ̥" w:eastAsia="宋体" w:cs="宋体"/>
      <w:color w:val="000000"/>
      <w:kern w:val="2"/>
      <w:sz w:val="24"/>
      <w:szCs w:val="24"/>
      <w:u w:val="none"/>
      <w:lang w:val="en-US" w:eastAsia="zh-CN" w:bidi="ar"/>
    </w:rPr>
  </w:style>
  <w:style w:type="character" w:customStyle="1" w:styleId="1386">
    <w:name w:val="l131"/>
    <w:qFormat/>
    <w:uiPriority w:val="0"/>
    <w:rPr>
      <w:rFonts w:hint="eastAsia" w:ascii="宋体" w:hAnsi="宋体" w:eastAsia="宋体" w:cs="宋体"/>
      <w:kern w:val="2"/>
      <w:sz w:val="18"/>
      <w:szCs w:val="18"/>
      <w:lang w:val="en-US" w:eastAsia="zh-CN" w:bidi="ar"/>
    </w:rPr>
  </w:style>
  <w:style w:type="character" w:customStyle="1" w:styleId="1387">
    <w:name w:val="正文小四首缩1.3行距 Char Char"/>
    <w:link w:val="1388"/>
    <w:qFormat/>
    <w:uiPriority w:val="0"/>
    <w:rPr>
      <w:rFonts w:ascii="宋体" w:hAnsi="宋体" w:eastAsia="宋体" w:cs="宋体"/>
      <w:kern w:val="0"/>
      <w:sz w:val="24"/>
      <w:szCs w:val="24"/>
    </w:rPr>
  </w:style>
  <w:style w:type="paragraph" w:customStyle="1" w:styleId="1388">
    <w:name w:val="正文小四首缩1.3行距"/>
    <w:basedOn w:val="1"/>
    <w:link w:val="1387"/>
    <w:qFormat/>
    <w:uiPriority w:val="0"/>
    <w:pPr>
      <w:spacing w:line="312" w:lineRule="auto"/>
      <w:ind w:firstLine="420" w:firstLineChars="200"/>
    </w:pPr>
    <w:rPr>
      <w:rFonts w:ascii="宋体" w:hAnsi="宋体" w:eastAsia="宋体" w:cs="宋体"/>
      <w:kern w:val="0"/>
      <w:sz w:val="24"/>
      <w:szCs w:val="24"/>
    </w:rPr>
  </w:style>
  <w:style w:type="character" w:customStyle="1" w:styleId="1389">
    <w:name w:val="样式 (中文) 仿宋_GB2312 四号 行距: 多倍行距 1.25 字行 Char Char"/>
    <w:link w:val="1390"/>
    <w:qFormat/>
    <w:uiPriority w:val="0"/>
    <w:rPr>
      <w:rFonts w:ascii="宋体" w:hAnsi="宋体" w:eastAsia="仿宋_GB2312" w:cs="宋体"/>
      <w:kern w:val="0"/>
      <w:sz w:val="28"/>
      <w:szCs w:val="24"/>
    </w:rPr>
  </w:style>
  <w:style w:type="paragraph" w:customStyle="1" w:styleId="1390">
    <w:name w:val="样式 (中文) 仿宋_GB2312 四号 行距: 多倍行距 1.25 字行"/>
    <w:basedOn w:val="1"/>
    <w:link w:val="1389"/>
    <w:qFormat/>
    <w:uiPriority w:val="0"/>
    <w:pPr>
      <w:spacing w:line="300" w:lineRule="auto"/>
      <w:ind w:firstLine="520" w:firstLineChars="200"/>
    </w:pPr>
    <w:rPr>
      <w:rFonts w:ascii="宋体" w:hAnsi="宋体" w:eastAsia="仿宋_GB2312" w:cs="宋体"/>
      <w:kern w:val="0"/>
      <w:sz w:val="28"/>
      <w:szCs w:val="24"/>
    </w:rPr>
  </w:style>
  <w:style w:type="character" w:customStyle="1" w:styleId="1391">
    <w:name w:val="标题7"/>
    <w:qFormat/>
    <w:uiPriority w:val="0"/>
    <w:rPr>
      <w:rFonts w:hint="eastAsia" w:ascii="宋体" w:hAnsi="宋体" w:eastAsia="宋体" w:cs="宋体"/>
      <w:kern w:val="2"/>
      <w:sz w:val="28"/>
      <w:szCs w:val="24"/>
      <w:lang w:val="en-US" w:eastAsia="zh-CN" w:bidi="ar"/>
    </w:rPr>
  </w:style>
  <w:style w:type="character" w:customStyle="1" w:styleId="1392">
    <w:name w:val="标题 3(CYM) Char Char"/>
    <w:qFormat/>
    <w:uiPriority w:val="0"/>
    <w:rPr>
      <w:rFonts w:hint="default" w:ascii="Arial Unicode MS" w:hAnsi="Arial Unicode MS" w:eastAsia="Arial Unicode MS" w:cs="Arial Unicode MS"/>
      <w:b/>
      <w:bCs/>
      <w:color w:val="000000"/>
      <w:kern w:val="2"/>
      <w:sz w:val="27"/>
      <w:szCs w:val="27"/>
      <w:lang w:val="en-US" w:eastAsia="zh-CN" w:bidi="ar-SA"/>
    </w:rPr>
  </w:style>
  <w:style w:type="character" w:customStyle="1" w:styleId="1393">
    <w:name w:val="H5 Char"/>
    <w:qFormat/>
    <w:uiPriority w:val="0"/>
    <w:rPr>
      <w:rFonts w:hint="eastAsia" w:ascii="宋体" w:hAnsi="宋体" w:eastAsia="宋体" w:cs="宋体"/>
      <w:b/>
      <w:bCs/>
      <w:kern w:val="2"/>
      <w:sz w:val="28"/>
      <w:szCs w:val="28"/>
      <w:lang w:val="en-US" w:eastAsia="zh-CN" w:bidi="ar-SA"/>
    </w:rPr>
  </w:style>
  <w:style w:type="character" w:customStyle="1" w:styleId="1394">
    <w:name w:val="签名 Char2"/>
    <w:qFormat/>
    <w:uiPriority w:val="0"/>
    <w:rPr>
      <w:rFonts w:hint="eastAsia" w:ascii="宋体" w:hAnsi="宋体" w:eastAsia="宋体" w:cs="宋体"/>
      <w:kern w:val="2"/>
      <w:sz w:val="24"/>
      <w:szCs w:val="24"/>
      <w:lang w:val="en-US" w:eastAsia="zh-CN" w:bidi="ar"/>
    </w:rPr>
  </w:style>
  <w:style w:type="character" w:customStyle="1" w:styleId="1395">
    <w:name w:val="不明显强调1"/>
    <w:qFormat/>
    <w:uiPriority w:val="0"/>
    <w:rPr>
      <w:rFonts w:hint="eastAsia" w:ascii="宋体" w:hAnsi="宋体" w:eastAsia="宋体" w:cs="宋体"/>
      <w:i/>
      <w:iCs/>
      <w:color w:val="808080"/>
      <w:kern w:val="2"/>
      <w:sz w:val="28"/>
      <w:szCs w:val="24"/>
      <w:lang w:val="en-US" w:eastAsia="zh-CN" w:bidi="ar"/>
    </w:rPr>
  </w:style>
  <w:style w:type="character" w:customStyle="1" w:styleId="1396">
    <w:name w:val="Char Char Char Char Char"/>
    <w:qFormat/>
    <w:uiPriority w:val="0"/>
    <w:rPr>
      <w:rFonts w:ascii="Times New Roman" w:hAnsi="Times New Roman" w:eastAsia="宋体" w:cs="Times New Roman"/>
      <w:kern w:val="2"/>
      <w:sz w:val="18"/>
      <w:szCs w:val="18"/>
    </w:rPr>
  </w:style>
  <w:style w:type="character" w:customStyle="1" w:styleId="1397">
    <w:name w:val="正文 Char Char Char"/>
    <w:qFormat/>
    <w:uiPriority w:val="0"/>
    <w:rPr>
      <w:rFonts w:hint="eastAsia" w:ascii="宋体" w:hAnsi="宋体" w:eastAsia="仿宋_GB2312" w:cs="宋体"/>
      <w:kern w:val="2"/>
      <w:sz w:val="28"/>
      <w:szCs w:val="24"/>
      <w:lang w:val="en-US" w:eastAsia="zh-CN" w:bidi="ar-SA"/>
    </w:rPr>
  </w:style>
  <w:style w:type="character" w:customStyle="1" w:styleId="1398">
    <w:name w:val="徐萍样式1 Char Char"/>
    <w:qFormat/>
    <w:uiPriority w:val="0"/>
    <w:rPr>
      <w:rFonts w:hint="eastAsia" w:ascii="宋体" w:hAnsi="宋体" w:eastAsia="宋体" w:cs="宋体"/>
      <w:kern w:val="2"/>
      <w:sz w:val="26"/>
      <w:szCs w:val="21"/>
      <w:lang w:val="en-US" w:eastAsia="zh-CN" w:bidi="ar-SA"/>
    </w:rPr>
  </w:style>
  <w:style w:type="character" w:customStyle="1" w:styleId="1399">
    <w:name w:val="文本正文 Char Char Char"/>
    <w:qFormat/>
    <w:uiPriority w:val="0"/>
    <w:rPr>
      <w:rFonts w:hint="eastAsia" w:ascii="宋体" w:hAnsi="宋体" w:eastAsia="宋体" w:cs="宋体"/>
      <w:kern w:val="2"/>
      <w:sz w:val="24"/>
      <w:szCs w:val="28"/>
      <w:lang w:val="en-US" w:eastAsia="zh-CN" w:bidi="ar-SA"/>
    </w:rPr>
  </w:style>
  <w:style w:type="character" w:customStyle="1" w:styleId="1400">
    <w:name w:val="ss1"/>
    <w:qFormat/>
    <w:uiPriority w:val="0"/>
    <w:rPr>
      <w:rFonts w:hint="eastAsia" w:ascii="宋体" w:hAnsi="宋体" w:eastAsia="宋体" w:cs="宋体"/>
      <w:color w:val="0066CC"/>
      <w:kern w:val="2"/>
      <w:sz w:val="28"/>
      <w:szCs w:val="28"/>
      <w:lang w:val="en-US" w:eastAsia="zh-CN" w:bidi="ar"/>
    </w:rPr>
  </w:style>
  <w:style w:type="character" w:customStyle="1" w:styleId="1401">
    <w:name w:val="Char Char311"/>
    <w:qFormat/>
    <w:uiPriority w:val="0"/>
    <w:rPr>
      <w:rFonts w:hint="eastAsia" w:ascii="宋体" w:hAnsi="宋体" w:eastAsia="宋体" w:cs="宋体"/>
      <w:kern w:val="2"/>
      <w:sz w:val="18"/>
      <w:szCs w:val="18"/>
      <w:lang w:val="en-US" w:eastAsia="zh-CN" w:bidi="ar"/>
    </w:rPr>
  </w:style>
  <w:style w:type="character" w:customStyle="1" w:styleId="1402">
    <w:name w:val="Footer Char"/>
    <w:qFormat/>
    <w:uiPriority w:val="0"/>
    <w:rPr>
      <w:rFonts w:hint="eastAsia" w:ascii="宋体" w:hAnsi="宋体" w:eastAsia="宋体" w:cs="宋体"/>
      <w:kern w:val="2"/>
      <w:sz w:val="18"/>
      <w:szCs w:val="24"/>
      <w:lang w:val="en-US" w:eastAsia="zh-CN" w:bidi="ar"/>
    </w:rPr>
  </w:style>
  <w:style w:type="character" w:customStyle="1" w:styleId="1403">
    <w:name w:val="电子邮件签名 字符"/>
    <w:qFormat/>
    <w:uiPriority w:val="0"/>
    <w:rPr>
      <w:rFonts w:ascii="Times New Roman" w:hAnsi="Times New Roman" w:eastAsia="宋体" w:cs="Times New Roman"/>
      <w:color w:val="000000"/>
      <w:sz w:val="24"/>
      <w:szCs w:val="24"/>
      <w:lang w:bidi="ar-SA"/>
    </w:rPr>
  </w:style>
  <w:style w:type="character" w:customStyle="1" w:styleId="1404">
    <w:name w:val="正文文本缩进 字符"/>
    <w:qFormat/>
    <w:uiPriority w:val="0"/>
    <w:rPr>
      <w:rFonts w:hint="eastAsia" w:ascii="宋体" w:hAnsi="宋体" w:eastAsia="宋体" w:cs="宋体"/>
      <w:kern w:val="2"/>
      <w:sz w:val="28"/>
      <w:szCs w:val="24"/>
      <w:lang w:val="en-US" w:eastAsia="zh-CN" w:bidi="ar"/>
    </w:rPr>
  </w:style>
  <w:style w:type="character" w:customStyle="1" w:styleId="1405">
    <w:name w:val="main1"/>
    <w:qFormat/>
    <w:uiPriority w:val="0"/>
    <w:rPr>
      <w:rFonts w:hint="eastAsia" w:ascii="宋体" w:hAnsi="宋体" w:eastAsia="宋体" w:cs="宋体"/>
      <w:kern w:val="2"/>
      <w:sz w:val="28"/>
      <w:szCs w:val="24"/>
      <w:lang w:val="en-US" w:eastAsia="zh-CN" w:bidi="ar"/>
    </w:rPr>
  </w:style>
  <w:style w:type="character" w:customStyle="1" w:styleId="1406">
    <w:name w:val="正文文字缩进 3 Char Char6"/>
    <w:qFormat/>
    <w:uiPriority w:val="0"/>
    <w:rPr>
      <w:rFonts w:hint="eastAsia" w:ascii="宋体" w:hAnsi="宋体" w:eastAsia="宋体" w:cs="宋体"/>
      <w:kern w:val="2"/>
      <w:sz w:val="16"/>
      <w:szCs w:val="16"/>
      <w:lang w:val="en-US" w:eastAsia="zh-CN" w:bidi="ar-SA"/>
    </w:rPr>
  </w:style>
  <w:style w:type="character" w:customStyle="1" w:styleId="1407">
    <w:name w:val="我的标题3 Char Char"/>
    <w:qFormat/>
    <w:uiPriority w:val="0"/>
    <w:rPr>
      <w:rFonts w:hint="eastAsia" w:ascii="宋体" w:hAnsi="宋体" w:eastAsia="宋体" w:cs="宋体"/>
      <w:b/>
      <w:kern w:val="2"/>
      <w:sz w:val="28"/>
      <w:szCs w:val="24"/>
      <w:lang w:val="en-US" w:eastAsia="zh-CN" w:bidi="ar-SA"/>
    </w:rPr>
  </w:style>
  <w:style w:type="character" w:customStyle="1" w:styleId="1408">
    <w:name w:val="Char Char3"/>
    <w:qFormat/>
    <w:uiPriority w:val="0"/>
    <w:rPr>
      <w:rFonts w:ascii="Calibri" w:hAnsi="Calibri" w:eastAsia="宋体" w:cs="黑体"/>
      <w:kern w:val="2"/>
      <w:sz w:val="21"/>
      <w:szCs w:val="22"/>
      <w:lang w:val="en-US" w:eastAsia="zh-CN" w:bidi="ar-SA"/>
    </w:rPr>
  </w:style>
  <w:style w:type="character" w:customStyle="1" w:styleId="1409">
    <w:name w:val="样式27 Char Char"/>
    <w:link w:val="1410"/>
    <w:qFormat/>
    <w:uiPriority w:val="0"/>
    <w:rPr>
      <w:rFonts w:ascii="宋体" w:hAnsi="宋体" w:eastAsia="宋体" w:cs="Times New Roman"/>
      <w:spacing w:val="-2"/>
      <w:kern w:val="0"/>
      <w:sz w:val="28"/>
    </w:rPr>
  </w:style>
  <w:style w:type="paragraph" w:customStyle="1" w:styleId="1410">
    <w:name w:val="样式27"/>
    <w:basedOn w:val="1"/>
    <w:link w:val="1409"/>
    <w:qFormat/>
    <w:uiPriority w:val="0"/>
    <w:rPr>
      <w:rFonts w:ascii="宋体" w:hAnsi="宋体" w:eastAsia="宋体" w:cs="Times New Roman"/>
      <w:spacing w:val="-2"/>
      <w:kern w:val="0"/>
      <w:sz w:val="28"/>
      <w:szCs w:val="20"/>
    </w:rPr>
  </w:style>
  <w:style w:type="character" w:customStyle="1" w:styleId="1411">
    <w:name w:val="read"/>
    <w:qFormat/>
    <w:uiPriority w:val="0"/>
    <w:rPr>
      <w:rFonts w:hint="eastAsia" w:ascii="宋体" w:hAnsi="宋体" w:eastAsia="宋体" w:cs="宋体"/>
      <w:kern w:val="2"/>
      <w:sz w:val="28"/>
      <w:szCs w:val="24"/>
      <w:lang w:val="en-US" w:eastAsia="zh-CN" w:bidi="ar"/>
    </w:rPr>
  </w:style>
  <w:style w:type="character" w:customStyle="1" w:styleId="1412">
    <w:name w:val="正文段落 Char Char Char"/>
    <w:link w:val="1413"/>
    <w:qFormat/>
    <w:uiPriority w:val="0"/>
    <w:rPr>
      <w:rFonts w:ascii="宋体" w:hAnsi="Tms Rmn" w:eastAsia="宋体" w:cs="Times New Roman"/>
      <w:kern w:val="0"/>
      <w:sz w:val="28"/>
      <w:szCs w:val="28"/>
    </w:rPr>
  </w:style>
  <w:style w:type="paragraph" w:customStyle="1" w:styleId="1413">
    <w:name w:val="正文段落"/>
    <w:basedOn w:val="1"/>
    <w:link w:val="1412"/>
    <w:qFormat/>
    <w:uiPriority w:val="0"/>
    <w:pPr>
      <w:autoSpaceDE w:val="0"/>
      <w:autoSpaceDN w:val="0"/>
      <w:adjustRightInd w:val="0"/>
      <w:spacing w:line="500" w:lineRule="exact"/>
      <w:ind w:firstLine="200" w:firstLineChars="200"/>
      <w:textAlignment w:val="baseline"/>
    </w:pPr>
    <w:rPr>
      <w:rFonts w:ascii="宋体" w:hAnsi="Tms Rmn" w:eastAsia="宋体" w:cs="Times New Roman"/>
      <w:kern w:val="0"/>
      <w:sz w:val="28"/>
      <w:szCs w:val="28"/>
    </w:rPr>
  </w:style>
  <w:style w:type="character" w:customStyle="1" w:styleId="1414">
    <w:name w:val="正文文本 Char5"/>
    <w:qFormat/>
    <w:uiPriority w:val="0"/>
    <w:rPr>
      <w:rFonts w:hint="eastAsia" w:ascii="宋体" w:hAnsi="宋体" w:eastAsia="宋体" w:cs="宋体"/>
      <w:kern w:val="2"/>
      <w:sz w:val="28"/>
      <w:szCs w:val="24"/>
      <w:lang w:val="en-US" w:eastAsia="zh-CN" w:bidi="ar"/>
    </w:rPr>
  </w:style>
  <w:style w:type="character" w:customStyle="1" w:styleId="1415">
    <w:name w:val="注释标题 Char1"/>
    <w:qFormat/>
    <w:uiPriority w:val="0"/>
    <w:rPr>
      <w:rFonts w:hint="eastAsia" w:ascii="宋体" w:hAnsi="宋体" w:eastAsia="宋体" w:cs="宋体"/>
      <w:kern w:val="2"/>
      <w:sz w:val="28"/>
      <w:szCs w:val="24"/>
      <w:lang w:val="en-US" w:eastAsia="zh-CN" w:bidi="ar"/>
    </w:rPr>
  </w:style>
  <w:style w:type="character" w:customStyle="1" w:styleId="1416">
    <w:name w:val="fix91"/>
    <w:qFormat/>
    <w:uiPriority w:val="0"/>
    <w:rPr>
      <w:rFonts w:hint="default" w:ascii="Arial" w:hAnsi="Arial" w:eastAsia="宋体" w:cs="宋体"/>
      <w:kern w:val="2"/>
      <w:sz w:val="18"/>
      <w:szCs w:val="24"/>
      <w:lang w:val="en-US" w:eastAsia="zh-CN" w:bidi="ar"/>
    </w:rPr>
  </w:style>
  <w:style w:type="character" w:customStyle="1" w:styleId="1417">
    <w:name w:val="A0"/>
    <w:qFormat/>
    <w:uiPriority w:val="0"/>
    <w:rPr>
      <w:rFonts w:hint="eastAsia" w:ascii="Sim Sun" w:hAnsi="Sim Sun" w:eastAsia="Sim Sun" w:cs="Sim Sun"/>
      <w:color w:val="000000"/>
      <w:kern w:val="2"/>
      <w:sz w:val="28"/>
      <w:szCs w:val="28"/>
      <w:lang w:val="en-US" w:eastAsia="zh-CN" w:bidi="ar-SA"/>
    </w:rPr>
  </w:style>
  <w:style w:type="character" w:customStyle="1" w:styleId="1418">
    <w:name w:val="正文缩二 Char Char"/>
    <w:link w:val="1419"/>
    <w:qFormat/>
    <w:uiPriority w:val="0"/>
    <w:rPr>
      <w:rFonts w:ascii="宋体" w:hAnsi="宋体" w:eastAsia="宋体" w:cs="宋体"/>
      <w:kern w:val="0"/>
      <w:sz w:val="24"/>
      <w:szCs w:val="72"/>
    </w:rPr>
  </w:style>
  <w:style w:type="paragraph" w:customStyle="1" w:styleId="1419">
    <w:name w:val="正文缩二"/>
    <w:basedOn w:val="1"/>
    <w:link w:val="1418"/>
    <w:qFormat/>
    <w:uiPriority w:val="0"/>
    <w:pPr>
      <w:tabs>
        <w:tab w:val="left" w:pos="8820"/>
      </w:tabs>
      <w:spacing w:line="360" w:lineRule="auto"/>
      <w:ind w:firstLine="200" w:firstLineChars="200"/>
      <w:jc w:val="left"/>
    </w:pPr>
    <w:rPr>
      <w:rFonts w:ascii="宋体" w:hAnsi="宋体" w:eastAsia="宋体" w:cs="宋体"/>
      <w:kern w:val="0"/>
      <w:sz w:val="24"/>
      <w:szCs w:val="72"/>
    </w:rPr>
  </w:style>
  <w:style w:type="character" w:customStyle="1" w:styleId="1420">
    <w:name w:val="二级标题 Char Char"/>
    <w:qFormat/>
    <w:uiPriority w:val="0"/>
    <w:rPr>
      <w:rFonts w:hint="eastAsia" w:ascii="黑体" w:hAnsi="Arial" w:eastAsia="黑体" w:cs="宋体"/>
      <w:b/>
      <w:bCs/>
      <w:kern w:val="2"/>
      <w:sz w:val="28"/>
      <w:szCs w:val="28"/>
      <w:lang w:val="en-US" w:eastAsia="zh-CN" w:bidi="ar-SA"/>
    </w:rPr>
  </w:style>
  <w:style w:type="character" w:customStyle="1" w:styleId="1421">
    <w:name w:val="样式30 Char Char"/>
    <w:link w:val="1422"/>
    <w:qFormat/>
    <w:uiPriority w:val="0"/>
    <w:rPr>
      <w:rFonts w:ascii="宋体" w:hAnsi="宋体" w:eastAsia="宋体" w:cs="宋体"/>
      <w:color w:val="000000"/>
      <w:kern w:val="0"/>
      <w:sz w:val="24"/>
      <w:szCs w:val="24"/>
    </w:rPr>
  </w:style>
  <w:style w:type="paragraph" w:customStyle="1" w:styleId="1422">
    <w:name w:val="样式30"/>
    <w:basedOn w:val="1"/>
    <w:link w:val="1421"/>
    <w:qFormat/>
    <w:uiPriority w:val="0"/>
    <w:pPr>
      <w:snapToGrid w:val="0"/>
      <w:spacing w:before="50" w:after="50" w:line="360" w:lineRule="auto"/>
      <w:ind w:firstLine="200" w:firstLineChars="200"/>
    </w:pPr>
    <w:rPr>
      <w:rFonts w:ascii="宋体" w:hAnsi="宋体" w:eastAsia="宋体" w:cs="宋体"/>
      <w:color w:val="000000"/>
      <w:kern w:val="0"/>
      <w:sz w:val="24"/>
      <w:szCs w:val="24"/>
    </w:rPr>
  </w:style>
  <w:style w:type="character" w:customStyle="1" w:styleId="1423">
    <w:name w:val="正文首行缩进2个字 Char Char"/>
    <w:link w:val="1424"/>
    <w:qFormat/>
    <w:uiPriority w:val="0"/>
    <w:rPr>
      <w:rFonts w:ascii="宋体" w:hAnsi="宋体" w:eastAsia="宋体" w:cs="宋体"/>
      <w:kern w:val="0"/>
      <w:sz w:val="24"/>
      <w:szCs w:val="24"/>
    </w:rPr>
  </w:style>
  <w:style w:type="paragraph" w:customStyle="1" w:styleId="1424">
    <w:name w:val="正文首行缩进2个字"/>
    <w:basedOn w:val="1"/>
    <w:link w:val="1423"/>
    <w:qFormat/>
    <w:uiPriority w:val="0"/>
    <w:pPr>
      <w:spacing w:line="360" w:lineRule="auto"/>
      <w:ind w:firstLine="480" w:firstLineChars="200"/>
    </w:pPr>
    <w:rPr>
      <w:rFonts w:ascii="宋体" w:hAnsi="宋体" w:eastAsia="宋体" w:cs="宋体"/>
      <w:kern w:val="0"/>
      <w:sz w:val="24"/>
      <w:szCs w:val="24"/>
    </w:rPr>
  </w:style>
  <w:style w:type="character" w:customStyle="1" w:styleId="1425">
    <w:name w:val="表格四号 Char Char"/>
    <w:link w:val="1426"/>
    <w:qFormat/>
    <w:uiPriority w:val="0"/>
    <w:rPr>
      <w:rFonts w:ascii="宋体" w:hAnsi="宋体" w:eastAsia="宋体" w:cs="宋体"/>
      <w:snapToGrid w:val="0"/>
      <w:kern w:val="0"/>
      <w:sz w:val="28"/>
      <w:szCs w:val="28"/>
    </w:rPr>
  </w:style>
  <w:style w:type="paragraph" w:customStyle="1" w:styleId="1426">
    <w:name w:val="表格四号"/>
    <w:basedOn w:val="1"/>
    <w:link w:val="1425"/>
    <w:qFormat/>
    <w:uiPriority w:val="0"/>
    <w:pPr>
      <w:adjustRightInd w:val="0"/>
      <w:snapToGrid w:val="0"/>
      <w:jc w:val="center"/>
    </w:pPr>
    <w:rPr>
      <w:rFonts w:ascii="宋体" w:hAnsi="宋体" w:eastAsia="宋体" w:cs="宋体"/>
      <w:snapToGrid w:val="0"/>
      <w:kern w:val="0"/>
      <w:sz w:val="28"/>
      <w:szCs w:val="28"/>
    </w:rPr>
  </w:style>
  <w:style w:type="character" w:customStyle="1" w:styleId="1427">
    <w:name w:val="Char Char282"/>
    <w:qFormat/>
    <w:uiPriority w:val="0"/>
    <w:rPr>
      <w:rFonts w:hint="eastAsia" w:ascii="宋体" w:hAnsi="宋体" w:eastAsia="宋体" w:cs="宋体"/>
      <w:kern w:val="2"/>
      <w:sz w:val="21"/>
      <w:szCs w:val="24"/>
      <w:lang w:val="en-US" w:eastAsia="zh-CN" w:bidi="ar-SA"/>
    </w:rPr>
  </w:style>
  <w:style w:type="character" w:customStyle="1" w:styleId="1428">
    <w:name w:val="尾注文本 字符"/>
    <w:qFormat/>
    <w:uiPriority w:val="0"/>
    <w:rPr>
      <w:rFonts w:ascii="Times New Roman" w:hAnsi="Times New Roman" w:eastAsia="宋体" w:cs="Times New Roman"/>
      <w:color w:val="000000"/>
      <w:sz w:val="24"/>
      <w:szCs w:val="24"/>
      <w:lang w:bidi="ar-SA"/>
    </w:rPr>
  </w:style>
  <w:style w:type="character" w:customStyle="1" w:styleId="1429">
    <w:name w:val="报告 Char1"/>
    <w:link w:val="1430"/>
    <w:qFormat/>
    <w:uiPriority w:val="0"/>
    <w:rPr>
      <w:rFonts w:ascii="宋体" w:hAnsi="宋体" w:eastAsia="宋体" w:cs="宋体"/>
      <w:kern w:val="0"/>
      <w:sz w:val="24"/>
      <w:szCs w:val="24"/>
    </w:rPr>
  </w:style>
  <w:style w:type="paragraph" w:customStyle="1" w:styleId="1430">
    <w:name w:val="报告"/>
    <w:basedOn w:val="1"/>
    <w:link w:val="1429"/>
    <w:qFormat/>
    <w:uiPriority w:val="0"/>
    <w:pPr>
      <w:autoSpaceDE w:val="0"/>
      <w:autoSpaceDN w:val="0"/>
      <w:adjustRightInd w:val="0"/>
      <w:spacing w:line="360" w:lineRule="auto"/>
      <w:ind w:firstLine="505"/>
      <w:jc w:val="left"/>
    </w:pPr>
    <w:rPr>
      <w:rFonts w:ascii="宋体" w:hAnsi="宋体" w:eastAsia="宋体" w:cs="宋体"/>
      <w:kern w:val="0"/>
      <w:sz w:val="24"/>
      <w:szCs w:val="24"/>
    </w:rPr>
  </w:style>
  <w:style w:type="character" w:customStyle="1" w:styleId="1431">
    <w:name w:val="首行缩进2字符 Char Char Char"/>
    <w:qFormat/>
    <w:uiPriority w:val="0"/>
    <w:rPr>
      <w:rFonts w:hint="eastAsia" w:ascii="宋体" w:hAnsi="宋体" w:eastAsia="宋体" w:cs="宋体"/>
      <w:kern w:val="2"/>
      <w:sz w:val="24"/>
      <w:szCs w:val="24"/>
      <w:lang w:val="en-US" w:eastAsia="zh-CN" w:bidi="ar-SA"/>
    </w:rPr>
  </w:style>
  <w:style w:type="character" w:customStyle="1" w:styleId="1432">
    <w:name w:val="f141"/>
    <w:qFormat/>
    <w:uiPriority w:val="0"/>
    <w:rPr>
      <w:rFonts w:ascii="Times New Roman" w:hAnsi="Times New Roman" w:eastAsia="宋体" w:cs="Times New Roman"/>
      <w:color w:val="000000"/>
      <w:sz w:val="18"/>
      <w:szCs w:val="18"/>
    </w:rPr>
  </w:style>
  <w:style w:type="character" w:customStyle="1" w:styleId="1433">
    <w:name w:val="环评标题4 Char Char"/>
    <w:link w:val="1434"/>
    <w:qFormat/>
    <w:uiPriority w:val="0"/>
    <w:rPr>
      <w:rFonts w:ascii="宋体" w:hAnsi="宋体" w:eastAsia="宋体" w:cs="宋体"/>
      <w:b/>
      <w:kern w:val="0"/>
      <w:sz w:val="24"/>
    </w:rPr>
  </w:style>
  <w:style w:type="paragraph" w:customStyle="1" w:styleId="1434">
    <w:name w:val="环评标题4"/>
    <w:basedOn w:val="5"/>
    <w:link w:val="1433"/>
    <w:qFormat/>
    <w:uiPriority w:val="0"/>
    <w:pPr>
      <w:numPr>
        <w:ilvl w:val="0"/>
        <w:numId w:val="0"/>
      </w:numPr>
      <w:tabs>
        <w:tab w:val="clear" w:pos="864"/>
      </w:tabs>
      <w:spacing w:line="360" w:lineRule="auto"/>
    </w:pPr>
    <w:rPr>
      <w:rFonts w:ascii="宋体" w:hAnsi="宋体" w:eastAsia="宋体" w:cs="宋体"/>
      <w:b w:val="0"/>
      <w:kern w:val="0"/>
      <w:sz w:val="24"/>
    </w:rPr>
  </w:style>
  <w:style w:type="character" w:customStyle="1" w:styleId="1435">
    <w:name w:val="大图标格式 Char Char"/>
    <w:link w:val="1436"/>
    <w:qFormat/>
    <w:uiPriority w:val="0"/>
    <w:rPr>
      <w:rFonts w:ascii="宋体" w:hAnsi="宋体" w:eastAsia="宋体" w:cs="宋体"/>
      <w:bCs/>
      <w:spacing w:val="0"/>
      <w:sz w:val="24"/>
      <w:szCs w:val="24"/>
      <w:lang w:val="en-GB"/>
    </w:rPr>
  </w:style>
  <w:style w:type="paragraph" w:customStyle="1" w:styleId="1436">
    <w:name w:val="大图标格式"/>
    <w:basedOn w:val="73"/>
    <w:link w:val="1435"/>
    <w:qFormat/>
    <w:uiPriority w:val="0"/>
    <w:pPr>
      <w:ind w:left="539" w:leftChars="27" w:hanging="482" w:hangingChars="200"/>
    </w:pPr>
    <w:rPr>
      <w:rFonts w:ascii="宋体" w:hAnsi="宋体" w:cs="宋体"/>
      <w:bCs w:val="0"/>
      <w:spacing w:val="0"/>
      <w:sz w:val="24"/>
      <w:szCs w:val="24"/>
      <w:lang w:val="en-GB"/>
    </w:rPr>
  </w:style>
  <w:style w:type="character" w:customStyle="1" w:styleId="1437">
    <w:name w:val="Char Char21"/>
    <w:qFormat/>
    <w:uiPriority w:val="0"/>
    <w:rPr>
      <w:rFonts w:ascii="Times New Roman" w:hAnsi="Times New Roman" w:eastAsia="宋体" w:cs="Times New Roman"/>
      <w:b/>
      <w:bCs/>
      <w:kern w:val="2"/>
      <w:sz w:val="32"/>
      <w:szCs w:val="32"/>
    </w:rPr>
  </w:style>
  <w:style w:type="character" w:customStyle="1" w:styleId="1438">
    <w:name w:val="样式29 Char Char"/>
    <w:link w:val="1439"/>
    <w:qFormat/>
    <w:uiPriority w:val="0"/>
    <w:rPr>
      <w:rFonts w:ascii="宋体" w:hAnsi="宋体" w:eastAsia="宋体" w:cs="Times New Roman"/>
      <w:spacing w:val="-2"/>
      <w:kern w:val="0"/>
      <w:sz w:val="28"/>
    </w:rPr>
  </w:style>
  <w:style w:type="paragraph" w:customStyle="1" w:styleId="1439">
    <w:name w:val="样式29"/>
    <w:basedOn w:val="1"/>
    <w:link w:val="1438"/>
    <w:qFormat/>
    <w:uiPriority w:val="0"/>
    <w:rPr>
      <w:rFonts w:ascii="宋体" w:hAnsi="宋体" w:eastAsia="宋体" w:cs="Times New Roman"/>
      <w:spacing w:val="-2"/>
      <w:kern w:val="0"/>
      <w:sz w:val="28"/>
      <w:szCs w:val="20"/>
    </w:rPr>
  </w:style>
  <w:style w:type="character" w:customStyle="1" w:styleId="1440">
    <w:name w:val="三级标题 Char Char"/>
    <w:link w:val="1441"/>
    <w:qFormat/>
    <w:uiPriority w:val="0"/>
    <w:rPr>
      <w:rFonts w:ascii="Times New Roman" w:hAnsi="Times New Roman" w:eastAsia="宋体" w:cs="Times New Roman"/>
      <w:b/>
      <w:bCs/>
      <w:kern w:val="0"/>
      <w:sz w:val="24"/>
      <w:szCs w:val="24"/>
    </w:rPr>
  </w:style>
  <w:style w:type="paragraph" w:customStyle="1" w:styleId="1441">
    <w:name w:val="三级标题"/>
    <w:basedOn w:val="1"/>
    <w:link w:val="1440"/>
    <w:qFormat/>
    <w:uiPriority w:val="0"/>
    <w:pPr>
      <w:spacing w:before="300" w:line="460" w:lineRule="exact"/>
      <w:outlineLvl w:val="2"/>
    </w:pPr>
    <w:rPr>
      <w:rFonts w:ascii="Times New Roman" w:hAnsi="Times New Roman" w:eastAsia="宋体" w:cs="Times New Roman"/>
      <w:b/>
      <w:bCs/>
      <w:kern w:val="0"/>
      <w:sz w:val="24"/>
      <w:szCs w:val="24"/>
    </w:rPr>
  </w:style>
  <w:style w:type="character" w:customStyle="1" w:styleId="1442">
    <w:name w:val="批注文字 Char1"/>
    <w:semiHidden/>
    <w:qFormat/>
    <w:uiPriority w:val="99"/>
    <w:rPr>
      <w:rFonts w:ascii="宋体" w:hAnsi="宋体" w:eastAsia="Arial" w:cs="宋体"/>
      <w:kern w:val="28"/>
      <w:sz w:val="32"/>
      <w:szCs w:val="32"/>
      <w:lang w:val="en-US" w:eastAsia="zh-CN" w:bidi="ar-SA"/>
    </w:rPr>
  </w:style>
  <w:style w:type="character" w:customStyle="1" w:styleId="1443">
    <w:name w:val="3zw1"/>
    <w:qFormat/>
    <w:uiPriority w:val="0"/>
    <w:rPr>
      <w:rFonts w:ascii="Times New Roman" w:hAnsi="Times New Roman" w:eastAsia="宋体" w:cs="Times New Roman"/>
      <w:color w:val="000000"/>
      <w:spacing w:val="360"/>
      <w:sz w:val="21"/>
      <w:szCs w:val="21"/>
    </w:rPr>
  </w:style>
  <w:style w:type="character" w:customStyle="1" w:styleId="1444">
    <w:name w:val="Char Char7"/>
    <w:qFormat/>
    <w:uiPriority w:val="0"/>
    <w:rPr>
      <w:rFonts w:ascii="Times New Roman" w:hAnsi="Times New Roman" w:eastAsia="仿宋_GB2312" w:cs="Times New Roman"/>
      <w:kern w:val="2"/>
      <w:sz w:val="18"/>
      <w:lang w:val="en-US" w:eastAsia="zh-CN" w:bidi="ar-SA"/>
    </w:rPr>
  </w:style>
  <w:style w:type="character" w:customStyle="1" w:styleId="1445">
    <w:name w:val="首行缩进两字 Char4"/>
    <w:qFormat/>
    <w:uiPriority w:val="0"/>
    <w:rPr>
      <w:rFonts w:ascii="Arial" w:hAnsi="Arial" w:eastAsia="宋体" w:cs="Arial"/>
      <w:spacing w:val="10"/>
      <w:kern w:val="2"/>
      <w:sz w:val="24"/>
      <w:lang w:val="en-US" w:eastAsia="zh-CN" w:bidi="ar-SA"/>
    </w:rPr>
  </w:style>
  <w:style w:type="character" w:customStyle="1" w:styleId="1446">
    <w:name w:val="z-窗体顶端 Char"/>
    <w:link w:val="1447"/>
    <w:qFormat/>
    <w:uiPriority w:val="99"/>
    <w:rPr>
      <w:rFonts w:ascii="Arial" w:hAnsi="Arial" w:eastAsia="Arial" w:cs="Arial"/>
      <w:vanish/>
      <w:kern w:val="28"/>
      <w:sz w:val="16"/>
      <w:szCs w:val="16"/>
    </w:rPr>
  </w:style>
  <w:style w:type="paragraph" w:customStyle="1" w:styleId="1447">
    <w:name w:val="_Style 1444"/>
    <w:basedOn w:val="1"/>
    <w:next w:val="1"/>
    <w:link w:val="1446"/>
    <w:qFormat/>
    <w:uiPriority w:val="99"/>
    <w:pPr>
      <w:pBdr>
        <w:bottom w:val="single" w:color="auto" w:sz="6" w:space="1"/>
      </w:pBdr>
      <w:jc w:val="center"/>
    </w:pPr>
    <w:rPr>
      <w:rFonts w:ascii="Arial" w:hAnsi="Arial" w:eastAsia="Arial" w:cs="Arial"/>
      <w:vanish/>
      <w:kern w:val="28"/>
      <w:sz w:val="16"/>
      <w:szCs w:val="16"/>
    </w:rPr>
  </w:style>
  <w:style w:type="character" w:customStyle="1" w:styleId="1448">
    <w:name w:val="样式5 Char Char Char2"/>
    <w:qFormat/>
    <w:uiPriority w:val="0"/>
    <w:rPr>
      <w:rFonts w:ascii="宋体" w:hAnsi="宋体" w:eastAsia="宋体" w:cs="宋体"/>
      <w:kern w:val="2"/>
      <w:sz w:val="24"/>
      <w:szCs w:val="24"/>
      <w:lang w:val="en-US" w:eastAsia="zh-CN" w:bidi="ar-SA"/>
    </w:rPr>
  </w:style>
  <w:style w:type="character" w:customStyle="1" w:styleId="1449">
    <w:name w:val="font61"/>
    <w:qFormat/>
    <w:uiPriority w:val="99"/>
    <w:rPr>
      <w:rFonts w:ascii="宋体" w:hAnsi="宋体" w:eastAsia="宋体" w:cs="宋体"/>
      <w:color w:val="000000"/>
      <w:kern w:val="2"/>
      <w:sz w:val="22"/>
      <w:szCs w:val="22"/>
      <w:u w:val="none"/>
      <w:vertAlign w:val="superscript"/>
      <w:lang w:val="en-US" w:eastAsia="zh-CN" w:bidi="ar-SA"/>
    </w:rPr>
  </w:style>
  <w:style w:type="character" w:customStyle="1" w:styleId="1450">
    <w:name w:val="标题1.1.1.1.1.1 Char"/>
    <w:qFormat/>
    <w:uiPriority w:val="0"/>
    <w:rPr>
      <w:rFonts w:ascii="Arial" w:hAnsi="Arial" w:eastAsia="黑体" w:cs="Times New Roman"/>
      <w:b/>
      <w:bCs/>
      <w:kern w:val="2"/>
      <w:sz w:val="24"/>
      <w:szCs w:val="24"/>
      <w:lang w:val="en-US" w:eastAsia="zh-CN" w:bidi="ar-SA"/>
    </w:rPr>
  </w:style>
  <w:style w:type="character" w:customStyle="1" w:styleId="1451">
    <w:name w:val="首行缩进两字 Char3"/>
    <w:qFormat/>
    <w:uiPriority w:val="0"/>
    <w:rPr>
      <w:rFonts w:ascii="Arial" w:hAnsi="Arial" w:eastAsia="宋体" w:cs="Arial"/>
      <w:spacing w:val="10"/>
      <w:kern w:val="2"/>
      <w:sz w:val="24"/>
      <w:lang w:val="en-US" w:eastAsia="zh-CN" w:bidi="ar-SA"/>
    </w:rPr>
  </w:style>
  <w:style w:type="character" w:customStyle="1" w:styleId="1452">
    <w:name w:val="7表格(治) Char Char"/>
    <w:link w:val="1453"/>
    <w:qFormat/>
    <w:uiPriority w:val="0"/>
    <w:rPr>
      <w:rFonts w:ascii="Times New Roman" w:hAnsi="宋体" w:eastAsia="宋体" w:cs="Times New Roman"/>
      <w:color w:val="000000"/>
      <w:sz w:val="24"/>
      <w:szCs w:val="24"/>
      <w:lang w:val="en-US" w:eastAsia="zh-CN" w:bidi="ar-SA"/>
    </w:rPr>
  </w:style>
  <w:style w:type="paragraph" w:customStyle="1" w:styleId="1453">
    <w:name w:val="7表格(治)"/>
    <w:link w:val="1452"/>
    <w:qFormat/>
    <w:uiPriority w:val="0"/>
    <w:pPr>
      <w:spacing w:line="440" w:lineRule="exact"/>
      <w:ind w:firstLine="600" w:firstLineChars="250"/>
    </w:pPr>
    <w:rPr>
      <w:rFonts w:ascii="Times New Roman" w:hAnsi="宋体" w:eastAsia="宋体" w:cs="Times New Roman"/>
      <w:color w:val="000000"/>
      <w:sz w:val="24"/>
      <w:szCs w:val="24"/>
      <w:lang w:val="en-US" w:eastAsia="zh-CN" w:bidi="ar-SA"/>
    </w:rPr>
  </w:style>
  <w:style w:type="character" w:customStyle="1" w:styleId="1454">
    <w:name w:val="heighlight"/>
    <w:qFormat/>
    <w:uiPriority w:val="0"/>
    <w:rPr>
      <w:rFonts w:hint="eastAsia" w:ascii="宋体" w:hAnsi="宋体" w:eastAsia="宋体" w:cs="宋体"/>
      <w:kern w:val="2"/>
      <w:sz w:val="28"/>
      <w:szCs w:val="24"/>
      <w:lang w:val="en-US" w:eastAsia="zh-CN" w:bidi="ar"/>
    </w:rPr>
  </w:style>
  <w:style w:type="character" w:customStyle="1" w:styleId="1455">
    <w:name w:val="Date Char1"/>
    <w:semiHidden/>
    <w:qFormat/>
    <w:uiPriority w:val="99"/>
    <w:rPr>
      <w:rFonts w:ascii="宋体" w:hAnsi="宋体" w:eastAsia="Arial" w:cs="宋体"/>
      <w:kern w:val="28"/>
      <w:sz w:val="32"/>
      <w:szCs w:val="32"/>
      <w:lang w:val="en-US" w:eastAsia="zh-CN" w:bidi="ar-SA"/>
    </w:rPr>
  </w:style>
  <w:style w:type="character" w:customStyle="1" w:styleId="1456">
    <w:name w:val="f101"/>
    <w:qFormat/>
    <w:uiPriority w:val="0"/>
    <w:rPr>
      <w:rFonts w:hint="eastAsia" w:ascii="宋体" w:hAnsi="宋体" w:eastAsia="宋体" w:cs="宋体"/>
      <w:kern w:val="2"/>
      <w:sz w:val="20"/>
      <w:szCs w:val="20"/>
      <w:u w:val="none"/>
      <w:lang w:val="en-US" w:eastAsia="zh-CN" w:bidi="ar"/>
    </w:rPr>
  </w:style>
  <w:style w:type="character" w:customStyle="1" w:styleId="1457">
    <w:name w:val="Char Char22"/>
    <w:qFormat/>
    <w:uiPriority w:val="0"/>
    <w:rPr>
      <w:rFonts w:ascii="宋体" w:hAnsi="宋体" w:eastAsia="宋体" w:cs="Times New Roman"/>
      <w:b/>
      <w:kern w:val="44"/>
      <w:sz w:val="32"/>
      <w:szCs w:val="32"/>
    </w:rPr>
  </w:style>
  <w:style w:type="character" w:customStyle="1" w:styleId="1458">
    <w:name w:val="引用 Char"/>
    <w:link w:val="1459"/>
    <w:qFormat/>
    <w:uiPriority w:val="0"/>
    <w:rPr>
      <w:rFonts w:ascii="宋体" w:hAnsi="宋体" w:eastAsia="宋体" w:cs="宋体"/>
      <w:i/>
      <w:kern w:val="0"/>
      <w:sz w:val="20"/>
      <w:szCs w:val="24"/>
    </w:rPr>
  </w:style>
  <w:style w:type="paragraph" w:styleId="1459">
    <w:name w:val="Quote"/>
    <w:basedOn w:val="1"/>
    <w:next w:val="1"/>
    <w:link w:val="1458"/>
    <w:qFormat/>
    <w:uiPriority w:val="0"/>
    <w:rPr>
      <w:rFonts w:ascii="宋体" w:hAnsi="宋体" w:eastAsia="宋体" w:cs="宋体"/>
      <w:i/>
      <w:kern w:val="0"/>
      <w:sz w:val="20"/>
      <w:szCs w:val="24"/>
    </w:rPr>
  </w:style>
  <w:style w:type="character" w:customStyle="1" w:styleId="1460">
    <w:name w:val="目标题 1) Char1"/>
    <w:qFormat/>
    <w:uiPriority w:val="0"/>
    <w:rPr>
      <w:rFonts w:ascii="Arial" w:hAnsi="Arial" w:eastAsia="黑体" w:cs="Times New Roman"/>
      <w:kern w:val="2"/>
      <w:sz w:val="24"/>
      <w:szCs w:val="24"/>
      <w:lang w:val="en-US" w:eastAsia="zh-CN" w:bidi="ar-SA"/>
    </w:rPr>
  </w:style>
  <w:style w:type="character" w:customStyle="1" w:styleId="1461">
    <w:name w:val="文章正文样式 Char1 Char Char Char"/>
    <w:qFormat/>
    <w:uiPriority w:val="0"/>
    <w:rPr>
      <w:rFonts w:ascii="宋体" w:hAnsi="宋体" w:eastAsia="宋体" w:cs="宋体"/>
      <w:kern w:val="2"/>
      <w:sz w:val="24"/>
      <w:szCs w:val="24"/>
      <w:lang w:val="en-US" w:eastAsia="zh-CN" w:bidi="ar-SA"/>
    </w:rPr>
  </w:style>
  <w:style w:type="character" w:customStyle="1" w:styleId="1462">
    <w:name w:val="样式5正文 Char Char"/>
    <w:link w:val="1463"/>
    <w:qFormat/>
    <w:uiPriority w:val="0"/>
    <w:rPr>
      <w:rFonts w:ascii="宋体" w:hAnsi="宋体" w:eastAsia="宋体" w:cs="宋体"/>
      <w:kern w:val="0"/>
      <w:sz w:val="24"/>
      <w:szCs w:val="24"/>
    </w:rPr>
  </w:style>
  <w:style w:type="paragraph" w:customStyle="1" w:styleId="1463">
    <w:name w:val="样式5正文"/>
    <w:basedOn w:val="1"/>
    <w:link w:val="1462"/>
    <w:qFormat/>
    <w:uiPriority w:val="0"/>
    <w:pPr>
      <w:spacing w:line="360" w:lineRule="auto"/>
      <w:ind w:firstLine="480" w:firstLineChars="200"/>
    </w:pPr>
    <w:rPr>
      <w:rFonts w:ascii="宋体" w:hAnsi="宋体" w:eastAsia="宋体" w:cs="宋体"/>
      <w:kern w:val="0"/>
      <w:sz w:val="24"/>
      <w:szCs w:val="24"/>
    </w:rPr>
  </w:style>
  <w:style w:type="character" w:customStyle="1" w:styleId="1464">
    <w:name w:val="正文01 Char Char Char"/>
    <w:qFormat/>
    <w:uiPriority w:val="0"/>
    <w:rPr>
      <w:rFonts w:hint="eastAsia" w:ascii="宋体" w:hAnsi="宋体" w:eastAsia="宋体" w:cs="Times New Roman"/>
      <w:kern w:val="2"/>
      <w:sz w:val="24"/>
      <w:szCs w:val="24"/>
      <w:lang w:val="en-US" w:eastAsia="zh-CN" w:bidi="ar-SA"/>
    </w:rPr>
  </w:style>
  <w:style w:type="character" w:customStyle="1" w:styleId="1465">
    <w:name w:val="3标题(治) Char"/>
    <w:link w:val="1466"/>
    <w:qFormat/>
    <w:uiPriority w:val="0"/>
    <w:rPr>
      <w:rFonts w:ascii="Times New Roman" w:hAnsi="Times New Roman" w:eastAsia="宋体" w:cs="Times New Roman"/>
      <w:b/>
      <w:bCs/>
      <w:kern w:val="0"/>
      <w:sz w:val="28"/>
      <w:szCs w:val="28"/>
      <w:lang w:val="en-US" w:eastAsia="zh-CN"/>
    </w:rPr>
  </w:style>
  <w:style w:type="paragraph" w:customStyle="1" w:styleId="1466">
    <w:name w:val="3标题(治)"/>
    <w:basedOn w:val="4"/>
    <w:link w:val="1465"/>
    <w:qFormat/>
    <w:uiPriority w:val="0"/>
    <w:pPr>
      <w:widowControl/>
      <w:tabs>
        <w:tab w:val="left" w:pos="1080"/>
        <w:tab w:val="clear" w:pos="600"/>
      </w:tabs>
      <w:adjustRightInd w:val="0"/>
      <w:spacing w:before="0" w:beforeLines="0" w:after="0" w:afterLines="0"/>
      <w:jc w:val="left"/>
      <w:textAlignment w:val="baseline"/>
    </w:pPr>
    <w:rPr>
      <w:b/>
      <w:bCs w:val="0"/>
      <w:kern w:val="0"/>
      <w:sz w:val="28"/>
      <w:szCs w:val="28"/>
      <w:lang w:val="en-US" w:eastAsia="zh-CN"/>
    </w:rPr>
  </w:style>
  <w:style w:type="character" w:customStyle="1" w:styleId="1467">
    <w:name w:val="HTML 代码1"/>
    <w:qFormat/>
    <w:uiPriority w:val="0"/>
    <w:rPr>
      <w:rFonts w:hint="eastAsia" w:ascii="黑体" w:hAnsi="宋体" w:eastAsia="黑体" w:cs="Courier New"/>
      <w:kern w:val="2"/>
      <w:sz w:val="24"/>
      <w:szCs w:val="24"/>
      <w:lang w:val="en-US" w:eastAsia="zh-CN" w:bidi="ar-SA"/>
    </w:rPr>
  </w:style>
  <w:style w:type="character" w:customStyle="1" w:styleId="1468">
    <w:name w:val="正文文字 2 Char"/>
    <w:qFormat/>
    <w:uiPriority w:val="0"/>
    <w:rPr>
      <w:rFonts w:ascii="Arial" w:hAnsi="Arial" w:eastAsia="宋体" w:cs="Arial"/>
      <w:kern w:val="2"/>
      <w:sz w:val="21"/>
      <w:lang w:val="en-US" w:eastAsia="zh-CN" w:bidi="ar-SA"/>
    </w:rPr>
  </w:style>
  <w:style w:type="character" w:customStyle="1" w:styleId="1469">
    <w:name w:val="正文（首行缩进） Char Char Char"/>
    <w:qFormat/>
    <w:uiPriority w:val="0"/>
    <w:rPr>
      <w:rFonts w:hint="eastAsia" w:ascii="宋体" w:hAnsi="宋体" w:eastAsia="宋体" w:cs="宋体"/>
      <w:color w:val="000000"/>
      <w:kern w:val="2"/>
      <w:sz w:val="24"/>
      <w:szCs w:val="24"/>
      <w:lang w:val="en-US" w:eastAsia="zh-CN" w:bidi="ar-SA"/>
    </w:rPr>
  </w:style>
  <w:style w:type="character" w:customStyle="1" w:styleId="1470">
    <w:name w:val="环科院正文 Char Char"/>
    <w:link w:val="1471"/>
    <w:qFormat/>
    <w:uiPriority w:val="0"/>
    <w:rPr>
      <w:rFonts w:ascii="宋体" w:hAnsi="宋体" w:eastAsia="宋体" w:cs="宋体"/>
      <w:bCs/>
      <w:kern w:val="0"/>
      <w:sz w:val="24"/>
      <w:szCs w:val="24"/>
      <w:u w:val="none" w:color="000000"/>
      <w:lang w:val="zh-CN"/>
    </w:rPr>
  </w:style>
  <w:style w:type="paragraph" w:customStyle="1" w:styleId="1471">
    <w:name w:val="环科院正文"/>
    <w:basedOn w:val="1"/>
    <w:link w:val="1470"/>
    <w:qFormat/>
    <w:uiPriority w:val="0"/>
    <w:pPr>
      <w:tabs>
        <w:tab w:val="left" w:pos="5760"/>
      </w:tabs>
      <w:spacing w:line="500" w:lineRule="exact"/>
      <w:ind w:firstLine="480" w:firstLineChars="200"/>
    </w:pPr>
    <w:rPr>
      <w:rFonts w:ascii="宋体" w:hAnsi="宋体" w:eastAsia="宋体" w:cs="宋体"/>
      <w:bCs/>
      <w:kern w:val="0"/>
      <w:sz w:val="24"/>
      <w:szCs w:val="24"/>
      <w:u w:val="none" w:color="000000"/>
      <w:lang w:val="zh-CN"/>
    </w:rPr>
  </w:style>
  <w:style w:type="character" w:customStyle="1" w:styleId="1472">
    <w:name w:val="text1"/>
    <w:qFormat/>
    <w:uiPriority w:val="0"/>
    <w:rPr>
      <w:rFonts w:hint="eastAsia" w:ascii="宋体" w:hAnsi="宋体" w:eastAsia="宋体" w:cs="宋体"/>
      <w:color w:val="999999"/>
      <w:kern w:val="2"/>
      <w:sz w:val="18"/>
      <w:szCs w:val="18"/>
      <w:u w:val="none"/>
      <w:lang w:val="en-US" w:eastAsia="zh-CN" w:bidi="ar-SA"/>
    </w:rPr>
  </w:style>
  <w:style w:type="character" w:customStyle="1" w:styleId="1473">
    <w:name w:val="图1-1 Char Char"/>
    <w:link w:val="1474"/>
    <w:qFormat/>
    <w:uiPriority w:val="0"/>
    <w:rPr>
      <w:rFonts w:ascii="Times New Roman" w:hAnsi="Times New Roman" w:eastAsia="宋体" w:cs="Times New Roman"/>
      <w:w w:val="90"/>
      <w:kern w:val="0"/>
    </w:rPr>
  </w:style>
  <w:style w:type="paragraph" w:customStyle="1" w:styleId="1474">
    <w:name w:val="图1-1"/>
    <w:basedOn w:val="1475"/>
    <w:link w:val="1473"/>
    <w:qFormat/>
    <w:uiPriority w:val="0"/>
    <w:pPr>
      <w:widowControl/>
      <w:spacing w:line="240" w:lineRule="auto"/>
    </w:pPr>
    <w:rPr>
      <w:w w:val="90"/>
      <w:kern w:val="0"/>
    </w:rPr>
  </w:style>
  <w:style w:type="paragraph" w:customStyle="1" w:styleId="1475">
    <w:name w:val="表题"/>
    <w:basedOn w:val="1"/>
    <w:link w:val="1476"/>
    <w:qFormat/>
    <w:uiPriority w:val="0"/>
    <w:pPr>
      <w:spacing w:line="460" w:lineRule="atLeast"/>
      <w:jc w:val="center"/>
    </w:pPr>
    <w:rPr>
      <w:rFonts w:ascii="宋体" w:hAnsi="宋体" w:eastAsia="宋体" w:cs="宋体"/>
      <w:b/>
      <w:spacing w:val="12"/>
      <w:kern w:val="0"/>
      <w:sz w:val="24"/>
      <w:szCs w:val="24"/>
    </w:rPr>
  </w:style>
  <w:style w:type="character" w:customStyle="1" w:styleId="1476">
    <w:name w:val="表题 Char Char Char Char"/>
    <w:link w:val="1475"/>
    <w:qFormat/>
    <w:uiPriority w:val="0"/>
    <w:rPr>
      <w:rFonts w:ascii="宋体" w:hAnsi="宋体" w:eastAsia="宋体" w:cs="宋体"/>
      <w:b/>
      <w:spacing w:val="12"/>
      <w:kern w:val="0"/>
      <w:sz w:val="24"/>
      <w:szCs w:val="24"/>
    </w:rPr>
  </w:style>
  <w:style w:type="character" w:customStyle="1" w:styleId="1477">
    <w:name w:val="表头文字 Char Char"/>
    <w:link w:val="1478"/>
    <w:qFormat/>
    <w:uiPriority w:val="0"/>
    <w:rPr>
      <w:rFonts w:ascii="黑体" w:hAnsi="宋体" w:eastAsia="黑体" w:cs="Times New Roman"/>
      <w:kern w:val="0"/>
      <w:sz w:val="24"/>
    </w:rPr>
  </w:style>
  <w:style w:type="paragraph" w:customStyle="1" w:styleId="1478">
    <w:name w:val="表头文字"/>
    <w:basedOn w:val="1"/>
    <w:link w:val="1477"/>
    <w:qFormat/>
    <w:uiPriority w:val="0"/>
    <w:pPr>
      <w:spacing w:before="312" w:beforeLines="100" w:line="400" w:lineRule="exact"/>
      <w:jc w:val="center"/>
    </w:pPr>
    <w:rPr>
      <w:rFonts w:ascii="黑体" w:hAnsi="宋体" w:eastAsia="黑体" w:cs="Times New Roman"/>
      <w:kern w:val="0"/>
      <w:sz w:val="24"/>
      <w:szCs w:val="20"/>
    </w:rPr>
  </w:style>
  <w:style w:type="character" w:customStyle="1" w:styleId="1479">
    <w:name w:val="物探标题 1 Char"/>
    <w:qFormat/>
    <w:uiPriority w:val="0"/>
    <w:rPr>
      <w:rFonts w:hint="eastAsia" w:ascii="微软雅黑" w:hAnsi="华文中宋" w:eastAsia="微软雅黑" w:cs="宋体"/>
      <w:b/>
      <w:kern w:val="44"/>
      <w:sz w:val="30"/>
      <w:szCs w:val="30"/>
      <w:lang w:val="en-US" w:eastAsia="zh-CN" w:bidi="ar-SA"/>
    </w:rPr>
  </w:style>
  <w:style w:type="character" w:customStyle="1" w:styleId="1480">
    <w:name w:val="c Char1"/>
    <w:link w:val="1481"/>
    <w:qFormat/>
    <w:uiPriority w:val="0"/>
    <w:rPr>
      <w:rFonts w:ascii="Times New Roman" w:hAnsi="Times New Roman" w:eastAsia="仿宋_GB2312" w:cs="Times New Roman"/>
      <w:kern w:val="0"/>
      <w:sz w:val="28"/>
    </w:rPr>
  </w:style>
  <w:style w:type="paragraph" w:customStyle="1" w:styleId="1481">
    <w:name w:val="c"/>
    <w:basedOn w:val="1482"/>
    <w:link w:val="1480"/>
    <w:qFormat/>
    <w:uiPriority w:val="0"/>
    <w:pPr>
      <w:widowControl/>
      <w:spacing w:beforeLines="50" w:line="440" w:lineRule="exact"/>
      <w:ind w:firstLine="560"/>
      <w:jc w:val="left"/>
    </w:pPr>
    <w:rPr>
      <w:rFonts w:eastAsia="仿宋_GB2312"/>
      <w:kern w:val="0"/>
      <w:sz w:val="28"/>
    </w:rPr>
  </w:style>
  <w:style w:type="paragraph" w:customStyle="1" w:styleId="1482">
    <w:name w:val="正文格式"/>
    <w:basedOn w:val="1"/>
    <w:link w:val="1483"/>
    <w:qFormat/>
    <w:uiPriority w:val="0"/>
    <w:pPr>
      <w:spacing w:line="500" w:lineRule="exact"/>
      <w:ind w:firstLine="200" w:firstLineChars="200"/>
    </w:pPr>
    <w:rPr>
      <w:rFonts w:ascii="宋体" w:hAnsi="宋体" w:eastAsia="宋体" w:cs="宋体"/>
      <w:kern w:val="0"/>
      <w:sz w:val="24"/>
      <w:szCs w:val="24"/>
    </w:rPr>
  </w:style>
  <w:style w:type="character" w:customStyle="1" w:styleId="1483">
    <w:name w:val="正文格式 Char Char Char"/>
    <w:link w:val="1482"/>
    <w:qFormat/>
    <w:uiPriority w:val="0"/>
    <w:rPr>
      <w:rFonts w:ascii="宋体" w:hAnsi="宋体" w:eastAsia="宋体" w:cs="宋体"/>
      <w:kern w:val="0"/>
      <w:sz w:val="24"/>
      <w:szCs w:val="24"/>
    </w:rPr>
  </w:style>
  <w:style w:type="character" w:customStyle="1" w:styleId="1484">
    <w:name w:val="表格正文 Char Char"/>
    <w:link w:val="1485"/>
    <w:qFormat/>
    <w:uiPriority w:val="0"/>
    <w:rPr>
      <w:rFonts w:ascii="宋体" w:hAnsi="宋体" w:eastAsia="宋体" w:cs="宋体"/>
      <w:kern w:val="0"/>
      <w:sz w:val="20"/>
      <w:szCs w:val="24"/>
    </w:rPr>
  </w:style>
  <w:style w:type="paragraph" w:customStyle="1" w:styleId="1485">
    <w:name w:val="表格正文"/>
    <w:basedOn w:val="1"/>
    <w:link w:val="1484"/>
    <w:qFormat/>
    <w:uiPriority w:val="0"/>
    <w:pPr>
      <w:adjustRightInd w:val="0"/>
      <w:spacing w:line="0" w:lineRule="atLeast"/>
      <w:textAlignment w:val="baseline"/>
    </w:pPr>
    <w:rPr>
      <w:rFonts w:ascii="宋体" w:hAnsi="宋体" w:eastAsia="宋体" w:cs="宋体"/>
      <w:kern w:val="0"/>
      <w:sz w:val="20"/>
      <w:szCs w:val="24"/>
    </w:rPr>
  </w:style>
  <w:style w:type="character" w:customStyle="1" w:styleId="1486">
    <w:name w:val="txt1"/>
    <w:qFormat/>
    <w:uiPriority w:val="0"/>
    <w:rPr>
      <w:rFonts w:ascii="宋体" w:hAnsi="宋体" w:eastAsia="Arial" w:cs="宋体"/>
      <w:kern w:val="2"/>
      <w:sz w:val="24"/>
      <w:szCs w:val="24"/>
      <w:lang w:val="en-US" w:eastAsia="zh-CN" w:bidi="ar-SA"/>
    </w:rPr>
  </w:style>
  <w:style w:type="character" w:customStyle="1" w:styleId="1487">
    <w:name w:val="highlight1"/>
    <w:qFormat/>
    <w:uiPriority w:val="0"/>
    <w:rPr>
      <w:rFonts w:ascii="Times New Roman" w:hAnsi="Times New Roman" w:eastAsia="宋体" w:cs="Times New Roman"/>
      <w:sz w:val="21"/>
    </w:rPr>
  </w:style>
  <w:style w:type="character" w:customStyle="1" w:styleId="1488">
    <w:name w:val="Body Text 2 Char1"/>
    <w:qFormat/>
    <w:uiPriority w:val="0"/>
    <w:rPr>
      <w:rFonts w:ascii="Times New Roman" w:hAnsi="Times New Roman" w:eastAsia="宋体" w:cs="Times New Roman"/>
      <w:kern w:val="2"/>
      <w:sz w:val="24"/>
      <w:lang w:val="en-US" w:eastAsia="zh-CN" w:bidi="ar-SA"/>
    </w:rPr>
  </w:style>
  <w:style w:type="character" w:customStyle="1" w:styleId="1489">
    <w:name w:val="cgray1"/>
    <w:qFormat/>
    <w:uiPriority w:val="0"/>
    <w:rPr>
      <w:rFonts w:hint="eastAsia" w:ascii="宋体" w:hAnsi="宋体" w:eastAsia="宋体" w:cs="宋体"/>
      <w:color w:val="4F544D"/>
      <w:kern w:val="2"/>
      <w:sz w:val="28"/>
      <w:szCs w:val="24"/>
      <w:lang w:val="en-US" w:eastAsia="zh-CN" w:bidi="ar"/>
    </w:rPr>
  </w:style>
  <w:style w:type="character" w:customStyle="1" w:styleId="1490">
    <w:name w:val="正文段落 Char Char"/>
    <w:qFormat/>
    <w:uiPriority w:val="0"/>
    <w:rPr>
      <w:rFonts w:hint="eastAsia" w:ascii="宋体" w:hAnsi="宋体" w:eastAsia="宋体" w:cs="宋体"/>
      <w:kern w:val="2"/>
      <w:sz w:val="28"/>
      <w:szCs w:val="24"/>
      <w:lang w:val="en-US" w:eastAsia="zh-CN" w:bidi="ar-SA"/>
    </w:rPr>
  </w:style>
  <w:style w:type="character" w:customStyle="1" w:styleId="1491">
    <w:name w:val="正文首缩 Char Char"/>
    <w:link w:val="1492"/>
    <w:qFormat/>
    <w:uiPriority w:val="0"/>
    <w:rPr>
      <w:rFonts w:ascii="宋体" w:hAnsi="宋体" w:eastAsia="宋体" w:cs="宋体"/>
      <w:kern w:val="0"/>
      <w:sz w:val="24"/>
      <w:szCs w:val="24"/>
    </w:rPr>
  </w:style>
  <w:style w:type="paragraph" w:customStyle="1" w:styleId="1492">
    <w:name w:val="正文首缩"/>
    <w:basedOn w:val="33"/>
    <w:link w:val="1491"/>
    <w:qFormat/>
    <w:uiPriority w:val="0"/>
    <w:pPr>
      <w:widowControl w:val="0"/>
      <w:snapToGrid w:val="0"/>
      <w:spacing w:before="0" w:after="80" w:line="360" w:lineRule="auto"/>
      <w:ind w:right="0" w:firstLine="454" w:firstLineChars="0"/>
    </w:pPr>
    <w:rPr>
      <w:rFonts w:ascii="宋体" w:hAnsi="宋体" w:eastAsia="宋体" w:cs="宋体"/>
      <w:kern w:val="0"/>
      <w:sz w:val="24"/>
      <w:szCs w:val="24"/>
    </w:rPr>
  </w:style>
  <w:style w:type="character" w:customStyle="1" w:styleId="1493">
    <w:name w:val="正文首行缩进2个字 Char"/>
    <w:qFormat/>
    <w:uiPriority w:val="0"/>
    <w:rPr>
      <w:rFonts w:ascii="宋体" w:hAnsi="宋体" w:eastAsia="宋体" w:cs="宋体"/>
      <w:kern w:val="2"/>
      <w:sz w:val="24"/>
      <w:szCs w:val="24"/>
      <w:lang w:val="en-US" w:eastAsia="zh-CN" w:bidi="ar-SA"/>
    </w:rPr>
  </w:style>
  <w:style w:type="character" w:customStyle="1" w:styleId="1494">
    <w:name w:val="1-正文 Char Char"/>
    <w:link w:val="1495"/>
    <w:qFormat/>
    <w:uiPriority w:val="0"/>
    <w:rPr>
      <w:rFonts w:ascii="宋体" w:hAnsi="宋体" w:eastAsia="宋体" w:cs="宋体"/>
      <w:kern w:val="0"/>
      <w:sz w:val="24"/>
      <w:szCs w:val="24"/>
    </w:rPr>
  </w:style>
  <w:style w:type="paragraph" w:customStyle="1" w:styleId="1495">
    <w:name w:val="1-正文"/>
    <w:basedOn w:val="1"/>
    <w:link w:val="1494"/>
    <w:qFormat/>
    <w:uiPriority w:val="0"/>
    <w:pPr>
      <w:spacing w:line="360" w:lineRule="auto"/>
      <w:ind w:firstLine="480" w:firstLineChars="200"/>
    </w:pPr>
    <w:rPr>
      <w:rFonts w:ascii="宋体" w:hAnsi="宋体" w:eastAsia="宋体" w:cs="宋体"/>
      <w:kern w:val="0"/>
      <w:sz w:val="24"/>
      <w:szCs w:val="24"/>
    </w:rPr>
  </w:style>
  <w:style w:type="character" w:customStyle="1" w:styleId="1496">
    <w:name w:val="正文小4 Char Char"/>
    <w:link w:val="1497"/>
    <w:qFormat/>
    <w:uiPriority w:val="0"/>
    <w:rPr>
      <w:rFonts w:ascii="宋体" w:hAnsi="宋体" w:eastAsia="宋体" w:cs="宋体"/>
      <w:kern w:val="0"/>
      <w:sz w:val="24"/>
      <w:szCs w:val="24"/>
    </w:rPr>
  </w:style>
  <w:style w:type="paragraph" w:customStyle="1" w:styleId="1497">
    <w:name w:val="正文小4"/>
    <w:basedOn w:val="33"/>
    <w:next w:val="33"/>
    <w:link w:val="1496"/>
    <w:qFormat/>
    <w:uiPriority w:val="0"/>
    <w:pPr>
      <w:widowControl w:val="0"/>
      <w:snapToGrid/>
      <w:spacing w:before="0" w:after="0" w:line="360" w:lineRule="auto"/>
      <w:ind w:right="0" w:firstLine="200" w:firstLineChars="200"/>
    </w:pPr>
    <w:rPr>
      <w:rFonts w:ascii="宋体" w:hAnsi="宋体" w:eastAsia="宋体" w:cs="宋体"/>
      <w:kern w:val="0"/>
      <w:sz w:val="24"/>
      <w:szCs w:val="24"/>
    </w:rPr>
  </w:style>
  <w:style w:type="character" w:customStyle="1" w:styleId="1498">
    <w:name w:val="样式5 Char"/>
    <w:qFormat/>
    <w:uiPriority w:val="0"/>
    <w:rPr>
      <w:rFonts w:ascii="Arial" w:hAnsi="Arial" w:eastAsia="宋体" w:cs="Times New Roman"/>
      <w:b/>
      <w:bCs/>
      <w:kern w:val="2"/>
      <w:sz w:val="28"/>
      <w:szCs w:val="32"/>
      <w:lang w:val="en-US" w:eastAsia="zh-CN" w:bidi="ar-SA"/>
    </w:rPr>
  </w:style>
  <w:style w:type="character" w:customStyle="1" w:styleId="1499">
    <w:name w:val="样式1 Char Char Char Char Char Char"/>
    <w:link w:val="1500"/>
    <w:qFormat/>
    <w:uiPriority w:val="0"/>
    <w:rPr>
      <w:rFonts w:ascii="宋体" w:hAnsi="宋体" w:eastAsia="宋体" w:cs="宋体"/>
      <w:sz w:val="24"/>
      <w:szCs w:val="24"/>
    </w:rPr>
  </w:style>
  <w:style w:type="paragraph" w:customStyle="1" w:styleId="1500">
    <w:name w:val="样式1 Char Char Char Char"/>
    <w:basedOn w:val="80"/>
    <w:link w:val="1499"/>
    <w:qFormat/>
    <w:uiPriority w:val="0"/>
    <w:pPr>
      <w:widowControl w:val="0"/>
      <w:tabs>
        <w:tab w:val="left" w:pos="899"/>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adjustRightInd w:val="0"/>
      <w:spacing w:line="312" w:lineRule="atLeast"/>
      <w:jc w:val="both"/>
    </w:pPr>
    <w:rPr>
      <w:rFonts w:ascii="宋体" w:hAnsi="宋体" w:eastAsia="宋体" w:cs="宋体"/>
      <w:sz w:val="24"/>
      <w:szCs w:val="24"/>
    </w:rPr>
  </w:style>
  <w:style w:type="character" w:customStyle="1" w:styleId="1501">
    <w:name w:val="报告书正文 Char"/>
    <w:qFormat/>
    <w:uiPriority w:val="0"/>
    <w:rPr>
      <w:rFonts w:ascii="Times New Roman" w:hAnsi="Times New Roman" w:eastAsia="宋体" w:cs="Times New Roman"/>
      <w:kern w:val="2"/>
      <w:sz w:val="24"/>
      <w:szCs w:val="24"/>
      <w:lang w:bidi="ar-SA"/>
    </w:rPr>
  </w:style>
  <w:style w:type="character" w:customStyle="1" w:styleId="1502">
    <w:name w:val="Comment Text Char1"/>
    <w:semiHidden/>
    <w:qFormat/>
    <w:uiPriority w:val="99"/>
    <w:rPr>
      <w:rFonts w:ascii="宋体" w:hAnsi="宋体" w:eastAsia="Arial" w:cs="宋体"/>
      <w:kern w:val="28"/>
      <w:sz w:val="32"/>
      <w:szCs w:val="32"/>
      <w:lang w:val="en-US" w:eastAsia="zh-CN" w:bidi="ar-SA"/>
    </w:rPr>
  </w:style>
  <w:style w:type="character" w:customStyle="1" w:styleId="1503">
    <w:name w:val="海南化工城正文 Char"/>
    <w:qFormat/>
    <w:uiPriority w:val="0"/>
    <w:rPr>
      <w:rFonts w:hint="eastAsia" w:ascii="宋体" w:hAnsi="宋体" w:eastAsia="宋体" w:cs="Times New Roman"/>
      <w:kern w:val="2"/>
      <w:sz w:val="24"/>
      <w:lang w:bidi="ar-SA"/>
    </w:rPr>
  </w:style>
  <w:style w:type="character" w:customStyle="1" w:styleId="1504">
    <w:name w:val="font"/>
    <w:qFormat/>
    <w:uiPriority w:val="0"/>
    <w:rPr>
      <w:rFonts w:ascii="宋体" w:hAnsi="宋体" w:eastAsia="Arial" w:cs="宋体"/>
      <w:kern w:val="2"/>
      <w:sz w:val="24"/>
      <w:szCs w:val="24"/>
      <w:lang w:val="en-US" w:eastAsia="zh-CN" w:bidi="ar-SA"/>
    </w:rPr>
  </w:style>
  <w:style w:type="character" w:customStyle="1" w:styleId="1505">
    <w:name w:val="标题 3 Char Char1"/>
    <w:qFormat/>
    <w:uiPriority w:val="0"/>
    <w:rPr>
      <w:rFonts w:ascii="Times New Roman" w:hAnsi="Times New Roman" w:eastAsia="宋体" w:cs="Times New Roman"/>
      <w:b/>
      <w:bCs/>
      <w:kern w:val="2"/>
      <w:sz w:val="28"/>
      <w:lang w:val="en-US" w:eastAsia="zh-CN" w:bidi="ar-SA"/>
    </w:rPr>
  </w:style>
  <w:style w:type="character" w:customStyle="1" w:styleId="1506">
    <w:name w:val="引用 Char1"/>
    <w:qFormat/>
    <w:uiPriority w:val="0"/>
    <w:rPr>
      <w:rFonts w:hint="eastAsia" w:ascii="宋体" w:hAnsi="宋体" w:eastAsia="宋体" w:cs="宋体"/>
      <w:i/>
      <w:iCs/>
      <w:color w:val="000000"/>
      <w:kern w:val="2"/>
      <w:sz w:val="24"/>
      <w:szCs w:val="24"/>
      <w:lang w:val="en-US" w:eastAsia="zh-CN" w:bidi="ar"/>
    </w:rPr>
  </w:style>
  <w:style w:type="character" w:customStyle="1" w:styleId="1507">
    <w:name w:val="干标题(a) Char"/>
    <w:qFormat/>
    <w:uiPriority w:val="0"/>
    <w:rPr>
      <w:rFonts w:ascii="Arial" w:hAnsi="Arial" w:eastAsia="黑体" w:cs="Times New Roman"/>
      <w:kern w:val="2"/>
      <w:sz w:val="21"/>
      <w:szCs w:val="21"/>
      <w:lang w:val="en-US" w:eastAsia="zh-CN" w:bidi="ar-SA"/>
    </w:rPr>
  </w:style>
  <w:style w:type="character" w:customStyle="1" w:styleId="1508">
    <w:name w:val="正文(首行缩进2字） Char Char"/>
    <w:link w:val="1509"/>
    <w:qFormat/>
    <w:uiPriority w:val="0"/>
    <w:rPr>
      <w:rFonts w:ascii="Arial" w:hAnsi="Arial" w:eastAsia="宋体" w:cs="Arial"/>
      <w:kern w:val="0"/>
      <w:sz w:val="24"/>
      <w:szCs w:val="24"/>
    </w:rPr>
  </w:style>
  <w:style w:type="paragraph" w:customStyle="1" w:styleId="1509">
    <w:name w:val="正文(首行缩进2字）"/>
    <w:basedOn w:val="1"/>
    <w:link w:val="1508"/>
    <w:qFormat/>
    <w:uiPriority w:val="0"/>
    <w:pPr>
      <w:spacing w:line="480" w:lineRule="exact"/>
      <w:ind w:firstLine="200" w:firstLineChars="200"/>
    </w:pPr>
    <w:rPr>
      <w:rFonts w:ascii="Arial" w:hAnsi="Arial" w:eastAsia="宋体" w:cs="Arial"/>
      <w:kern w:val="0"/>
      <w:sz w:val="24"/>
      <w:szCs w:val="24"/>
    </w:rPr>
  </w:style>
  <w:style w:type="character" w:customStyle="1" w:styleId="1510">
    <w:name w:val="Char Char"/>
    <w:qFormat/>
    <w:uiPriority w:val="0"/>
    <w:rPr>
      <w:rFonts w:ascii="宋体" w:hAnsi="宋体" w:eastAsia="仿宋_GB2312" w:cs="宋体"/>
      <w:kern w:val="2"/>
      <w:sz w:val="28"/>
      <w:szCs w:val="24"/>
      <w:lang w:val="en-US" w:eastAsia="zh-CN" w:bidi="ar-SA"/>
    </w:rPr>
  </w:style>
  <w:style w:type="character" w:customStyle="1" w:styleId="1511">
    <w:name w:val="正文文字缩进 2 Char1"/>
    <w:qFormat/>
    <w:uiPriority w:val="0"/>
    <w:rPr>
      <w:rFonts w:ascii="宋体" w:hAnsi="宋体" w:eastAsia="宋体" w:cs="宋体"/>
      <w:kern w:val="2"/>
      <w:sz w:val="24"/>
      <w:szCs w:val="24"/>
      <w:lang w:val="en-US" w:eastAsia="zh-CN" w:bidi="ar-SA"/>
    </w:rPr>
  </w:style>
  <w:style w:type="character" w:customStyle="1" w:styleId="1512">
    <w:name w:val="pt91"/>
    <w:qFormat/>
    <w:uiPriority w:val="0"/>
    <w:rPr>
      <w:rFonts w:hint="eastAsia" w:ascii="宋体" w:hAnsi="宋体" w:eastAsia="宋体" w:cs="宋体"/>
      <w:color w:val="000000"/>
      <w:kern w:val="2"/>
      <w:sz w:val="18"/>
      <w:szCs w:val="18"/>
      <w:lang w:val="en-US" w:eastAsia="zh-CN" w:bidi="ar"/>
    </w:rPr>
  </w:style>
  <w:style w:type="character" w:customStyle="1" w:styleId="1513">
    <w:name w:val="font41"/>
    <w:qFormat/>
    <w:uiPriority w:val="99"/>
    <w:rPr>
      <w:rFonts w:ascii="宋体" w:hAnsi="宋体" w:eastAsia="宋体" w:cs="宋体"/>
      <w:color w:val="000000"/>
      <w:kern w:val="2"/>
      <w:sz w:val="22"/>
      <w:szCs w:val="22"/>
      <w:u w:val="none"/>
      <w:vertAlign w:val="subscript"/>
      <w:lang w:val="en-US" w:eastAsia="zh-CN" w:bidi="ar-SA"/>
    </w:rPr>
  </w:style>
  <w:style w:type="character" w:customStyle="1" w:styleId="1514">
    <w:name w:val="标题 6 Char2"/>
    <w:qFormat/>
    <w:uiPriority w:val="0"/>
    <w:rPr>
      <w:rFonts w:hint="default" w:ascii="Arial" w:hAnsi="Arial" w:eastAsia="黑体" w:cs="Arial"/>
      <w:kern w:val="2"/>
      <w:sz w:val="28"/>
      <w:szCs w:val="24"/>
      <w:lang w:val="en-US" w:eastAsia="zh-CN" w:bidi="ar-SA"/>
    </w:rPr>
  </w:style>
  <w:style w:type="character" w:customStyle="1" w:styleId="1515">
    <w:name w:val="正文 小丹 Char Char"/>
    <w:link w:val="1516"/>
    <w:qFormat/>
    <w:uiPriority w:val="0"/>
    <w:rPr>
      <w:rFonts w:ascii="宋体" w:hAnsi="宋体" w:eastAsia="宋体" w:cs="宋体"/>
      <w:color w:val="000000"/>
      <w:spacing w:val="6"/>
      <w:kern w:val="0"/>
      <w:sz w:val="24"/>
    </w:rPr>
  </w:style>
  <w:style w:type="paragraph" w:customStyle="1" w:styleId="1516">
    <w:name w:val="正文 小丹"/>
    <w:basedOn w:val="41"/>
    <w:link w:val="1515"/>
    <w:qFormat/>
    <w:uiPriority w:val="0"/>
    <w:pPr>
      <w:widowControl w:val="0"/>
      <w:adjustRightInd w:val="0"/>
      <w:snapToGrid w:val="0"/>
      <w:spacing w:after="0" w:line="360" w:lineRule="auto"/>
      <w:ind w:firstLine="200" w:firstLineChars="200"/>
      <w:jc w:val="both"/>
    </w:pPr>
    <w:rPr>
      <w:rFonts w:ascii="宋体" w:hAnsi="宋体" w:eastAsia="宋体" w:cs="宋体"/>
      <w:color w:val="000000"/>
      <w:spacing w:val="6"/>
      <w:kern w:val="0"/>
      <w:sz w:val="24"/>
      <w:szCs w:val="24"/>
      <w:lang w:val="en-US" w:eastAsia="zh-CN" w:bidi="ar-SA"/>
    </w:rPr>
  </w:style>
  <w:style w:type="character" w:customStyle="1" w:styleId="1517">
    <w:name w:val="样式24 Char"/>
    <w:link w:val="1518"/>
    <w:qFormat/>
    <w:uiPriority w:val="0"/>
    <w:rPr>
      <w:rFonts w:ascii="Times New Roman" w:hAnsi="Times New Roman" w:eastAsia="宋体" w:cs="Times New Roman"/>
      <w:color w:val="000000"/>
      <w:kern w:val="0"/>
      <w:sz w:val="24"/>
    </w:rPr>
  </w:style>
  <w:style w:type="paragraph" w:customStyle="1" w:styleId="1518">
    <w:name w:val="样式24"/>
    <w:basedOn w:val="1"/>
    <w:link w:val="1517"/>
    <w:qFormat/>
    <w:uiPriority w:val="0"/>
    <w:pPr>
      <w:snapToGrid w:val="0"/>
      <w:spacing w:before="120" w:beforeLines="50" w:after="120" w:afterLines="50" w:line="360" w:lineRule="auto"/>
      <w:ind w:firstLine="480" w:firstLineChars="200"/>
    </w:pPr>
    <w:rPr>
      <w:rFonts w:ascii="Times New Roman" w:hAnsi="Times New Roman" w:eastAsia="宋体" w:cs="Times New Roman"/>
      <w:color w:val="000000"/>
      <w:kern w:val="0"/>
      <w:sz w:val="24"/>
      <w:szCs w:val="20"/>
    </w:rPr>
  </w:style>
  <w:style w:type="character" w:customStyle="1" w:styleId="1519">
    <w:name w:val="Char Char Char Char Char Char Char Char Char Char Char Char Char Char Char Char Char Char Char Char Char Char Char Char Char"/>
    <w:link w:val="1520"/>
    <w:qFormat/>
    <w:uiPriority w:val="0"/>
    <w:rPr>
      <w:rFonts w:ascii="Tahoma" w:hAnsi="Tahoma" w:eastAsia="宋体" w:cs="宋体"/>
      <w:kern w:val="28"/>
      <w:sz w:val="32"/>
      <w:szCs w:val="24"/>
    </w:rPr>
  </w:style>
  <w:style w:type="paragraph" w:customStyle="1" w:styleId="1520">
    <w:name w:val="Char Char Char"/>
    <w:basedOn w:val="1"/>
    <w:link w:val="1519"/>
    <w:qFormat/>
    <w:uiPriority w:val="0"/>
    <w:rPr>
      <w:rFonts w:ascii="Tahoma" w:hAnsi="Tahoma" w:eastAsia="宋体" w:cs="宋体"/>
      <w:kern w:val="28"/>
      <w:sz w:val="32"/>
      <w:szCs w:val="24"/>
    </w:rPr>
  </w:style>
  <w:style w:type="character" w:customStyle="1" w:styleId="1521">
    <w:name w:val="德胜表头 Char Char"/>
    <w:link w:val="1522"/>
    <w:qFormat/>
    <w:uiPriority w:val="0"/>
    <w:rPr>
      <w:rFonts w:ascii="Times New Roman" w:hAnsi="Times New Roman" w:eastAsia="宋体" w:cs="Times New Roman"/>
      <w:b/>
    </w:rPr>
  </w:style>
  <w:style w:type="paragraph" w:customStyle="1" w:styleId="1522">
    <w:name w:val="德胜表头"/>
    <w:basedOn w:val="1350"/>
    <w:link w:val="1521"/>
    <w:qFormat/>
    <w:uiPriority w:val="0"/>
    <w:pPr>
      <w:spacing w:line="240" w:lineRule="auto"/>
      <w:ind w:firstLine="0" w:firstLineChars="0"/>
      <w:jc w:val="center"/>
    </w:pPr>
    <w:rPr>
      <w:b/>
    </w:rPr>
  </w:style>
  <w:style w:type="character" w:customStyle="1" w:styleId="1523">
    <w:name w:val="样式85 Char Char"/>
    <w:link w:val="1524"/>
    <w:qFormat/>
    <w:uiPriority w:val="0"/>
    <w:rPr>
      <w:rFonts w:ascii="宋体" w:hAnsi="宋体" w:eastAsia="宋体" w:cs="宋体"/>
      <w:color w:val="000000"/>
      <w:kern w:val="0"/>
      <w:sz w:val="24"/>
      <w:szCs w:val="24"/>
    </w:rPr>
  </w:style>
  <w:style w:type="paragraph" w:customStyle="1" w:styleId="1524">
    <w:name w:val="样式85"/>
    <w:basedOn w:val="1"/>
    <w:link w:val="1523"/>
    <w:qFormat/>
    <w:uiPriority w:val="0"/>
    <w:pPr>
      <w:spacing w:before="156" w:after="156" w:line="360" w:lineRule="auto"/>
      <w:ind w:firstLine="480" w:firstLineChars="200"/>
    </w:pPr>
    <w:rPr>
      <w:rFonts w:ascii="宋体" w:hAnsi="宋体" w:eastAsia="宋体" w:cs="宋体"/>
      <w:color w:val="000000"/>
      <w:kern w:val="0"/>
      <w:sz w:val="24"/>
      <w:szCs w:val="24"/>
    </w:rPr>
  </w:style>
  <w:style w:type="character" w:customStyle="1" w:styleId="1525">
    <w:name w:val="Char Char39"/>
    <w:qFormat/>
    <w:uiPriority w:val="0"/>
    <w:rPr>
      <w:rFonts w:hint="eastAsia" w:ascii="宋体" w:hAnsi="宋体" w:eastAsia="宋体" w:cs="宋体"/>
      <w:i/>
      <w:iCs/>
      <w:color w:val="000000"/>
      <w:kern w:val="2"/>
      <w:sz w:val="24"/>
      <w:szCs w:val="24"/>
      <w:lang w:val="en-US" w:eastAsia="zh-CN" w:bidi="ar-SA"/>
    </w:rPr>
  </w:style>
  <w:style w:type="character" w:customStyle="1" w:styleId="1526">
    <w:name w:val="+正文 Char Char"/>
    <w:link w:val="1527"/>
    <w:qFormat/>
    <w:uiPriority w:val="0"/>
    <w:rPr>
      <w:rFonts w:ascii="宋体" w:hAnsi="宋体" w:eastAsia="宋体" w:cs="宋体"/>
      <w:kern w:val="0"/>
      <w:sz w:val="28"/>
      <w:szCs w:val="28"/>
    </w:rPr>
  </w:style>
  <w:style w:type="paragraph" w:customStyle="1" w:styleId="1527">
    <w:name w:val="+正文"/>
    <w:basedOn w:val="1"/>
    <w:link w:val="1526"/>
    <w:qFormat/>
    <w:uiPriority w:val="0"/>
    <w:pPr>
      <w:spacing w:line="360" w:lineRule="auto"/>
      <w:ind w:firstLine="200" w:firstLineChars="200"/>
    </w:pPr>
    <w:rPr>
      <w:rFonts w:ascii="宋体" w:hAnsi="宋体" w:eastAsia="宋体" w:cs="宋体"/>
      <w:kern w:val="0"/>
      <w:sz w:val="28"/>
      <w:szCs w:val="28"/>
    </w:rPr>
  </w:style>
  <w:style w:type="character" w:customStyle="1" w:styleId="1528">
    <w:name w:val="正文标准样式 Char"/>
    <w:link w:val="1529"/>
    <w:qFormat/>
    <w:uiPriority w:val="0"/>
    <w:rPr>
      <w:rFonts w:ascii="Times New Roman" w:hAnsi="Times New Roman" w:eastAsia="宋体" w:cs="Times New Roman"/>
      <w:kern w:val="0"/>
      <w:sz w:val="24"/>
    </w:rPr>
  </w:style>
  <w:style w:type="paragraph" w:customStyle="1" w:styleId="1529">
    <w:name w:val="正文标准样式"/>
    <w:basedOn w:val="1"/>
    <w:link w:val="1528"/>
    <w:qFormat/>
    <w:uiPriority w:val="0"/>
    <w:pPr>
      <w:adjustRightInd w:val="0"/>
      <w:spacing w:line="300" w:lineRule="auto"/>
      <w:ind w:firstLine="482" w:firstLineChars="200"/>
    </w:pPr>
    <w:rPr>
      <w:rFonts w:ascii="Times New Roman" w:hAnsi="Times New Roman" w:eastAsia="宋体" w:cs="Times New Roman"/>
      <w:kern w:val="0"/>
      <w:sz w:val="24"/>
      <w:szCs w:val="20"/>
    </w:rPr>
  </w:style>
  <w:style w:type="character" w:customStyle="1" w:styleId="1530">
    <w:name w:val="Char Char38"/>
    <w:qFormat/>
    <w:uiPriority w:val="0"/>
    <w:rPr>
      <w:rFonts w:ascii="Cambria" w:hAnsi="Cambria" w:eastAsia="宋体" w:cs="宋体"/>
      <w:b/>
      <w:kern w:val="2"/>
      <w:sz w:val="28"/>
      <w:szCs w:val="28"/>
      <w:lang w:val="en-US" w:eastAsia="zh-CN" w:bidi="ar-SA"/>
    </w:rPr>
  </w:style>
  <w:style w:type="character" w:customStyle="1" w:styleId="1531">
    <w:name w:val="表注 Char Char"/>
    <w:link w:val="1532"/>
    <w:qFormat/>
    <w:uiPriority w:val="0"/>
    <w:rPr>
      <w:rFonts w:ascii="宋体" w:hAnsi="宋体" w:eastAsia="宋体" w:cs="宋体"/>
      <w:color w:val="FF0000"/>
      <w:kern w:val="24"/>
      <w:sz w:val="20"/>
      <w:szCs w:val="24"/>
    </w:rPr>
  </w:style>
  <w:style w:type="paragraph" w:customStyle="1" w:styleId="1532">
    <w:name w:val="表注"/>
    <w:basedOn w:val="1"/>
    <w:next w:val="1"/>
    <w:link w:val="1531"/>
    <w:qFormat/>
    <w:uiPriority w:val="0"/>
    <w:pPr>
      <w:keepLines/>
      <w:overflowPunct w:val="0"/>
      <w:adjustRightInd w:val="0"/>
      <w:ind w:left="100" w:leftChars="100" w:right="50" w:rightChars="50" w:hanging="200" w:hangingChars="200"/>
    </w:pPr>
    <w:rPr>
      <w:rFonts w:ascii="宋体" w:hAnsi="宋体" w:eastAsia="宋体" w:cs="宋体"/>
      <w:color w:val="FF0000"/>
      <w:kern w:val="24"/>
      <w:sz w:val="20"/>
      <w:szCs w:val="24"/>
    </w:rPr>
  </w:style>
  <w:style w:type="character" w:customStyle="1" w:styleId="1533">
    <w:name w:val="样式 四号 首行缩进:  0.99 厘米 行距: 固定值 25 磅1 Char Char"/>
    <w:link w:val="1534"/>
    <w:qFormat/>
    <w:uiPriority w:val="0"/>
    <w:rPr>
      <w:rFonts w:ascii="宋体" w:hAnsi="宋体" w:eastAsia="宋体" w:cs="宋体"/>
      <w:kern w:val="0"/>
      <w:sz w:val="28"/>
      <w:szCs w:val="24"/>
    </w:rPr>
  </w:style>
  <w:style w:type="paragraph" w:customStyle="1" w:styleId="1534">
    <w:name w:val="样式 四号 首行缩进:  0.99 厘米 行距: 固定值 25 磅1"/>
    <w:basedOn w:val="1"/>
    <w:link w:val="1533"/>
    <w:qFormat/>
    <w:uiPriority w:val="0"/>
    <w:pPr>
      <w:spacing w:line="500" w:lineRule="exact"/>
      <w:ind w:firstLine="560"/>
    </w:pPr>
    <w:rPr>
      <w:rFonts w:ascii="宋体" w:hAnsi="宋体" w:eastAsia="宋体" w:cs="宋体"/>
      <w:kern w:val="0"/>
      <w:sz w:val="28"/>
      <w:szCs w:val="24"/>
    </w:rPr>
  </w:style>
  <w:style w:type="character" w:customStyle="1" w:styleId="1535">
    <w:name w:val="Char Char29"/>
    <w:qFormat/>
    <w:uiPriority w:val="0"/>
    <w:rPr>
      <w:rFonts w:hint="default" w:ascii="Arial" w:hAnsi="Arial" w:eastAsia="黑体" w:cs="Times New Roman"/>
      <w:kern w:val="2"/>
      <w:sz w:val="24"/>
      <w:szCs w:val="21"/>
      <w:lang w:val="en-US" w:eastAsia="zh-CN" w:bidi="ar-SA"/>
    </w:rPr>
  </w:style>
  <w:style w:type="character" w:customStyle="1" w:styleId="1536">
    <w:name w:val="小四正文缩进2 Char Char Char"/>
    <w:link w:val="1537"/>
    <w:qFormat/>
    <w:uiPriority w:val="0"/>
    <w:rPr>
      <w:rFonts w:ascii="宋体" w:hAnsi="宋体" w:eastAsia="宋体" w:cs="宋体"/>
      <w:kern w:val="0"/>
      <w:sz w:val="24"/>
      <w:szCs w:val="24"/>
    </w:rPr>
  </w:style>
  <w:style w:type="paragraph" w:customStyle="1" w:styleId="1537">
    <w:name w:val="小四正文缩进2 Char"/>
    <w:basedOn w:val="1"/>
    <w:link w:val="1536"/>
    <w:qFormat/>
    <w:uiPriority w:val="0"/>
    <w:pPr>
      <w:spacing w:line="360" w:lineRule="auto"/>
      <w:ind w:firstLine="200" w:firstLineChars="200"/>
    </w:pPr>
    <w:rPr>
      <w:rFonts w:ascii="宋体" w:hAnsi="宋体" w:eastAsia="宋体" w:cs="宋体"/>
      <w:kern w:val="0"/>
      <w:sz w:val="24"/>
      <w:szCs w:val="24"/>
    </w:rPr>
  </w:style>
  <w:style w:type="character" w:customStyle="1" w:styleId="1538">
    <w:name w:val="Char Char12"/>
    <w:qFormat/>
    <w:uiPriority w:val="0"/>
    <w:rPr>
      <w:rFonts w:ascii="Arial" w:hAnsi="Arial" w:eastAsia="黑体" w:cs="宋体"/>
      <w:kern w:val="2"/>
      <w:sz w:val="24"/>
      <w:szCs w:val="24"/>
      <w:lang w:val="en-US" w:eastAsia="zh-CN" w:bidi="ar-SA"/>
    </w:rPr>
  </w:style>
  <w:style w:type="character" w:customStyle="1" w:styleId="1539">
    <w:name w:val="MY标题3 Char Char"/>
    <w:link w:val="1540"/>
    <w:qFormat/>
    <w:uiPriority w:val="0"/>
    <w:rPr>
      <w:rFonts w:ascii="宋体" w:hAnsi="宋体" w:eastAsia="宋体" w:cs="宋体"/>
      <w:b/>
      <w:color w:val="000000"/>
      <w:kern w:val="0"/>
      <w:sz w:val="28"/>
      <w:szCs w:val="24"/>
      <w:lang w:val="en-US" w:eastAsia="zh-CN"/>
    </w:rPr>
  </w:style>
  <w:style w:type="paragraph" w:customStyle="1" w:styleId="1540">
    <w:name w:val="MY标题3"/>
    <w:basedOn w:val="4"/>
    <w:link w:val="1539"/>
    <w:qFormat/>
    <w:uiPriority w:val="0"/>
    <w:pPr>
      <w:tabs>
        <w:tab w:val="left" w:pos="1022"/>
        <w:tab w:val="left" w:pos="1080"/>
        <w:tab w:val="left" w:pos="1135"/>
        <w:tab w:val="clear" w:pos="600"/>
      </w:tabs>
      <w:spacing w:before="156" w:beforeLines="0" w:after="156" w:afterLines="0" w:line="240" w:lineRule="auto"/>
      <w:ind w:left="1135" w:hanging="851"/>
    </w:pPr>
    <w:rPr>
      <w:rFonts w:ascii="宋体" w:hAnsi="宋体" w:cs="宋体"/>
      <w:b/>
      <w:color w:val="000000"/>
      <w:kern w:val="0"/>
      <w:sz w:val="28"/>
      <w:szCs w:val="24"/>
      <w:lang w:val="en-US" w:eastAsia="zh-CN"/>
    </w:rPr>
  </w:style>
  <w:style w:type="character" w:customStyle="1" w:styleId="1541">
    <w:name w:val="Char Char42"/>
    <w:qFormat/>
    <w:uiPriority w:val="0"/>
    <w:rPr>
      <w:rFonts w:ascii="Calibri" w:hAnsi="Calibri" w:eastAsia="宋体" w:cs="Times New Roman"/>
      <w:kern w:val="2"/>
      <w:sz w:val="21"/>
      <w:szCs w:val="22"/>
      <w:lang w:val="en-US" w:eastAsia="zh-CN" w:bidi="ar-SA"/>
    </w:rPr>
  </w:style>
  <w:style w:type="character" w:customStyle="1" w:styleId="1542">
    <w:name w:val="正文（首行缩进两字）标题1 Char"/>
    <w:link w:val="1543"/>
    <w:qFormat/>
    <w:uiPriority w:val="0"/>
    <w:rPr>
      <w:rFonts w:ascii="宋体" w:hAnsi="宋体" w:eastAsia="宋体" w:cs="宋体"/>
      <w:b/>
      <w:color w:val="000000"/>
      <w:kern w:val="0"/>
      <w:sz w:val="24"/>
      <w:szCs w:val="24"/>
    </w:rPr>
  </w:style>
  <w:style w:type="paragraph" w:customStyle="1" w:styleId="1543">
    <w:name w:val="标题四"/>
    <w:basedOn w:val="5"/>
    <w:link w:val="1542"/>
    <w:qFormat/>
    <w:uiPriority w:val="0"/>
    <w:pPr>
      <w:numPr>
        <w:ilvl w:val="0"/>
        <w:numId w:val="0"/>
      </w:numPr>
      <w:tabs>
        <w:tab w:val="left" w:pos="1620"/>
        <w:tab w:val="left" w:pos="1680"/>
      </w:tabs>
      <w:spacing w:line="372" w:lineRule="auto"/>
    </w:pPr>
    <w:rPr>
      <w:rFonts w:ascii="宋体" w:hAnsi="宋体" w:eastAsia="宋体" w:cs="宋体"/>
      <w:b w:val="0"/>
      <w:color w:val="000000"/>
      <w:kern w:val="0"/>
      <w:sz w:val="24"/>
      <w:szCs w:val="24"/>
    </w:rPr>
  </w:style>
  <w:style w:type="character" w:customStyle="1" w:styleId="1544">
    <w:name w:val="表格内标 Char Char"/>
    <w:link w:val="1545"/>
    <w:qFormat/>
    <w:uiPriority w:val="0"/>
    <w:rPr>
      <w:rFonts w:ascii="宋体" w:hAnsi="宋体" w:eastAsia="黑体" w:cs="宋体"/>
      <w:kern w:val="0"/>
      <w:sz w:val="28"/>
      <w:szCs w:val="24"/>
    </w:rPr>
  </w:style>
  <w:style w:type="paragraph" w:customStyle="1" w:styleId="1545">
    <w:name w:val="表格内标"/>
    <w:basedOn w:val="1"/>
    <w:next w:val="1"/>
    <w:link w:val="1544"/>
    <w:qFormat/>
    <w:uiPriority w:val="0"/>
    <w:pPr>
      <w:adjustRightInd w:val="0"/>
      <w:snapToGrid w:val="0"/>
      <w:jc w:val="center"/>
    </w:pPr>
    <w:rPr>
      <w:rFonts w:ascii="宋体" w:hAnsi="宋体" w:eastAsia="黑体" w:cs="宋体"/>
      <w:kern w:val="0"/>
      <w:sz w:val="28"/>
      <w:szCs w:val="24"/>
    </w:rPr>
  </w:style>
  <w:style w:type="character" w:customStyle="1" w:styleId="1546">
    <w:name w:val="dxj正文 Char Char"/>
    <w:qFormat/>
    <w:uiPriority w:val="0"/>
    <w:rPr>
      <w:rFonts w:ascii="宋体" w:hAnsi="宋体" w:eastAsia="宋体" w:cs="Times New Roman"/>
      <w:kern w:val="2"/>
      <w:sz w:val="24"/>
      <w:szCs w:val="24"/>
      <w:lang w:val="en-US" w:eastAsia="zh-CN" w:bidi="ar-SA"/>
    </w:rPr>
  </w:style>
  <w:style w:type="character" w:customStyle="1" w:styleId="1547">
    <w:name w:val="样式 表头YHY + 五号 自动设置 Char Char"/>
    <w:link w:val="1548"/>
    <w:qFormat/>
    <w:uiPriority w:val="0"/>
    <w:rPr>
      <w:rFonts w:ascii="宋体" w:hAnsi="宋体" w:eastAsia="宋体" w:cs="Times New Roman"/>
      <w:spacing w:val="-2"/>
      <w:kern w:val="0"/>
      <w:sz w:val="28"/>
    </w:rPr>
  </w:style>
  <w:style w:type="paragraph" w:customStyle="1" w:styleId="1548">
    <w:name w:val="样式 表头YHY + 五号 自动设置"/>
    <w:basedOn w:val="1"/>
    <w:link w:val="1547"/>
    <w:qFormat/>
    <w:uiPriority w:val="0"/>
    <w:rPr>
      <w:rFonts w:ascii="宋体" w:hAnsi="宋体" w:eastAsia="宋体" w:cs="Times New Roman"/>
      <w:spacing w:val="-2"/>
      <w:kern w:val="0"/>
      <w:sz w:val="28"/>
      <w:szCs w:val="20"/>
    </w:rPr>
  </w:style>
  <w:style w:type="character" w:customStyle="1" w:styleId="1549">
    <w:name w:val="文本矿山 Char Char"/>
    <w:link w:val="1550"/>
    <w:qFormat/>
    <w:uiPriority w:val="0"/>
    <w:rPr>
      <w:rFonts w:ascii="宋体" w:hAnsi="宋体" w:eastAsia="宋体" w:cs="宋体"/>
      <w:kern w:val="0"/>
      <w:sz w:val="24"/>
      <w:szCs w:val="24"/>
    </w:rPr>
  </w:style>
  <w:style w:type="paragraph" w:customStyle="1" w:styleId="1550">
    <w:name w:val="文本矿山"/>
    <w:basedOn w:val="1"/>
    <w:link w:val="1549"/>
    <w:qFormat/>
    <w:uiPriority w:val="0"/>
    <w:pPr>
      <w:spacing w:beforeLines="50" w:line="360" w:lineRule="auto"/>
      <w:ind w:firstLine="480" w:firstLineChars="200"/>
      <w:jc w:val="left"/>
    </w:pPr>
    <w:rPr>
      <w:rFonts w:ascii="宋体" w:hAnsi="宋体" w:eastAsia="宋体" w:cs="宋体"/>
      <w:kern w:val="0"/>
      <w:sz w:val="24"/>
      <w:szCs w:val="24"/>
    </w:rPr>
  </w:style>
  <w:style w:type="character" w:customStyle="1" w:styleId="1551">
    <w:name w:val="报告正文小四 Char Char"/>
    <w:link w:val="1552"/>
    <w:qFormat/>
    <w:uiPriority w:val="0"/>
    <w:rPr>
      <w:rFonts w:ascii="宋体" w:hAnsi="宋体" w:eastAsia="宋体" w:cs="宋体"/>
      <w:kern w:val="0"/>
      <w:sz w:val="24"/>
      <w:szCs w:val="24"/>
    </w:rPr>
  </w:style>
  <w:style w:type="paragraph" w:customStyle="1" w:styleId="1552">
    <w:name w:val="报告正文小四"/>
    <w:basedOn w:val="1"/>
    <w:link w:val="1551"/>
    <w:qFormat/>
    <w:uiPriority w:val="0"/>
    <w:pPr>
      <w:adjustRightInd w:val="0"/>
      <w:snapToGrid w:val="0"/>
      <w:spacing w:before="120" w:line="420" w:lineRule="atLeast"/>
      <w:ind w:firstLine="510"/>
    </w:pPr>
    <w:rPr>
      <w:rFonts w:ascii="宋体" w:hAnsi="宋体" w:eastAsia="宋体" w:cs="宋体"/>
      <w:kern w:val="0"/>
      <w:sz w:val="24"/>
      <w:szCs w:val="24"/>
    </w:rPr>
  </w:style>
  <w:style w:type="character" w:customStyle="1" w:styleId="1553">
    <w:name w:val="样式 正文001 + 首行缩进:  2 字符 Char Char"/>
    <w:link w:val="1554"/>
    <w:qFormat/>
    <w:uiPriority w:val="0"/>
    <w:rPr>
      <w:rFonts w:ascii="宋体" w:hAnsi="宋体" w:eastAsia="宋体" w:cs="宋体"/>
      <w:kern w:val="0"/>
      <w:sz w:val="24"/>
      <w:szCs w:val="24"/>
    </w:rPr>
  </w:style>
  <w:style w:type="paragraph" w:customStyle="1" w:styleId="1554">
    <w:name w:val="样式 正文001 + 首行缩进:  2 字符"/>
    <w:basedOn w:val="1"/>
    <w:link w:val="1553"/>
    <w:qFormat/>
    <w:uiPriority w:val="0"/>
    <w:pPr>
      <w:spacing w:line="500" w:lineRule="atLeast"/>
      <w:ind w:firstLine="480" w:firstLineChars="200"/>
    </w:pPr>
    <w:rPr>
      <w:rFonts w:ascii="宋体" w:hAnsi="宋体" w:eastAsia="宋体" w:cs="宋体"/>
      <w:kern w:val="0"/>
      <w:sz w:val="24"/>
      <w:szCs w:val="24"/>
    </w:rPr>
  </w:style>
  <w:style w:type="character" w:customStyle="1" w:styleId="1555">
    <w:name w:val="标题 2YHY Char Char Char"/>
    <w:link w:val="1556"/>
    <w:qFormat/>
    <w:uiPriority w:val="0"/>
    <w:rPr>
      <w:rFonts w:ascii="Arial" w:hAnsi="Arial" w:eastAsia="宋体" w:cs="宋体"/>
      <w:b/>
      <w:bCs/>
      <w:color w:val="000000"/>
      <w:kern w:val="0"/>
      <w:sz w:val="28"/>
      <w:szCs w:val="24"/>
    </w:rPr>
  </w:style>
  <w:style w:type="paragraph" w:customStyle="1" w:styleId="1556">
    <w:name w:val="标题 2YHY"/>
    <w:basedOn w:val="3"/>
    <w:link w:val="1555"/>
    <w:qFormat/>
    <w:uiPriority w:val="0"/>
    <w:pPr>
      <w:keepNext w:val="0"/>
      <w:keepLines w:val="0"/>
      <w:widowControl/>
      <w:numPr>
        <w:ilvl w:val="0"/>
        <w:numId w:val="0"/>
      </w:numPr>
      <w:tabs>
        <w:tab w:val="left" w:pos="840"/>
        <w:tab w:val="left" w:pos="1320"/>
        <w:tab w:val="left" w:pos="1476"/>
      </w:tabs>
      <w:spacing w:before="0" w:beforeLines="0" w:beforeAutospacing="0" w:after="0" w:afterLines="0" w:afterAutospacing="0" w:line="360" w:lineRule="auto"/>
      <w:ind w:left="1320" w:hanging="420"/>
    </w:pPr>
    <w:rPr>
      <w:rFonts w:ascii="Arial" w:hAnsi="Arial" w:cs="宋体"/>
      <w:b w:val="0"/>
      <w:bCs/>
      <w:color w:val="000000"/>
      <w:kern w:val="0"/>
      <w:sz w:val="28"/>
      <w:szCs w:val="24"/>
    </w:rPr>
  </w:style>
  <w:style w:type="character" w:customStyle="1" w:styleId="1557">
    <w:name w:val="MY标题2 Char Char"/>
    <w:link w:val="1558"/>
    <w:qFormat/>
    <w:uiPriority w:val="0"/>
    <w:rPr>
      <w:rFonts w:ascii="宋体" w:hAnsi="宋体" w:eastAsia="宋体" w:cs="宋体"/>
      <w:b/>
      <w:color w:val="000000"/>
      <w:kern w:val="0"/>
      <w:sz w:val="30"/>
      <w:szCs w:val="24"/>
    </w:rPr>
  </w:style>
  <w:style w:type="paragraph" w:customStyle="1" w:styleId="1558">
    <w:name w:val="MY标题2"/>
    <w:basedOn w:val="3"/>
    <w:link w:val="1557"/>
    <w:qFormat/>
    <w:uiPriority w:val="0"/>
    <w:pPr>
      <w:numPr>
        <w:ilvl w:val="0"/>
        <w:numId w:val="0"/>
      </w:numPr>
      <w:tabs>
        <w:tab w:val="left" w:pos="567"/>
        <w:tab w:val="left" w:pos="1476"/>
      </w:tabs>
      <w:spacing w:before="156" w:beforeLines="0" w:beforeAutospacing="0" w:after="156" w:afterLines="0" w:afterAutospacing="0" w:line="240" w:lineRule="auto"/>
      <w:ind w:left="567" w:hanging="567"/>
    </w:pPr>
    <w:rPr>
      <w:rFonts w:ascii="宋体" w:hAnsi="宋体" w:cs="宋体"/>
      <w:b w:val="0"/>
      <w:bCs/>
      <w:color w:val="000000"/>
      <w:kern w:val="0"/>
      <w:sz w:val="30"/>
      <w:szCs w:val="24"/>
    </w:rPr>
  </w:style>
  <w:style w:type="character" w:customStyle="1" w:styleId="1559">
    <w:name w:val="标题2----------------- Char Char"/>
    <w:link w:val="1560"/>
    <w:qFormat/>
    <w:uiPriority w:val="0"/>
    <w:rPr>
      <w:rFonts w:ascii="宋体" w:hAnsi="宋体" w:eastAsia="宋体" w:cs="宋体"/>
      <w:b/>
      <w:kern w:val="0"/>
      <w:szCs w:val="24"/>
    </w:rPr>
  </w:style>
  <w:style w:type="paragraph" w:customStyle="1" w:styleId="1560">
    <w:name w:val="标题2-----------------"/>
    <w:basedOn w:val="3"/>
    <w:link w:val="1559"/>
    <w:qFormat/>
    <w:uiPriority w:val="0"/>
    <w:pPr>
      <w:keepNext w:val="0"/>
      <w:numPr>
        <w:ilvl w:val="0"/>
        <w:numId w:val="0"/>
      </w:numPr>
      <w:spacing w:before="0" w:beforeLines="0" w:beforeAutospacing="0" w:after="200" w:afterLines="0" w:afterAutospacing="0" w:line="240" w:lineRule="auto"/>
    </w:pPr>
    <w:rPr>
      <w:rFonts w:ascii="宋体" w:hAnsi="宋体" w:eastAsia="宋体" w:cs="宋体"/>
      <w:b w:val="0"/>
      <w:bCs/>
      <w:kern w:val="0"/>
      <w:szCs w:val="24"/>
    </w:rPr>
  </w:style>
  <w:style w:type="character" w:customStyle="1" w:styleId="1561">
    <w:name w:val="样式26 Char Char Char"/>
    <w:link w:val="1562"/>
    <w:qFormat/>
    <w:uiPriority w:val="0"/>
    <w:rPr>
      <w:rFonts w:ascii="宋体" w:hAnsi="宋体" w:eastAsia="宋体" w:cs="Times New Roman"/>
      <w:spacing w:val="-2"/>
      <w:kern w:val="0"/>
      <w:sz w:val="28"/>
    </w:rPr>
  </w:style>
  <w:style w:type="paragraph" w:customStyle="1" w:styleId="1562">
    <w:name w:val="样式26"/>
    <w:basedOn w:val="1"/>
    <w:link w:val="1561"/>
    <w:qFormat/>
    <w:uiPriority w:val="0"/>
    <w:rPr>
      <w:rFonts w:ascii="宋体" w:hAnsi="宋体" w:eastAsia="宋体" w:cs="Times New Roman"/>
      <w:spacing w:val="-2"/>
      <w:kern w:val="0"/>
      <w:sz w:val="28"/>
      <w:szCs w:val="20"/>
    </w:rPr>
  </w:style>
  <w:style w:type="character" w:customStyle="1" w:styleId="1563">
    <w:name w:val="图表正文 Char Char Char"/>
    <w:link w:val="1564"/>
    <w:qFormat/>
    <w:uiPriority w:val="0"/>
    <w:rPr>
      <w:rFonts w:ascii="宋体" w:hAnsi="宋体" w:eastAsia="宋体" w:cs="宋体"/>
      <w:snapToGrid w:val="0"/>
      <w:kern w:val="0"/>
      <w:sz w:val="20"/>
      <w:szCs w:val="24"/>
    </w:rPr>
  </w:style>
  <w:style w:type="paragraph" w:customStyle="1" w:styleId="1564">
    <w:name w:val="图表正文"/>
    <w:basedOn w:val="1"/>
    <w:link w:val="1563"/>
    <w:qFormat/>
    <w:uiPriority w:val="0"/>
    <w:pPr>
      <w:widowControl/>
      <w:snapToGrid w:val="0"/>
      <w:spacing w:line="360" w:lineRule="atLeast"/>
      <w:ind w:firstLine="420" w:firstLineChars="200"/>
      <w:jc w:val="center"/>
    </w:pPr>
    <w:rPr>
      <w:rFonts w:ascii="宋体" w:hAnsi="宋体" w:eastAsia="宋体" w:cs="宋体"/>
      <w:snapToGrid w:val="0"/>
      <w:kern w:val="0"/>
      <w:sz w:val="20"/>
      <w:szCs w:val="24"/>
    </w:rPr>
  </w:style>
  <w:style w:type="character" w:customStyle="1" w:styleId="1565">
    <w:name w:val="正文文字描述 Char Char"/>
    <w:link w:val="1566"/>
    <w:qFormat/>
    <w:uiPriority w:val="0"/>
    <w:rPr>
      <w:rFonts w:ascii="宋体" w:hAnsi="宋体" w:eastAsia="宋体" w:cs="宋体"/>
      <w:color w:val="000000"/>
      <w:spacing w:val="20"/>
      <w:kern w:val="0"/>
      <w:sz w:val="24"/>
      <w:szCs w:val="28"/>
    </w:rPr>
  </w:style>
  <w:style w:type="paragraph" w:customStyle="1" w:styleId="1566">
    <w:name w:val="正文文字描述"/>
    <w:basedOn w:val="1"/>
    <w:link w:val="1565"/>
    <w:qFormat/>
    <w:uiPriority w:val="0"/>
    <w:pPr>
      <w:spacing w:line="480" w:lineRule="exact"/>
      <w:ind w:firstLine="200" w:firstLineChars="200"/>
    </w:pPr>
    <w:rPr>
      <w:rFonts w:ascii="宋体" w:hAnsi="宋体" w:eastAsia="宋体" w:cs="宋体"/>
      <w:color w:val="000000"/>
      <w:spacing w:val="20"/>
      <w:kern w:val="0"/>
      <w:sz w:val="24"/>
      <w:szCs w:val="28"/>
    </w:rPr>
  </w:style>
  <w:style w:type="character" w:customStyle="1" w:styleId="1567">
    <w:name w:val="样式 首行缩进:  2 字符 Char Char Char Char"/>
    <w:link w:val="1568"/>
    <w:qFormat/>
    <w:uiPriority w:val="0"/>
    <w:rPr>
      <w:rFonts w:ascii="Arial" w:hAnsi="Arial" w:eastAsia="宋体" w:cs="宋体"/>
      <w:kern w:val="0"/>
      <w:sz w:val="24"/>
    </w:rPr>
  </w:style>
  <w:style w:type="paragraph" w:customStyle="1" w:styleId="1568">
    <w:name w:val="样式 首行缩进:  2 字符"/>
    <w:basedOn w:val="1"/>
    <w:link w:val="1567"/>
    <w:qFormat/>
    <w:uiPriority w:val="0"/>
    <w:pPr>
      <w:spacing w:line="360" w:lineRule="auto"/>
      <w:ind w:firstLine="480" w:firstLineChars="200"/>
    </w:pPr>
    <w:rPr>
      <w:rFonts w:ascii="Arial" w:hAnsi="Arial" w:eastAsia="宋体" w:cs="宋体"/>
      <w:kern w:val="0"/>
      <w:sz w:val="24"/>
      <w:szCs w:val="20"/>
    </w:rPr>
  </w:style>
  <w:style w:type="character" w:customStyle="1" w:styleId="1569">
    <w:name w:val="2缩正 Char Char Char"/>
    <w:link w:val="1570"/>
    <w:qFormat/>
    <w:uiPriority w:val="0"/>
    <w:rPr>
      <w:rFonts w:ascii="宋体" w:hAnsi="宋体" w:eastAsia="宋体" w:cs="宋体"/>
      <w:kern w:val="0"/>
      <w:sz w:val="24"/>
      <w:szCs w:val="24"/>
    </w:rPr>
  </w:style>
  <w:style w:type="paragraph" w:customStyle="1" w:styleId="1570">
    <w:name w:val="2缩正 Char"/>
    <w:basedOn w:val="1"/>
    <w:link w:val="1569"/>
    <w:qFormat/>
    <w:uiPriority w:val="0"/>
    <w:pPr>
      <w:spacing w:line="360" w:lineRule="auto"/>
      <w:ind w:firstLine="200" w:firstLineChars="200"/>
    </w:pPr>
    <w:rPr>
      <w:rFonts w:ascii="宋体" w:hAnsi="宋体" w:eastAsia="宋体" w:cs="宋体"/>
      <w:kern w:val="0"/>
      <w:sz w:val="24"/>
      <w:szCs w:val="24"/>
    </w:rPr>
  </w:style>
  <w:style w:type="character" w:customStyle="1" w:styleId="1571">
    <w:name w:val="样式24 Char Char"/>
    <w:qFormat/>
    <w:uiPriority w:val="0"/>
    <w:rPr>
      <w:rFonts w:ascii="宋体" w:hAnsi="宋体" w:eastAsia="宋体" w:cs="宋体"/>
      <w:kern w:val="2"/>
      <w:sz w:val="28"/>
      <w:szCs w:val="24"/>
      <w:lang w:val="en-US" w:eastAsia="zh-CN" w:bidi="ar-SA"/>
    </w:rPr>
  </w:style>
  <w:style w:type="character" w:customStyle="1" w:styleId="1572">
    <w:name w:val="2级标题 + 黑体 Char Char"/>
    <w:link w:val="1573"/>
    <w:qFormat/>
    <w:uiPriority w:val="0"/>
    <w:rPr>
      <w:rFonts w:ascii="黑体" w:hAnsi="黑体" w:eastAsia="黑体" w:cs="宋体"/>
      <w:b/>
      <w:kern w:val="20"/>
      <w:sz w:val="28"/>
      <w:szCs w:val="28"/>
    </w:rPr>
  </w:style>
  <w:style w:type="paragraph" w:customStyle="1" w:styleId="1573">
    <w:name w:val="2级标题 + 黑体"/>
    <w:basedOn w:val="1"/>
    <w:link w:val="1572"/>
    <w:qFormat/>
    <w:uiPriority w:val="0"/>
    <w:pPr>
      <w:overflowPunct w:val="0"/>
      <w:autoSpaceDE w:val="0"/>
      <w:autoSpaceDN w:val="0"/>
      <w:adjustRightInd w:val="0"/>
      <w:spacing w:before="40" w:after="40" w:line="360" w:lineRule="auto"/>
      <w:jc w:val="left"/>
      <w:outlineLvl w:val="1"/>
    </w:pPr>
    <w:rPr>
      <w:rFonts w:ascii="黑体" w:hAnsi="黑体" w:eastAsia="黑体" w:cs="宋体"/>
      <w:b/>
      <w:kern w:val="20"/>
      <w:sz w:val="28"/>
      <w:szCs w:val="28"/>
    </w:rPr>
  </w:style>
  <w:style w:type="character" w:customStyle="1" w:styleId="1574">
    <w:name w:val="news"/>
    <w:qFormat/>
    <w:uiPriority w:val="0"/>
    <w:rPr>
      <w:rFonts w:hint="eastAsia" w:ascii="宋体" w:hAnsi="宋体" w:eastAsia="宋体" w:cs="宋体"/>
      <w:kern w:val="2"/>
      <w:sz w:val="24"/>
      <w:szCs w:val="20"/>
      <w:lang w:val="en-US" w:eastAsia="zh-CN" w:bidi="ar"/>
    </w:rPr>
  </w:style>
  <w:style w:type="character" w:customStyle="1" w:styleId="1575">
    <w:name w:val="表1 Char Char"/>
    <w:link w:val="1576"/>
    <w:qFormat/>
    <w:uiPriority w:val="0"/>
    <w:rPr>
      <w:rFonts w:ascii="宋体" w:hAnsi="Times New Roman" w:eastAsia="宋体" w:cs="Times New Roman"/>
      <w:lang w:val="en-US" w:eastAsia="zh-CN" w:bidi="ar-SA"/>
    </w:rPr>
  </w:style>
  <w:style w:type="paragraph" w:customStyle="1" w:styleId="1576">
    <w:name w:val="表1"/>
    <w:next w:val="1"/>
    <w:link w:val="1575"/>
    <w:qFormat/>
    <w:uiPriority w:val="0"/>
    <w:pPr>
      <w:adjustRightInd w:val="0"/>
      <w:snapToGrid w:val="0"/>
      <w:jc w:val="center"/>
    </w:pPr>
    <w:rPr>
      <w:rFonts w:ascii="宋体" w:hAnsi="Times New Roman" w:eastAsia="宋体" w:cs="Times New Roman"/>
      <w:lang w:val="en-US" w:eastAsia="zh-CN" w:bidi="ar-SA"/>
    </w:rPr>
  </w:style>
  <w:style w:type="character" w:customStyle="1" w:styleId="1577">
    <w:name w:val="样式69 Char Char"/>
    <w:link w:val="1578"/>
    <w:qFormat/>
    <w:uiPriority w:val="0"/>
    <w:rPr>
      <w:rFonts w:ascii="宋体" w:hAnsi="宋体" w:eastAsia="宋体" w:cs="宋体"/>
      <w:color w:val="000000"/>
      <w:kern w:val="0"/>
      <w:sz w:val="24"/>
      <w:szCs w:val="24"/>
      <w:lang w:val="zh-CN"/>
    </w:rPr>
  </w:style>
  <w:style w:type="paragraph" w:customStyle="1" w:styleId="1578">
    <w:name w:val="样式69"/>
    <w:basedOn w:val="1"/>
    <w:link w:val="1577"/>
    <w:qFormat/>
    <w:uiPriority w:val="0"/>
    <w:pPr>
      <w:autoSpaceDE w:val="0"/>
      <w:autoSpaceDN w:val="0"/>
      <w:adjustRightInd w:val="0"/>
      <w:spacing w:beforeLines="50" w:line="360" w:lineRule="auto"/>
      <w:ind w:firstLine="480"/>
    </w:pPr>
    <w:rPr>
      <w:rFonts w:ascii="宋体" w:hAnsi="宋体" w:eastAsia="宋体" w:cs="宋体"/>
      <w:color w:val="000000"/>
      <w:kern w:val="0"/>
      <w:sz w:val="24"/>
      <w:szCs w:val="24"/>
      <w:lang w:val="zh-CN"/>
    </w:rPr>
  </w:style>
  <w:style w:type="character" w:customStyle="1" w:styleId="1579">
    <w:name w:val="Char Char211"/>
    <w:qFormat/>
    <w:uiPriority w:val="0"/>
    <w:rPr>
      <w:rFonts w:hint="eastAsia" w:ascii="宋体" w:hAnsi="宋体" w:eastAsia="宋体" w:cs="宋体"/>
      <w:b/>
      <w:kern w:val="2"/>
      <w:sz w:val="24"/>
      <w:szCs w:val="24"/>
      <w:lang w:val="zh-CN" w:eastAsia="zh-CN" w:bidi="ar-SA"/>
    </w:rPr>
  </w:style>
  <w:style w:type="character" w:customStyle="1" w:styleId="1580">
    <w:name w:val="样式36 Char Char"/>
    <w:link w:val="1581"/>
    <w:qFormat/>
    <w:uiPriority w:val="0"/>
    <w:rPr>
      <w:rFonts w:ascii="宋体" w:hAnsi="宋体" w:eastAsia="宋体" w:cs="Times New Roman"/>
      <w:spacing w:val="-2"/>
      <w:kern w:val="0"/>
      <w:sz w:val="28"/>
    </w:rPr>
  </w:style>
  <w:style w:type="paragraph" w:customStyle="1" w:styleId="1581">
    <w:name w:val="样式36"/>
    <w:basedOn w:val="1"/>
    <w:link w:val="1580"/>
    <w:qFormat/>
    <w:uiPriority w:val="0"/>
    <w:rPr>
      <w:rFonts w:ascii="宋体" w:hAnsi="宋体" w:eastAsia="宋体" w:cs="Times New Roman"/>
      <w:spacing w:val="-2"/>
      <w:kern w:val="0"/>
      <w:sz w:val="28"/>
      <w:szCs w:val="20"/>
    </w:rPr>
  </w:style>
  <w:style w:type="character" w:customStyle="1" w:styleId="1582">
    <w:name w:val="表格YHY Char Char Char"/>
    <w:link w:val="1583"/>
    <w:qFormat/>
    <w:uiPriority w:val="0"/>
    <w:rPr>
      <w:rFonts w:ascii="宋体" w:hAnsi="宋体" w:eastAsia="宋体" w:cs="宋体"/>
      <w:kern w:val="0"/>
      <w:sz w:val="20"/>
      <w:szCs w:val="24"/>
    </w:rPr>
  </w:style>
  <w:style w:type="paragraph" w:customStyle="1" w:styleId="1583">
    <w:name w:val="表格YHY"/>
    <w:basedOn w:val="1"/>
    <w:link w:val="1582"/>
    <w:qFormat/>
    <w:uiPriority w:val="0"/>
    <w:pPr>
      <w:jc w:val="center"/>
    </w:pPr>
    <w:rPr>
      <w:rFonts w:ascii="宋体" w:hAnsi="宋体" w:eastAsia="宋体" w:cs="宋体"/>
      <w:kern w:val="0"/>
      <w:sz w:val="20"/>
      <w:szCs w:val="24"/>
    </w:rPr>
  </w:style>
  <w:style w:type="character" w:customStyle="1" w:styleId="1584">
    <w:name w:val="样式 小四 Char Char"/>
    <w:link w:val="1585"/>
    <w:qFormat/>
    <w:uiPriority w:val="0"/>
    <w:rPr>
      <w:rFonts w:ascii="Calibri" w:hAnsi="Calibri" w:eastAsia="楷体_GB2312" w:cs="Times New Roman"/>
      <w:color w:val="000000"/>
      <w:kern w:val="0"/>
      <w:sz w:val="24"/>
      <w:szCs w:val="24"/>
    </w:rPr>
  </w:style>
  <w:style w:type="paragraph" w:customStyle="1" w:styleId="1585">
    <w:name w:val="样式 小四"/>
    <w:basedOn w:val="1"/>
    <w:link w:val="1584"/>
    <w:qFormat/>
    <w:uiPriority w:val="0"/>
    <w:pPr>
      <w:spacing w:line="360" w:lineRule="auto"/>
      <w:ind w:firstLine="480" w:firstLineChars="200"/>
    </w:pPr>
    <w:rPr>
      <w:rFonts w:ascii="Calibri" w:hAnsi="Calibri" w:eastAsia="楷体_GB2312" w:cs="Times New Roman"/>
      <w:color w:val="000000"/>
      <w:kern w:val="0"/>
      <w:sz w:val="24"/>
      <w:szCs w:val="24"/>
    </w:rPr>
  </w:style>
  <w:style w:type="character" w:customStyle="1" w:styleId="1586">
    <w:name w:val="我的正文517 Char Char"/>
    <w:link w:val="1587"/>
    <w:qFormat/>
    <w:uiPriority w:val="0"/>
    <w:rPr>
      <w:rFonts w:ascii="宋体" w:hAnsi="宋体" w:eastAsia="宋体" w:cs="宋体"/>
      <w:kern w:val="0"/>
      <w:sz w:val="28"/>
      <w:szCs w:val="24"/>
    </w:rPr>
  </w:style>
  <w:style w:type="paragraph" w:customStyle="1" w:styleId="1587">
    <w:name w:val="我的正文517"/>
    <w:basedOn w:val="1"/>
    <w:link w:val="1586"/>
    <w:qFormat/>
    <w:uiPriority w:val="0"/>
    <w:pPr>
      <w:ind w:firstLine="560" w:firstLineChars="200"/>
    </w:pPr>
    <w:rPr>
      <w:rFonts w:ascii="宋体" w:hAnsi="宋体" w:eastAsia="宋体" w:cs="宋体"/>
      <w:kern w:val="0"/>
      <w:sz w:val="28"/>
      <w:szCs w:val="24"/>
    </w:rPr>
  </w:style>
  <w:style w:type="character" w:customStyle="1" w:styleId="1588">
    <w:name w:val="MY正文 Char Char"/>
    <w:link w:val="1589"/>
    <w:qFormat/>
    <w:uiPriority w:val="0"/>
    <w:rPr>
      <w:rFonts w:ascii="宋体" w:hAnsi="宋体" w:eastAsia="宋体" w:cs="宋体"/>
      <w:color w:val="000000"/>
      <w:kern w:val="0"/>
      <w:sz w:val="24"/>
      <w:szCs w:val="24"/>
    </w:rPr>
  </w:style>
  <w:style w:type="paragraph" w:customStyle="1" w:styleId="1589">
    <w:name w:val="MY正文"/>
    <w:basedOn w:val="1"/>
    <w:link w:val="1588"/>
    <w:qFormat/>
    <w:uiPriority w:val="0"/>
    <w:pPr>
      <w:spacing w:line="300" w:lineRule="auto"/>
      <w:ind w:firstLine="480" w:firstLineChars="200"/>
    </w:pPr>
    <w:rPr>
      <w:rFonts w:ascii="宋体" w:hAnsi="宋体" w:eastAsia="宋体" w:cs="宋体"/>
      <w:color w:val="000000"/>
      <w:kern w:val="0"/>
      <w:sz w:val="24"/>
      <w:szCs w:val="24"/>
    </w:rPr>
  </w:style>
  <w:style w:type="character" w:customStyle="1" w:styleId="1590">
    <w:name w:val="样式42 Char Char Char"/>
    <w:qFormat/>
    <w:uiPriority w:val="0"/>
    <w:rPr>
      <w:rFonts w:hint="eastAsia" w:ascii="宋体" w:hAnsi="宋体" w:eastAsia="宋体" w:cs="宋体"/>
      <w:bCs/>
      <w:color w:val="000000"/>
      <w:kern w:val="2"/>
      <w:sz w:val="24"/>
      <w:szCs w:val="24"/>
      <w:lang w:val="en-US" w:eastAsia="zh-CN" w:bidi="ar-SA"/>
    </w:rPr>
  </w:style>
  <w:style w:type="character" w:customStyle="1" w:styleId="1591">
    <w:name w:val="ourfont1"/>
    <w:qFormat/>
    <w:uiPriority w:val="0"/>
    <w:rPr>
      <w:rFonts w:hint="eastAsia" w:ascii="宋体" w:hAnsi="宋体" w:eastAsia="宋体" w:cs="宋体"/>
      <w:color w:val="000000"/>
      <w:kern w:val="2"/>
      <w:sz w:val="24"/>
      <w:szCs w:val="24"/>
      <w:lang w:val="en-US" w:eastAsia="zh-CN" w:bidi="ar"/>
    </w:rPr>
  </w:style>
  <w:style w:type="character" w:customStyle="1" w:styleId="1592">
    <w:name w:val="文章正文 + Times New Roman 段前: 0.5 行 段后: 0.5 行 Char Char"/>
    <w:link w:val="1593"/>
    <w:qFormat/>
    <w:uiPriority w:val="0"/>
    <w:rPr>
      <w:rFonts w:ascii="宋体" w:hAnsi="宋体" w:eastAsia="宋体" w:cs="宋体"/>
      <w:kern w:val="0"/>
      <w:sz w:val="24"/>
      <w:szCs w:val="24"/>
    </w:rPr>
  </w:style>
  <w:style w:type="paragraph" w:customStyle="1" w:styleId="1593">
    <w:name w:val="文章正文 + Times New Roman 段前: 0.5 行 段后: 0.5 行"/>
    <w:basedOn w:val="1"/>
    <w:link w:val="1592"/>
    <w:qFormat/>
    <w:uiPriority w:val="0"/>
    <w:pPr>
      <w:tabs>
        <w:tab w:val="left" w:pos="3930"/>
        <w:tab w:val="left" w:pos="5775"/>
      </w:tabs>
      <w:spacing w:line="500" w:lineRule="exact"/>
      <w:ind w:firstLine="360" w:firstLineChars="150"/>
    </w:pPr>
    <w:rPr>
      <w:rFonts w:ascii="宋体" w:hAnsi="宋体" w:eastAsia="宋体" w:cs="宋体"/>
      <w:kern w:val="0"/>
      <w:sz w:val="24"/>
      <w:szCs w:val="24"/>
    </w:rPr>
  </w:style>
  <w:style w:type="character" w:customStyle="1" w:styleId="1594">
    <w:name w:val="二号标题样式 Char Char Char"/>
    <w:link w:val="1595"/>
    <w:qFormat/>
    <w:uiPriority w:val="0"/>
    <w:rPr>
      <w:rFonts w:ascii="Arial" w:hAnsi="Arial" w:eastAsia="黑体" w:cs="宋体"/>
      <w:kern w:val="0"/>
      <w:sz w:val="28"/>
      <w:szCs w:val="24"/>
    </w:rPr>
  </w:style>
  <w:style w:type="paragraph" w:customStyle="1" w:styleId="1595">
    <w:name w:val="二号标题样式 Char"/>
    <w:basedOn w:val="1"/>
    <w:link w:val="1594"/>
    <w:qFormat/>
    <w:uiPriority w:val="0"/>
    <w:pPr>
      <w:keepNext/>
      <w:keepLines/>
      <w:spacing w:beforeLines="50" w:line="520" w:lineRule="exact"/>
      <w:outlineLvl w:val="2"/>
    </w:pPr>
    <w:rPr>
      <w:rFonts w:ascii="Arial" w:hAnsi="Arial" w:eastAsia="黑体" w:cs="宋体"/>
      <w:kern w:val="0"/>
      <w:sz w:val="28"/>
      <w:szCs w:val="24"/>
    </w:rPr>
  </w:style>
  <w:style w:type="character" w:customStyle="1" w:styleId="1596">
    <w:name w:val="正文表格 Char Char"/>
    <w:link w:val="1597"/>
    <w:qFormat/>
    <w:uiPriority w:val="0"/>
    <w:rPr>
      <w:rFonts w:ascii="宋体" w:hAnsi="宋体" w:eastAsia="宋体" w:cs="宋体"/>
      <w:kern w:val="0"/>
      <w:sz w:val="28"/>
      <w:szCs w:val="24"/>
    </w:rPr>
  </w:style>
  <w:style w:type="paragraph" w:customStyle="1" w:styleId="1597">
    <w:name w:val="正文表格"/>
    <w:basedOn w:val="1"/>
    <w:link w:val="1596"/>
    <w:qFormat/>
    <w:uiPriority w:val="0"/>
    <w:pPr>
      <w:keepNext/>
      <w:keepLines/>
      <w:tabs>
        <w:tab w:val="center" w:pos="6804"/>
      </w:tabs>
      <w:overflowPunct w:val="0"/>
      <w:adjustRightInd w:val="0"/>
      <w:spacing w:before="80"/>
      <w:jc w:val="center"/>
    </w:pPr>
    <w:rPr>
      <w:rFonts w:ascii="宋体" w:hAnsi="宋体" w:eastAsia="宋体" w:cs="宋体"/>
      <w:kern w:val="0"/>
      <w:sz w:val="28"/>
      <w:szCs w:val="24"/>
    </w:rPr>
  </w:style>
  <w:style w:type="character" w:customStyle="1" w:styleId="1598">
    <w:name w:val="自动1 Char Char"/>
    <w:link w:val="1599"/>
    <w:qFormat/>
    <w:uiPriority w:val="0"/>
    <w:rPr>
      <w:rFonts w:ascii="黑体" w:hAnsi="Arial Unicode MS" w:eastAsia="黑体" w:cs="宋体"/>
      <w:b/>
      <w:bCs/>
      <w:color w:val="000000"/>
      <w:kern w:val="44"/>
      <w:sz w:val="30"/>
      <w:szCs w:val="30"/>
    </w:rPr>
  </w:style>
  <w:style w:type="paragraph" w:customStyle="1" w:styleId="1599">
    <w:name w:val="自动1"/>
    <w:basedOn w:val="1"/>
    <w:link w:val="1598"/>
    <w:qFormat/>
    <w:uiPriority w:val="0"/>
    <w:pPr>
      <w:keepNext/>
      <w:keepLines/>
      <w:tabs>
        <w:tab w:val="left" w:pos="432"/>
      </w:tabs>
      <w:spacing w:beforeLines="50" w:line="360" w:lineRule="auto"/>
      <w:ind w:left="840" w:hanging="360"/>
      <w:outlineLvl w:val="0"/>
    </w:pPr>
    <w:rPr>
      <w:rFonts w:ascii="黑体" w:hAnsi="Arial Unicode MS" w:eastAsia="黑体" w:cs="宋体"/>
      <w:b/>
      <w:bCs/>
      <w:color w:val="000000"/>
      <w:kern w:val="44"/>
      <w:sz w:val="30"/>
      <w:szCs w:val="30"/>
    </w:rPr>
  </w:style>
  <w:style w:type="character" w:customStyle="1" w:styleId="1600">
    <w:name w:val="样式 标题 3 + 宋体 小四 非加粗 Char Char"/>
    <w:link w:val="1601"/>
    <w:qFormat/>
    <w:uiPriority w:val="0"/>
    <w:rPr>
      <w:rFonts w:ascii="宋体" w:hAnsi="宋体" w:eastAsia="宋体" w:cs="宋体"/>
      <w:bCs/>
      <w:kern w:val="0"/>
      <w:lang w:val="en-US" w:eastAsia="zh-CN"/>
    </w:rPr>
  </w:style>
  <w:style w:type="paragraph" w:customStyle="1" w:styleId="1601">
    <w:name w:val="样式 标题 3 + 宋体 小四 非加粗"/>
    <w:basedOn w:val="4"/>
    <w:link w:val="1600"/>
    <w:qFormat/>
    <w:uiPriority w:val="0"/>
    <w:pPr>
      <w:tabs>
        <w:tab w:val="left" w:pos="1022"/>
        <w:tab w:val="left" w:pos="1080"/>
        <w:tab w:val="left" w:pos="1418"/>
        <w:tab w:val="clear" w:pos="600"/>
      </w:tabs>
      <w:spacing w:before="260" w:beforeLines="0" w:after="260" w:afterLines="0" w:line="412" w:lineRule="auto"/>
      <w:ind w:left="1418" w:hanging="567"/>
    </w:pPr>
    <w:rPr>
      <w:rFonts w:ascii="宋体" w:hAnsi="宋体" w:eastAsia="宋体" w:cs="宋体"/>
      <w:bCs w:val="0"/>
      <w:kern w:val="0"/>
      <w:lang w:val="en-US" w:eastAsia="zh-CN"/>
    </w:rPr>
  </w:style>
  <w:style w:type="character" w:customStyle="1" w:styleId="1602">
    <w:name w:val="德胜空行 Char Char"/>
    <w:link w:val="1603"/>
    <w:qFormat/>
    <w:uiPriority w:val="0"/>
    <w:rPr>
      <w:rFonts w:ascii="宋体" w:hAnsi="宋体" w:eastAsia="宋体" w:cs="宋体"/>
      <w:snapToGrid w:val="0"/>
      <w:color w:val="0000FF"/>
      <w:kern w:val="0"/>
      <w:sz w:val="20"/>
      <w:szCs w:val="21"/>
    </w:rPr>
  </w:style>
  <w:style w:type="paragraph" w:customStyle="1" w:styleId="1603">
    <w:name w:val="德胜空行"/>
    <w:basedOn w:val="1"/>
    <w:link w:val="1602"/>
    <w:qFormat/>
    <w:uiPriority w:val="0"/>
    <w:pPr>
      <w:adjustRightInd w:val="0"/>
      <w:snapToGrid w:val="0"/>
      <w:jc w:val="left"/>
    </w:pPr>
    <w:rPr>
      <w:rFonts w:ascii="宋体" w:hAnsi="宋体" w:eastAsia="宋体" w:cs="宋体"/>
      <w:snapToGrid w:val="0"/>
      <w:color w:val="0000FF"/>
      <w:kern w:val="0"/>
      <w:sz w:val="20"/>
      <w:szCs w:val="21"/>
    </w:rPr>
  </w:style>
  <w:style w:type="character" w:customStyle="1" w:styleId="1604">
    <w:name w:val="条，(一) Char1"/>
    <w:qFormat/>
    <w:uiPriority w:val="0"/>
    <w:rPr>
      <w:rFonts w:hint="default" w:ascii="Arial" w:hAnsi="Arial" w:eastAsia="黑体" w:cs="Arial"/>
      <w:b/>
      <w:bCs/>
      <w:kern w:val="2"/>
      <w:sz w:val="28"/>
      <w:szCs w:val="28"/>
      <w:lang w:val="en-US" w:eastAsia="zh-CN" w:bidi="ar-SA"/>
    </w:rPr>
  </w:style>
  <w:style w:type="character" w:customStyle="1" w:styleId="1605">
    <w:name w:val="样式 标题 5 + (西文) 宋体 黑色 Char Char"/>
    <w:link w:val="1606"/>
    <w:qFormat/>
    <w:uiPriority w:val="0"/>
    <w:rPr>
      <w:rFonts w:ascii="宋体" w:hAnsi="宋体" w:eastAsia="黑体" w:cs="宋体"/>
      <w:b/>
      <w:bCs/>
      <w:color w:val="000000"/>
      <w:kern w:val="0"/>
      <w:sz w:val="20"/>
    </w:rPr>
  </w:style>
  <w:style w:type="paragraph" w:customStyle="1" w:styleId="1606">
    <w:name w:val="样式 标题 5 + (西文) 宋体 黑色"/>
    <w:basedOn w:val="6"/>
    <w:link w:val="1605"/>
    <w:qFormat/>
    <w:uiPriority w:val="0"/>
    <w:pPr>
      <w:numPr>
        <w:ilvl w:val="0"/>
        <w:numId w:val="0"/>
      </w:numPr>
      <w:tabs>
        <w:tab w:val="clear" w:pos="1008"/>
      </w:tabs>
      <w:spacing w:line="372" w:lineRule="auto"/>
    </w:pPr>
    <w:rPr>
      <w:rFonts w:ascii="宋体" w:hAnsi="宋体" w:eastAsia="黑体" w:cs="宋体"/>
      <w:b w:val="0"/>
      <w:bCs w:val="0"/>
      <w:color w:val="000000"/>
      <w:kern w:val="0"/>
      <w:sz w:val="20"/>
    </w:rPr>
  </w:style>
  <w:style w:type="character" w:customStyle="1" w:styleId="1607">
    <w:name w:val="标题 3 字符"/>
    <w:qFormat/>
    <w:uiPriority w:val="0"/>
    <w:rPr>
      <w:rFonts w:hint="default" w:ascii="Arial" w:hAnsi="Arial" w:eastAsia="宋体" w:cs="宋体"/>
      <w:b/>
      <w:bCs/>
      <w:kern w:val="2"/>
      <w:sz w:val="30"/>
      <w:szCs w:val="32"/>
      <w:lang w:val="en-US" w:eastAsia="zh-CN" w:bidi="ar"/>
    </w:rPr>
  </w:style>
  <w:style w:type="character" w:customStyle="1" w:styleId="1608">
    <w:name w:val="lmy正文 Char Char"/>
    <w:link w:val="1609"/>
    <w:qFormat/>
    <w:uiPriority w:val="0"/>
    <w:rPr>
      <w:rFonts w:ascii="宋体" w:hAnsi="宋体" w:eastAsia="宋体" w:cs="宋体"/>
      <w:color w:val="000000"/>
      <w:kern w:val="0"/>
      <w:sz w:val="24"/>
      <w:szCs w:val="24"/>
    </w:rPr>
  </w:style>
  <w:style w:type="paragraph" w:customStyle="1" w:styleId="1609">
    <w:name w:val="lmy正文"/>
    <w:basedOn w:val="1"/>
    <w:link w:val="1608"/>
    <w:qFormat/>
    <w:uiPriority w:val="0"/>
    <w:pPr>
      <w:autoSpaceDE w:val="0"/>
      <w:autoSpaceDN w:val="0"/>
      <w:adjustRightInd w:val="0"/>
      <w:spacing w:line="300" w:lineRule="auto"/>
      <w:ind w:firstLine="480" w:firstLineChars="200"/>
      <w:jc w:val="left"/>
    </w:pPr>
    <w:rPr>
      <w:rFonts w:ascii="宋体" w:hAnsi="宋体" w:eastAsia="宋体" w:cs="宋体"/>
      <w:color w:val="000000"/>
      <w:kern w:val="0"/>
      <w:sz w:val="24"/>
      <w:szCs w:val="24"/>
    </w:rPr>
  </w:style>
  <w:style w:type="character" w:customStyle="1" w:styleId="1610">
    <w:name w:val="签名 Char3"/>
    <w:qFormat/>
    <w:uiPriority w:val="0"/>
    <w:rPr>
      <w:rFonts w:hint="eastAsia" w:ascii="宋体" w:hAnsi="宋体" w:eastAsia="宋体" w:cs="宋体"/>
      <w:kern w:val="2"/>
      <w:sz w:val="28"/>
      <w:szCs w:val="24"/>
      <w:lang w:val="en-US" w:eastAsia="zh-CN" w:bidi="ar"/>
    </w:rPr>
  </w:style>
  <w:style w:type="character" w:customStyle="1" w:styleId="1611">
    <w:name w:val="样式28 Char Char"/>
    <w:link w:val="1612"/>
    <w:qFormat/>
    <w:uiPriority w:val="0"/>
    <w:rPr>
      <w:rFonts w:ascii="Calibri" w:hAnsi="Calibri" w:eastAsia="宋体" w:cs="Times New Roman"/>
      <w:kern w:val="0"/>
      <w:sz w:val="24"/>
      <w:szCs w:val="24"/>
    </w:rPr>
  </w:style>
  <w:style w:type="paragraph" w:customStyle="1" w:styleId="1612">
    <w:name w:val="样式28"/>
    <w:basedOn w:val="1"/>
    <w:link w:val="1611"/>
    <w:qFormat/>
    <w:uiPriority w:val="0"/>
    <w:pPr>
      <w:spacing w:line="360" w:lineRule="auto"/>
      <w:ind w:firstLine="480" w:firstLineChars="200"/>
    </w:pPr>
    <w:rPr>
      <w:rFonts w:ascii="Calibri" w:hAnsi="Calibri" w:eastAsia="宋体" w:cs="Times New Roman"/>
      <w:kern w:val="0"/>
      <w:sz w:val="24"/>
      <w:szCs w:val="24"/>
    </w:rPr>
  </w:style>
  <w:style w:type="character" w:customStyle="1" w:styleId="1613">
    <w:name w:val="【正文】 Char Char"/>
    <w:link w:val="1614"/>
    <w:qFormat/>
    <w:uiPriority w:val="0"/>
    <w:rPr>
      <w:rFonts w:ascii="宋体" w:hAnsi="宋体" w:eastAsia="宋体" w:cs="宋体"/>
      <w:kern w:val="0"/>
      <w:sz w:val="24"/>
      <w:szCs w:val="24"/>
    </w:rPr>
  </w:style>
  <w:style w:type="paragraph" w:customStyle="1" w:styleId="1614">
    <w:name w:val="【正文】"/>
    <w:basedOn w:val="1"/>
    <w:link w:val="1613"/>
    <w:qFormat/>
    <w:uiPriority w:val="0"/>
    <w:pPr>
      <w:spacing w:line="360" w:lineRule="auto"/>
      <w:ind w:firstLine="200" w:firstLineChars="200"/>
    </w:pPr>
    <w:rPr>
      <w:rFonts w:ascii="宋体" w:hAnsi="宋体" w:eastAsia="宋体" w:cs="宋体"/>
      <w:kern w:val="0"/>
      <w:sz w:val="24"/>
      <w:szCs w:val="24"/>
    </w:rPr>
  </w:style>
  <w:style w:type="character" w:customStyle="1" w:styleId="1615">
    <w:name w:val="polysemyexp"/>
    <w:qFormat/>
    <w:uiPriority w:val="0"/>
    <w:rPr>
      <w:rFonts w:hint="eastAsia" w:ascii="宋体" w:hAnsi="宋体" w:eastAsia="宋体" w:cs="宋体"/>
      <w:color w:val="AAAAAA"/>
      <w:kern w:val="2"/>
      <w:sz w:val="18"/>
      <w:szCs w:val="18"/>
      <w:lang w:val="en-US" w:eastAsia="zh-CN" w:bidi="ar"/>
    </w:rPr>
  </w:style>
  <w:style w:type="character" w:customStyle="1" w:styleId="1616">
    <w:name w:val="样式 首行缩进:  1.01 厘米 Char Char Char"/>
    <w:link w:val="1617"/>
    <w:qFormat/>
    <w:uiPriority w:val="0"/>
    <w:rPr>
      <w:rFonts w:ascii="宋体" w:hAnsi="宋体" w:eastAsia="宋体" w:cs="宋体"/>
      <w:color w:val="000000"/>
      <w:kern w:val="0"/>
      <w:sz w:val="28"/>
      <w:szCs w:val="24"/>
    </w:rPr>
  </w:style>
  <w:style w:type="paragraph" w:customStyle="1" w:styleId="1617">
    <w:name w:val="样式 首行缩进:  1.01 厘米"/>
    <w:basedOn w:val="1"/>
    <w:link w:val="1616"/>
    <w:qFormat/>
    <w:uiPriority w:val="0"/>
    <w:pPr>
      <w:ind w:firstLine="560" w:firstLineChars="200"/>
    </w:pPr>
    <w:rPr>
      <w:rFonts w:ascii="宋体" w:hAnsi="宋体" w:eastAsia="宋体" w:cs="宋体"/>
      <w:color w:val="000000"/>
      <w:kern w:val="0"/>
      <w:sz w:val="28"/>
      <w:szCs w:val="24"/>
    </w:rPr>
  </w:style>
  <w:style w:type="character" w:customStyle="1" w:styleId="1618">
    <w:name w:val="正文文本 2 字符"/>
    <w:qFormat/>
    <w:uiPriority w:val="0"/>
    <w:rPr>
      <w:rFonts w:hint="eastAsia" w:ascii="宋体" w:hAnsi="宋体" w:eastAsia="宋体" w:cs="宋体"/>
      <w:kern w:val="2"/>
      <w:sz w:val="21"/>
      <w:szCs w:val="24"/>
      <w:lang w:val="en-US" w:eastAsia="zh-CN" w:bidi="ar"/>
    </w:rPr>
  </w:style>
  <w:style w:type="character" w:customStyle="1" w:styleId="1619">
    <w:name w:val="字紧0.2 Char1"/>
    <w:link w:val="1620"/>
    <w:qFormat/>
    <w:uiPriority w:val="0"/>
    <w:rPr>
      <w:rFonts w:ascii="宋体" w:hAnsi="宋体" w:eastAsia="宋体" w:cs="宋体"/>
      <w:bCs/>
      <w:color w:val="000000"/>
      <w:spacing w:val="-4"/>
      <w:kern w:val="0"/>
      <w:sz w:val="28"/>
      <w:szCs w:val="28"/>
    </w:rPr>
  </w:style>
  <w:style w:type="paragraph" w:customStyle="1" w:styleId="1620">
    <w:name w:val="字紧0.2"/>
    <w:basedOn w:val="1"/>
    <w:link w:val="1619"/>
    <w:qFormat/>
    <w:uiPriority w:val="0"/>
    <w:pPr>
      <w:adjustRightInd w:val="0"/>
      <w:snapToGrid w:val="0"/>
      <w:spacing w:line="336" w:lineRule="auto"/>
      <w:ind w:firstLine="200" w:firstLineChars="200"/>
    </w:pPr>
    <w:rPr>
      <w:rFonts w:ascii="宋体" w:hAnsi="宋体" w:eastAsia="宋体" w:cs="宋体"/>
      <w:bCs/>
      <w:color w:val="000000"/>
      <w:spacing w:val="-4"/>
      <w:kern w:val="0"/>
      <w:sz w:val="28"/>
      <w:szCs w:val="28"/>
    </w:rPr>
  </w:style>
  <w:style w:type="character" w:customStyle="1" w:styleId="1621">
    <w:name w:val="不明显参考1"/>
    <w:qFormat/>
    <w:uiPriority w:val="0"/>
    <w:rPr>
      <w:rFonts w:hint="eastAsia" w:ascii="宋体" w:hAnsi="宋体" w:eastAsia="宋体" w:cs="宋体"/>
      <w:smallCaps/>
      <w:color w:val="C0504D"/>
      <w:kern w:val="2"/>
      <w:sz w:val="28"/>
      <w:szCs w:val="24"/>
      <w:u w:val="single"/>
      <w:lang w:val="en-US" w:eastAsia="zh-CN" w:bidi="ar"/>
    </w:rPr>
  </w:style>
  <w:style w:type="character" w:customStyle="1" w:styleId="1622">
    <w:name w:val="正文-1 Char Char"/>
    <w:link w:val="1623"/>
    <w:qFormat/>
    <w:uiPriority w:val="0"/>
    <w:rPr>
      <w:rFonts w:ascii="宋体" w:hAnsi="宋体" w:eastAsia="宋体" w:cs="宋体"/>
      <w:spacing w:val="4"/>
      <w:kern w:val="18"/>
      <w:sz w:val="24"/>
      <w:szCs w:val="30"/>
    </w:rPr>
  </w:style>
  <w:style w:type="paragraph" w:customStyle="1" w:styleId="1623">
    <w:name w:val="正文-1"/>
    <w:basedOn w:val="34"/>
    <w:link w:val="1622"/>
    <w:qFormat/>
    <w:uiPriority w:val="0"/>
    <w:pPr>
      <w:snapToGrid w:val="0"/>
      <w:spacing w:after="0" w:line="360" w:lineRule="auto"/>
      <w:ind w:left="0" w:leftChars="0" w:firstLine="180" w:firstLineChars="180"/>
    </w:pPr>
    <w:rPr>
      <w:rFonts w:ascii="宋体" w:hAnsi="宋体" w:eastAsia="宋体" w:cs="宋体"/>
      <w:spacing w:val="4"/>
      <w:kern w:val="18"/>
      <w:sz w:val="24"/>
      <w:szCs w:val="30"/>
    </w:rPr>
  </w:style>
  <w:style w:type="character" w:customStyle="1" w:styleId="1624">
    <w:name w:val="Header Char"/>
    <w:qFormat/>
    <w:uiPriority w:val="0"/>
    <w:rPr>
      <w:rFonts w:hint="eastAsia" w:ascii="宋体" w:hAnsi="宋体" w:eastAsia="仿宋_GB2312" w:cs="宋体"/>
      <w:kern w:val="2"/>
      <w:sz w:val="18"/>
      <w:szCs w:val="18"/>
      <w:lang w:val="en-US" w:eastAsia="zh-CN" w:bidi="ar-SA"/>
    </w:rPr>
  </w:style>
  <w:style w:type="character" w:customStyle="1" w:styleId="1625">
    <w:name w:val="正文(首行缩进) Char1"/>
    <w:qFormat/>
    <w:uiPriority w:val="0"/>
    <w:rPr>
      <w:rFonts w:hint="default" w:ascii="Times New Roman" w:hAnsi="Times New Roman" w:eastAsia="宋体" w:cs="Times New Roman"/>
      <w:snapToGrid/>
      <w:color w:val="000000"/>
      <w:kern w:val="0"/>
      <w:sz w:val="24"/>
      <w:szCs w:val="24"/>
      <w:lang w:val="en-US" w:eastAsia="zh-CN" w:bidi="ar"/>
    </w:rPr>
  </w:style>
  <w:style w:type="character" w:customStyle="1" w:styleId="1626">
    <w:name w:val="纯文本 字符1"/>
    <w:qFormat/>
    <w:uiPriority w:val="0"/>
    <w:rPr>
      <w:rFonts w:hint="eastAsia" w:ascii="宋体" w:hAnsi="Courier New" w:eastAsia="宋体" w:cs="Courier New"/>
      <w:kern w:val="2"/>
      <w:sz w:val="21"/>
      <w:szCs w:val="21"/>
      <w:lang w:val="en-US" w:eastAsia="zh-CN" w:bidi="ar-SA"/>
    </w:rPr>
  </w:style>
  <w:style w:type="character" w:customStyle="1" w:styleId="1627">
    <w:name w:val="f_heading1"/>
    <w:qFormat/>
    <w:uiPriority w:val="0"/>
    <w:rPr>
      <w:rFonts w:hint="eastAsia" w:ascii="宋体" w:hAnsi="宋体" w:eastAsia="黑体" w:cs="Courier New"/>
      <w:kern w:val="2"/>
      <w:sz w:val="24"/>
      <w:szCs w:val="32"/>
      <w:lang w:val="en-US" w:eastAsia="zh-CN" w:bidi="ar-SA"/>
    </w:rPr>
  </w:style>
  <w:style w:type="character" w:customStyle="1" w:styleId="1628">
    <w:name w:val="页眉 字符"/>
    <w:qFormat/>
    <w:uiPriority w:val="0"/>
    <w:rPr>
      <w:rFonts w:hint="eastAsia" w:ascii="宋体" w:hAnsi="宋体" w:eastAsia="宋体" w:cs="宋体"/>
      <w:kern w:val="2"/>
      <w:sz w:val="18"/>
      <w:szCs w:val="18"/>
      <w:lang w:val="en-US" w:eastAsia="zh-CN" w:bidi="ar"/>
    </w:rPr>
  </w:style>
  <w:style w:type="character" w:customStyle="1" w:styleId="1629">
    <w:name w:val="报告 Char Char"/>
    <w:qFormat/>
    <w:uiPriority w:val="0"/>
    <w:rPr>
      <w:rFonts w:hint="eastAsia" w:ascii="宋体" w:hAnsi="宋体" w:eastAsia="宋体" w:cs="宋体"/>
      <w:kern w:val="2"/>
      <w:sz w:val="24"/>
      <w:szCs w:val="24"/>
      <w:lang w:val="en-US" w:eastAsia="zh-CN" w:bidi="ar-SA"/>
    </w:rPr>
  </w:style>
  <w:style w:type="character" w:customStyle="1" w:styleId="1630">
    <w:name w:val="9hei1"/>
    <w:qFormat/>
    <w:uiPriority w:val="0"/>
    <w:rPr>
      <w:rFonts w:hint="eastAsia" w:ascii="宋体" w:hAnsi="宋体" w:eastAsia="宋体" w:cs="宋体"/>
      <w:color w:val="000000"/>
      <w:kern w:val="2"/>
      <w:sz w:val="22"/>
      <w:szCs w:val="22"/>
      <w:u w:val="none"/>
      <w:lang w:val="en-US" w:eastAsia="zh-CN" w:bidi="ar"/>
    </w:rPr>
  </w:style>
  <w:style w:type="character" w:customStyle="1" w:styleId="1631">
    <w:name w:val="样式 正文文本缩进 2正文文字缩进 2 + 四号 蓝色 Char Char"/>
    <w:qFormat/>
    <w:uiPriority w:val="0"/>
    <w:rPr>
      <w:rFonts w:hint="eastAsia" w:ascii="宋体" w:hAnsi="宋体" w:eastAsia="宋体" w:cs="宋体"/>
      <w:color w:val="0000FF"/>
      <w:kern w:val="2"/>
      <w:sz w:val="24"/>
      <w:szCs w:val="24"/>
      <w:lang w:val="en-US" w:eastAsia="zh-CN" w:bidi="ar-SA"/>
    </w:rPr>
  </w:style>
  <w:style w:type="character" w:customStyle="1" w:styleId="1632">
    <w:name w:val="批注框文本 Char5"/>
    <w:qFormat/>
    <w:uiPriority w:val="0"/>
    <w:rPr>
      <w:rFonts w:hint="eastAsia" w:ascii="宋体" w:hAnsi="宋体" w:eastAsia="宋体" w:cs="宋体"/>
      <w:kern w:val="2"/>
      <w:sz w:val="18"/>
      <w:szCs w:val="18"/>
      <w:lang w:val="en-US" w:eastAsia="zh-CN" w:bidi="ar"/>
    </w:rPr>
  </w:style>
  <w:style w:type="character" w:customStyle="1" w:styleId="1633">
    <w:name w:val="称呼 Char2"/>
    <w:qFormat/>
    <w:uiPriority w:val="0"/>
    <w:rPr>
      <w:rFonts w:hint="eastAsia" w:ascii="宋体" w:hAnsi="宋体" w:eastAsia="宋体" w:cs="宋体"/>
      <w:kern w:val="2"/>
      <w:sz w:val="28"/>
      <w:szCs w:val="24"/>
      <w:lang w:val="en-US" w:eastAsia="zh-CN" w:bidi="ar"/>
    </w:rPr>
  </w:style>
  <w:style w:type="character" w:customStyle="1" w:styleId="1634">
    <w:name w:val="节标题 1.11"/>
    <w:qFormat/>
    <w:uiPriority w:val="0"/>
    <w:rPr>
      <w:rFonts w:hint="eastAsia" w:ascii="黑体" w:hAnsi="宋体" w:eastAsia="黑体" w:cs="宋体"/>
      <w:kern w:val="2"/>
      <w:sz w:val="36"/>
      <w:szCs w:val="32"/>
      <w:lang w:val="en-US" w:eastAsia="zh-CN" w:bidi="ar-SA"/>
    </w:rPr>
  </w:style>
  <w:style w:type="character" w:customStyle="1" w:styleId="1635">
    <w:name w:val="样式 标题 2 + 非加粗 Char Char"/>
    <w:qFormat/>
    <w:uiPriority w:val="0"/>
    <w:rPr>
      <w:rFonts w:hint="eastAsia" w:ascii="宋体" w:hAnsi="宋体" w:eastAsia="黑体" w:cs="宋体"/>
      <w:b/>
      <w:bCs/>
      <w:kern w:val="2"/>
      <w:sz w:val="32"/>
      <w:szCs w:val="32"/>
      <w:lang w:val="en-US" w:eastAsia="zh-CN" w:bidi="ar"/>
    </w:rPr>
  </w:style>
  <w:style w:type="character" w:customStyle="1" w:styleId="1636">
    <w:name w:val="标题 4 Char Char Char Char Char Char Char Char Char Char Char Char Char Char Char Char Char Char Char Char Char Char Char"/>
    <w:qFormat/>
    <w:uiPriority w:val="0"/>
    <w:rPr>
      <w:rFonts w:hint="default" w:ascii="Arial" w:hAnsi="Arial" w:eastAsia="黑体" w:cs="Arial"/>
      <w:b/>
      <w:bCs/>
      <w:kern w:val="2"/>
      <w:sz w:val="28"/>
      <w:szCs w:val="28"/>
      <w:lang w:val="en-US" w:eastAsia="zh-CN" w:bidi="ar-SA"/>
    </w:rPr>
  </w:style>
  <w:style w:type="character" w:customStyle="1" w:styleId="1637">
    <w:name w:val="批注主题 字符"/>
    <w:qFormat/>
    <w:uiPriority w:val="0"/>
    <w:rPr>
      <w:rFonts w:hint="eastAsia" w:ascii="宋体" w:hAnsi="宋体" w:eastAsia="宋体" w:cs="宋体"/>
      <w:b/>
      <w:bCs/>
      <w:snapToGrid w:val="0"/>
      <w:kern w:val="2"/>
      <w:sz w:val="24"/>
      <w:szCs w:val="24"/>
      <w:lang w:val="en-US" w:eastAsia="zh-CN" w:bidi="ar"/>
    </w:rPr>
  </w:style>
  <w:style w:type="character" w:customStyle="1" w:styleId="1638">
    <w:name w:val="标题 9 Char2"/>
    <w:qFormat/>
    <w:uiPriority w:val="0"/>
    <w:rPr>
      <w:rFonts w:hint="default" w:ascii="Arial" w:hAnsi="Arial" w:eastAsia="黑体" w:cs="Times New Roman"/>
      <w:kern w:val="0"/>
      <w:sz w:val="28"/>
      <w:szCs w:val="21"/>
      <w:lang w:val="en-US" w:eastAsia="zh-CN" w:bidi="ar-SA"/>
    </w:rPr>
  </w:style>
  <w:style w:type="character" w:customStyle="1" w:styleId="1639">
    <w:name w:val="批注框文本 Char1"/>
    <w:qFormat/>
    <w:uiPriority w:val="0"/>
    <w:rPr>
      <w:rFonts w:hint="default" w:ascii="Times New Roman" w:hAnsi="Times New Roman" w:eastAsia="宋体" w:cs="Times New Roman"/>
      <w:kern w:val="2"/>
      <w:sz w:val="18"/>
      <w:szCs w:val="18"/>
      <w:lang w:val="en-US" w:eastAsia="zh-CN" w:bidi="ar-SA"/>
    </w:rPr>
  </w:style>
  <w:style w:type="character" w:customStyle="1" w:styleId="1640">
    <w:name w:val="我的标题3 Char"/>
    <w:qFormat/>
    <w:uiPriority w:val="0"/>
    <w:rPr>
      <w:rFonts w:hint="eastAsia" w:ascii="黑体" w:hAnsi="黑体" w:eastAsia="黑体" w:cs="Times New Roman"/>
      <w:kern w:val="2"/>
      <w:sz w:val="28"/>
      <w:lang w:val="en-US" w:eastAsia="zh-CN" w:bidi="ar-SA"/>
    </w:rPr>
  </w:style>
  <w:style w:type="character" w:customStyle="1" w:styleId="1641">
    <w:name w:val="正文文本 3 Char3"/>
    <w:qFormat/>
    <w:uiPriority w:val="0"/>
    <w:rPr>
      <w:rFonts w:hint="default" w:ascii="Times New Roman" w:hAnsi="Times New Roman" w:eastAsia="宋体" w:cs="Times New Roman"/>
      <w:kern w:val="2"/>
      <w:sz w:val="28"/>
      <w:szCs w:val="20"/>
      <w:lang w:val="en-US" w:eastAsia="zh-CN" w:bidi="ar-SA"/>
    </w:rPr>
  </w:style>
  <w:style w:type="character" w:customStyle="1" w:styleId="1642">
    <w:name w:val="标题 1 字符1"/>
    <w:qFormat/>
    <w:uiPriority w:val="0"/>
    <w:rPr>
      <w:rFonts w:hint="eastAsia" w:ascii="宋体" w:hAnsi="宋体" w:eastAsia="宋体" w:cs="Times New Roman"/>
      <w:spacing w:val="-2"/>
      <w:sz w:val="28"/>
      <w:lang w:val="en-US" w:eastAsia="zh-CN" w:bidi="ar-SA"/>
    </w:rPr>
  </w:style>
  <w:style w:type="character" w:customStyle="1" w:styleId="1643">
    <w:name w:val="123YJ Char Char2"/>
    <w:qFormat/>
    <w:uiPriority w:val="0"/>
    <w:rPr>
      <w:rFonts w:hint="eastAsia" w:ascii="宋体" w:hAnsi="宋体" w:eastAsia="宋体" w:cs="宋体"/>
      <w:kern w:val="2"/>
      <w:sz w:val="18"/>
      <w:szCs w:val="18"/>
      <w:lang w:val="en-US" w:eastAsia="zh-CN" w:bidi="ar-SA"/>
    </w:rPr>
  </w:style>
  <w:style w:type="character" w:customStyle="1" w:styleId="1644">
    <w:name w:val="样式20 Char"/>
    <w:qFormat/>
    <w:uiPriority w:val="0"/>
    <w:rPr>
      <w:rFonts w:hint="eastAsia" w:ascii="宋体" w:hAnsi="宋体" w:eastAsia="宋体" w:cs="Times New Roman"/>
      <w:color w:val="000000"/>
      <w:kern w:val="2"/>
      <w:sz w:val="24"/>
      <w:szCs w:val="24"/>
      <w:lang w:val="en-US" w:eastAsia="zh-CN" w:bidi="ar-SA"/>
    </w:rPr>
  </w:style>
  <w:style w:type="character" w:customStyle="1" w:styleId="1645">
    <w:name w:val="style231"/>
    <w:qFormat/>
    <w:uiPriority w:val="0"/>
    <w:rPr>
      <w:rFonts w:hint="eastAsia" w:ascii="宋体" w:hAnsi="宋体" w:eastAsia="宋体" w:cs="宋体"/>
      <w:color w:val="000000"/>
      <w:kern w:val="2"/>
      <w:sz w:val="18"/>
      <w:szCs w:val="18"/>
      <w:lang w:val="en-US" w:eastAsia="zh-CN" w:bidi="ar"/>
    </w:rPr>
  </w:style>
  <w:style w:type="character" w:customStyle="1" w:styleId="1646">
    <w:name w:val="文章正文 Char Char"/>
    <w:qFormat/>
    <w:uiPriority w:val="0"/>
    <w:rPr>
      <w:rFonts w:hint="eastAsia" w:ascii="宋体" w:hAnsi="宋体" w:eastAsia="宋体" w:cs="宋体"/>
      <w:kern w:val="2"/>
      <w:sz w:val="24"/>
      <w:szCs w:val="24"/>
      <w:lang w:val="en-US" w:eastAsia="zh-CN" w:bidi="ar"/>
    </w:rPr>
  </w:style>
  <w:style w:type="character" w:customStyle="1" w:styleId="1647">
    <w:name w:val="标题 6 字符"/>
    <w:qFormat/>
    <w:uiPriority w:val="0"/>
    <w:rPr>
      <w:rFonts w:hint="eastAsia" w:ascii="宋体" w:hAnsi="宋体" w:eastAsia="宋体" w:cs="宋体"/>
      <w:kern w:val="2"/>
      <w:sz w:val="28"/>
      <w:szCs w:val="24"/>
      <w:lang w:val="en-US" w:eastAsia="zh-CN" w:bidi="ar"/>
    </w:rPr>
  </w:style>
  <w:style w:type="character" w:customStyle="1" w:styleId="1648">
    <w:name w:val="正文文本缩进 2 Char Char"/>
    <w:qFormat/>
    <w:uiPriority w:val="0"/>
    <w:rPr>
      <w:rFonts w:hint="eastAsia" w:ascii="宋体" w:hAnsi="宋体" w:eastAsia="宋体" w:cs="宋体"/>
      <w:kern w:val="2"/>
      <w:sz w:val="21"/>
      <w:szCs w:val="24"/>
      <w:lang w:val="en-US" w:eastAsia="zh-CN" w:bidi="ar-SA"/>
    </w:rPr>
  </w:style>
  <w:style w:type="character" w:customStyle="1" w:styleId="1649">
    <w:name w:val="textcontents1"/>
    <w:qFormat/>
    <w:uiPriority w:val="0"/>
    <w:rPr>
      <w:rFonts w:hint="eastAsia" w:ascii="宋体" w:hAnsi="宋体" w:eastAsia="宋体" w:cs="宋体"/>
      <w:color w:val="000000"/>
      <w:kern w:val="2"/>
      <w:sz w:val="21"/>
      <w:szCs w:val="21"/>
      <w:lang w:val="en-US" w:eastAsia="zh-CN" w:bidi="ar"/>
    </w:rPr>
  </w:style>
  <w:style w:type="character" w:customStyle="1" w:styleId="1650">
    <w:name w:val="书籍标题1"/>
    <w:qFormat/>
    <w:uiPriority w:val="0"/>
    <w:rPr>
      <w:rFonts w:hint="eastAsia" w:ascii="宋体" w:hAnsi="宋体" w:eastAsia="宋体" w:cs="宋体"/>
      <w:b/>
      <w:smallCaps/>
      <w:spacing w:val="5"/>
      <w:kern w:val="2"/>
      <w:sz w:val="28"/>
      <w:szCs w:val="24"/>
      <w:lang w:val="en-US" w:eastAsia="zh-CN" w:bidi="ar"/>
    </w:rPr>
  </w:style>
  <w:style w:type="character" w:customStyle="1" w:styleId="1651">
    <w:name w:val="Char Char60"/>
    <w:qFormat/>
    <w:uiPriority w:val="0"/>
    <w:rPr>
      <w:rFonts w:hint="default" w:ascii="Times New Roman" w:hAnsi="Times New Roman" w:eastAsia="宋体" w:cs="Times New Roman"/>
      <w:kern w:val="2"/>
      <w:sz w:val="28"/>
      <w:szCs w:val="24"/>
      <w:lang w:val="en-US" w:eastAsia="zh-CN" w:bidi="ar"/>
    </w:rPr>
  </w:style>
  <w:style w:type="character" w:customStyle="1" w:styleId="1652">
    <w:name w:val="样式 黑色"/>
    <w:qFormat/>
    <w:uiPriority w:val="0"/>
    <w:rPr>
      <w:rFonts w:hint="eastAsia" w:ascii="宋体" w:hAnsi="宋体" w:eastAsia="宋体" w:cs="宋体"/>
      <w:color w:val="000000"/>
      <w:kern w:val="2"/>
      <w:sz w:val="24"/>
      <w:szCs w:val="24"/>
      <w:lang w:val="en-US" w:eastAsia="en-US" w:bidi="ar-SA"/>
    </w:rPr>
  </w:style>
  <w:style w:type="character" w:customStyle="1" w:styleId="1653">
    <w:name w:val="普通文字 Char Char Char Char Char C Char Char Char Char Char"/>
    <w:qFormat/>
    <w:uiPriority w:val="0"/>
    <w:rPr>
      <w:rFonts w:hint="eastAsia" w:ascii="宋体" w:hAnsi="Courier New" w:eastAsia="宋体" w:cs="宋体"/>
      <w:kern w:val="2"/>
      <w:sz w:val="21"/>
      <w:szCs w:val="24"/>
      <w:lang w:val="en-US" w:eastAsia="zh-CN" w:bidi="ar-SA"/>
    </w:rPr>
  </w:style>
  <w:style w:type="character" w:customStyle="1" w:styleId="1654">
    <w:name w:val="article1"/>
    <w:qFormat/>
    <w:uiPriority w:val="0"/>
    <w:rPr>
      <w:rFonts w:hint="eastAsia" w:ascii="宋体" w:hAnsi="宋体" w:eastAsia="宋体" w:cs="宋体"/>
      <w:color w:val="454545"/>
      <w:kern w:val="2"/>
      <w:sz w:val="21"/>
      <w:szCs w:val="21"/>
      <w:u w:val="none"/>
      <w:lang w:val="en-US" w:eastAsia="zh-CN" w:bidi="ar"/>
    </w:rPr>
  </w:style>
  <w:style w:type="character" w:customStyle="1" w:styleId="1655">
    <w:name w:val="电子邮件签名 Char1"/>
    <w:qFormat/>
    <w:uiPriority w:val="0"/>
    <w:rPr>
      <w:rFonts w:hint="eastAsia" w:ascii="宋体" w:hAnsi="宋体" w:eastAsia="宋体" w:cs="宋体"/>
      <w:kern w:val="2"/>
      <w:sz w:val="24"/>
      <w:szCs w:val="24"/>
      <w:lang w:val="en-US" w:eastAsia="zh-CN" w:bidi="ar"/>
    </w:rPr>
  </w:style>
  <w:style w:type="character" w:customStyle="1" w:styleId="1656">
    <w:name w:val="css-text3"/>
    <w:qFormat/>
    <w:uiPriority w:val="0"/>
    <w:rPr>
      <w:rFonts w:hint="eastAsia" w:ascii="宋体" w:hAnsi="宋体" w:eastAsia="宋体" w:cs="宋体"/>
      <w:kern w:val="2"/>
      <w:sz w:val="28"/>
      <w:szCs w:val="24"/>
      <w:lang w:val="en-US" w:eastAsia="zh-CN" w:bidi="ar"/>
    </w:rPr>
  </w:style>
  <w:style w:type="character" w:customStyle="1" w:styleId="1657">
    <w:name w:val="样式42 Char Char"/>
    <w:qFormat/>
    <w:uiPriority w:val="0"/>
    <w:rPr>
      <w:rFonts w:hint="eastAsia" w:ascii="宋体" w:hAnsi="宋体" w:eastAsia="宋体" w:cs="宋体"/>
      <w:bCs/>
      <w:color w:val="000000"/>
      <w:kern w:val="2"/>
      <w:sz w:val="24"/>
      <w:szCs w:val="24"/>
      <w:lang w:val="en-US" w:eastAsia="zh-CN" w:bidi="ar-SA"/>
    </w:rPr>
  </w:style>
  <w:style w:type="character" w:customStyle="1" w:styleId="1658">
    <w:name w:val="样式 11.5 磅1"/>
    <w:qFormat/>
    <w:uiPriority w:val="0"/>
    <w:rPr>
      <w:rFonts w:hint="eastAsia" w:ascii="宋体" w:hAnsi="宋体" w:eastAsia="宋体" w:cs="宋体"/>
      <w:kern w:val="2"/>
      <w:sz w:val="24"/>
      <w:szCs w:val="24"/>
      <w:lang w:val="en-US" w:eastAsia="zh-CN" w:bidi="ar"/>
    </w:rPr>
  </w:style>
  <w:style w:type="character" w:customStyle="1" w:styleId="1659">
    <w:name w:val="summer正文编辑样式"/>
    <w:qFormat/>
    <w:uiPriority w:val="0"/>
    <w:rPr>
      <w:rFonts w:hint="eastAsia" w:ascii="宋体" w:hAnsi="宋体" w:eastAsia="宋体" w:cs="宋体"/>
      <w:color w:val="0000FF"/>
      <w:kern w:val="0"/>
      <w:sz w:val="24"/>
      <w:szCs w:val="24"/>
      <w:lang w:val="en-US" w:eastAsia="zh-CN" w:bidi="ar"/>
    </w:rPr>
  </w:style>
  <w:style w:type="character" w:customStyle="1" w:styleId="1660">
    <w:name w:val="p18-hei"/>
    <w:qFormat/>
    <w:uiPriority w:val="0"/>
    <w:rPr>
      <w:rFonts w:ascii="Times New Roman" w:hAnsi="Times New Roman" w:eastAsia="宋体" w:cs="Times New Roman"/>
    </w:rPr>
  </w:style>
  <w:style w:type="character" w:customStyle="1" w:styleId="1661">
    <w:name w:val="文档结构图 Char5"/>
    <w:qFormat/>
    <w:uiPriority w:val="0"/>
    <w:rPr>
      <w:rFonts w:hint="eastAsia" w:ascii="宋体" w:hAnsi="宋体" w:eastAsia="宋体" w:cs="宋体"/>
      <w:kern w:val="2"/>
      <w:sz w:val="18"/>
      <w:szCs w:val="18"/>
      <w:lang w:val="en-US" w:eastAsia="zh-CN" w:bidi="ar"/>
    </w:rPr>
  </w:style>
  <w:style w:type="character" w:customStyle="1" w:styleId="1662">
    <w:name w:val="p2"/>
    <w:qFormat/>
    <w:uiPriority w:val="0"/>
    <w:rPr>
      <w:rFonts w:hint="eastAsia" w:ascii="宋体" w:hAnsi="宋体" w:eastAsia="宋体" w:cs="宋体"/>
      <w:kern w:val="2"/>
      <w:sz w:val="28"/>
      <w:szCs w:val="28"/>
      <w:lang w:val="en-US" w:eastAsia="en-US" w:bidi="ar-SA"/>
    </w:rPr>
  </w:style>
  <w:style w:type="character" w:customStyle="1" w:styleId="1663">
    <w:name w:val="样式36 Char"/>
    <w:qFormat/>
    <w:uiPriority w:val="0"/>
    <w:rPr>
      <w:rFonts w:hint="eastAsia" w:ascii="宋体" w:hAnsi="宋体" w:eastAsia="宋体" w:cs="宋体"/>
      <w:color w:val="000000"/>
      <w:sz w:val="24"/>
      <w:szCs w:val="24"/>
      <w:lang w:val="en-US" w:eastAsia="zh-CN" w:bidi="ar-SA"/>
    </w:rPr>
  </w:style>
  <w:style w:type="character" w:customStyle="1" w:styleId="1664">
    <w:name w:val="Char Char181"/>
    <w:qFormat/>
    <w:uiPriority w:val="0"/>
    <w:rPr>
      <w:rFonts w:hint="default" w:ascii="Cambria" w:hAnsi="Cambria" w:eastAsia="宋体" w:cs="Times New Roman"/>
      <w:kern w:val="2"/>
      <w:sz w:val="24"/>
      <w:szCs w:val="24"/>
      <w:lang w:val="en-US" w:eastAsia="zh-CN" w:bidi="ar-SA"/>
    </w:rPr>
  </w:style>
  <w:style w:type="character" w:customStyle="1" w:styleId="1665">
    <w:name w:val="正文缩进2 Char Char Char"/>
    <w:qFormat/>
    <w:uiPriority w:val="0"/>
    <w:rPr>
      <w:rFonts w:hint="eastAsia" w:ascii="宋体" w:hAnsi="宋体" w:eastAsia="宋体" w:cs="宋体"/>
      <w:kern w:val="2"/>
      <w:sz w:val="24"/>
      <w:lang w:val="en-US" w:eastAsia="zh-CN" w:bidi="ar-SA"/>
    </w:rPr>
  </w:style>
  <w:style w:type="character" w:customStyle="1" w:styleId="1666">
    <w:name w:val="bigfont"/>
    <w:qFormat/>
    <w:uiPriority w:val="0"/>
    <w:rPr>
      <w:rFonts w:hint="eastAsia" w:ascii="宋体" w:hAnsi="宋体" w:eastAsia="宋体" w:cs="宋体"/>
      <w:kern w:val="2"/>
      <w:sz w:val="28"/>
      <w:szCs w:val="24"/>
      <w:lang w:val="en-US" w:eastAsia="zh-CN" w:bidi="ar"/>
    </w:rPr>
  </w:style>
  <w:style w:type="character" w:customStyle="1" w:styleId="1667">
    <w:name w:val="H5 Char1"/>
    <w:qFormat/>
    <w:uiPriority w:val="0"/>
    <w:rPr>
      <w:rFonts w:hint="eastAsia" w:ascii="宋体" w:hAnsi="宋体" w:eastAsia="宋体" w:cs="宋体"/>
      <w:b/>
      <w:bCs/>
      <w:kern w:val="2"/>
      <w:sz w:val="28"/>
      <w:szCs w:val="28"/>
      <w:lang w:val="en-US" w:eastAsia="zh-CN" w:bidi="ar-SA"/>
    </w:rPr>
  </w:style>
  <w:style w:type="character" w:customStyle="1" w:styleId="1668">
    <w:name w:val="明显参考1"/>
    <w:qFormat/>
    <w:uiPriority w:val="0"/>
    <w:rPr>
      <w:rFonts w:hint="eastAsia" w:ascii="宋体" w:hAnsi="宋体" w:eastAsia="宋体" w:cs="宋体"/>
      <w:b/>
      <w:bCs/>
      <w:smallCaps/>
      <w:color w:val="C0504D"/>
      <w:spacing w:val="5"/>
      <w:kern w:val="2"/>
      <w:sz w:val="28"/>
      <w:szCs w:val="24"/>
      <w:u w:val="single"/>
      <w:lang w:val="en-US" w:eastAsia="zh-CN" w:bidi="ar"/>
    </w:rPr>
  </w:style>
  <w:style w:type="character" w:customStyle="1" w:styleId="1669">
    <w:name w:val="H7 Char3"/>
    <w:qFormat/>
    <w:uiPriority w:val="0"/>
    <w:rPr>
      <w:rFonts w:hint="eastAsia" w:ascii="宋体" w:hAnsi="宋体" w:eastAsia="宋体" w:cs="宋体"/>
      <w:b/>
      <w:bCs/>
      <w:kern w:val="2"/>
      <w:sz w:val="24"/>
      <w:szCs w:val="24"/>
      <w:lang w:val="en-US" w:eastAsia="zh-CN" w:bidi="ar-SA"/>
    </w:rPr>
  </w:style>
  <w:style w:type="character" w:customStyle="1" w:styleId="1670">
    <w:name w:val="font2"/>
    <w:qFormat/>
    <w:uiPriority w:val="0"/>
    <w:rPr>
      <w:rFonts w:hint="eastAsia" w:ascii="宋体" w:hAnsi="宋体" w:eastAsia="宋体" w:cs="宋体"/>
      <w:color w:val="336633"/>
      <w:kern w:val="2"/>
      <w:sz w:val="21"/>
      <w:szCs w:val="24"/>
      <w:lang w:val="en-US" w:eastAsia="zh-CN" w:bidi="ar"/>
    </w:rPr>
  </w:style>
  <w:style w:type="character" w:customStyle="1" w:styleId="1671">
    <w:name w:val="四级标题 Char"/>
    <w:qFormat/>
    <w:uiPriority w:val="0"/>
    <w:rPr>
      <w:rFonts w:hint="eastAsia" w:ascii="黑体" w:hAnsi="黑体" w:eastAsia="黑体" w:cs="Times New Roman"/>
      <w:color w:val="000000"/>
      <w:kern w:val="2"/>
      <w:sz w:val="24"/>
      <w:szCs w:val="28"/>
      <w:lang w:val="en-US" w:eastAsia="zh-CN" w:bidi="ar-SA"/>
    </w:rPr>
  </w:style>
  <w:style w:type="character" w:customStyle="1" w:styleId="1672">
    <w:name w:val="weby"/>
    <w:qFormat/>
    <w:uiPriority w:val="0"/>
    <w:rPr>
      <w:rFonts w:hint="eastAsia" w:ascii="宋体" w:hAnsi="宋体" w:eastAsia="宋体" w:cs="宋体"/>
      <w:kern w:val="2"/>
      <w:sz w:val="24"/>
      <w:szCs w:val="20"/>
      <w:lang w:val="en-US" w:eastAsia="zh-CN" w:bidi="ar"/>
    </w:rPr>
  </w:style>
  <w:style w:type="character" w:customStyle="1" w:styleId="1673">
    <w:name w:val="环调标题3 Char Char"/>
    <w:qFormat/>
    <w:uiPriority w:val="0"/>
    <w:rPr>
      <w:rFonts w:hint="eastAsia" w:ascii="宋体" w:hAnsi="宋体" w:eastAsia="宋体" w:cs="宋体"/>
      <w:kern w:val="2"/>
      <w:sz w:val="28"/>
      <w:szCs w:val="24"/>
      <w:lang w:val="en-US" w:eastAsia="zh-CN" w:bidi="ar"/>
    </w:rPr>
  </w:style>
  <w:style w:type="character" w:customStyle="1" w:styleId="1674">
    <w:name w:val="样式 标题 1 + 宋体 四号 黑色 Char Char"/>
    <w:qFormat/>
    <w:uiPriority w:val="0"/>
    <w:rPr>
      <w:rFonts w:hint="eastAsia" w:ascii="宋体" w:hAnsi="宋体" w:eastAsia="黑体" w:cs="Times New Roman"/>
      <w:b/>
      <w:bCs/>
      <w:color w:val="000000"/>
      <w:kern w:val="44"/>
      <w:sz w:val="28"/>
      <w:szCs w:val="48"/>
      <w:u w:val="none" w:color="000000"/>
      <w:lang w:val="en-US" w:eastAsia="zh-CN" w:bidi="ar-SA"/>
    </w:rPr>
  </w:style>
  <w:style w:type="character" w:customStyle="1" w:styleId="1675">
    <w:name w:val="样式 表格 + 宋体 五号 Char Char"/>
    <w:qFormat/>
    <w:uiPriority w:val="0"/>
    <w:rPr>
      <w:rFonts w:hint="eastAsia" w:ascii="黑体" w:hAnsi="宋体" w:eastAsia="黑体" w:cs="Arial"/>
      <w:bCs/>
      <w:kern w:val="2"/>
      <w:sz w:val="21"/>
      <w:szCs w:val="24"/>
      <w:lang w:val="en-US" w:eastAsia="zh-CN" w:bidi="ar-SA"/>
    </w:rPr>
  </w:style>
  <w:style w:type="character" w:customStyle="1" w:styleId="1676">
    <w:name w:val="样式22 Char"/>
    <w:qFormat/>
    <w:uiPriority w:val="0"/>
    <w:rPr>
      <w:rFonts w:hint="eastAsia" w:ascii="宋体" w:hAnsi="宋体" w:eastAsia="宋体" w:cs="Times New Roman"/>
      <w:snapToGrid/>
      <w:color w:val="000000"/>
      <w:kern w:val="2"/>
      <w:sz w:val="21"/>
      <w:szCs w:val="21"/>
      <w:lang w:val="en-US" w:eastAsia="zh-CN" w:bidi="ar-SA"/>
    </w:rPr>
  </w:style>
  <w:style w:type="character" w:customStyle="1" w:styleId="1677">
    <w:name w:val="三级 Char"/>
    <w:qFormat/>
    <w:uiPriority w:val="0"/>
    <w:rPr>
      <w:rFonts w:hint="eastAsia" w:ascii="宋体" w:hAnsi="宋体" w:eastAsia="宋体" w:cs="Times New Roman"/>
      <w:b/>
      <w:kern w:val="2"/>
      <w:sz w:val="28"/>
      <w:szCs w:val="28"/>
      <w:lang w:val="en-US" w:eastAsia="zh-CN" w:bidi="ar-SA"/>
    </w:rPr>
  </w:style>
  <w:style w:type="character" w:customStyle="1" w:styleId="1678">
    <w:name w:val="l17-z105"/>
    <w:qFormat/>
    <w:uiPriority w:val="0"/>
    <w:rPr>
      <w:rFonts w:hint="eastAsia" w:ascii="宋体" w:hAnsi="宋体" w:eastAsia="宋体" w:cs="宋体"/>
      <w:kern w:val="2"/>
      <w:sz w:val="28"/>
      <w:szCs w:val="24"/>
      <w:lang w:val="en-US" w:eastAsia="zh-CN" w:bidi="ar"/>
    </w:rPr>
  </w:style>
  <w:style w:type="character" w:customStyle="1" w:styleId="1679">
    <w:name w:val="xb"/>
    <w:qFormat/>
    <w:uiPriority w:val="0"/>
    <w:rPr>
      <w:rFonts w:hint="eastAsia" w:ascii="宋体" w:hAnsi="宋体" w:eastAsia="宋体" w:cs="宋体"/>
      <w:kern w:val="2"/>
      <w:sz w:val="28"/>
      <w:szCs w:val="24"/>
      <w:lang w:val="en-US" w:eastAsia="zh-CN" w:bidi="ar"/>
    </w:rPr>
  </w:style>
  <w:style w:type="character" w:customStyle="1" w:styleId="1680">
    <w:name w:val="样式N Char"/>
    <w:qFormat/>
    <w:uiPriority w:val="0"/>
    <w:rPr>
      <w:rFonts w:ascii="宋体" w:hAnsi="宋体" w:eastAsia="Arial" w:cs="宋体"/>
      <w:kern w:val="2"/>
      <w:sz w:val="28"/>
      <w:szCs w:val="24"/>
      <w:lang w:val="en-US" w:eastAsia="zh-CN" w:bidi="ar-SA"/>
    </w:rPr>
  </w:style>
  <w:style w:type="character" w:customStyle="1" w:styleId="1681">
    <w:name w:val="maintitle_disp"/>
    <w:qFormat/>
    <w:uiPriority w:val="0"/>
    <w:rPr>
      <w:rFonts w:hint="eastAsia" w:ascii="宋体" w:hAnsi="宋体" w:eastAsia="宋体" w:cs="宋体"/>
      <w:kern w:val="2"/>
      <w:sz w:val="24"/>
      <w:szCs w:val="20"/>
      <w:lang w:val="en-US" w:eastAsia="zh-CN" w:bidi="ar"/>
    </w:rPr>
  </w:style>
  <w:style w:type="character" w:customStyle="1" w:styleId="1682">
    <w:name w:val="lh151"/>
    <w:qFormat/>
    <w:uiPriority w:val="0"/>
    <w:rPr>
      <w:rFonts w:hint="eastAsia" w:ascii="宋体" w:hAnsi="宋体" w:eastAsia="宋体" w:cs="宋体"/>
      <w:kern w:val="2"/>
      <w:sz w:val="24"/>
      <w:szCs w:val="20"/>
      <w:lang w:val="en-US" w:eastAsia="zh-CN" w:bidi="ar"/>
    </w:rPr>
  </w:style>
  <w:style w:type="character" w:customStyle="1" w:styleId="1683">
    <w:name w:val="书籍标题2"/>
    <w:qFormat/>
    <w:uiPriority w:val="0"/>
    <w:rPr>
      <w:rFonts w:hint="eastAsia" w:ascii="宋体" w:hAnsi="宋体" w:eastAsia="宋体" w:cs="宋体"/>
      <w:b/>
      <w:bCs/>
      <w:smallCaps/>
      <w:spacing w:val="5"/>
      <w:kern w:val="2"/>
      <w:sz w:val="28"/>
      <w:szCs w:val="24"/>
      <w:lang w:val="en-US" w:eastAsia="zh-CN" w:bidi="ar"/>
    </w:rPr>
  </w:style>
  <w:style w:type="character" w:customStyle="1" w:styleId="1684">
    <w:name w:val="质表名"/>
    <w:qFormat/>
    <w:uiPriority w:val="0"/>
    <w:rPr>
      <w:rFonts w:hint="eastAsia" w:ascii="黑体" w:hAnsi="宋体" w:eastAsia="黑体" w:cs="宋体"/>
      <w:kern w:val="2"/>
      <w:sz w:val="28"/>
      <w:szCs w:val="24"/>
      <w:lang w:val="en-US" w:eastAsia="zh-CN" w:bidi="ar"/>
    </w:rPr>
  </w:style>
  <w:style w:type="character" w:customStyle="1" w:styleId="1685">
    <w:name w:val="报告正文 Char Char Char"/>
    <w:qFormat/>
    <w:uiPriority w:val="0"/>
    <w:rPr>
      <w:rFonts w:hint="eastAsia" w:ascii="宋体" w:hAnsi="宋体" w:eastAsia="宋体" w:cs="Times New Roman"/>
      <w:color w:val="000000"/>
      <w:kern w:val="2"/>
      <w:sz w:val="24"/>
      <w:lang w:val="en-US" w:eastAsia="zh-CN" w:bidi="ar-SA"/>
    </w:rPr>
  </w:style>
  <w:style w:type="character" w:customStyle="1" w:styleId="1686">
    <w:name w:val="正文1 Char2"/>
    <w:qFormat/>
    <w:uiPriority w:val="0"/>
    <w:rPr>
      <w:rFonts w:hint="eastAsia" w:ascii="宋体" w:hAnsi="宋体" w:eastAsia="宋体" w:cs="宋体"/>
      <w:bCs/>
      <w:kern w:val="2"/>
      <w:sz w:val="24"/>
      <w:szCs w:val="24"/>
      <w:lang w:val="en-US" w:eastAsia="zh-CN" w:bidi="ar"/>
    </w:rPr>
  </w:style>
  <w:style w:type="character" w:customStyle="1" w:styleId="1687">
    <w:name w:val="Char Char66"/>
    <w:qFormat/>
    <w:uiPriority w:val="0"/>
    <w:rPr>
      <w:rFonts w:hint="eastAsia" w:ascii="宋体" w:hAnsi="宋体" w:eastAsia="宋体" w:cs="宋体"/>
      <w:spacing w:val="-2"/>
      <w:kern w:val="2"/>
      <w:sz w:val="28"/>
      <w:szCs w:val="24"/>
      <w:lang w:val="en-US" w:eastAsia="zh-CN" w:bidi="ar-SA"/>
    </w:rPr>
  </w:style>
  <w:style w:type="character" w:customStyle="1" w:styleId="1688">
    <w:name w:val="样式 宋体 小四 黑色 首行缩进:  1.11 厘米 行距: 固定值 24 磅 Char"/>
    <w:qFormat/>
    <w:uiPriority w:val="0"/>
    <w:rPr>
      <w:rFonts w:hint="eastAsia" w:ascii="宋体" w:hAnsi="宋体" w:eastAsia="宋体" w:cs="Times New Roman"/>
      <w:kern w:val="2"/>
      <w:sz w:val="24"/>
      <w:szCs w:val="24"/>
      <w:lang w:bidi="ar-SA"/>
    </w:rPr>
  </w:style>
  <w:style w:type="character" w:customStyle="1" w:styleId="1689">
    <w:name w:val="标题 8 字符"/>
    <w:qFormat/>
    <w:uiPriority w:val="0"/>
    <w:rPr>
      <w:rFonts w:hint="default" w:ascii="Arial" w:hAnsi="Arial" w:eastAsia="黑体" w:cs="宋体"/>
      <w:kern w:val="2"/>
      <w:sz w:val="24"/>
      <w:szCs w:val="24"/>
      <w:lang w:val="en-US" w:eastAsia="zh-CN" w:bidi="ar"/>
    </w:rPr>
  </w:style>
  <w:style w:type="character" w:customStyle="1" w:styleId="1690">
    <w:name w:val="grame"/>
    <w:qFormat/>
    <w:uiPriority w:val="0"/>
    <w:rPr>
      <w:rFonts w:hint="eastAsia" w:ascii="宋体" w:hAnsi="宋体" w:eastAsia="宋体" w:cs="宋体"/>
      <w:kern w:val="2"/>
      <w:sz w:val="28"/>
      <w:szCs w:val="24"/>
      <w:lang w:val="en-US" w:eastAsia="zh-CN" w:bidi="ar"/>
    </w:rPr>
  </w:style>
  <w:style w:type="character" w:customStyle="1" w:styleId="1691">
    <w:name w:val="表格用字 Char Char1"/>
    <w:qFormat/>
    <w:uiPriority w:val="0"/>
    <w:rPr>
      <w:rFonts w:hint="eastAsia" w:ascii="宋体" w:hAnsi="宋体" w:eastAsia="仿宋_GB2312" w:cs="宋体"/>
      <w:bCs/>
      <w:kern w:val="2"/>
      <w:sz w:val="24"/>
      <w:szCs w:val="21"/>
      <w:lang w:val="en-US" w:eastAsia="zh-CN" w:bidi="ar-SA"/>
    </w:rPr>
  </w:style>
  <w:style w:type="character" w:customStyle="1" w:styleId="1692">
    <w:name w:val="Char Char64"/>
    <w:qFormat/>
    <w:uiPriority w:val="0"/>
    <w:rPr>
      <w:rFonts w:hint="default" w:ascii="Times New Roman" w:hAnsi="Times New Roman" w:eastAsia="宋体" w:cs="Times New Roman"/>
      <w:kern w:val="2"/>
      <w:sz w:val="28"/>
      <w:szCs w:val="24"/>
      <w:lang w:val="en-US" w:eastAsia="zh-CN" w:bidi="ar"/>
    </w:rPr>
  </w:style>
  <w:style w:type="character" w:customStyle="1" w:styleId="1693">
    <w:name w:val="Char Char231"/>
    <w:qFormat/>
    <w:uiPriority w:val="0"/>
    <w:rPr>
      <w:rFonts w:hint="default" w:ascii="Arial" w:hAnsi="Arial" w:eastAsia="黑体" w:cs="宋体"/>
      <w:snapToGrid w:val="0"/>
      <w:kern w:val="2"/>
      <w:sz w:val="21"/>
      <w:szCs w:val="21"/>
      <w:lang w:val="en-US" w:eastAsia="zh-CN" w:bidi="ar-SA"/>
    </w:rPr>
  </w:style>
  <w:style w:type="character" w:customStyle="1" w:styleId="1694">
    <w:name w:val="粤东核电报告正文 Char Char Char Char Char"/>
    <w:qFormat/>
    <w:uiPriority w:val="0"/>
    <w:rPr>
      <w:rFonts w:hint="eastAsia" w:ascii="宋体" w:hAnsi="宋体" w:eastAsia="宋体" w:cs="宋体"/>
      <w:b/>
      <w:kern w:val="2"/>
      <w:sz w:val="24"/>
      <w:szCs w:val="24"/>
      <w:lang w:val="en-US" w:eastAsia="zh-CN" w:bidi="ar-SA"/>
    </w:rPr>
  </w:style>
  <w:style w:type="character" w:customStyle="1" w:styleId="1695">
    <w:name w:val="表格五号字"/>
    <w:qFormat/>
    <w:uiPriority w:val="0"/>
    <w:rPr>
      <w:rFonts w:hint="eastAsia" w:ascii="宋体" w:hAnsi="宋体" w:eastAsia="宋体" w:cs="宋体"/>
      <w:kern w:val="2"/>
      <w:sz w:val="21"/>
      <w:szCs w:val="24"/>
      <w:lang w:val="en-US" w:eastAsia="zh-CN" w:bidi="ar"/>
    </w:rPr>
  </w:style>
  <w:style w:type="character" w:customStyle="1" w:styleId="1696">
    <w:name w:val="电子邮件签名 Char3"/>
    <w:qFormat/>
    <w:uiPriority w:val="0"/>
    <w:rPr>
      <w:rFonts w:hint="eastAsia" w:ascii="宋体" w:hAnsi="宋体" w:eastAsia="宋体" w:cs="宋体"/>
      <w:kern w:val="2"/>
      <w:sz w:val="28"/>
      <w:szCs w:val="24"/>
      <w:lang w:val="en-US" w:eastAsia="zh-CN" w:bidi="ar"/>
    </w:rPr>
  </w:style>
  <w:style w:type="character" w:customStyle="1" w:styleId="1697">
    <w:name w:val="Char Char Char Char Char Char Char Char2"/>
    <w:qFormat/>
    <w:uiPriority w:val="0"/>
    <w:rPr>
      <w:rFonts w:hint="eastAsia" w:ascii="宋体" w:hAnsi="宋体" w:eastAsia="宋体" w:cs="宋体"/>
      <w:kern w:val="2"/>
      <w:sz w:val="21"/>
      <w:szCs w:val="24"/>
      <w:lang w:val="en-US" w:eastAsia="zh-CN" w:bidi="ar"/>
    </w:rPr>
  </w:style>
  <w:style w:type="character" w:customStyle="1" w:styleId="1698">
    <w:name w:val="正文标准样式 Char Char Char"/>
    <w:qFormat/>
    <w:uiPriority w:val="0"/>
    <w:rPr>
      <w:rFonts w:hint="eastAsia" w:ascii="宋体" w:hAnsi="宋体" w:eastAsia="宋体" w:cs="宋体"/>
      <w:kern w:val="2"/>
      <w:sz w:val="24"/>
      <w:szCs w:val="24"/>
      <w:lang w:val="en-US" w:eastAsia="zh-CN" w:bidi="ar-SA"/>
    </w:rPr>
  </w:style>
  <w:style w:type="character" w:customStyle="1" w:styleId="1699">
    <w:name w:val="style391"/>
    <w:qFormat/>
    <w:uiPriority w:val="0"/>
    <w:rPr>
      <w:rFonts w:hint="eastAsia" w:ascii="宋体" w:hAnsi="宋体" w:eastAsia="宋体" w:cs="宋体"/>
      <w:kern w:val="2"/>
      <w:sz w:val="18"/>
      <w:szCs w:val="18"/>
      <w:lang w:val="en-US" w:eastAsia="zh-CN" w:bidi="ar"/>
    </w:rPr>
  </w:style>
  <w:style w:type="character" w:customStyle="1" w:styleId="1700">
    <w:name w:val="g Char Char"/>
    <w:qFormat/>
    <w:uiPriority w:val="0"/>
    <w:rPr>
      <w:rFonts w:hint="eastAsia" w:ascii="宋体" w:hAnsi="宋体" w:eastAsia="宋体" w:cs="宋体"/>
      <w:kern w:val="2"/>
      <w:sz w:val="18"/>
      <w:szCs w:val="18"/>
      <w:lang w:val="en-US" w:eastAsia="zh-CN" w:bidi="ar-SA"/>
    </w:rPr>
  </w:style>
  <w:style w:type="character" w:customStyle="1" w:styleId="1701">
    <w:name w:val="样式 正文首行缩进 2 + 首行缩进:  2 字符1 Char1"/>
    <w:qFormat/>
    <w:uiPriority w:val="0"/>
    <w:rPr>
      <w:rFonts w:hint="eastAsia" w:ascii="黑体" w:hAnsi="黑体" w:eastAsia="宋体" w:cs="宋体"/>
      <w:bCs/>
      <w:kern w:val="2"/>
      <w:sz w:val="24"/>
      <w:szCs w:val="24"/>
      <w:lang w:val="en-US" w:eastAsia="zh-CN" w:bidi="ar-SA"/>
    </w:rPr>
  </w:style>
  <w:style w:type="character" w:customStyle="1" w:styleId="1702">
    <w:name w:val="报告表格内文 Char Char"/>
    <w:qFormat/>
    <w:uiPriority w:val="0"/>
    <w:rPr>
      <w:rFonts w:hint="eastAsia" w:ascii="宋体" w:hAnsi="宋体" w:eastAsia="宋体" w:cs="宋体"/>
      <w:bCs/>
      <w:color w:val="000000"/>
      <w:kern w:val="2"/>
      <w:sz w:val="21"/>
      <w:szCs w:val="24"/>
      <w:lang w:val="en-US" w:eastAsia="zh-CN" w:bidi="ar-SA"/>
    </w:rPr>
  </w:style>
  <w:style w:type="character" w:customStyle="1" w:styleId="1703">
    <w:name w:val="表、图名 Char Char"/>
    <w:link w:val="1704"/>
    <w:qFormat/>
    <w:uiPriority w:val="0"/>
    <w:rPr>
      <w:rFonts w:ascii="Calibri" w:hAnsi="Calibri" w:eastAsia="宋体" w:cs="黑体"/>
      <w:kern w:val="0"/>
      <w:sz w:val="20"/>
    </w:rPr>
  </w:style>
  <w:style w:type="paragraph" w:customStyle="1" w:styleId="1704">
    <w:name w:val="表、图名"/>
    <w:basedOn w:val="1"/>
    <w:link w:val="1703"/>
    <w:qFormat/>
    <w:uiPriority w:val="0"/>
    <w:rPr>
      <w:rFonts w:ascii="Calibri" w:hAnsi="Calibri" w:eastAsia="宋体" w:cs="黑体"/>
      <w:kern w:val="0"/>
      <w:sz w:val="20"/>
      <w:szCs w:val="20"/>
    </w:rPr>
  </w:style>
  <w:style w:type="character" w:customStyle="1" w:styleId="1705">
    <w:name w:val="articlebody1"/>
    <w:qFormat/>
    <w:uiPriority w:val="0"/>
    <w:rPr>
      <w:rFonts w:hint="eastAsia" w:ascii="宋体" w:hAnsi="宋体" w:eastAsia="宋体" w:cs="宋体"/>
      <w:kern w:val="2"/>
      <w:sz w:val="21"/>
      <w:szCs w:val="21"/>
      <w:lang w:val="en-US" w:eastAsia="zh-CN" w:bidi="ar"/>
    </w:rPr>
  </w:style>
  <w:style w:type="character" w:customStyle="1" w:styleId="1706">
    <w:name w:val="_Style 1703"/>
    <w:qFormat/>
    <w:uiPriority w:val="0"/>
    <w:rPr>
      <w:rFonts w:hint="eastAsia" w:ascii="宋体" w:hAnsi="宋体" w:eastAsia="宋体" w:cs="宋体"/>
      <w:smallCaps/>
      <w:color w:val="C0504D"/>
      <w:kern w:val="2"/>
      <w:sz w:val="28"/>
      <w:szCs w:val="24"/>
      <w:u w:val="single"/>
      <w:lang w:val="en-US" w:eastAsia="zh-CN" w:bidi="ar"/>
    </w:rPr>
  </w:style>
  <w:style w:type="character" w:customStyle="1" w:styleId="1707">
    <w:name w:val="ggtitle"/>
    <w:qFormat/>
    <w:uiPriority w:val="0"/>
    <w:rPr>
      <w:rFonts w:hint="eastAsia" w:ascii="宋体" w:hAnsi="宋体" w:eastAsia="宋体" w:cs="宋体"/>
      <w:kern w:val="2"/>
      <w:sz w:val="28"/>
      <w:szCs w:val="24"/>
      <w:lang w:val="en-US" w:eastAsia="zh-CN" w:bidi="ar"/>
    </w:rPr>
  </w:style>
  <w:style w:type="character" w:customStyle="1" w:styleId="1708">
    <w:name w:val="_Style 1705"/>
    <w:qFormat/>
    <w:uiPriority w:val="0"/>
    <w:rPr>
      <w:rFonts w:hint="eastAsia" w:ascii="宋体" w:hAnsi="宋体" w:eastAsia="宋体" w:cs="宋体"/>
      <w:i/>
      <w:iCs/>
      <w:color w:val="808080"/>
      <w:kern w:val="2"/>
      <w:sz w:val="28"/>
      <w:szCs w:val="24"/>
      <w:lang w:val="en-US" w:eastAsia="zh-CN" w:bidi="ar"/>
    </w:rPr>
  </w:style>
  <w:style w:type="character" w:customStyle="1" w:styleId="1709">
    <w:name w:val="dectext1"/>
    <w:qFormat/>
    <w:uiPriority w:val="0"/>
    <w:rPr>
      <w:rFonts w:hint="eastAsia" w:ascii="宋体" w:hAnsi="宋体" w:eastAsia="宋体" w:cs="宋体"/>
      <w:color w:val="333333"/>
      <w:kern w:val="2"/>
      <w:sz w:val="21"/>
      <w:szCs w:val="21"/>
      <w:u w:val="none"/>
      <w:lang w:val="en-US" w:eastAsia="zh-CN" w:bidi="ar"/>
    </w:rPr>
  </w:style>
  <w:style w:type="character" w:customStyle="1" w:styleId="1710">
    <w:name w:val="正文文字缩进 3 Char Char"/>
    <w:qFormat/>
    <w:uiPriority w:val="0"/>
    <w:rPr>
      <w:rFonts w:hint="eastAsia" w:ascii="宋体" w:hAnsi="宋体" w:eastAsia="宋体" w:cs="宋体"/>
      <w:kern w:val="2"/>
      <w:sz w:val="16"/>
      <w:szCs w:val="16"/>
      <w:lang w:val="en-US" w:eastAsia="zh-CN" w:bidi="ar-SA"/>
    </w:rPr>
  </w:style>
  <w:style w:type="character" w:customStyle="1" w:styleId="1711">
    <w:name w:val="副标题 字符1"/>
    <w:qFormat/>
    <w:uiPriority w:val="0"/>
    <w:rPr>
      <w:rFonts w:hint="default" w:ascii="Cambria" w:hAnsi="Cambria" w:eastAsia="宋体" w:cs="Times New Roman"/>
      <w:b/>
      <w:bCs/>
      <w:kern w:val="28"/>
      <w:sz w:val="32"/>
      <w:szCs w:val="32"/>
      <w:lang w:val="en-US" w:eastAsia="zh-CN" w:bidi="ar-SA"/>
    </w:rPr>
  </w:style>
  <w:style w:type="character" w:customStyle="1" w:styleId="1712">
    <w:name w:val="正文文本缩进 3 字符1"/>
    <w:qFormat/>
    <w:uiPriority w:val="0"/>
    <w:rPr>
      <w:rFonts w:ascii="Times New Roman" w:hAnsi="Times New Roman" w:eastAsia="宋体" w:cs="Times New Roman"/>
      <w:sz w:val="28"/>
      <w:szCs w:val="24"/>
      <w:lang w:bidi="ar-SA"/>
    </w:rPr>
  </w:style>
  <w:style w:type="character" w:customStyle="1" w:styleId="1713">
    <w:name w:val="样式41 Char Char Char"/>
    <w:qFormat/>
    <w:uiPriority w:val="0"/>
    <w:rPr>
      <w:rFonts w:hint="eastAsia" w:ascii="宋体" w:hAnsi="宋体" w:eastAsia="宋体" w:cs="仿宋_GB2312"/>
      <w:b/>
      <w:bCs/>
      <w:color w:val="000000"/>
      <w:kern w:val="2"/>
      <w:sz w:val="28"/>
      <w:szCs w:val="28"/>
      <w:lang w:val="en-US" w:eastAsia="zh-CN" w:bidi="ar-SA"/>
    </w:rPr>
  </w:style>
  <w:style w:type="character" w:customStyle="1" w:styleId="1714">
    <w:name w:val="z-窗体顶端 Char1"/>
    <w:qFormat/>
    <w:uiPriority w:val="0"/>
    <w:rPr>
      <w:rFonts w:hint="default" w:ascii="Arial" w:hAnsi="Arial" w:eastAsia="宋体" w:cs="Arial"/>
      <w:vanish/>
      <w:kern w:val="2"/>
      <w:sz w:val="16"/>
      <w:szCs w:val="16"/>
      <w:lang w:val="en-US" w:eastAsia="zh-CN" w:bidi="ar-SA"/>
    </w:rPr>
  </w:style>
  <w:style w:type="character" w:customStyle="1" w:styleId="1715">
    <w:name w:val="sub-dash Char1"/>
    <w:qFormat/>
    <w:uiPriority w:val="0"/>
    <w:rPr>
      <w:rFonts w:hint="default" w:ascii="Arial" w:hAnsi="Arial" w:eastAsia="黑体" w:cs="Arial"/>
      <w:kern w:val="2"/>
      <w:sz w:val="28"/>
      <w:szCs w:val="24"/>
      <w:lang w:val="en-US" w:eastAsia="zh-CN" w:bidi="ar-SA"/>
    </w:rPr>
  </w:style>
  <w:style w:type="character" w:customStyle="1" w:styleId="1716">
    <w:name w:val="tx9pt1"/>
    <w:qFormat/>
    <w:uiPriority w:val="0"/>
    <w:rPr>
      <w:rFonts w:hint="eastAsia" w:ascii="宋体" w:hAnsi="宋体" w:eastAsia="宋体" w:cs="宋体"/>
      <w:kern w:val="2"/>
      <w:sz w:val="18"/>
      <w:szCs w:val="18"/>
      <w:u w:val="none"/>
      <w:lang w:val="en-US" w:eastAsia="zh-CN" w:bidi="ar"/>
    </w:rPr>
  </w:style>
  <w:style w:type="character" w:customStyle="1" w:styleId="1717">
    <w:name w:val="td71"/>
    <w:qFormat/>
    <w:uiPriority w:val="0"/>
    <w:rPr>
      <w:rFonts w:hint="eastAsia" w:ascii="宋体" w:hAnsi="宋体" w:eastAsia="宋体" w:cs="宋体"/>
      <w:color w:val="3B3B3B"/>
      <w:kern w:val="2"/>
      <w:sz w:val="21"/>
      <w:szCs w:val="21"/>
      <w:lang w:val="en-US" w:eastAsia="zh-CN" w:bidi="ar"/>
    </w:rPr>
  </w:style>
  <w:style w:type="character" w:customStyle="1" w:styleId="1718">
    <w:name w:val="Char Char Char Char Char2"/>
    <w:qFormat/>
    <w:uiPriority w:val="0"/>
    <w:rPr>
      <w:rFonts w:hint="eastAsia" w:ascii="宋体" w:hAnsi="宋体" w:eastAsia="宋体" w:cs="宋体"/>
      <w:kern w:val="2"/>
      <w:sz w:val="21"/>
      <w:szCs w:val="24"/>
      <w:lang w:val="en-US" w:eastAsia="zh-CN" w:bidi="ar"/>
    </w:rPr>
  </w:style>
  <w:style w:type="character" w:customStyle="1" w:styleId="1719">
    <w:name w:val="slink1"/>
    <w:qFormat/>
    <w:uiPriority w:val="0"/>
    <w:rPr>
      <w:rFonts w:hint="default" w:ascii="ˎ̥" w:hAnsi="ˎ̥" w:eastAsia="宋体" w:cs="宋体"/>
      <w:kern w:val="2"/>
      <w:sz w:val="18"/>
      <w:szCs w:val="18"/>
      <w:u w:val="none"/>
      <w:lang w:val="en-US" w:eastAsia="zh-CN" w:bidi="ar"/>
    </w:rPr>
  </w:style>
  <w:style w:type="character" w:customStyle="1" w:styleId="1720">
    <w:name w:val="content1"/>
    <w:qFormat/>
    <w:uiPriority w:val="0"/>
    <w:rPr>
      <w:rFonts w:hint="eastAsia" w:ascii="宋体" w:hAnsi="宋体" w:eastAsia="宋体" w:cs="宋体"/>
      <w:kern w:val="2"/>
      <w:sz w:val="21"/>
      <w:szCs w:val="21"/>
      <w:lang w:val="en-US" w:eastAsia="zh-CN" w:bidi="ar-SA"/>
    </w:rPr>
  </w:style>
  <w:style w:type="character" w:customStyle="1" w:styleId="1721">
    <w:name w:val="特殊正文 Char"/>
    <w:qFormat/>
    <w:uiPriority w:val="0"/>
    <w:rPr>
      <w:rFonts w:hint="eastAsia" w:ascii="华文新魏" w:hAnsi="宋体" w:eastAsia="华文新魏" w:cs="宋体"/>
      <w:b/>
      <w:bCs/>
      <w:kern w:val="2"/>
      <w:sz w:val="32"/>
      <w:szCs w:val="32"/>
      <w:lang w:val="en-US" w:eastAsia="zh-CN" w:bidi="ar-SA"/>
    </w:rPr>
  </w:style>
  <w:style w:type="character" w:customStyle="1" w:styleId="1722">
    <w:name w:val="zt1"/>
    <w:qFormat/>
    <w:uiPriority w:val="0"/>
    <w:rPr>
      <w:rFonts w:hint="eastAsia" w:ascii="宋体" w:hAnsi="宋体" w:eastAsia="宋体" w:cs="宋体"/>
      <w:kern w:val="2"/>
      <w:sz w:val="18"/>
      <w:szCs w:val="18"/>
      <w:lang w:val="en-US" w:eastAsia="zh-CN" w:bidi="ar"/>
    </w:rPr>
  </w:style>
  <w:style w:type="character" w:customStyle="1" w:styleId="1723">
    <w:name w:val="注释标题 字符"/>
    <w:qFormat/>
    <w:uiPriority w:val="0"/>
    <w:rPr>
      <w:rFonts w:hint="eastAsia" w:ascii="宋体" w:hAnsi="宋体" w:eastAsia="宋体" w:cs="宋体"/>
      <w:kern w:val="2"/>
      <w:sz w:val="24"/>
      <w:szCs w:val="24"/>
      <w:lang w:val="en-US" w:eastAsia="zh-CN" w:bidi="ar"/>
    </w:rPr>
  </w:style>
  <w:style w:type="character" w:customStyle="1" w:styleId="1724">
    <w:name w:val="正文文本缩进 2 Char4"/>
    <w:qFormat/>
    <w:uiPriority w:val="0"/>
    <w:rPr>
      <w:rFonts w:hint="eastAsia" w:ascii="宋体" w:hAnsi="宋体" w:eastAsia="宋体" w:cs="宋体"/>
      <w:kern w:val="2"/>
      <w:sz w:val="21"/>
      <w:szCs w:val="21"/>
      <w:lang w:val="en-US" w:eastAsia="zh-CN" w:bidi="ar"/>
    </w:rPr>
  </w:style>
  <w:style w:type="character" w:customStyle="1" w:styleId="1725">
    <w:name w:val="yqlink"/>
    <w:qFormat/>
    <w:uiPriority w:val="0"/>
    <w:rPr>
      <w:rFonts w:hint="eastAsia" w:ascii="宋体" w:hAnsi="宋体" w:eastAsia="宋体" w:cs="宋体"/>
      <w:kern w:val="2"/>
      <w:sz w:val="28"/>
      <w:szCs w:val="24"/>
      <w:lang w:val="en-US" w:eastAsia="zh-CN" w:bidi="ar"/>
    </w:rPr>
  </w:style>
  <w:style w:type="character" w:customStyle="1" w:styleId="1726">
    <w:name w:val="nodetitle"/>
    <w:qFormat/>
    <w:uiPriority w:val="0"/>
    <w:rPr>
      <w:rFonts w:hint="default" w:ascii="ˎ̥" w:hAnsi="ˎ̥" w:eastAsia="宋体" w:cs="宋体"/>
      <w:b/>
      <w:bCs/>
      <w:kern w:val="2"/>
      <w:sz w:val="24"/>
      <w:szCs w:val="24"/>
      <w:lang w:val="en-US" w:eastAsia="zh-CN" w:bidi="ar"/>
    </w:rPr>
  </w:style>
  <w:style w:type="character" w:customStyle="1" w:styleId="1727">
    <w:name w:val="海南化工城正文 Char Char Char"/>
    <w:qFormat/>
    <w:uiPriority w:val="0"/>
    <w:rPr>
      <w:rFonts w:hint="eastAsia" w:ascii="宋体" w:hAnsi="宋体" w:eastAsia="宋体" w:cs="Times New Roman"/>
      <w:kern w:val="2"/>
      <w:sz w:val="24"/>
      <w:lang w:bidi="ar-SA"/>
    </w:rPr>
  </w:style>
  <w:style w:type="character" w:customStyle="1" w:styleId="1728">
    <w:name w:val="表头YHY Char Char Char"/>
    <w:qFormat/>
    <w:uiPriority w:val="0"/>
    <w:rPr>
      <w:rFonts w:hint="eastAsia" w:ascii="黑体" w:hAnsi="黑体" w:eastAsia="黑体" w:cs="Times New Roman"/>
      <w:kern w:val="2"/>
      <w:sz w:val="21"/>
      <w:lang w:val="en-US" w:eastAsia="zh-CN" w:bidi="ar-SA"/>
    </w:rPr>
  </w:style>
  <w:style w:type="character" w:customStyle="1" w:styleId="1729">
    <w:name w:val="燕山正文 Char Char Char"/>
    <w:qFormat/>
    <w:uiPriority w:val="0"/>
    <w:rPr>
      <w:rFonts w:hint="eastAsia" w:ascii="宋体" w:hAnsi="宋体" w:eastAsia="宋体" w:cs="Times New Roman"/>
      <w:color w:val="000000"/>
      <w:kern w:val="2"/>
      <w:sz w:val="28"/>
      <w:szCs w:val="28"/>
      <w:lang w:val="en-US" w:eastAsia="zh-CN" w:bidi="ar-SA"/>
    </w:rPr>
  </w:style>
  <w:style w:type="character" w:customStyle="1" w:styleId="1730">
    <w:name w:val="标题 4 Char Char Char Char Char Char Char Char Char Char Char Char Char Char Char Char Char Char Char Char Char Char Char Char Char1"/>
    <w:qFormat/>
    <w:uiPriority w:val="0"/>
    <w:rPr>
      <w:rFonts w:hint="default" w:ascii="Arial" w:hAnsi="Arial" w:eastAsia="宋体" w:cs="Times New Roman"/>
      <w:kern w:val="2"/>
      <w:sz w:val="28"/>
      <w:szCs w:val="20"/>
      <w:lang w:val="en-US" w:eastAsia="zh-CN" w:bidi="ar-SA"/>
    </w:rPr>
  </w:style>
  <w:style w:type="character" w:customStyle="1" w:styleId="1731">
    <w:name w:val="报告标题3 Char Char Char Char"/>
    <w:qFormat/>
    <w:uiPriority w:val="0"/>
    <w:rPr>
      <w:rFonts w:hint="eastAsia" w:ascii="宋体" w:hAnsi="宋体" w:eastAsia="宋体" w:cs="Times New Roman"/>
      <w:b/>
      <w:snapToGrid/>
      <w:color w:val="000000"/>
      <w:sz w:val="28"/>
      <w:szCs w:val="32"/>
      <w:lang w:val="en-US" w:eastAsia="zh-CN" w:bidi="ar-SA"/>
    </w:rPr>
  </w:style>
  <w:style w:type="character" w:customStyle="1" w:styleId="1732">
    <w:name w:val="Char Char182"/>
    <w:qFormat/>
    <w:uiPriority w:val="0"/>
    <w:rPr>
      <w:rFonts w:hint="eastAsia" w:ascii="宋体" w:hAnsi="宋体" w:eastAsia="宋体" w:cs="宋体"/>
      <w:b/>
      <w:bCs/>
      <w:kern w:val="2"/>
      <w:sz w:val="24"/>
      <w:szCs w:val="24"/>
      <w:lang w:val="en-US" w:eastAsia="zh-CN" w:bidi="ar-SA"/>
    </w:rPr>
  </w:style>
  <w:style w:type="character" w:customStyle="1" w:styleId="1733">
    <w:name w:val="s"/>
    <w:qFormat/>
    <w:uiPriority w:val="0"/>
    <w:rPr>
      <w:rFonts w:hint="eastAsia" w:ascii="宋体" w:hAnsi="宋体" w:eastAsia="宋体" w:cs="宋体"/>
      <w:kern w:val="2"/>
      <w:sz w:val="28"/>
      <w:szCs w:val="24"/>
      <w:lang w:val="en-US" w:eastAsia="zh-CN" w:bidi="ar"/>
    </w:rPr>
  </w:style>
  <w:style w:type="character" w:customStyle="1" w:styleId="1734">
    <w:name w:val="标题 4 字符"/>
    <w:qFormat/>
    <w:uiPriority w:val="0"/>
    <w:rPr>
      <w:rFonts w:hint="eastAsia" w:ascii="宋体" w:hAnsi="宋体" w:eastAsia="宋体" w:cs="宋体"/>
      <w:kern w:val="20"/>
      <w:sz w:val="28"/>
      <w:szCs w:val="24"/>
      <w:lang w:val="en-US" w:eastAsia="zh-CN" w:bidi="ar"/>
    </w:rPr>
  </w:style>
  <w:style w:type="character" w:customStyle="1" w:styleId="1735">
    <w:name w:val="标题 3 字符1"/>
    <w:qFormat/>
    <w:uiPriority w:val="0"/>
    <w:rPr>
      <w:rFonts w:hint="eastAsia" w:ascii="宋体" w:hAnsi="宋体" w:eastAsia="宋体" w:cs="Times New Roman"/>
      <w:b/>
      <w:bCs/>
      <w:spacing w:val="-2"/>
      <w:sz w:val="32"/>
      <w:szCs w:val="32"/>
      <w:lang w:val="en-US" w:eastAsia="zh-CN" w:bidi="ar-SA"/>
    </w:rPr>
  </w:style>
  <w:style w:type="character" w:customStyle="1" w:styleId="1736">
    <w:name w:val="unnamed1"/>
    <w:qFormat/>
    <w:uiPriority w:val="0"/>
    <w:rPr>
      <w:rFonts w:hint="eastAsia" w:ascii="宋体" w:hAnsi="宋体" w:eastAsia="宋体" w:cs="宋体"/>
      <w:kern w:val="2"/>
      <w:sz w:val="28"/>
      <w:szCs w:val="24"/>
      <w:lang w:val="en-US" w:eastAsia="zh-CN" w:bidi="ar"/>
    </w:rPr>
  </w:style>
  <w:style w:type="character" w:customStyle="1" w:styleId="1737">
    <w:name w:val="标题 4 Char Char Char Char Char Char Char Char Char Char Char Char Char Char Char Char Char Char Char Char Char Char Char Char Char Char"/>
    <w:qFormat/>
    <w:uiPriority w:val="0"/>
    <w:rPr>
      <w:rFonts w:hint="default" w:ascii="Arial" w:hAnsi="Arial" w:eastAsia="宋体" w:cs="Times New Roman"/>
      <w:kern w:val="2"/>
      <w:sz w:val="28"/>
      <w:szCs w:val="20"/>
      <w:lang w:val="en-US" w:eastAsia="zh-CN" w:bidi="ar-SA"/>
    </w:rPr>
  </w:style>
  <w:style w:type="character" w:customStyle="1" w:styleId="1738">
    <w:name w:val="H8 Char3"/>
    <w:qFormat/>
    <w:uiPriority w:val="0"/>
    <w:rPr>
      <w:rFonts w:hint="default" w:ascii="Arial" w:hAnsi="Arial" w:eastAsia="黑体" w:cs="宋体"/>
      <w:kern w:val="2"/>
      <w:sz w:val="24"/>
      <w:szCs w:val="24"/>
      <w:lang w:val="en-US" w:eastAsia="zh-CN" w:bidi="ar-SA"/>
    </w:rPr>
  </w:style>
  <w:style w:type="character" w:customStyle="1" w:styleId="1739">
    <w:name w:val="z-窗体底端 Char2"/>
    <w:qFormat/>
    <w:uiPriority w:val="0"/>
    <w:rPr>
      <w:rFonts w:hint="default" w:ascii="Arial" w:hAnsi="Arial" w:eastAsia="宋体" w:cs="Arial"/>
      <w:vanish/>
      <w:kern w:val="2"/>
      <w:sz w:val="16"/>
      <w:szCs w:val="16"/>
      <w:lang w:val="en-US" w:eastAsia="zh-CN" w:bidi="ar-SA"/>
    </w:rPr>
  </w:style>
  <w:style w:type="character" w:customStyle="1" w:styleId="1740">
    <w:name w:val="正文段落 Char Char Char Char"/>
    <w:qFormat/>
    <w:uiPriority w:val="0"/>
    <w:rPr>
      <w:rFonts w:hint="eastAsia" w:ascii="宋体" w:hAnsi="宋体" w:eastAsia="宋体" w:cs="Times New Roman"/>
      <w:sz w:val="24"/>
      <w:szCs w:val="24"/>
      <w:lang w:bidi="ar-SA"/>
    </w:rPr>
  </w:style>
  <w:style w:type="character" w:customStyle="1" w:styleId="1741">
    <w:name w:val="Char Char2"/>
    <w:qFormat/>
    <w:uiPriority w:val="0"/>
    <w:rPr>
      <w:rFonts w:ascii="Arial" w:hAnsi="Arial" w:eastAsia="宋体" w:cs="Arial"/>
      <w:vanish/>
      <w:kern w:val="2"/>
      <w:sz w:val="16"/>
      <w:szCs w:val="16"/>
      <w:lang w:val="en-US" w:eastAsia="zh-CN" w:bidi="ar-SA"/>
    </w:rPr>
  </w:style>
  <w:style w:type="character" w:customStyle="1" w:styleId="1742">
    <w:name w:val="11号线四级目录 Char"/>
    <w:qFormat/>
    <w:uiPriority w:val="0"/>
    <w:rPr>
      <w:rFonts w:hint="eastAsia" w:ascii="宋体" w:hAnsi="宋体" w:eastAsia="宋体" w:cs="宋体"/>
      <w:kern w:val="2"/>
      <w:sz w:val="28"/>
      <w:szCs w:val="28"/>
      <w:lang w:val="en-US" w:eastAsia="zh-CN" w:bidi="ar-SA"/>
    </w:rPr>
  </w:style>
  <w:style w:type="paragraph" w:customStyle="1" w:styleId="1743">
    <w:name w:val="表格（小）"/>
    <w:basedOn w:val="1"/>
    <w:qFormat/>
    <w:uiPriority w:val="0"/>
    <w:pPr>
      <w:adjustRightInd w:val="0"/>
      <w:snapToGrid w:val="0"/>
    </w:pPr>
    <w:rPr>
      <w:rFonts w:ascii="Times New Roman" w:hAnsi="Times New Roman" w:eastAsia="宋体" w:cs="黑体"/>
      <w:spacing w:val="-2"/>
      <w:kern w:val="0"/>
      <w:sz w:val="24"/>
      <w:szCs w:val="20"/>
    </w:rPr>
  </w:style>
  <w:style w:type="paragraph" w:customStyle="1" w:styleId="1744">
    <w:name w:val="样式 标题 2H2h2heading 2+ Indent: Left 0.25 in二级节名1.1  heading...3"/>
    <w:basedOn w:val="3"/>
    <w:qFormat/>
    <w:uiPriority w:val="0"/>
    <w:pPr>
      <w:keepNext w:val="0"/>
      <w:keepLines w:val="0"/>
      <w:numPr>
        <w:ilvl w:val="0"/>
        <w:numId w:val="0"/>
      </w:numPr>
      <w:tabs>
        <w:tab w:val="left" w:pos="0"/>
        <w:tab w:val="left" w:pos="1476"/>
      </w:tabs>
      <w:spacing w:before="0" w:beforeLines="100" w:beforeAutospacing="0" w:after="0" w:afterLines="0" w:afterAutospacing="0" w:line="520" w:lineRule="exact"/>
      <w:ind w:left="840" w:hanging="420"/>
      <w:jc w:val="left"/>
    </w:pPr>
    <w:rPr>
      <w:rFonts w:ascii="宋体" w:hAnsi="宋体" w:eastAsia="宋体" w:cs="宋体"/>
      <w:b w:val="0"/>
      <w:bCs/>
      <w:spacing w:val="-2"/>
      <w:sz w:val="30"/>
      <w:szCs w:val="20"/>
      <w:lang w:val="zh-CN"/>
    </w:rPr>
  </w:style>
  <w:style w:type="paragraph" w:customStyle="1" w:styleId="1745">
    <w:name w:val="xl12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color w:val="FF0000"/>
      <w:spacing w:val="-2"/>
      <w:kern w:val="0"/>
      <w:sz w:val="24"/>
      <w:szCs w:val="20"/>
    </w:rPr>
  </w:style>
  <w:style w:type="character" w:customStyle="1" w:styleId="1746">
    <w:name w:val="正文首行缩进 Char1"/>
    <w:semiHidden/>
    <w:qFormat/>
    <w:uiPriority w:val="0"/>
    <w:rPr>
      <w:rFonts w:ascii="Times New Roman" w:hAnsi="Times New Roman" w:eastAsia="宋体" w:cs="Times New Roman"/>
    </w:rPr>
  </w:style>
  <w:style w:type="paragraph" w:customStyle="1" w:styleId="1747">
    <w:name w:val="xl12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b/>
      <w:bCs/>
      <w:color w:val="008000"/>
      <w:spacing w:val="-2"/>
      <w:kern w:val="0"/>
      <w:sz w:val="24"/>
      <w:szCs w:val="20"/>
    </w:rPr>
  </w:style>
  <w:style w:type="paragraph" w:customStyle="1" w:styleId="1748">
    <w:name w:val="T表格小字"/>
    <w:basedOn w:val="33"/>
    <w:qFormat/>
    <w:uiPriority w:val="0"/>
    <w:pPr>
      <w:widowControl w:val="0"/>
      <w:tabs>
        <w:tab w:val="left" w:pos="900"/>
      </w:tabs>
      <w:snapToGrid/>
      <w:spacing w:before="0" w:after="0" w:line="200" w:lineRule="exact"/>
      <w:ind w:right="0" w:firstLine="0" w:firstLineChars="0"/>
    </w:pPr>
    <w:rPr>
      <w:rFonts w:eastAsia="仿宋_GB2312" w:cs="Times New Roman"/>
      <w:kern w:val="2"/>
      <w:sz w:val="15"/>
      <w:szCs w:val="24"/>
      <w:lang w:val="zh-CN"/>
    </w:rPr>
  </w:style>
  <w:style w:type="paragraph" w:customStyle="1" w:styleId="1749">
    <w:name w:val="样式 标题一 + 首行缩进:  2 字符 段前: 0.5 行 段后: 0.8 行"/>
    <w:basedOn w:val="1"/>
    <w:qFormat/>
    <w:uiPriority w:val="0"/>
    <w:pPr>
      <w:adjustRightInd w:val="0"/>
      <w:snapToGrid w:val="0"/>
      <w:spacing w:beforeLines="50"/>
      <w:ind w:firstLine="200" w:firstLineChars="200"/>
    </w:pPr>
    <w:rPr>
      <w:rFonts w:ascii="Times New Roman" w:hAnsi="Times New Roman" w:eastAsia="黑体" w:cs="宋体"/>
      <w:b/>
      <w:bCs/>
      <w:spacing w:val="-2"/>
      <w:kern w:val="0"/>
      <w:sz w:val="28"/>
      <w:szCs w:val="20"/>
    </w:rPr>
  </w:style>
  <w:style w:type="paragraph" w:customStyle="1" w:styleId="1750">
    <w:name w:val="333333333"/>
    <w:basedOn w:val="1"/>
    <w:qFormat/>
    <w:uiPriority w:val="0"/>
    <w:pPr>
      <w:keepNext/>
      <w:keepLines/>
      <w:tabs>
        <w:tab w:val="left" w:pos="1260"/>
      </w:tabs>
      <w:spacing w:before="50" w:after="50" w:line="360" w:lineRule="auto"/>
      <w:ind w:left="1260" w:hanging="420"/>
      <w:outlineLvl w:val="2"/>
    </w:pPr>
    <w:rPr>
      <w:rFonts w:ascii="宋体" w:hAnsi="宋体" w:eastAsia="宋体" w:cs="Arial Unicode MS"/>
      <w:b/>
      <w:color w:val="000000"/>
      <w:spacing w:val="-2"/>
      <w:kern w:val="0"/>
      <w:sz w:val="24"/>
      <w:szCs w:val="20"/>
    </w:rPr>
  </w:style>
  <w:style w:type="paragraph" w:customStyle="1" w:styleId="1751">
    <w:name w:val="批注主题1"/>
    <w:basedOn w:val="27"/>
    <w:next w:val="27"/>
    <w:qFormat/>
    <w:uiPriority w:val="0"/>
    <w:rPr>
      <w:rFonts w:ascii="宋体" w:hAnsi="宋体" w:eastAsia="宋体" w:cs="宋体"/>
      <w:b/>
      <w:kern w:val="0"/>
      <w:sz w:val="24"/>
      <w:szCs w:val="22"/>
    </w:rPr>
  </w:style>
  <w:style w:type="character" w:customStyle="1" w:styleId="1752">
    <w:name w:val="签名 Char1"/>
    <w:semiHidden/>
    <w:qFormat/>
    <w:uiPriority w:val="99"/>
    <w:rPr>
      <w:rFonts w:ascii="Times New Roman" w:hAnsi="Times New Roman" w:eastAsia="宋体" w:cs="Times New Roman"/>
      <w:kern w:val="2"/>
      <w:sz w:val="21"/>
    </w:rPr>
  </w:style>
  <w:style w:type="character" w:customStyle="1" w:styleId="1753">
    <w:name w:val="批注框文本 Char3"/>
    <w:semiHidden/>
    <w:qFormat/>
    <w:uiPriority w:val="99"/>
    <w:rPr>
      <w:rFonts w:ascii="Times New Roman" w:hAnsi="Times New Roman" w:eastAsia="仿宋_GB2312" w:cs="Times New Roman"/>
      <w:sz w:val="18"/>
      <w:szCs w:val="18"/>
    </w:rPr>
  </w:style>
  <w:style w:type="character" w:customStyle="1" w:styleId="1754">
    <w:name w:val="尾注文本 Char1"/>
    <w:semiHidden/>
    <w:qFormat/>
    <w:uiPriority w:val="0"/>
    <w:rPr>
      <w:rFonts w:ascii="Times New Roman" w:hAnsi="Times New Roman" w:eastAsia="宋体" w:cs="Times New Roman"/>
      <w:kern w:val="2"/>
      <w:sz w:val="21"/>
    </w:rPr>
  </w:style>
  <w:style w:type="paragraph" w:customStyle="1" w:styleId="1755">
    <w:name w:val="mb151"/>
    <w:basedOn w:val="1"/>
    <w:qFormat/>
    <w:uiPriority w:val="0"/>
    <w:pPr>
      <w:widowControl/>
      <w:spacing w:before="100" w:beforeAutospacing="1" w:after="225"/>
      <w:jc w:val="left"/>
    </w:pPr>
    <w:rPr>
      <w:rFonts w:ascii="宋体" w:hAnsi="Calibri" w:eastAsia="宋体" w:cs="宋体"/>
      <w:spacing w:val="-2"/>
      <w:kern w:val="0"/>
      <w:sz w:val="24"/>
      <w:szCs w:val="21"/>
    </w:rPr>
  </w:style>
  <w:style w:type="character" w:customStyle="1" w:styleId="1756">
    <w:name w:val="称呼 Char3"/>
    <w:semiHidden/>
    <w:qFormat/>
    <w:uiPriority w:val="99"/>
    <w:rPr>
      <w:rFonts w:ascii="Times New Roman" w:hAnsi="Times New Roman" w:eastAsia="宋体" w:cs="Times New Roman"/>
      <w:kern w:val="2"/>
      <w:sz w:val="21"/>
    </w:rPr>
  </w:style>
  <w:style w:type="character" w:customStyle="1" w:styleId="1757">
    <w:name w:val="电子邮件签名 Char4"/>
    <w:semiHidden/>
    <w:qFormat/>
    <w:uiPriority w:val="99"/>
    <w:rPr>
      <w:rFonts w:ascii="Times New Roman" w:hAnsi="Times New Roman" w:eastAsia="宋体" w:cs="Times New Roman"/>
      <w:kern w:val="2"/>
      <w:sz w:val="21"/>
    </w:rPr>
  </w:style>
  <w:style w:type="paragraph" w:customStyle="1" w:styleId="1758">
    <w:name w:val="Char2 Char Char Char Char Char Char Char Char Char1"/>
    <w:basedOn w:val="1"/>
    <w:qFormat/>
    <w:uiPriority w:val="0"/>
    <w:pPr>
      <w:spacing w:line="360" w:lineRule="auto"/>
      <w:ind w:firstLine="200" w:firstLineChars="200"/>
    </w:pPr>
    <w:rPr>
      <w:rFonts w:ascii="宋体" w:hAnsi="宋体" w:eastAsia="宋体" w:cs="宋体"/>
      <w:spacing w:val="-2"/>
      <w:kern w:val="0"/>
      <w:sz w:val="24"/>
      <w:szCs w:val="20"/>
    </w:rPr>
  </w:style>
  <w:style w:type="paragraph" w:customStyle="1" w:styleId="1759">
    <w:name w:val="文件名和路径"/>
    <w:qFormat/>
    <w:uiPriority w:val="0"/>
    <w:pPr>
      <w:widowControl w:val="0"/>
      <w:jc w:val="both"/>
    </w:pPr>
    <w:rPr>
      <w:rFonts w:ascii="Times New Roman" w:hAnsi="Times New Roman" w:eastAsia="宋体" w:cs="Times New Roman"/>
      <w:lang w:val="en-US" w:eastAsia="zh-CN" w:bidi="ar-SA"/>
    </w:rPr>
  </w:style>
  <w:style w:type="paragraph" w:customStyle="1" w:styleId="1760">
    <w:name w:val="xl14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b/>
      <w:bCs/>
      <w:spacing w:val="-2"/>
      <w:kern w:val="0"/>
      <w:sz w:val="20"/>
      <w:szCs w:val="20"/>
    </w:rPr>
  </w:style>
  <w:style w:type="character" w:customStyle="1" w:styleId="1761">
    <w:name w:val="日期 Char2"/>
    <w:semiHidden/>
    <w:qFormat/>
    <w:uiPriority w:val="99"/>
    <w:rPr>
      <w:rFonts w:ascii="Times New Roman" w:hAnsi="Times New Roman" w:eastAsia="宋体" w:cs="Times New Roman"/>
      <w:kern w:val="2"/>
      <w:sz w:val="21"/>
    </w:rPr>
  </w:style>
  <w:style w:type="paragraph" w:customStyle="1" w:styleId="1762">
    <w:name w:val="其他标准称谓"/>
    <w:qFormat/>
    <w:uiPriority w:val="0"/>
    <w:pPr>
      <w:spacing w:line="0" w:lineRule="atLeast"/>
      <w:jc w:val="distribute"/>
    </w:pPr>
    <w:rPr>
      <w:rFonts w:ascii="黑体" w:hAnsi="宋体" w:eastAsia="黑体" w:cs="Times New Roman"/>
      <w:sz w:val="52"/>
      <w:lang w:val="en-US" w:eastAsia="zh-CN" w:bidi="ar-SA"/>
    </w:rPr>
  </w:style>
  <w:style w:type="paragraph" w:customStyle="1" w:styleId="1763">
    <w:name w:val="con14"/>
    <w:basedOn w:val="1"/>
    <w:qFormat/>
    <w:uiPriority w:val="0"/>
    <w:pPr>
      <w:spacing w:before="100" w:beforeAutospacing="1" w:after="100" w:afterAutospacing="1"/>
      <w:ind w:firstLine="200" w:firstLineChars="200"/>
    </w:pPr>
    <w:rPr>
      <w:rFonts w:ascii="Arial Unicode MS" w:hAnsi="Arial Unicode MS" w:eastAsia="Arial Unicode MS" w:cs="黑体"/>
      <w:color w:val="000000"/>
      <w:spacing w:val="-2"/>
      <w:kern w:val="0"/>
      <w:sz w:val="20"/>
      <w:szCs w:val="20"/>
    </w:rPr>
  </w:style>
  <w:style w:type="paragraph" w:customStyle="1" w:styleId="1764">
    <w:name w:val="xl33"/>
    <w:basedOn w:val="1"/>
    <w:qFormat/>
    <w:uiPriority w:val="0"/>
    <w:pPr>
      <w:widowControl/>
      <w:pBdr>
        <w:top w:val="single" w:color="auto" w:sz="4" w:space="0"/>
        <w:left w:val="single" w:color="auto" w:sz="4" w:space="0"/>
        <w:bottom w:val="single" w:color="auto" w:sz="4" w:space="0"/>
        <w:right w:val="single" w:color="auto" w:sz="4" w:space="0"/>
      </w:pBdr>
      <w:shd w:val="clear" w:color="auto" w:fill="CCFFFF"/>
      <w:spacing w:before="100" w:beforeAutospacing="1" w:after="100" w:afterAutospacing="1"/>
      <w:jc w:val="center"/>
    </w:pPr>
    <w:rPr>
      <w:rFonts w:ascii="Arial Unicode MS" w:hAnsi="Arial Unicode MS" w:eastAsia="Arial Unicode MS" w:cs="Arial Unicode MS"/>
      <w:b/>
      <w:bCs/>
      <w:spacing w:val="-2"/>
      <w:kern w:val="0"/>
      <w:sz w:val="28"/>
      <w:szCs w:val="28"/>
    </w:rPr>
  </w:style>
  <w:style w:type="paragraph" w:customStyle="1" w:styleId="1765">
    <w:name w:val="xl172"/>
    <w:basedOn w:val="1"/>
    <w:qFormat/>
    <w:uiPriority w:val="0"/>
    <w:pPr>
      <w:widowControl/>
      <w:pBdr>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spacing w:val="-2"/>
      <w:kern w:val="0"/>
      <w:sz w:val="24"/>
      <w:szCs w:val="20"/>
    </w:rPr>
  </w:style>
  <w:style w:type="character" w:customStyle="1" w:styleId="1766">
    <w:name w:val="结束语 Char3"/>
    <w:semiHidden/>
    <w:qFormat/>
    <w:uiPriority w:val="99"/>
    <w:rPr>
      <w:rFonts w:ascii="Times New Roman" w:hAnsi="Times New Roman" w:eastAsia="宋体" w:cs="Times New Roman"/>
      <w:kern w:val="2"/>
      <w:sz w:val="21"/>
    </w:rPr>
  </w:style>
  <w:style w:type="character" w:customStyle="1" w:styleId="1767">
    <w:name w:val="脚注文本 Char1"/>
    <w:semiHidden/>
    <w:qFormat/>
    <w:uiPriority w:val="0"/>
    <w:rPr>
      <w:rFonts w:ascii="Times New Roman" w:hAnsi="Times New Roman" w:eastAsia="宋体" w:cs="Times New Roman"/>
      <w:kern w:val="2"/>
      <w:sz w:val="18"/>
      <w:szCs w:val="18"/>
    </w:rPr>
  </w:style>
  <w:style w:type="character" w:customStyle="1" w:styleId="1768">
    <w:name w:val="注释标题 Char4"/>
    <w:semiHidden/>
    <w:qFormat/>
    <w:uiPriority w:val="99"/>
    <w:rPr>
      <w:rFonts w:ascii="Times New Roman" w:hAnsi="Times New Roman" w:eastAsia="宋体" w:cs="Times New Roman"/>
      <w:kern w:val="2"/>
      <w:sz w:val="21"/>
    </w:rPr>
  </w:style>
  <w:style w:type="paragraph" w:customStyle="1" w:styleId="1769">
    <w:name w:val="xl203"/>
    <w:basedOn w:val="1"/>
    <w:qFormat/>
    <w:uiPriority w:val="0"/>
    <w:pPr>
      <w:widowControl/>
      <w:pBdr>
        <w:top w:val="single" w:color="auto" w:sz="4" w:space="0"/>
        <w:left w:val="single" w:color="auto" w:sz="4" w:space="0"/>
        <w:bottom w:val="single" w:color="auto" w:sz="4" w:space="0"/>
      </w:pBdr>
      <w:spacing w:before="100" w:beforeAutospacing="1" w:after="100" w:afterAutospacing="1"/>
      <w:jc w:val="center"/>
    </w:pPr>
    <w:rPr>
      <w:rFonts w:ascii="宋体" w:hAnsi="宋体" w:eastAsia="宋体" w:cs="宋体"/>
      <w:b/>
      <w:bCs/>
      <w:spacing w:val="-2"/>
      <w:kern w:val="0"/>
      <w:sz w:val="24"/>
      <w:szCs w:val="20"/>
    </w:rPr>
  </w:style>
  <w:style w:type="paragraph" w:customStyle="1" w:styleId="1770">
    <w:name w:val="样式 标题 1文章标题一、章节H1Otsikko 1Eia标题1－1 + 段前: 0.5 行 段后: 0.5 行"/>
    <w:basedOn w:val="2"/>
    <w:next w:val="1"/>
    <w:qFormat/>
    <w:uiPriority w:val="0"/>
    <w:pPr>
      <w:keepNext w:val="0"/>
      <w:keepLines w:val="0"/>
      <w:numPr>
        <w:ilvl w:val="0"/>
        <w:numId w:val="0"/>
      </w:numPr>
      <w:tabs>
        <w:tab w:val="left" w:pos="0"/>
      </w:tabs>
      <w:overflowPunct/>
      <w:snapToGrid w:val="0"/>
      <w:spacing w:before="0" w:beforeLines="100" w:after="0" w:afterLines="0" w:line="360" w:lineRule="auto"/>
      <w:ind w:left="0" w:firstLine="0"/>
      <w:jc w:val="center"/>
    </w:pPr>
    <w:rPr>
      <w:rFonts w:ascii="宋体" w:hAnsi="宋体" w:eastAsia="宋体" w:cs="宋体"/>
      <w:b w:val="0"/>
      <w:bCs w:val="0"/>
      <w:spacing w:val="-2"/>
      <w:sz w:val="36"/>
      <w:szCs w:val="36"/>
    </w:rPr>
  </w:style>
  <w:style w:type="character" w:customStyle="1" w:styleId="1771">
    <w:name w:val="副标题 Char3"/>
    <w:qFormat/>
    <w:uiPriority w:val="11"/>
    <w:rPr>
      <w:rFonts w:ascii="Cambria" w:hAnsi="Cambria" w:eastAsia="宋体" w:cs="Times New Roman"/>
      <w:b/>
      <w:bCs/>
      <w:kern w:val="28"/>
      <w:sz w:val="32"/>
      <w:szCs w:val="32"/>
    </w:rPr>
  </w:style>
  <w:style w:type="paragraph" w:customStyle="1" w:styleId="1772">
    <w:name w:val="xl19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b/>
      <w:bCs/>
      <w:color w:val="008000"/>
      <w:spacing w:val="-2"/>
      <w:kern w:val="0"/>
      <w:sz w:val="20"/>
      <w:szCs w:val="20"/>
    </w:rPr>
  </w:style>
  <w:style w:type="paragraph" w:customStyle="1" w:styleId="1773">
    <w:name w:val="Char Char Char Char Char Char Char Char Char Char Char Char Char Char Char Char Char Char Char Char Char"/>
    <w:basedOn w:val="1"/>
    <w:qFormat/>
    <w:uiPriority w:val="0"/>
    <w:pPr>
      <w:widowControl/>
      <w:spacing w:after="160" w:line="240" w:lineRule="exact"/>
      <w:jc w:val="left"/>
    </w:pPr>
    <w:rPr>
      <w:rFonts w:ascii="Verdana" w:hAnsi="Verdana" w:eastAsia="宋体" w:cs="黑体"/>
      <w:spacing w:val="-2"/>
      <w:kern w:val="0"/>
      <w:sz w:val="20"/>
      <w:szCs w:val="20"/>
      <w:lang w:eastAsia="en-US"/>
    </w:rPr>
  </w:style>
  <w:style w:type="character" w:customStyle="1" w:styleId="1774">
    <w:name w:val="正文文本缩进 2 Char2"/>
    <w:semiHidden/>
    <w:qFormat/>
    <w:uiPriority w:val="99"/>
    <w:rPr>
      <w:rFonts w:ascii="Times New Roman" w:hAnsi="Times New Roman" w:eastAsia="宋体" w:cs="Times New Roman"/>
      <w:kern w:val="2"/>
      <w:sz w:val="21"/>
    </w:rPr>
  </w:style>
  <w:style w:type="paragraph" w:customStyle="1" w:styleId="1775">
    <w:name w:val="enc-txt1"/>
    <w:basedOn w:val="1"/>
    <w:qFormat/>
    <w:uiPriority w:val="0"/>
    <w:pPr>
      <w:widowControl/>
      <w:spacing w:before="100" w:beforeAutospacing="1" w:after="100" w:afterAutospacing="1" w:line="330" w:lineRule="atLeast"/>
      <w:jc w:val="left"/>
    </w:pPr>
    <w:rPr>
      <w:rFonts w:ascii="宋体" w:hAnsi="Calibri" w:eastAsia="宋体" w:cs="宋体"/>
      <w:spacing w:val="-2"/>
      <w:kern w:val="0"/>
      <w:sz w:val="20"/>
      <w:szCs w:val="20"/>
    </w:rPr>
  </w:style>
  <w:style w:type="paragraph" w:customStyle="1" w:styleId="1776">
    <w:name w:val="框图"/>
    <w:basedOn w:val="1"/>
    <w:qFormat/>
    <w:uiPriority w:val="0"/>
    <w:pPr>
      <w:spacing w:line="240" w:lineRule="exact"/>
      <w:jc w:val="center"/>
    </w:pPr>
    <w:rPr>
      <w:rFonts w:ascii="Times New Roman" w:hAnsi="Times New Roman" w:eastAsia="宋体" w:cs="黑体"/>
      <w:spacing w:val="-2"/>
      <w:kern w:val="0"/>
      <w:sz w:val="24"/>
      <w:szCs w:val="21"/>
    </w:rPr>
  </w:style>
  <w:style w:type="paragraph" w:customStyle="1" w:styleId="1777">
    <w:name w:val="标 题 2"/>
    <w:basedOn w:val="3"/>
    <w:qFormat/>
    <w:uiPriority w:val="0"/>
    <w:pPr>
      <w:keepNext w:val="0"/>
      <w:keepLines w:val="0"/>
      <w:numPr>
        <w:ilvl w:val="0"/>
        <w:numId w:val="0"/>
      </w:numPr>
      <w:tabs>
        <w:tab w:val="left" w:pos="0"/>
        <w:tab w:val="left" w:pos="1476"/>
      </w:tabs>
      <w:adjustRightInd w:val="0"/>
      <w:snapToGrid w:val="0"/>
      <w:spacing w:before="0" w:beforeLines="50" w:beforeAutospacing="0" w:after="0" w:afterLines="0" w:afterAutospacing="0" w:line="360" w:lineRule="auto"/>
    </w:pPr>
    <w:rPr>
      <w:rFonts w:ascii="宋体" w:hAnsi="宋体" w:eastAsia="宋体" w:cs="宋体"/>
      <w:b w:val="0"/>
      <w:bCs/>
      <w:spacing w:val="-2"/>
      <w:kern w:val="0"/>
      <w:sz w:val="30"/>
      <w:szCs w:val="20"/>
    </w:rPr>
  </w:style>
  <w:style w:type="character" w:customStyle="1" w:styleId="1778">
    <w:name w:val="文档结构图 Char3"/>
    <w:semiHidden/>
    <w:qFormat/>
    <w:uiPriority w:val="99"/>
    <w:rPr>
      <w:rFonts w:ascii="宋体" w:hAnsi="Times New Roman" w:eastAsia="宋体" w:cs="Times New Roman"/>
      <w:sz w:val="18"/>
      <w:szCs w:val="18"/>
    </w:rPr>
  </w:style>
  <w:style w:type="paragraph" w:customStyle="1" w:styleId="1779">
    <w:name w:val="样式 正文编号（1） +"/>
    <w:basedOn w:val="1"/>
    <w:qFormat/>
    <w:uiPriority w:val="0"/>
    <w:pPr>
      <w:tabs>
        <w:tab w:val="left" w:pos="360"/>
        <w:tab w:val="left" w:pos="572"/>
      </w:tabs>
      <w:spacing w:line="520" w:lineRule="exact"/>
      <w:ind w:left="360" w:hanging="360"/>
    </w:pPr>
    <w:rPr>
      <w:rFonts w:ascii="Times New Roman" w:hAnsi="Times New Roman" w:eastAsia="宋体" w:cs="黑体"/>
      <w:spacing w:val="-2"/>
      <w:kern w:val="0"/>
      <w:sz w:val="28"/>
      <w:szCs w:val="20"/>
    </w:rPr>
  </w:style>
  <w:style w:type="character" w:customStyle="1" w:styleId="1780">
    <w:name w:val="HTML 地址 Char2"/>
    <w:semiHidden/>
    <w:qFormat/>
    <w:uiPriority w:val="99"/>
    <w:rPr>
      <w:rFonts w:ascii="Times New Roman" w:hAnsi="Times New Roman" w:eastAsia="宋体" w:cs="Times New Roman"/>
      <w:i/>
      <w:iCs/>
      <w:kern w:val="2"/>
      <w:sz w:val="21"/>
    </w:rPr>
  </w:style>
  <w:style w:type="paragraph" w:customStyle="1" w:styleId="1781">
    <w:name w:val="Char1 Char Char Char Char Char Char1"/>
    <w:basedOn w:val="1"/>
    <w:qFormat/>
    <w:uiPriority w:val="0"/>
    <w:pPr>
      <w:ind w:left="-48"/>
    </w:pPr>
    <w:rPr>
      <w:rFonts w:ascii="Times New Roman" w:hAnsi="Times New Roman" w:eastAsia="宋体" w:cs="黑体"/>
      <w:spacing w:val="-2"/>
      <w:kern w:val="0"/>
      <w:sz w:val="28"/>
      <w:szCs w:val="20"/>
    </w:rPr>
  </w:style>
  <w:style w:type="paragraph" w:customStyle="1" w:styleId="1782">
    <w:name w:val="封面其它文字"/>
    <w:basedOn w:val="1"/>
    <w:qFormat/>
    <w:uiPriority w:val="0"/>
    <w:pPr>
      <w:keepNext/>
      <w:keepLines/>
      <w:jc w:val="center"/>
      <w:outlineLvl w:val="0"/>
    </w:pPr>
    <w:rPr>
      <w:rFonts w:ascii="Times New Roman" w:hAnsi="Times New Roman" w:eastAsia="宋体" w:cs="黑体"/>
      <w:spacing w:val="-2"/>
      <w:kern w:val="0"/>
      <w:sz w:val="36"/>
      <w:szCs w:val="20"/>
    </w:rPr>
  </w:style>
  <w:style w:type="paragraph" w:customStyle="1" w:styleId="1783">
    <w:name w:val="authority"/>
    <w:basedOn w:val="1"/>
    <w:qFormat/>
    <w:uiPriority w:val="0"/>
    <w:pPr>
      <w:widowControl/>
      <w:spacing w:before="100" w:beforeAutospacing="1" w:after="450" w:line="300" w:lineRule="atLeast"/>
      <w:jc w:val="left"/>
    </w:pPr>
    <w:rPr>
      <w:rFonts w:ascii="宋体" w:hAnsi="Calibri" w:eastAsia="宋体" w:cs="宋体"/>
      <w:spacing w:val="-2"/>
      <w:kern w:val="0"/>
      <w:sz w:val="18"/>
      <w:szCs w:val="18"/>
    </w:rPr>
  </w:style>
  <w:style w:type="paragraph" w:customStyle="1" w:styleId="1784">
    <w:name w:val="正文 + 宋体"/>
    <w:basedOn w:val="1"/>
    <w:qFormat/>
    <w:uiPriority w:val="0"/>
    <w:pPr>
      <w:spacing w:line="360" w:lineRule="auto"/>
      <w:ind w:firstLine="420"/>
    </w:pPr>
    <w:rPr>
      <w:rFonts w:ascii="宋体" w:hAnsi="宋体" w:eastAsia="宋体" w:cs="黑体"/>
      <w:spacing w:val="-2"/>
      <w:kern w:val="0"/>
      <w:sz w:val="24"/>
      <w:szCs w:val="20"/>
    </w:rPr>
  </w:style>
  <w:style w:type="character" w:customStyle="1" w:styleId="1785">
    <w:name w:val="正文文本缩进 Char2"/>
    <w:qFormat/>
    <w:uiPriority w:val="0"/>
    <w:rPr>
      <w:rFonts w:ascii="Times New Roman" w:hAnsi="Times New Roman" w:eastAsia="仿宋_GB2312" w:cs="Times New Roman"/>
      <w:sz w:val="28"/>
      <w:szCs w:val="20"/>
    </w:rPr>
  </w:style>
  <w:style w:type="paragraph" w:customStyle="1" w:styleId="1786">
    <w:name w:val="over"/>
    <w:basedOn w:val="1"/>
    <w:qFormat/>
    <w:uiPriority w:val="0"/>
    <w:pPr>
      <w:widowControl/>
      <w:pBdr>
        <w:top w:val="single" w:color="EFEFEF" w:sz="6" w:space="0"/>
        <w:left w:val="single" w:color="EFEFEF" w:sz="6" w:space="0"/>
      </w:pBdr>
      <w:shd w:val="clear" w:color="auto" w:fill="EFEFEF"/>
      <w:spacing w:before="100" w:beforeAutospacing="1" w:after="100" w:afterAutospacing="1"/>
      <w:jc w:val="left"/>
    </w:pPr>
    <w:rPr>
      <w:rFonts w:ascii="Arial Unicode MS" w:hAnsi="Arial Unicode MS" w:eastAsia="Arial Unicode MS" w:cs="黑体"/>
      <w:color w:val="000000"/>
      <w:spacing w:val="-2"/>
      <w:kern w:val="0"/>
      <w:sz w:val="18"/>
      <w:szCs w:val="20"/>
    </w:rPr>
  </w:style>
  <w:style w:type="character" w:customStyle="1" w:styleId="1787">
    <w:name w:val="纯文本 Char2"/>
    <w:qFormat/>
    <w:uiPriority w:val="0"/>
    <w:rPr>
      <w:rFonts w:ascii="宋体" w:hAnsi="Courier New" w:eastAsia="宋体" w:cs="Courier New"/>
      <w:szCs w:val="21"/>
    </w:rPr>
  </w:style>
  <w:style w:type="paragraph" w:customStyle="1" w:styleId="1788">
    <w:name w:val="样式 (西文) 仿宋_GB2312 (中文) 仿宋_GB2312 黑色 段前: 0.5 行 行距: 1.5 倍行距 左..."/>
    <w:basedOn w:val="1"/>
    <w:qFormat/>
    <w:uiPriority w:val="0"/>
    <w:pPr>
      <w:spacing w:line="300" w:lineRule="auto"/>
      <w:ind w:left="450" w:leftChars="450" w:firstLine="50" w:firstLineChars="50"/>
    </w:pPr>
    <w:rPr>
      <w:rFonts w:ascii="仿宋_GB2312" w:hAnsi="Calibri" w:eastAsia="仿宋_GB2312" w:cs="黑体"/>
      <w:color w:val="000000"/>
      <w:spacing w:val="-2"/>
      <w:kern w:val="0"/>
      <w:sz w:val="28"/>
      <w:szCs w:val="20"/>
    </w:rPr>
  </w:style>
  <w:style w:type="paragraph" w:customStyle="1" w:styleId="1789">
    <w:name w:val="样式 四号 首行缩进:  0.85 厘米 段前: 6 磅 行距: 1.5 倍行距"/>
    <w:basedOn w:val="1"/>
    <w:qFormat/>
    <w:uiPriority w:val="0"/>
    <w:pPr>
      <w:spacing w:before="120" w:line="360" w:lineRule="auto"/>
      <w:ind w:firstLine="567"/>
    </w:pPr>
    <w:rPr>
      <w:rFonts w:ascii="Times New Roman" w:hAnsi="Times New Roman" w:eastAsia="宋体" w:cs="宋体"/>
      <w:spacing w:val="-2"/>
      <w:kern w:val="0"/>
      <w:sz w:val="28"/>
      <w:szCs w:val="20"/>
    </w:rPr>
  </w:style>
  <w:style w:type="paragraph" w:customStyle="1" w:styleId="1790">
    <w:name w:val="列表2"/>
    <w:basedOn w:val="66"/>
    <w:qFormat/>
    <w:uiPriority w:val="0"/>
    <w:pPr>
      <w:snapToGrid w:val="0"/>
      <w:spacing w:line="400" w:lineRule="exact"/>
      <w:ind w:left="0" w:firstLine="0" w:firstLineChars="0"/>
      <w:jc w:val="both"/>
    </w:pPr>
    <w:rPr>
      <w:rFonts w:ascii="Times New Roman" w:cs="黑体"/>
      <w:spacing w:val="-2"/>
    </w:rPr>
  </w:style>
  <w:style w:type="paragraph" w:customStyle="1" w:styleId="1791">
    <w:name w:val="样式 样式 样式 标题 3 + 段前: 0.5 行 段后: 0.5 行 + Times New Roman 四号 段前: 0.5...1"/>
    <w:basedOn w:val="1"/>
    <w:qFormat/>
    <w:uiPriority w:val="99"/>
    <w:pPr>
      <w:keepNext/>
      <w:keepLines/>
      <w:spacing w:before="120" w:beforeLines="100" w:after="120" w:afterLines="100"/>
      <w:outlineLvl w:val="2"/>
    </w:pPr>
    <w:rPr>
      <w:rFonts w:ascii="Times New Roman" w:hAnsi="Times New Roman" w:eastAsia="宋体" w:cs="宋体"/>
      <w:b/>
      <w:bCs/>
      <w:kern w:val="0"/>
      <w:sz w:val="32"/>
      <w:szCs w:val="20"/>
    </w:rPr>
  </w:style>
  <w:style w:type="paragraph" w:customStyle="1" w:styleId="1792">
    <w:name w:val="xl19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b/>
      <w:bCs/>
      <w:color w:val="008000"/>
      <w:spacing w:val="-2"/>
      <w:kern w:val="0"/>
      <w:sz w:val="24"/>
      <w:szCs w:val="20"/>
    </w:rPr>
  </w:style>
  <w:style w:type="character" w:customStyle="1" w:styleId="1793">
    <w:name w:val="批注文字 Char2"/>
    <w:qFormat/>
    <w:uiPriority w:val="0"/>
    <w:rPr>
      <w:rFonts w:ascii="Times New Roman" w:hAnsi="Times New Roman" w:eastAsia="仿宋_GB2312" w:cs="Times New Roman"/>
      <w:sz w:val="28"/>
      <w:szCs w:val="20"/>
    </w:rPr>
  </w:style>
  <w:style w:type="paragraph" w:customStyle="1" w:styleId="1794">
    <w:name w:val="表格 1"/>
    <w:basedOn w:val="1"/>
    <w:qFormat/>
    <w:uiPriority w:val="0"/>
    <w:pPr>
      <w:autoSpaceDE w:val="0"/>
      <w:autoSpaceDN w:val="0"/>
      <w:jc w:val="center"/>
    </w:pPr>
    <w:rPr>
      <w:rFonts w:ascii="Times New Roman" w:hAnsi="Times New Roman" w:eastAsia="楷体_GB2312" w:cs="黑体"/>
      <w:spacing w:val="-2"/>
      <w:kern w:val="0"/>
      <w:sz w:val="28"/>
      <w:szCs w:val="20"/>
    </w:rPr>
  </w:style>
  <w:style w:type="paragraph" w:customStyle="1" w:styleId="1795">
    <w:name w:val="样式 段前: 0.3 行 段后: 0.3 行"/>
    <w:basedOn w:val="1"/>
    <w:qFormat/>
    <w:uiPriority w:val="99"/>
    <w:pPr>
      <w:tabs>
        <w:tab w:val="left" w:pos="4920"/>
      </w:tabs>
      <w:adjustRightInd w:val="0"/>
      <w:snapToGrid w:val="0"/>
      <w:spacing w:before="120" w:after="120"/>
    </w:pPr>
    <w:rPr>
      <w:rFonts w:ascii="Times New Roman" w:hAnsi="Times New Roman" w:eastAsia="宋体" w:cs="宋体"/>
      <w:b/>
      <w:kern w:val="0"/>
      <w:szCs w:val="21"/>
    </w:rPr>
  </w:style>
  <w:style w:type="character" w:customStyle="1" w:styleId="1796">
    <w:name w:val="正文文本 3 Char6"/>
    <w:semiHidden/>
    <w:qFormat/>
    <w:uiPriority w:val="99"/>
    <w:rPr>
      <w:rFonts w:ascii="Times New Roman" w:hAnsi="Times New Roman" w:eastAsia="宋体" w:cs="Times New Roman"/>
      <w:kern w:val="2"/>
      <w:sz w:val="16"/>
      <w:szCs w:val="16"/>
    </w:rPr>
  </w:style>
  <w:style w:type="paragraph" w:customStyle="1" w:styleId="1797">
    <w:name w:val="样式 样式 样式 首行缩进:  2 字符 + 首行缩进:  2 字符 + 首行缩进:  2 字符"/>
    <w:basedOn w:val="1"/>
    <w:qFormat/>
    <w:uiPriority w:val="0"/>
    <w:pPr>
      <w:snapToGrid w:val="0"/>
      <w:spacing w:before="120" w:after="120"/>
      <w:ind w:firstLine="200" w:firstLineChars="200"/>
    </w:pPr>
    <w:rPr>
      <w:rFonts w:ascii="Times New Roman" w:hAnsi="Times New Roman" w:eastAsia="宋体" w:cs="宋体"/>
      <w:spacing w:val="-2"/>
      <w:kern w:val="0"/>
      <w:sz w:val="24"/>
      <w:szCs w:val="20"/>
    </w:rPr>
  </w:style>
  <w:style w:type="paragraph" w:customStyle="1" w:styleId="1798">
    <w:name w:val="样式 样式 标题 4标题 14 + 自动设置 + 无下划线"/>
    <w:basedOn w:val="1"/>
    <w:qFormat/>
    <w:uiPriority w:val="0"/>
    <w:pPr>
      <w:keepNext/>
      <w:tabs>
        <w:tab w:val="left" w:pos="2162"/>
      </w:tabs>
      <w:adjustRightInd w:val="0"/>
      <w:snapToGrid w:val="0"/>
      <w:ind w:left="2162" w:hanging="420"/>
      <w:outlineLvl w:val="3"/>
    </w:pPr>
    <w:rPr>
      <w:rFonts w:ascii="Times New Roman" w:hAnsi="Times New Roman" w:eastAsia="黑体" w:cs="黑体"/>
      <w:spacing w:val="-2"/>
      <w:kern w:val="0"/>
      <w:sz w:val="24"/>
      <w:szCs w:val="20"/>
    </w:rPr>
  </w:style>
  <w:style w:type="paragraph" w:customStyle="1" w:styleId="1799">
    <w:name w:val="xl11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b/>
      <w:bCs/>
      <w:spacing w:val="-2"/>
      <w:kern w:val="0"/>
      <w:sz w:val="24"/>
      <w:szCs w:val="20"/>
    </w:rPr>
  </w:style>
  <w:style w:type="paragraph" w:customStyle="1" w:styleId="1800">
    <w:name w:val="样式 小五 首行缩进: 0字符"/>
    <w:basedOn w:val="1"/>
    <w:qFormat/>
    <w:uiPriority w:val="0"/>
    <w:pPr>
      <w:snapToGrid w:val="0"/>
      <w:ind w:firstLine="200" w:firstLineChars="200"/>
    </w:pPr>
    <w:rPr>
      <w:rFonts w:ascii="Times New Roman" w:hAnsi="Times New Roman" w:eastAsia="宋体" w:cs="宋体"/>
      <w:spacing w:val="-2"/>
      <w:kern w:val="0"/>
      <w:sz w:val="18"/>
      <w:szCs w:val="20"/>
    </w:rPr>
  </w:style>
  <w:style w:type="paragraph" w:customStyle="1" w:styleId="1801">
    <w:name w:val="样式 标题 2H2h2heading 2+ Indent: Left 0.25 in二级节名1.1  heading...2"/>
    <w:basedOn w:val="3"/>
    <w:qFormat/>
    <w:uiPriority w:val="0"/>
    <w:pPr>
      <w:keepNext w:val="0"/>
      <w:keepLines w:val="0"/>
      <w:numPr>
        <w:ilvl w:val="0"/>
        <w:numId w:val="0"/>
      </w:numPr>
      <w:tabs>
        <w:tab w:val="left" w:pos="0"/>
        <w:tab w:val="left" w:pos="1476"/>
      </w:tabs>
      <w:spacing w:before="0" w:beforeLines="100" w:beforeAutospacing="0" w:after="0" w:afterLines="0" w:afterAutospacing="0" w:line="520" w:lineRule="exact"/>
      <w:ind w:left="840" w:hanging="420"/>
      <w:jc w:val="left"/>
    </w:pPr>
    <w:rPr>
      <w:rFonts w:ascii="宋体" w:hAnsi="宋体" w:eastAsia="宋体" w:cs="宋体"/>
      <w:b w:val="0"/>
      <w:bCs/>
      <w:spacing w:val="-2"/>
      <w:sz w:val="30"/>
      <w:szCs w:val="20"/>
      <w:lang w:val="zh-CN"/>
    </w:rPr>
  </w:style>
  <w:style w:type="paragraph" w:customStyle="1" w:styleId="1802">
    <w:name w:val="Char Char281"/>
    <w:basedOn w:val="1"/>
    <w:qFormat/>
    <w:uiPriority w:val="0"/>
    <w:pPr>
      <w:tabs>
        <w:tab w:val="left" w:pos="630"/>
      </w:tabs>
      <w:spacing w:beforeLines="50" w:line="360" w:lineRule="auto"/>
      <w:ind w:left="630" w:hanging="432"/>
      <w:jc w:val="left"/>
    </w:pPr>
    <w:rPr>
      <w:rFonts w:ascii="宋体" w:hAnsi="宋体" w:eastAsia="黑体" w:cs="宋体"/>
      <w:spacing w:val="-2"/>
      <w:kern w:val="0"/>
      <w:sz w:val="28"/>
      <w:szCs w:val="30"/>
    </w:rPr>
  </w:style>
  <w:style w:type="paragraph" w:customStyle="1" w:styleId="1803">
    <w:name w:val="Losange 3"/>
    <w:basedOn w:val="1804"/>
    <w:qFormat/>
    <w:uiPriority w:val="0"/>
    <w:pPr>
      <w:tabs>
        <w:tab w:val="left" w:pos="360"/>
      </w:tabs>
      <w:ind w:left="360" w:hanging="360" w:hangingChars="200"/>
    </w:pPr>
  </w:style>
  <w:style w:type="paragraph" w:customStyle="1" w:styleId="1804">
    <w:name w:val="Losange 1"/>
    <w:basedOn w:val="1805"/>
    <w:qFormat/>
    <w:uiPriority w:val="0"/>
    <w:pPr>
      <w:ind w:left="1531" w:hanging="397"/>
    </w:pPr>
  </w:style>
  <w:style w:type="paragraph" w:customStyle="1" w:styleId="1805">
    <w:name w:val="Retrait 1"/>
    <w:basedOn w:val="1"/>
    <w:qFormat/>
    <w:uiPriority w:val="0"/>
    <w:pPr>
      <w:widowControl/>
      <w:overflowPunct w:val="0"/>
      <w:autoSpaceDE w:val="0"/>
      <w:autoSpaceDN w:val="0"/>
      <w:adjustRightInd w:val="0"/>
      <w:spacing w:before="120"/>
      <w:ind w:left="851"/>
    </w:pPr>
    <w:rPr>
      <w:rFonts w:ascii="Arial" w:hAnsi="Arial" w:eastAsia="宋体" w:cs="黑体"/>
      <w:color w:val="000000"/>
      <w:spacing w:val="-2"/>
      <w:kern w:val="0"/>
      <w:sz w:val="22"/>
      <w:szCs w:val="20"/>
      <w:lang w:val="en-GB"/>
    </w:rPr>
  </w:style>
  <w:style w:type="character" w:customStyle="1" w:styleId="1806">
    <w:name w:val="正文文本缩进 3 Char2"/>
    <w:qFormat/>
    <w:uiPriority w:val="0"/>
    <w:rPr>
      <w:rFonts w:ascii="Times New Roman" w:hAnsi="Times New Roman" w:eastAsia="仿宋_GB2312" w:cs="Times New Roman"/>
      <w:sz w:val="16"/>
      <w:szCs w:val="16"/>
    </w:rPr>
  </w:style>
  <w:style w:type="paragraph" w:customStyle="1" w:styleId="1807">
    <w:name w:val="段落"/>
    <w:basedOn w:val="1"/>
    <w:qFormat/>
    <w:uiPriority w:val="0"/>
    <w:pPr>
      <w:tabs>
        <w:tab w:val="left" w:pos="1021"/>
      </w:tabs>
      <w:adjustRightInd w:val="0"/>
      <w:spacing w:line="360" w:lineRule="auto"/>
      <w:ind w:firstLine="480" w:firstLineChars="200"/>
    </w:pPr>
    <w:rPr>
      <w:rFonts w:ascii="宋体" w:hAnsi="宋体" w:eastAsia="宋体" w:cs="Times New Roman"/>
      <w:kern w:val="24"/>
      <w:sz w:val="24"/>
      <w:szCs w:val="20"/>
    </w:rPr>
  </w:style>
  <w:style w:type="paragraph" w:customStyle="1" w:styleId="1808">
    <w:name w:val="Char Char Char Char Char Char Char3"/>
    <w:basedOn w:val="1"/>
    <w:qFormat/>
    <w:uiPriority w:val="0"/>
    <w:pPr>
      <w:snapToGrid w:val="0"/>
      <w:spacing w:line="440" w:lineRule="atLeast"/>
    </w:pPr>
    <w:rPr>
      <w:rFonts w:ascii="宋体" w:hAnsi="Calibri" w:eastAsia="宋体" w:cs="黑体"/>
      <w:spacing w:val="-2"/>
      <w:kern w:val="0"/>
      <w:sz w:val="24"/>
      <w:szCs w:val="20"/>
    </w:rPr>
  </w:style>
  <w:style w:type="paragraph" w:customStyle="1" w:styleId="1809">
    <w:name w:val="样式 目录 2 + 段后: 0.5 行 行距: 单倍行距 首行缩进:  2.25 字符"/>
    <w:basedOn w:val="74"/>
    <w:qFormat/>
    <w:uiPriority w:val="99"/>
    <w:pPr>
      <w:widowControl/>
      <w:ind w:left="-1" w:leftChars="-199" w:firstLine="225" w:firstLineChars="225"/>
    </w:pPr>
    <w:rPr>
      <w:rFonts w:cs="宋体"/>
      <w:sz w:val="24"/>
    </w:rPr>
  </w:style>
  <w:style w:type="paragraph" w:customStyle="1" w:styleId="1810">
    <w:name w:val="样式 正文缩进首行缩进两字标题4正文不缩进s4正文（首行缩进两字） Char Char Char Char Char ..."/>
    <w:basedOn w:val="20"/>
    <w:qFormat/>
    <w:uiPriority w:val="0"/>
    <w:pPr>
      <w:keepNext w:val="0"/>
      <w:keepLines w:val="0"/>
      <w:suppressLineNumbers w:val="0"/>
      <w:spacing w:before="0" w:beforeAutospacing="0" w:after="0" w:afterAutospacing="0" w:line="264" w:lineRule="auto"/>
      <w:ind w:left="0" w:right="0" w:firstLine="476"/>
    </w:pPr>
    <w:rPr>
      <w:rFonts w:hint="default" w:ascii="Arial" w:hAnsi="Arial" w:cs="Arial"/>
      <w:color w:val="000000"/>
      <w:spacing w:val="10"/>
      <w:sz w:val="24"/>
      <w:szCs w:val="24"/>
      <w:lang w:val="en-US" w:eastAsia="zh-CN" w:bidi="ar-SA"/>
    </w:rPr>
  </w:style>
  <w:style w:type="paragraph" w:customStyle="1" w:styleId="1811">
    <w:name w:val="样式 居中 行距: 固定值 20 磅"/>
    <w:basedOn w:val="1"/>
    <w:qFormat/>
    <w:uiPriority w:val="0"/>
    <w:pPr>
      <w:spacing w:line="400" w:lineRule="exact"/>
      <w:jc w:val="center"/>
    </w:pPr>
    <w:rPr>
      <w:rFonts w:ascii="Times New Roman" w:hAnsi="Times New Roman" w:eastAsia="宋体" w:cs="Times New Roman"/>
      <w:sz w:val="24"/>
      <w:szCs w:val="24"/>
    </w:rPr>
  </w:style>
  <w:style w:type="paragraph" w:customStyle="1" w:styleId="1812">
    <w:name w:val="4 Char"/>
    <w:basedOn w:val="1"/>
    <w:qFormat/>
    <w:uiPriority w:val="0"/>
    <w:pPr>
      <w:tabs>
        <w:tab w:val="left" w:pos="794"/>
        <w:tab w:val="left" w:pos="1191"/>
        <w:tab w:val="left" w:pos="1588"/>
        <w:tab w:val="left" w:pos="1985"/>
      </w:tabs>
      <w:autoSpaceDE w:val="0"/>
      <w:autoSpaceDN w:val="0"/>
      <w:adjustRightInd w:val="0"/>
      <w:spacing w:before="136"/>
    </w:pPr>
    <w:rPr>
      <w:rFonts w:ascii="Times New Roman" w:hAnsi="Times New Roman" w:eastAsia="宋体" w:cs="Times New Roman"/>
      <w:sz w:val="24"/>
      <w:szCs w:val="24"/>
    </w:rPr>
  </w:style>
  <w:style w:type="paragraph" w:customStyle="1" w:styleId="1813">
    <w:name w:val="目录"/>
    <w:qFormat/>
    <w:uiPriority w:val="99"/>
    <w:rPr>
      <w:rFonts w:ascii="隶书" w:hAnsi="Times New Roman" w:eastAsia="隶书" w:cs="Times New Roman"/>
      <w:kern w:val="2"/>
      <w:sz w:val="44"/>
      <w:szCs w:val="44"/>
      <w:lang w:val="en-US" w:eastAsia="zh-CN" w:bidi="ar-SA"/>
    </w:rPr>
  </w:style>
  <w:style w:type="paragraph" w:customStyle="1" w:styleId="1814">
    <w:name w:val="列出段落1"/>
    <w:basedOn w:val="1"/>
    <w:qFormat/>
    <w:uiPriority w:val="99"/>
    <w:pPr>
      <w:ind w:firstLine="420" w:firstLineChars="200"/>
    </w:pPr>
    <w:rPr>
      <w:rFonts w:ascii="Calibri" w:hAnsi="Calibri" w:eastAsia="宋体" w:cs="Times New Roman"/>
      <w:szCs w:val="22"/>
    </w:rPr>
  </w:style>
  <w:style w:type="paragraph" w:customStyle="1" w:styleId="1815">
    <w:name w:val="more-link-noinfo"/>
    <w:basedOn w:val="1"/>
    <w:qFormat/>
    <w:uiPriority w:val="0"/>
    <w:pPr>
      <w:widowControl/>
      <w:pBdr>
        <w:top w:val="dashed" w:color="DEDFE1" w:sz="6" w:space="0"/>
      </w:pBdr>
      <w:spacing w:before="100" w:beforeAutospacing="1" w:after="100" w:afterAutospacing="1"/>
      <w:jc w:val="left"/>
    </w:pPr>
    <w:rPr>
      <w:rFonts w:ascii="宋体" w:hAnsi="Calibri" w:eastAsia="宋体" w:cs="宋体"/>
      <w:spacing w:val="-2"/>
      <w:kern w:val="0"/>
      <w:sz w:val="24"/>
      <w:szCs w:val="21"/>
    </w:rPr>
  </w:style>
  <w:style w:type="paragraph" w:customStyle="1" w:styleId="1816">
    <w:name w:val="T正文"/>
    <w:qFormat/>
    <w:uiPriority w:val="0"/>
    <w:pPr>
      <w:widowControl w:val="0"/>
      <w:adjustRightInd w:val="0"/>
      <w:snapToGrid w:val="0"/>
      <w:spacing w:line="360" w:lineRule="auto"/>
      <w:ind w:firstLine="200" w:firstLineChars="200"/>
      <w:jc w:val="both"/>
    </w:pPr>
    <w:rPr>
      <w:rFonts w:ascii="Times New Roman" w:hAnsi="Times New Roman" w:eastAsia="仿宋_GB2312" w:cs="Times New Roman"/>
      <w:sz w:val="28"/>
      <w:lang w:val="en-US" w:eastAsia="zh-CN" w:bidi="ar-SA"/>
    </w:rPr>
  </w:style>
  <w:style w:type="paragraph" w:customStyle="1" w:styleId="1817">
    <w:name w:val="数字表格"/>
    <w:basedOn w:val="1"/>
    <w:qFormat/>
    <w:uiPriority w:val="0"/>
    <w:pPr>
      <w:ind w:left="300" w:right="-1" w:rightChars="-1" w:hanging="300" w:hangingChars="300"/>
      <w:jc w:val="center"/>
    </w:pPr>
    <w:rPr>
      <w:rFonts w:ascii="宋体" w:hAnsi="Calibri" w:eastAsia="宋体" w:cs="黑体"/>
      <w:spacing w:val="-2"/>
      <w:kern w:val="0"/>
      <w:sz w:val="24"/>
      <w:szCs w:val="16"/>
    </w:rPr>
  </w:style>
  <w:style w:type="paragraph" w:customStyle="1" w:styleId="1818">
    <w:name w:val="slide"/>
    <w:basedOn w:val="1"/>
    <w:qFormat/>
    <w:uiPriority w:val="0"/>
    <w:pPr>
      <w:widowControl/>
      <w:spacing w:before="100" w:beforeAutospacing="1" w:after="100" w:afterAutospacing="1"/>
      <w:jc w:val="left"/>
    </w:pPr>
    <w:rPr>
      <w:rFonts w:ascii="宋体" w:hAnsi="Calibri" w:eastAsia="宋体" w:cs="宋体"/>
      <w:spacing w:val="-2"/>
      <w:kern w:val="0"/>
      <w:sz w:val="2"/>
      <w:szCs w:val="2"/>
    </w:rPr>
  </w:style>
  <w:style w:type="character" w:customStyle="1" w:styleId="1819">
    <w:name w:val="正文文本 2 Char2"/>
    <w:semiHidden/>
    <w:qFormat/>
    <w:uiPriority w:val="99"/>
    <w:rPr>
      <w:rFonts w:ascii="Times New Roman" w:hAnsi="Times New Roman" w:eastAsia="仿宋_GB2312" w:cs="Times New Roman"/>
      <w:sz w:val="28"/>
      <w:szCs w:val="20"/>
    </w:rPr>
  </w:style>
  <w:style w:type="paragraph" w:customStyle="1" w:styleId="1820">
    <w:name w:val="b-ent-section"/>
    <w:basedOn w:val="1"/>
    <w:qFormat/>
    <w:uiPriority w:val="0"/>
    <w:pPr>
      <w:widowControl/>
      <w:pBdr>
        <w:top w:val="single" w:color="FFFFFF" w:sz="6" w:space="5"/>
        <w:left w:val="single" w:color="FFFFFF" w:sz="2" w:space="0"/>
        <w:bottom w:val="single" w:color="FFFFFF" w:sz="2" w:space="4"/>
        <w:right w:val="single" w:color="FFFFFF" w:sz="2" w:space="0"/>
      </w:pBdr>
      <w:shd w:val="clear" w:color="auto" w:fill="F3F3F3"/>
      <w:spacing w:before="100" w:beforeAutospacing="1" w:after="375"/>
      <w:ind w:left="-150" w:right="-300"/>
      <w:jc w:val="left"/>
    </w:pPr>
    <w:rPr>
      <w:rFonts w:ascii="宋体" w:hAnsi="Calibri" w:eastAsia="宋体" w:cs="宋体"/>
      <w:spacing w:val="-2"/>
      <w:kern w:val="0"/>
      <w:sz w:val="24"/>
      <w:szCs w:val="21"/>
    </w:rPr>
  </w:style>
  <w:style w:type="paragraph" w:customStyle="1" w:styleId="1821">
    <w:name w:val="zhang正文"/>
    <w:basedOn w:val="34"/>
    <w:qFormat/>
    <w:uiPriority w:val="0"/>
    <w:pPr>
      <w:autoSpaceDE w:val="0"/>
      <w:autoSpaceDN w:val="0"/>
      <w:adjustRightInd w:val="0"/>
      <w:snapToGrid w:val="0"/>
      <w:spacing w:after="0" w:line="500" w:lineRule="exact"/>
      <w:ind w:left="0" w:leftChars="0" w:firstLine="539"/>
      <w:textAlignment w:val="baseline"/>
    </w:pPr>
    <w:rPr>
      <w:rFonts w:ascii="宋体" w:hAnsi="宋体" w:eastAsia="楷体_GB2312" w:cs="宋体"/>
      <w:kern w:val="0"/>
      <w:sz w:val="28"/>
      <w:szCs w:val="24"/>
    </w:rPr>
  </w:style>
  <w:style w:type="paragraph" w:customStyle="1" w:styleId="1822">
    <w:name w:val="uc-l1"/>
    <w:basedOn w:val="1"/>
    <w:qFormat/>
    <w:uiPriority w:val="0"/>
    <w:pPr>
      <w:widowControl/>
      <w:spacing w:before="100" w:beforeAutospacing="1" w:after="100" w:afterAutospacing="1" w:line="450" w:lineRule="atLeast"/>
      <w:jc w:val="center"/>
    </w:pPr>
    <w:rPr>
      <w:rFonts w:ascii="宋体" w:hAnsi="Calibri" w:eastAsia="宋体" w:cs="宋体"/>
      <w:color w:val="116EC2"/>
      <w:spacing w:val="-2"/>
      <w:kern w:val="0"/>
      <w:sz w:val="24"/>
      <w:szCs w:val="21"/>
    </w:rPr>
  </w:style>
  <w:style w:type="paragraph" w:customStyle="1" w:styleId="1823">
    <w:name w:val="样式 标题 2Chapter Heading2nd levelh22Titre2l2H2Header 2UND...2"/>
    <w:basedOn w:val="3"/>
    <w:qFormat/>
    <w:uiPriority w:val="0"/>
    <w:pPr>
      <w:numPr>
        <w:ilvl w:val="0"/>
        <w:numId w:val="0"/>
      </w:numPr>
      <w:tabs>
        <w:tab w:val="left" w:pos="1476"/>
      </w:tabs>
      <w:spacing w:before="0" w:beforeLines="0" w:beforeAutospacing="0" w:after="0" w:afterLines="0" w:afterAutospacing="0" w:line="360" w:lineRule="auto"/>
    </w:pPr>
    <w:rPr>
      <w:rFonts w:ascii="宋体" w:hAnsi="宋体" w:eastAsia="宋体" w:cs="宋体"/>
      <w:b w:val="0"/>
      <w:bCs/>
      <w:spacing w:val="-2"/>
      <w:sz w:val="24"/>
      <w:szCs w:val="32"/>
    </w:rPr>
  </w:style>
  <w:style w:type="paragraph" w:customStyle="1" w:styleId="1824">
    <w:name w:val="表格样式"/>
    <w:basedOn w:val="1"/>
    <w:qFormat/>
    <w:uiPriority w:val="0"/>
    <w:pPr>
      <w:jc w:val="center"/>
    </w:pPr>
    <w:rPr>
      <w:rFonts w:ascii="Arial" w:hAnsi="宋体" w:eastAsia="宋体" w:cs="Arial"/>
      <w:kern w:val="0"/>
      <w:szCs w:val="21"/>
    </w:rPr>
  </w:style>
  <w:style w:type="paragraph" w:customStyle="1" w:styleId="1825">
    <w:name w:val="表格文字居中"/>
    <w:basedOn w:val="41"/>
    <w:qFormat/>
    <w:uiPriority w:val="0"/>
    <w:pPr>
      <w:widowControl w:val="0"/>
      <w:tabs>
        <w:tab w:val="left" w:pos="628"/>
        <w:tab w:val="left" w:pos="1727"/>
        <w:tab w:val="left" w:pos="1884"/>
      </w:tabs>
      <w:snapToGrid w:val="0"/>
      <w:spacing w:after="0"/>
      <w:ind w:firstLine="0" w:firstLineChars="200"/>
      <w:jc w:val="center"/>
    </w:pPr>
    <w:rPr>
      <w:rFonts w:ascii="Calibri" w:hAnsi="Calibri" w:eastAsia="宋体" w:cs="Times New Roman"/>
      <w:bCs/>
      <w:kern w:val="2"/>
      <w:sz w:val="18"/>
      <w:szCs w:val="18"/>
      <w:lang w:val="en-US" w:eastAsia="zh-CN" w:bidi="ar-SA"/>
    </w:rPr>
  </w:style>
  <w:style w:type="paragraph" w:customStyle="1" w:styleId="1826">
    <w:name w:val="主题:"/>
    <w:qFormat/>
    <w:uiPriority w:val="0"/>
    <w:pPr>
      <w:widowControl w:val="0"/>
      <w:jc w:val="both"/>
    </w:pPr>
    <w:rPr>
      <w:rFonts w:ascii="Times New Roman" w:hAnsi="Times New Roman" w:eastAsia="宋体" w:cs="Times New Roman"/>
      <w:lang w:val="en-US" w:eastAsia="zh-CN" w:bidi="ar-SA"/>
    </w:rPr>
  </w:style>
  <w:style w:type="paragraph" w:customStyle="1" w:styleId="1827">
    <w:name w:val="编制单位"/>
    <w:qFormat/>
    <w:uiPriority w:val="99"/>
    <w:pPr>
      <w:jc w:val="center"/>
    </w:pPr>
    <w:rPr>
      <w:rFonts w:ascii="宋体" w:hAnsi="宋体" w:eastAsia="宋体" w:cs="Times New Roman"/>
      <w:kern w:val="2"/>
      <w:sz w:val="28"/>
      <w:szCs w:val="28"/>
      <w:lang w:val="en-US" w:eastAsia="zh-CN" w:bidi="ar-SA"/>
    </w:rPr>
  </w:style>
  <w:style w:type="character" w:customStyle="1" w:styleId="1828">
    <w:name w:val="信息标题 Char4"/>
    <w:semiHidden/>
    <w:qFormat/>
    <w:uiPriority w:val="99"/>
    <w:rPr>
      <w:rFonts w:ascii="Cambria" w:hAnsi="Cambria" w:eastAsia="宋体" w:cs="Times New Roman"/>
      <w:kern w:val="2"/>
      <w:sz w:val="24"/>
      <w:szCs w:val="24"/>
      <w:shd w:val="pct20" w:color="auto" w:fill="auto"/>
    </w:rPr>
  </w:style>
  <w:style w:type="paragraph" w:customStyle="1" w:styleId="1829">
    <w:name w:val="bbb"/>
    <w:basedOn w:val="1"/>
    <w:qFormat/>
    <w:uiPriority w:val="0"/>
    <w:pPr>
      <w:spacing w:before="100" w:beforeAutospacing="1" w:after="100" w:afterAutospacing="1"/>
    </w:pPr>
    <w:rPr>
      <w:rFonts w:ascii="宋体" w:hAnsi="Calibri" w:eastAsia="宋体" w:cs="宋体"/>
      <w:color w:val="000000"/>
      <w:spacing w:val="-2"/>
      <w:kern w:val="0"/>
      <w:sz w:val="24"/>
      <w:szCs w:val="21"/>
    </w:rPr>
  </w:style>
  <w:style w:type="paragraph" w:customStyle="1" w:styleId="1830">
    <w:name w:val="批注框文本1"/>
    <w:basedOn w:val="1"/>
    <w:qFormat/>
    <w:uiPriority w:val="0"/>
    <w:rPr>
      <w:rFonts w:ascii="Times New Roman" w:hAnsi="Times New Roman" w:eastAsia="宋体" w:cs="黑体"/>
      <w:spacing w:val="-2"/>
      <w:kern w:val="0"/>
      <w:sz w:val="18"/>
      <w:szCs w:val="18"/>
    </w:rPr>
  </w:style>
  <w:style w:type="paragraph" w:customStyle="1" w:styleId="1831">
    <w:name w:val="more-link1"/>
    <w:basedOn w:val="1"/>
    <w:qFormat/>
    <w:uiPriority w:val="0"/>
    <w:pPr>
      <w:widowControl/>
      <w:spacing w:before="150" w:after="100" w:afterAutospacing="1"/>
      <w:jc w:val="left"/>
    </w:pPr>
    <w:rPr>
      <w:rFonts w:ascii="宋体" w:hAnsi="Calibri" w:eastAsia="宋体" w:cs="宋体"/>
      <w:spacing w:val="-2"/>
      <w:kern w:val="0"/>
      <w:sz w:val="28"/>
      <w:szCs w:val="21"/>
    </w:rPr>
  </w:style>
  <w:style w:type="character" w:customStyle="1" w:styleId="1832">
    <w:name w:val="HTML 预设格式 Char3"/>
    <w:semiHidden/>
    <w:qFormat/>
    <w:uiPriority w:val="99"/>
    <w:rPr>
      <w:rFonts w:ascii="Courier New" w:hAnsi="Courier New" w:eastAsia="宋体" w:cs="Courier New"/>
      <w:kern w:val="2"/>
    </w:rPr>
  </w:style>
  <w:style w:type="paragraph" w:customStyle="1" w:styleId="1833">
    <w:name w:val="Table Paragraph"/>
    <w:basedOn w:val="1"/>
    <w:qFormat/>
    <w:uiPriority w:val="99"/>
    <w:pPr>
      <w:autoSpaceDE w:val="0"/>
      <w:autoSpaceDN w:val="0"/>
      <w:adjustRightInd w:val="0"/>
      <w:jc w:val="left"/>
    </w:pPr>
    <w:rPr>
      <w:rFonts w:ascii="Times New Roman" w:hAnsi="Times New Roman" w:eastAsia="宋体" w:cs="Times New Roman"/>
      <w:kern w:val="0"/>
      <w:sz w:val="24"/>
      <w:szCs w:val="24"/>
    </w:rPr>
  </w:style>
  <w:style w:type="paragraph" w:customStyle="1" w:styleId="1834">
    <w:name w:val="mstheme-vert-navtxt-g"/>
    <w:basedOn w:val="1"/>
    <w:qFormat/>
    <w:uiPriority w:val="0"/>
    <w:pPr>
      <w:spacing w:before="100" w:beforeAutospacing="1" w:after="100" w:afterAutospacing="1"/>
    </w:pPr>
    <w:rPr>
      <w:rFonts w:ascii="Times New Roman" w:hAnsi="Times New Roman" w:eastAsia="宋体" w:cs="黑体"/>
      <w:color w:val="000000"/>
      <w:spacing w:val="-2"/>
      <w:kern w:val="0"/>
      <w:sz w:val="24"/>
      <w:szCs w:val="20"/>
    </w:rPr>
  </w:style>
  <w:style w:type="paragraph" w:customStyle="1" w:styleId="1835">
    <w:name w:val="正文王"/>
    <w:basedOn w:val="46"/>
    <w:qFormat/>
    <w:uiPriority w:val="0"/>
    <w:pPr>
      <w:spacing w:line="440" w:lineRule="exact"/>
    </w:pPr>
    <w:rPr>
      <w:rFonts w:ascii="Arial" w:hAnsi="Arial" w:eastAsia="宋体" w:cs="宋体"/>
      <w:kern w:val="0"/>
      <w:sz w:val="24"/>
      <w:szCs w:val="24"/>
      <w:lang w:val="en-US" w:eastAsia="zh-CN"/>
    </w:rPr>
  </w:style>
  <w:style w:type="paragraph" w:customStyle="1" w:styleId="1836">
    <w:name w:val="样式 标题 3 + 段前: 0.5 行 段后: 0.5 行"/>
    <w:basedOn w:val="4"/>
    <w:qFormat/>
    <w:uiPriority w:val="99"/>
    <w:pPr>
      <w:tabs>
        <w:tab w:val="left" w:pos="1080"/>
        <w:tab w:val="clear" w:pos="600"/>
      </w:tabs>
      <w:spacing w:before="260" w:beforeLines="50" w:after="260" w:afterLines="50" w:line="430" w:lineRule="exact"/>
    </w:pPr>
    <w:rPr>
      <w:rFonts w:ascii="宋体" w:eastAsia="宋体" w:cs="宋体"/>
      <w:b/>
      <w:kern w:val="0"/>
      <w:szCs w:val="20"/>
      <w:lang w:val="en-US" w:eastAsia="zh-CN"/>
    </w:rPr>
  </w:style>
  <w:style w:type="paragraph" w:customStyle="1" w:styleId="1837">
    <w:name w:val="书正文"/>
    <w:basedOn w:val="1"/>
    <w:qFormat/>
    <w:uiPriority w:val="0"/>
    <w:pPr>
      <w:spacing w:before="60" w:after="100" w:afterAutospacing="1" w:line="460" w:lineRule="exact"/>
      <w:ind w:firstLine="200" w:firstLineChars="200"/>
    </w:pPr>
    <w:rPr>
      <w:rFonts w:ascii="Arial" w:hAnsi="Arial" w:eastAsia="宋体" w:cs="Arial"/>
      <w:sz w:val="24"/>
      <w:szCs w:val="24"/>
    </w:rPr>
  </w:style>
  <w:style w:type="paragraph" w:customStyle="1" w:styleId="1838">
    <w:name w:val="表内容"/>
    <w:basedOn w:val="1"/>
    <w:qFormat/>
    <w:uiPriority w:val="0"/>
    <w:pPr>
      <w:widowControl/>
      <w:jc w:val="center"/>
    </w:pPr>
    <w:rPr>
      <w:rFonts w:ascii="Times New Roman" w:hAnsi="Times New Roman" w:eastAsia="宋体" w:cs="Times New Roman"/>
      <w:szCs w:val="21"/>
    </w:rPr>
  </w:style>
  <w:style w:type="paragraph" w:customStyle="1" w:styleId="1839">
    <w:name w:val="样式 标题 2 + 段前: 1 行 段后: 1 行"/>
    <w:basedOn w:val="3"/>
    <w:next w:val="3"/>
    <w:qFormat/>
    <w:uiPriority w:val="99"/>
    <w:pPr>
      <w:numPr>
        <w:ilvl w:val="0"/>
        <w:numId w:val="0"/>
      </w:numPr>
      <w:tabs>
        <w:tab w:val="left" w:pos="567"/>
      </w:tabs>
      <w:spacing w:before="120" w:beforeLines="100" w:beforeAutospacing="0" w:after="120" w:afterLines="100" w:afterAutospacing="0" w:line="240" w:lineRule="auto"/>
    </w:pPr>
    <w:rPr>
      <w:rFonts w:ascii="宋体" w:hAnsi="Arial" w:eastAsia="宋体" w:cs="宋体"/>
      <w:b w:val="0"/>
      <w:bCs/>
      <w:kern w:val="0"/>
      <w:szCs w:val="20"/>
    </w:rPr>
  </w:style>
  <w:style w:type="paragraph" w:customStyle="1" w:styleId="1840">
    <w:name w:val="环评标题1"/>
    <w:next w:val="1256"/>
    <w:qFormat/>
    <w:uiPriority w:val="0"/>
    <w:pPr>
      <w:spacing w:beforeLines="100"/>
      <w:outlineLvl w:val="0"/>
    </w:pPr>
    <w:rPr>
      <w:rFonts w:ascii="Times New Roman" w:hAnsi="Times New Roman" w:eastAsia="黑体" w:cs="Times New Roman"/>
      <w:b/>
      <w:bCs/>
      <w:kern w:val="44"/>
      <w:sz w:val="32"/>
      <w:szCs w:val="30"/>
      <w:lang w:val="en-US" w:eastAsia="zh-CN" w:bidi="ar-SA"/>
    </w:rPr>
  </w:style>
  <w:style w:type="paragraph" w:customStyle="1" w:styleId="1841">
    <w:name w:val="样式 样式 (中文) 仿宋_GB2312 四号1 + 首行缩进:  2 字符"/>
    <w:basedOn w:val="657"/>
    <w:qFormat/>
    <w:uiPriority w:val="0"/>
    <w:pPr>
      <w:tabs>
        <w:tab w:val="left" w:pos="1800"/>
      </w:tabs>
      <w:spacing w:line="460" w:lineRule="exact"/>
      <w:ind w:firstLine="560"/>
      <w:jc w:val="center"/>
    </w:pPr>
  </w:style>
  <w:style w:type="paragraph" w:customStyle="1" w:styleId="1842">
    <w:name w:val="morematerial"/>
    <w:basedOn w:val="1"/>
    <w:qFormat/>
    <w:uiPriority w:val="0"/>
    <w:pPr>
      <w:widowControl/>
      <w:ind w:left="75"/>
      <w:jc w:val="right"/>
    </w:pPr>
    <w:rPr>
      <w:rFonts w:ascii="宋体" w:hAnsi="Calibri" w:eastAsia="宋体" w:cs="宋体"/>
      <w:spacing w:val="-2"/>
      <w:kern w:val="0"/>
      <w:sz w:val="18"/>
      <w:szCs w:val="18"/>
    </w:rPr>
  </w:style>
  <w:style w:type="paragraph" w:customStyle="1" w:styleId="1843">
    <w:name w:val="样式 我的正文 + 首行缩进:  2 字符"/>
    <w:basedOn w:val="246"/>
    <w:qFormat/>
    <w:uiPriority w:val="0"/>
    <w:pPr>
      <w:widowControl w:val="0"/>
      <w:spacing w:line="480" w:lineRule="exact"/>
      <w:ind w:firstLine="560" w:firstLineChars="200"/>
    </w:pPr>
    <w:rPr>
      <w:rFonts w:ascii="宋体" w:hAnsi="宋体" w:cs="宋体"/>
      <w:kern w:val="2"/>
      <w:szCs w:val="24"/>
      <w:lang w:eastAsia="zh-CN" w:bidi="ar-SA"/>
    </w:rPr>
  </w:style>
  <w:style w:type="paragraph" w:customStyle="1" w:styleId="1844">
    <w:name w:val="cas_content"/>
    <w:basedOn w:val="1"/>
    <w:qFormat/>
    <w:uiPriority w:val="0"/>
    <w:pPr>
      <w:widowControl/>
      <w:spacing w:before="100" w:beforeAutospacing="1" w:after="100" w:afterAutospacing="1"/>
      <w:jc w:val="left"/>
    </w:pPr>
    <w:rPr>
      <w:rFonts w:ascii="宋体" w:hAnsi="宋体" w:eastAsia="宋体" w:cs="宋体"/>
      <w:spacing w:val="-2"/>
      <w:kern w:val="0"/>
      <w:sz w:val="24"/>
      <w:szCs w:val="20"/>
    </w:rPr>
  </w:style>
  <w:style w:type="character" w:customStyle="1" w:styleId="1845">
    <w:name w:val="标题 Char2"/>
    <w:qFormat/>
    <w:uiPriority w:val="10"/>
    <w:rPr>
      <w:rFonts w:ascii="Cambria" w:hAnsi="Cambria" w:eastAsia="宋体" w:cs="Times New Roman"/>
      <w:b/>
      <w:bCs/>
      <w:kern w:val="2"/>
      <w:sz w:val="32"/>
      <w:szCs w:val="32"/>
    </w:rPr>
  </w:style>
  <w:style w:type="paragraph" w:customStyle="1" w:styleId="1846">
    <w:name w:val="正文-第几条"/>
    <w:basedOn w:val="1"/>
    <w:qFormat/>
    <w:uiPriority w:val="0"/>
    <w:pPr>
      <w:tabs>
        <w:tab w:val="left" w:pos="1021"/>
        <w:tab w:val="left" w:pos="1080"/>
      </w:tabs>
      <w:spacing w:line="360" w:lineRule="auto"/>
      <w:ind w:left="425" w:hanging="425"/>
    </w:pPr>
    <w:rPr>
      <w:rFonts w:ascii="Times New Roman" w:hAnsi="Times New Roman" w:eastAsia="宋体" w:cs="黑体"/>
      <w:spacing w:val="-2"/>
      <w:kern w:val="0"/>
      <w:sz w:val="24"/>
      <w:szCs w:val="20"/>
    </w:rPr>
  </w:style>
  <w:style w:type="paragraph" w:customStyle="1" w:styleId="1847">
    <w:name w:val="正文 + (西文) 宋体"/>
    <w:basedOn w:val="1"/>
    <w:qFormat/>
    <w:uiPriority w:val="0"/>
    <w:pPr>
      <w:tabs>
        <w:tab w:val="left" w:pos="360"/>
      </w:tabs>
      <w:spacing w:line="360" w:lineRule="auto"/>
      <w:ind w:left="360" w:firstLine="510"/>
    </w:pPr>
    <w:rPr>
      <w:rFonts w:ascii="宋体" w:hAnsi="宋体" w:eastAsia="仿宋_GB2312" w:cs="黑体"/>
      <w:spacing w:val="-2"/>
      <w:kern w:val="0"/>
      <w:sz w:val="24"/>
      <w:szCs w:val="20"/>
    </w:rPr>
  </w:style>
  <w:style w:type="paragraph" w:customStyle="1" w:styleId="1848">
    <w:name w:val="np_zhengwen"/>
    <w:basedOn w:val="1"/>
    <w:qFormat/>
    <w:uiPriority w:val="0"/>
    <w:pPr>
      <w:widowControl/>
      <w:adjustRightInd w:val="0"/>
      <w:snapToGrid w:val="0"/>
      <w:spacing w:before="100" w:beforeAutospacing="1" w:after="100" w:afterAutospacing="1"/>
      <w:ind w:firstLine="200" w:firstLineChars="200"/>
      <w:jc w:val="left"/>
    </w:pPr>
    <w:rPr>
      <w:rFonts w:ascii="宋体" w:hAnsi="宋体" w:eastAsia="宋体" w:cs="宋体"/>
      <w:kern w:val="0"/>
      <w:sz w:val="24"/>
      <w:szCs w:val="24"/>
    </w:rPr>
  </w:style>
  <w:style w:type="paragraph" w:customStyle="1" w:styleId="1849">
    <w:name w:val="a2"/>
    <w:basedOn w:val="1"/>
    <w:qFormat/>
    <w:uiPriority w:val="0"/>
    <w:pPr>
      <w:spacing w:before="312" w:beforeLines="100"/>
      <w:jc w:val="left"/>
      <w:outlineLvl w:val="1"/>
    </w:pPr>
    <w:rPr>
      <w:rFonts w:ascii="Times New Roman" w:hAnsi="Times New Roman" w:eastAsia="楷体_GB2312" w:cs="Times New Roman"/>
      <w:b/>
      <w:sz w:val="32"/>
      <w:szCs w:val="20"/>
    </w:rPr>
  </w:style>
  <w:style w:type="character" w:customStyle="1" w:styleId="1850">
    <w:name w:val="批注主题 Char3"/>
    <w:semiHidden/>
    <w:qFormat/>
    <w:uiPriority w:val="99"/>
    <w:rPr>
      <w:rFonts w:ascii="Times New Roman" w:hAnsi="Times New Roman" w:eastAsia="仿宋_GB2312" w:cs="Times New Roman"/>
      <w:b/>
      <w:bCs/>
      <w:sz w:val="28"/>
      <w:szCs w:val="20"/>
    </w:rPr>
  </w:style>
  <w:style w:type="paragraph" w:customStyle="1" w:styleId="1851">
    <w:name w:val="page-current2"/>
    <w:basedOn w:val="1"/>
    <w:qFormat/>
    <w:uiPriority w:val="0"/>
    <w:pPr>
      <w:widowControl/>
      <w:spacing w:before="100" w:beforeAutospacing="1" w:after="100" w:afterAutospacing="1"/>
      <w:jc w:val="left"/>
    </w:pPr>
    <w:rPr>
      <w:rFonts w:ascii="宋体" w:hAnsi="Calibri" w:eastAsia="宋体" w:cs="宋体"/>
      <w:b/>
      <w:bCs/>
      <w:color w:val="000000"/>
      <w:spacing w:val="-2"/>
      <w:kern w:val="0"/>
      <w:sz w:val="24"/>
      <w:szCs w:val="21"/>
    </w:rPr>
  </w:style>
  <w:style w:type="paragraph" w:customStyle="1" w:styleId="1852">
    <w:name w:val="ss"/>
    <w:basedOn w:val="1"/>
    <w:qFormat/>
    <w:uiPriority w:val="0"/>
    <w:pPr>
      <w:widowControl/>
      <w:spacing w:before="100" w:beforeAutospacing="1" w:after="100" w:afterAutospacing="1" w:line="525" w:lineRule="atLeast"/>
      <w:jc w:val="left"/>
    </w:pPr>
    <w:rPr>
      <w:rFonts w:ascii="宋体" w:hAnsi="宋体" w:eastAsia="宋体" w:cs="Times New Roman"/>
      <w:color w:val="0066CC"/>
      <w:kern w:val="0"/>
      <w:szCs w:val="20"/>
    </w:rPr>
  </w:style>
  <w:style w:type="paragraph" w:customStyle="1" w:styleId="1853">
    <w:name w:val="表格001"/>
    <w:basedOn w:val="1"/>
    <w:qFormat/>
    <w:uiPriority w:val="0"/>
    <w:pPr>
      <w:jc w:val="center"/>
    </w:pPr>
    <w:rPr>
      <w:rFonts w:ascii="Times New Roman" w:hAnsi="Times New Roman" w:eastAsia="宋体" w:cs="Times New Roman"/>
      <w:sz w:val="24"/>
      <w:szCs w:val="20"/>
    </w:rPr>
  </w:style>
  <w:style w:type="paragraph" w:customStyle="1" w:styleId="1854">
    <w:name w:val="日期1"/>
    <w:basedOn w:val="1"/>
    <w:next w:val="1"/>
    <w:qFormat/>
    <w:uiPriority w:val="0"/>
    <w:pPr>
      <w:autoSpaceDE w:val="0"/>
      <w:autoSpaceDN w:val="0"/>
      <w:adjustRightInd w:val="0"/>
      <w:spacing w:line="500" w:lineRule="exact"/>
      <w:textAlignment w:val="baseline"/>
    </w:pPr>
    <w:rPr>
      <w:rFonts w:ascii="Times New Roman" w:hAnsi="Times New Roman" w:eastAsia="宋体" w:cs="Times New Roman"/>
      <w:spacing w:val="-16"/>
      <w:kern w:val="0"/>
      <w:sz w:val="28"/>
      <w:szCs w:val="20"/>
    </w:rPr>
  </w:style>
  <w:style w:type="character" w:customStyle="1" w:styleId="1855">
    <w:name w:val="正文首行缩进 2 Char5"/>
    <w:semiHidden/>
    <w:qFormat/>
    <w:uiPriority w:val="99"/>
    <w:rPr>
      <w:rFonts w:ascii="Times New Roman" w:hAnsi="Times New Roman" w:eastAsia="宋体" w:cs="Times New Roman"/>
    </w:rPr>
  </w:style>
  <w:style w:type="paragraph" w:customStyle="1" w:styleId="1856">
    <w:name w:val="样式 标题 3 + 首行缩进:  2 字符 段前: 8.15 磅 段后: 8.15 磅2"/>
    <w:basedOn w:val="4"/>
    <w:qFormat/>
    <w:uiPriority w:val="0"/>
    <w:pPr>
      <w:tabs>
        <w:tab w:val="left" w:pos="1022"/>
        <w:tab w:val="left" w:pos="1080"/>
        <w:tab w:val="clear" w:pos="600"/>
      </w:tabs>
      <w:spacing w:before="163" w:beforeLines="0" w:after="163" w:afterLines="0" w:line="240" w:lineRule="atLeast"/>
      <w:ind w:left="1260" w:firstLine="482" w:firstLineChars="200"/>
      <w:jc w:val="left"/>
    </w:pPr>
    <w:rPr>
      <w:rFonts w:hint="eastAsia" w:ascii="Arial Unicode MS" w:hAnsi="Arial Unicode MS" w:eastAsia="宋体" w:cs="宋体"/>
      <w:b/>
      <w:i/>
      <w:iCs/>
      <w:color w:val="000000"/>
      <w:spacing w:val="-2"/>
      <w:szCs w:val="24"/>
      <w:lang w:val="en-US" w:eastAsia="zh-CN"/>
    </w:rPr>
  </w:style>
  <w:style w:type="paragraph" w:customStyle="1" w:styleId="1857">
    <w:name w:val="正文22"/>
    <w:basedOn w:val="564"/>
    <w:qFormat/>
    <w:uiPriority w:val="0"/>
    <w:pPr>
      <w:tabs>
        <w:tab w:val="left" w:pos="360"/>
      </w:tabs>
      <w:adjustRightInd/>
      <w:snapToGrid/>
      <w:spacing w:after="0" w:line="240" w:lineRule="auto"/>
      <w:ind w:firstLine="200" w:firstLineChars="200"/>
    </w:pPr>
    <w:rPr>
      <w:rFonts w:hAnsi="宋体" w:cs="Tahoma"/>
      <w:spacing w:val="0"/>
      <w:szCs w:val="24"/>
    </w:rPr>
  </w:style>
  <w:style w:type="paragraph" w:customStyle="1" w:styleId="1858">
    <w:name w:val="xl16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b/>
      <w:bCs/>
      <w:color w:val="FF00FF"/>
      <w:spacing w:val="-2"/>
      <w:kern w:val="0"/>
      <w:sz w:val="20"/>
      <w:szCs w:val="20"/>
    </w:rPr>
  </w:style>
  <w:style w:type="paragraph" w:customStyle="1" w:styleId="1859">
    <w:name w:val="12Z1H08KX"/>
    <w:basedOn w:val="1"/>
    <w:qFormat/>
    <w:uiPriority w:val="0"/>
    <w:pPr>
      <w:adjustRightInd w:val="0"/>
      <w:spacing w:after="113" w:line="340" w:lineRule="atLeast"/>
      <w:textAlignment w:val="baseline"/>
    </w:pPr>
    <w:rPr>
      <w:rFonts w:ascii="昆仑细圆" w:hAnsi="Times New Roman" w:eastAsia="昆仑细圆" w:cs="Times New Roman"/>
      <w:spacing w:val="20"/>
      <w:kern w:val="0"/>
      <w:sz w:val="24"/>
      <w:szCs w:val="20"/>
    </w:rPr>
  </w:style>
  <w:style w:type="paragraph" w:customStyle="1" w:styleId="1860">
    <w:name w:val="表头5"/>
    <w:basedOn w:val="1"/>
    <w:qFormat/>
    <w:uiPriority w:val="0"/>
    <w:pPr>
      <w:tabs>
        <w:tab w:val="left" w:pos="1200"/>
      </w:tabs>
      <w:adjustRightInd w:val="0"/>
      <w:snapToGrid w:val="0"/>
      <w:spacing w:beforeLines="100" w:line="240" w:lineRule="atLeast"/>
      <w:ind w:left="250" w:leftChars="250" w:hanging="720"/>
    </w:pPr>
    <w:rPr>
      <w:rFonts w:ascii="Times New Roman" w:hAnsi="Times New Roman" w:eastAsia="宋体" w:cs="黑体"/>
      <w:b/>
      <w:spacing w:val="-2"/>
      <w:kern w:val="0"/>
      <w:sz w:val="24"/>
      <w:szCs w:val="20"/>
    </w:rPr>
  </w:style>
  <w:style w:type="paragraph" w:customStyle="1" w:styleId="1861">
    <w:name w:val="沥青表"/>
    <w:basedOn w:val="1"/>
    <w:qFormat/>
    <w:uiPriority w:val="0"/>
    <w:pPr>
      <w:adjustRightInd w:val="0"/>
      <w:spacing w:line="0" w:lineRule="atLeast"/>
      <w:jc w:val="center"/>
    </w:pPr>
    <w:rPr>
      <w:rFonts w:ascii="Times New Roman" w:hAnsi="Times New Roman" w:eastAsia="宋体" w:cs="黑体"/>
      <w:spacing w:val="10"/>
      <w:kern w:val="0"/>
      <w:sz w:val="24"/>
      <w:szCs w:val="20"/>
    </w:rPr>
  </w:style>
  <w:style w:type="paragraph" w:customStyle="1" w:styleId="1862">
    <w:name w:val="Title.4"/>
    <w:next w:val="1"/>
    <w:qFormat/>
    <w:uiPriority w:val="0"/>
    <w:pPr>
      <w:keepNext/>
      <w:keepLines/>
      <w:spacing w:before="156" w:beforeLines="50" w:line="360" w:lineRule="auto"/>
      <w:outlineLvl w:val="3"/>
    </w:pPr>
    <w:rPr>
      <w:rFonts w:ascii="Times New Roman" w:hAnsi="Times New Roman" w:eastAsia="仿宋_GB2312" w:cs="Times New Roman"/>
      <w:b/>
      <w:sz w:val="28"/>
      <w:lang w:val="en-US" w:eastAsia="zh-CN" w:bidi="ar-SA"/>
    </w:rPr>
  </w:style>
  <w:style w:type="paragraph" w:customStyle="1" w:styleId="1863">
    <w:name w:val="xl9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spacing w:val="-2"/>
      <w:kern w:val="0"/>
      <w:sz w:val="24"/>
      <w:szCs w:val="20"/>
    </w:rPr>
  </w:style>
  <w:style w:type="paragraph" w:customStyle="1" w:styleId="1864">
    <w:name w:val="Char Char Char Char"/>
    <w:basedOn w:val="1"/>
    <w:qFormat/>
    <w:uiPriority w:val="99"/>
    <w:pPr>
      <w:spacing w:line="360" w:lineRule="auto"/>
      <w:ind w:firstLine="200" w:firstLineChars="200"/>
    </w:pPr>
    <w:rPr>
      <w:rFonts w:ascii="宋体" w:hAnsi="宋体" w:eastAsia="宋体" w:cs="宋体"/>
      <w:sz w:val="24"/>
      <w:szCs w:val="24"/>
    </w:rPr>
  </w:style>
  <w:style w:type="paragraph" w:customStyle="1" w:styleId="1865">
    <w:name w:val="四级条标题"/>
    <w:basedOn w:val="1866"/>
    <w:next w:val="4"/>
    <w:qFormat/>
    <w:uiPriority w:val="0"/>
    <w:pPr>
      <w:outlineLvl w:val="5"/>
    </w:pPr>
  </w:style>
  <w:style w:type="paragraph" w:customStyle="1" w:styleId="1866">
    <w:name w:val="三级条标题"/>
    <w:basedOn w:val="1867"/>
    <w:next w:val="4"/>
    <w:qFormat/>
    <w:uiPriority w:val="0"/>
    <w:pPr>
      <w:outlineLvl w:val="4"/>
    </w:pPr>
  </w:style>
  <w:style w:type="paragraph" w:customStyle="1" w:styleId="1867">
    <w:name w:val="二级条标题"/>
    <w:basedOn w:val="1868"/>
    <w:next w:val="4"/>
    <w:qFormat/>
    <w:uiPriority w:val="0"/>
    <w:pPr>
      <w:outlineLvl w:val="3"/>
    </w:pPr>
  </w:style>
  <w:style w:type="paragraph" w:customStyle="1" w:styleId="1868">
    <w:name w:val="一级条标题"/>
    <w:next w:val="4"/>
    <w:qFormat/>
    <w:uiPriority w:val="0"/>
    <w:pPr>
      <w:spacing w:line="360" w:lineRule="auto"/>
      <w:ind w:firstLine="200" w:firstLineChars="200"/>
      <w:outlineLvl w:val="2"/>
    </w:pPr>
    <w:rPr>
      <w:rFonts w:ascii="Times New Roman" w:hAnsi="Times New Roman" w:eastAsia="黑体" w:cs="Times New Roman"/>
      <w:sz w:val="21"/>
      <w:lang w:val="en-US" w:eastAsia="zh-CN" w:bidi="ar-SA"/>
    </w:rPr>
  </w:style>
  <w:style w:type="paragraph" w:customStyle="1" w:styleId="1869">
    <w:name w:val="Char Char Char1 Char Char Char Char Char Char Char Char Char Char Char Char1 Char Char Char Char Char Char Char Char Char Char"/>
    <w:basedOn w:val="1"/>
    <w:qFormat/>
    <w:uiPriority w:val="0"/>
    <w:rPr>
      <w:rFonts w:ascii="Times New Roman" w:hAnsi="Times New Roman" w:eastAsia="宋体" w:cs="黑体"/>
      <w:spacing w:val="-2"/>
      <w:kern w:val="0"/>
      <w:sz w:val="28"/>
      <w:szCs w:val="20"/>
    </w:rPr>
  </w:style>
  <w:style w:type="paragraph" w:customStyle="1" w:styleId="1870">
    <w:name w:val="Char Char2 Char Char Char"/>
    <w:basedOn w:val="1"/>
    <w:qFormat/>
    <w:uiPriority w:val="0"/>
    <w:pPr>
      <w:spacing w:line="360" w:lineRule="auto"/>
      <w:ind w:firstLine="200" w:firstLineChars="200"/>
    </w:pPr>
    <w:rPr>
      <w:rFonts w:ascii="宋体" w:hAnsi="宋体" w:eastAsia="宋体" w:cs="宋体"/>
      <w:sz w:val="24"/>
      <w:szCs w:val="24"/>
    </w:rPr>
  </w:style>
  <w:style w:type="paragraph" w:customStyle="1" w:styleId="1871">
    <w:name w:val="TOC 标题2"/>
    <w:basedOn w:val="2"/>
    <w:next w:val="1"/>
    <w:qFormat/>
    <w:uiPriority w:val="0"/>
    <w:pPr>
      <w:keepLines/>
      <w:widowControl/>
      <w:numPr>
        <w:ilvl w:val="0"/>
        <w:numId w:val="0"/>
      </w:numPr>
      <w:overflowPunct/>
      <w:snapToGrid/>
      <w:spacing w:before="480" w:beforeLines="0" w:after="0" w:afterLines="0" w:line="276" w:lineRule="auto"/>
      <w:ind w:left="0" w:firstLine="0"/>
      <w:jc w:val="left"/>
      <w:outlineLvl w:val="9"/>
    </w:pPr>
    <w:rPr>
      <w:rFonts w:ascii="Cambria" w:hAnsi="Cambria" w:eastAsia="宋体" w:cs="宋体"/>
      <w:b w:val="0"/>
      <w:bCs w:val="0"/>
      <w:color w:val="365F91"/>
      <w:spacing w:val="-2"/>
      <w:kern w:val="0"/>
      <w:sz w:val="28"/>
      <w:szCs w:val="28"/>
    </w:rPr>
  </w:style>
  <w:style w:type="paragraph" w:customStyle="1" w:styleId="1872">
    <w:name w:val="居中+ 三号"/>
    <w:basedOn w:val="1"/>
    <w:qFormat/>
    <w:uiPriority w:val="0"/>
    <w:pPr>
      <w:jc w:val="center"/>
    </w:pPr>
    <w:rPr>
      <w:rFonts w:ascii="Times New Roman" w:hAnsi="Times New Roman" w:eastAsia="宋体" w:cs="黑体"/>
      <w:b/>
      <w:bCs/>
      <w:spacing w:val="-2"/>
      <w:kern w:val="0"/>
      <w:sz w:val="32"/>
      <w:szCs w:val="30"/>
    </w:rPr>
  </w:style>
  <w:style w:type="paragraph" w:customStyle="1" w:styleId="1873">
    <w:name w:val="样式 a表格 + 宋体 加粗 段前: 0.5 行 段后: 0.5 行"/>
    <w:basedOn w:val="1874"/>
    <w:qFormat/>
    <w:uiPriority w:val="0"/>
    <w:pPr>
      <w:snapToGrid/>
      <w:spacing w:beforeLines="50" w:line="360" w:lineRule="auto"/>
      <w:jc w:val="both"/>
      <w:outlineLvl w:val="9"/>
    </w:pPr>
    <w:rPr>
      <w:rFonts w:ascii="宋体" w:hAnsi="宋体" w:cs="黑体"/>
      <w:spacing w:val="-2"/>
      <w:kern w:val="0"/>
      <w:sz w:val="28"/>
    </w:rPr>
  </w:style>
  <w:style w:type="paragraph" w:customStyle="1" w:styleId="1874">
    <w:name w:val="a表格"/>
    <w:basedOn w:val="1875"/>
    <w:qFormat/>
    <w:uiPriority w:val="0"/>
    <w:pPr>
      <w:snapToGrid w:val="0"/>
      <w:ind w:firstLine="0" w:firstLineChars="0"/>
      <w:jc w:val="center"/>
      <w:outlineLvl w:val="2"/>
    </w:pPr>
    <w:rPr>
      <w:sz w:val="21"/>
    </w:rPr>
  </w:style>
  <w:style w:type="paragraph" w:customStyle="1" w:styleId="1875">
    <w:name w:val="az"/>
    <w:basedOn w:val="1"/>
    <w:qFormat/>
    <w:uiPriority w:val="0"/>
    <w:pPr>
      <w:ind w:firstLine="200" w:firstLineChars="200"/>
    </w:pPr>
    <w:rPr>
      <w:rFonts w:ascii="Times New Roman" w:hAnsi="Times New Roman" w:eastAsia="宋体" w:cs="Times New Roman"/>
      <w:sz w:val="24"/>
      <w:szCs w:val="20"/>
    </w:rPr>
  </w:style>
  <w:style w:type="paragraph" w:customStyle="1" w:styleId="1876">
    <w:name w:val="Char Char15 Char Char Char Char"/>
    <w:basedOn w:val="1"/>
    <w:qFormat/>
    <w:uiPriority w:val="0"/>
    <w:pPr>
      <w:spacing w:before="100" w:beforeLines="100" w:after="50" w:afterLines="50" w:line="480" w:lineRule="auto"/>
      <w:jc w:val="center"/>
    </w:pPr>
    <w:rPr>
      <w:rFonts w:ascii="Times New Roman" w:hAnsi="Times New Roman" w:eastAsia="楷体_GB2312" w:cs="Times New Roman"/>
      <w:b/>
      <w:sz w:val="44"/>
      <w:szCs w:val="44"/>
    </w:rPr>
  </w:style>
  <w:style w:type="paragraph" w:customStyle="1" w:styleId="1877">
    <w:name w:val="album-logo"/>
    <w:basedOn w:val="1"/>
    <w:qFormat/>
    <w:uiPriority w:val="0"/>
    <w:pPr>
      <w:widowControl/>
      <w:spacing w:before="100" w:beforeAutospacing="1" w:after="100" w:afterAutospacing="1"/>
      <w:jc w:val="left"/>
    </w:pPr>
    <w:rPr>
      <w:rFonts w:ascii="宋体" w:hAnsi="Calibri" w:eastAsia="宋体" w:cs="宋体"/>
      <w:spacing w:val="-2"/>
      <w:kern w:val="0"/>
      <w:sz w:val="24"/>
      <w:szCs w:val="21"/>
    </w:rPr>
  </w:style>
  <w:style w:type="paragraph" w:customStyle="1" w:styleId="1878">
    <w:name w:val="xl43"/>
    <w:basedOn w:val="1"/>
    <w:qFormat/>
    <w:uiPriority w:val="0"/>
    <w:pPr>
      <w:widowControl/>
      <w:pBdr>
        <w:left w:val="single" w:color="auto" w:sz="4" w:space="0"/>
        <w:right w:val="single" w:color="auto" w:sz="4" w:space="0"/>
      </w:pBdr>
      <w:spacing w:before="100" w:beforeAutospacing="1" w:after="100" w:afterAutospacing="1"/>
      <w:jc w:val="center"/>
      <w:textAlignment w:val="center"/>
    </w:pPr>
    <w:rPr>
      <w:rFonts w:hint="eastAsia" w:ascii="宋体" w:hAnsi="宋体" w:eastAsia="宋体" w:cs="Times New Roman"/>
      <w:kern w:val="0"/>
      <w:sz w:val="24"/>
      <w:szCs w:val="24"/>
    </w:rPr>
  </w:style>
  <w:style w:type="paragraph" w:customStyle="1" w:styleId="1879">
    <w:name w:val="表内字"/>
    <w:qFormat/>
    <w:uiPriority w:val="0"/>
    <w:pPr>
      <w:spacing w:line="312" w:lineRule="auto"/>
      <w:jc w:val="center"/>
    </w:pPr>
    <w:rPr>
      <w:rFonts w:ascii="Times New Roman" w:hAnsi="Times New Roman" w:eastAsia="宋体" w:cs="Times New Roman"/>
      <w:color w:val="000000"/>
      <w:sz w:val="21"/>
      <w:lang w:val="en-US" w:eastAsia="zh-CN" w:bidi="ar-SA"/>
    </w:rPr>
  </w:style>
  <w:style w:type="paragraph" w:customStyle="1" w:styleId="1880">
    <w:name w:val="样式 样式 目录 2 + 段后: 0.5 行 行距: 单倍行距 首行缩进:  2.25 字符 + 首行缩进:  2.25 字符"/>
    <w:basedOn w:val="1809"/>
    <w:qFormat/>
    <w:uiPriority w:val="99"/>
    <w:pPr>
      <w:ind w:firstLine="630"/>
    </w:pPr>
    <w:rPr>
      <w:color w:val="339966"/>
      <w:sz w:val="28"/>
      <w:szCs w:val="28"/>
    </w:rPr>
  </w:style>
  <w:style w:type="paragraph" w:customStyle="1" w:styleId="1881">
    <w:name w:val="小节"/>
    <w:basedOn w:val="1"/>
    <w:qFormat/>
    <w:uiPriority w:val="0"/>
    <w:pPr>
      <w:spacing w:line="360" w:lineRule="auto"/>
    </w:pPr>
    <w:rPr>
      <w:rFonts w:ascii="黑体" w:hAnsi="Times New Roman" w:eastAsia="黑体" w:cs="Times New Roman"/>
      <w:sz w:val="28"/>
      <w:szCs w:val="20"/>
    </w:rPr>
  </w:style>
  <w:style w:type="paragraph" w:customStyle="1" w:styleId="1882">
    <w:name w:val="Char Char Char2 Char Char Char Char Char Char Char Char Char Char"/>
    <w:basedOn w:val="1"/>
    <w:qFormat/>
    <w:uiPriority w:val="0"/>
    <w:rPr>
      <w:rFonts w:ascii="Times New Roman" w:hAnsi="Times New Roman" w:eastAsia="宋体" w:cs="Times New Roman"/>
      <w:szCs w:val="24"/>
    </w:rPr>
  </w:style>
  <w:style w:type="paragraph" w:customStyle="1" w:styleId="1883">
    <w:name w:val="reader-word-layer reader-word-s4-5"/>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884">
    <w:name w:val="Char Char Char Char Char Char Char Char Char1"/>
    <w:basedOn w:val="1"/>
    <w:qFormat/>
    <w:uiPriority w:val="0"/>
    <w:pPr>
      <w:spacing w:line="360" w:lineRule="auto"/>
      <w:ind w:firstLine="480" w:firstLineChars="200"/>
    </w:pPr>
    <w:rPr>
      <w:rFonts w:ascii="宋体" w:hAnsi="宋体" w:eastAsia="仿宋_GB2312" w:cs="黑体"/>
      <w:color w:val="000000"/>
      <w:spacing w:val="-2"/>
      <w:kern w:val="0"/>
      <w:sz w:val="24"/>
      <w:szCs w:val="21"/>
    </w:rPr>
  </w:style>
  <w:style w:type="paragraph" w:customStyle="1" w:styleId="1885">
    <w:name w:val="Char Char Char Char Char Char Char Char Char Char"/>
    <w:basedOn w:val="1"/>
    <w:qFormat/>
    <w:uiPriority w:val="0"/>
    <w:rPr>
      <w:rFonts w:ascii="Times New Roman" w:hAnsi="Times New Roman" w:eastAsia="宋体" w:cs="Times New Roman"/>
      <w:szCs w:val="20"/>
    </w:rPr>
  </w:style>
  <w:style w:type="paragraph" w:customStyle="1" w:styleId="1886">
    <w:name w:val="main-wrap1"/>
    <w:basedOn w:val="1"/>
    <w:qFormat/>
    <w:uiPriority w:val="0"/>
    <w:pPr>
      <w:widowControl/>
      <w:spacing w:before="100" w:beforeAutospacing="1" w:after="100" w:afterAutospacing="1"/>
      <w:ind w:right="3825"/>
      <w:jc w:val="left"/>
    </w:pPr>
    <w:rPr>
      <w:rFonts w:ascii="宋体" w:hAnsi="Calibri" w:eastAsia="宋体" w:cs="宋体"/>
      <w:spacing w:val="-2"/>
      <w:kern w:val="0"/>
      <w:sz w:val="24"/>
      <w:szCs w:val="21"/>
    </w:rPr>
  </w:style>
  <w:style w:type="paragraph" w:customStyle="1" w:styleId="1887">
    <w:name w:val="麦志勤标题1"/>
    <w:basedOn w:val="33"/>
    <w:qFormat/>
    <w:uiPriority w:val="0"/>
    <w:pPr>
      <w:widowControl w:val="0"/>
      <w:adjustRightInd w:val="0"/>
      <w:snapToGrid w:val="0"/>
      <w:spacing w:before="0" w:beforeLines="50" w:after="0" w:line="300" w:lineRule="auto"/>
      <w:ind w:right="0" w:firstLine="200" w:firstLineChars="200"/>
    </w:pPr>
    <w:rPr>
      <w:rFonts w:ascii="宋体" w:hAnsi="宋体" w:eastAsia="黑体" w:cs="宋体"/>
      <w:i/>
      <w:iCs/>
      <w:color w:val="000000"/>
      <w:kern w:val="2"/>
      <w:sz w:val="44"/>
      <w:szCs w:val="24"/>
    </w:rPr>
  </w:style>
  <w:style w:type="paragraph" w:customStyle="1" w:styleId="1888">
    <w:name w:val="样式 目录 2 + 左侧:  2 字符 首行缩进:  2 字符3"/>
    <w:basedOn w:val="74"/>
    <w:qFormat/>
    <w:uiPriority w:val="0"/>
    <w:pPr>
      <w:tabs>
        <w:tab w:val="left" w:pos="840"/>
        <w:tab w:val="right" w:leader="dot" w:pos="9060"/>
      </w:tabs>
      <w:ind w:leftChars="0"/>
    </w:pPr>
    <w:rPr>
      <w:rFonts w:cs="宋体"/>
      <w:b/>
      <w:spacing w:val="-2"/>
      <w:kern w:val="0"/>
    </w:rPr>
  </w:style>
  <w:style w:type="paragraph" w:customStyle="1" w:styleId="1889">
    <w:name w:val="xl9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spacing w:val="-2"/>
      <w:kern w:val="0"/>
      <w:sz w:val="24"/>
      <w:szCs w:val="20"/>
    </w:rPr>
  </w:style>
  <w:style w:type="paragraph" w:customStyle="1" w:styleId="1890">
    <w:name w:val="自正文1"/>
    <w:basedOn w:val="1"/>
    <w:qFormat/>
    <w:uiPriority w:val="0"/>
    <w:pPr>
      <w:tabs>
        <w:tab w:val="left" w:pos="0"/>
        <w:tab w:val="left" w:pos="5670"/>
      </w:tabs>
      <w:adjustRightInd w:val="0"/>
      <w:snapToGrid w:val="0"/>
      <w:ind w:firstLine="200" w:firstLineChars="200"/>
    </w:pPr>
    <w:rPr>
      <w:rFonts w:ascii="宋体" w:hAnsi="Calibri" w:eastAsia="宋体" w:cs="黑体"/>
      <w:color w:val="000000"/>
      <w:spacing w:val="-2"/>
      <w:kern w:val="0"/>
      <w:sz w:val="24"/>
      <w:szCs w:val="20"/>
    </w:rPr>
  </w:style>
  <w:style w:type="paragraph" w:customStyle="1" w:styleId="1891">
    <w:name w:val="reader-word-layer reader-word-s1-13"/>
    <w:basedOn w:val="1"/>
    <w:qFormat/>
    <w:uiPriority w:val="0"/>
    <w:pPr>
      <w:widowControl/>
      <w:spacing w:before="100" w:beforeAutospacing="1" w:after="100" w:afterAutospacing="1"/>
      <w:jc w:val="left"/>
    </w:pPr>
    <w:rPr>
      <w:rFonts w:ascii="宋体" w:hAnsi="Calibri" w:eastAsia="宋体" w:cs="宋体"/>
      <w:spacing w:val="-2"/>
      <w:kern w:val="0"/>
      <w:sz w:val="24"/>
      <w:szCs w:val="21"/>
    </w:rPr>
  </w:style>
  <w:style w:type="paragraph" w:customStyle="1" w:styleId="1892">
    <w:name w:val="p20"/>
    <w:basedOn w:val="1"/>
    <w:qFormat/>
    <w:uiPriority w:val="0"/>
    <w:pPr>
      <w:widowControl/>
      <w:jc w:val="left"/>
    </w:pPr>
    <w:rPr>
      <w:rFonts w:ascii="Times New Roman" w:hAnsi="Times New Roman" w:eastAsia="宋体" w:cs="黑体"/>
      <w:kern w:val="0"/>
      <w:szCs w:val="21"/>
    </w:rPr>
  </w:style>
  <w:style w:type="paragraph" w:customStyle="1" w:styleId="1893">
    <w:name w:val="表后间隔"/>
    <w:basedOn w:val="1"/>
    <w:qFormat/>
    <w:uiPriority w:val="0"/>
    <w:pPr>
      <w:tabs>
        <w:tab w:val="center" w:pos="4153"/>
        <w:tab w:val="right" w:pos="8306"/>
      </w:tabs>
      <w:snapToGrid w:val="0"/>
    </w:pPr>
    <w:rPr>
      <w:rFonts w:ascii="Arial" w:hAnsi="Arial" w:eastAsia="宋体" w:cs="黑体"/>
      <w:bCs/>
      <w:spacing w:val="-2"/>
      <w:kern w:val="0"/>
      <w:sz w:val="18"/>
      <w:szCs w:val="27"/>
    </w:rPr>
  </w:style>
  <w:style w:type="paragraph" w:customStyle="1" w:styleId="1894">
    <w:name w:val="xl23"/>
    <w:basedOn w:val="1"/>
    <w:qFormat/>
    <w:uiPriority w:val="0"/>
    <w:pPr>
      <w:widowControl/>
      <w:pBdr>
        <w:top w:val="single" w:color="auto" w:sz="4" w:space="0"/>
        <w:left w:val="single" w:color="auto" w:sz="4" w:space="0"/>
      </w:pBdr>
      <w:spacing w:before="100" w:beforeAutospacing="1" w:after="100" w:afterAutospacing="1"/>
      <w:jc w:val="center"/>
    </w:pPr>
    <w:rPr>
      <w:rFonts w:ascii="Times New Roman" w:hAnsi="Times New Roman" w:eastAsia="Arial Unicode MS" w:cs="Times New Roman"/>
      <w:kern w:val="0"/>
      <w:sz w:val="24"/>
      <w:szCs w:val="24"/>
    </w:rPr>
  </w:style>
  <w:style w:type="paragraph" w:customStyle="1" w:styleId="1895">
    <w:name w:val="特殊文字"/>
    <w:basedOn w:val="1"/>
    <w:qFormat/>
    <w:uiPriority w:val="0"/>
    <w:pPr>
      <w:overflowPunct w:val="0"/>
      <w:autoSpaceDE w:val="0"/>
      <w:autoSpaceDN w:val="0"/>
      <w:adjustRightInd w:val="0"/>
      <w:spacing w:line="360" w:lineRule="auto"/>
    </w:pPr>
    <w:rPr>
      <w:rFonts w:ascii="Times New Roman" w:hAnsi="Times New Roman" w:eastAsia="仿宋_GB2312" w:cs="黑体"/>
      <w:spacing w:val="-2"/>
      <w:kern w:val="0"/>
      <w:sz w:val="28"/>
      <w:szCs w:val="20"/>
    </w:rPr>
  </w:style>
  <w:style w:type="paragraph" w:customStyle="1" w:styleId="1896">
    <w:name w:val="默认段落字体 Para Char Char Char Char"/>
    <w:basedOn w:val="1"/>
    <w:qFormat/>
    <w:uiPriority w:val="99"/>
    <w:rPr>
      <w:rFonts w:ascii="Times New Roman" w:hAnsi="Times New Roman" w:eastAsia="宋体" w:cs="Times New Roman"/>
      <w:sz w:val="24"/>
      <w:szCs w:val="24"/>
    </w:rPr>
  </w:style>
  <w:style w:type="paragraph" w:customStyle="1" w:styleId="1897">
    <w:name w:val="样式 5文章(治)"/>
    <w:basedOn w:val="1007"/>
    <w:next w:val="1007"/>
    <w:semiHidden/>
    <w:qFormat/>
    <w:uiPriority w:val="0"/>
    <w:pPr>
      <w:ind w:firstLine="200"/>
    </w:pPr>
    <w:rPr>
      <w:rFonts w:cs="宋体"/>
    </w:rPr>
  </w:style>
  <w:style w:type="paragraph" w:customStyle="1" w:styleId="1898">
    <w:name w:val="样式64"/>
    <w:basedOn w:val="1"/>
    <w:qFormat/>
    <w:uiPriority w:val="0"/>
    <w:pPr>
      <w:tabs>
        <w:tab w:val="left" w:pos="1320"/>
      </w:tabs>
      <w:spacing w:beforeLines="50" w:line="360" w:lineRule="auto"/>
      <w:ind w:firstLine="480" w:firstLineChars="200"/>
    </w:pPr>
    <w:rPr>
      <w:rFonts w:ascii="宋体" w:hAnsi="宋体" w:eastAsia="宋体" w:cs="黑体"/>
      <w:color w:val="000000"/>
      <w:spacing w:val="-2"/>
      <w:kern w:val="0"/>
      <w:sz w:val="24"/>
      <w:szCs w:val="20"/>
    </w:rPr>
  </w:style>
  <w:style w:type="paragraph" w:customStyle="1" w:styleId="1899">
    <w:name w:val="样式88"/>
    <w:basedOn w:val="1"/>
    <w:qFormat/>
    <w:uiPriority w:val="0"/>
    <w:pPr>
      <w:keepNext/>
      <w:keepLines/>
      <w:adjustRightInd w:val="0"/>
      <w:spacing w:before="120" w:after="120" w:line="520" w:lineRule="exact"/>
      <w:outlineLvl w:val="2"/>
    </w:pPr>
    <w:rPr>
      <w:rFonts w:ascii="宋体" w:hAnsi="宋体" w:eastAsia="黑体" w:cs="黑体"/>
      <w:b/>
      <w:spacing w:val="-2"/>
      <w:kern w:val="0"/>
      <w:sz w:val="24"/>
      <w:szCs w:val="20"/>
    </w:rPr>
  </w:style>
  <w:style w:type="paragraph" w:customStyle="1" w:styleId="1900">
    <w:name w:val="默认段落字体2"/>
    <w:basedOn w:val="1"/>
    <w:qFormat/>
    <w:uiPriority w:val="0"/>
    <w:rPr>
      <w:rFonts w:ascii="Times New Roman" w:hAnsi="Times New Roman" w:eastAsia="宋体" w:cs="Times New Roman"/>
      <w:szCs w:val="20"/>
    </w:rPr>
  </w:style>
  <w:style w:type="paragraph" w:customStyle="1" w:styleId="1901">
    <w:name w:val="样式 11.5 磅 行距: 1.5 倍行距5"/>
    <w:basedOn w:val="1"/>
    <w:qFormat/>
    <w:uiPriority w:val="0"/>
    <w:pPr>
      <w:ind w:firstLine="200" w:firstLineChars="200"/>
    </w:pPr>
    <w:rPr>
      <w:rFonts w:ascii="Times New Roman" w:hAnsi="Times New Roman" w:eastAsia="宋体" w:cs="宋体"/>
      <w:spacing w:val="-2"/>
      <w:kern w:val="0"/>
      <w:sz w:val="24"/>
      <w:szCs w:val="20"/>
    </w:rPr>
  </w:style>
  <w:style w:type="paragraph" w:customStyle="1" w:styleId="1902">
    <w:name w:val="麦志勤表格式"/>
    <w:basedOn w:val="1"/>
    <w:qFormat/>
    <w:uiPriority w:val="0"/>
    <w:pPr>
      <w:adjustRightInd w:val="0"/>
      <w:snapToGrid w:val="0"/>
      <w:spacing w:line="0" w:lineRule="atLeast"/>
      <w:jc w:val="center"/>
    </w:pPr>
    <w:rPr>
      <w:rFonts w:ascii="宋体" w:hAnsi="Calibri" w:eastAsia="宋体" w:cs="黑体"/>
      <w:spacing w:val="-2"/>
      <w:kern w:val="0"/>
      <w:sz w:val="24"/>
      <w:szCs w:val="20"/>
    </w:rPr>
  </w:style>
  <w:style w:type="paragraph" w:customStyle="1" w:styleId="1903">
    <w:name w:val="Table Title"/>
    <w:basedOn w:val="1"/>
    <w:next w:val="1"/>
    <w:qFormat/>
    <w:uiPriority w:val="0"/>
    <w:pPr>
      <w:jc w:val="center"/>
    </w:pPr>
    <w:rPr>
      <w:rFonts w:ascii="Times New Roman" w:hAnsi="Times New Roman" w:eastAsia="宋体" w:cs="黑体"/>
      <w:spacing w:val="-2"/>
      <w:kern w:val="0"/>
      <w:sz w:val="26"/>
      <w:szCs w:val="21"/>
    </w:rPr>
  </w:style>
  <w:style w:type="paragraph" w:customStyle="1" w:styleId="1904">
    <w:name w:val="Char Char8 Char"/>
    <w:basedOn w:val="1"/>
    <w:qFormat/>
    <w:uiPriority w:val="0"/>
    <w:pPr>
      <w:ind w:firstLine="200" w:firstLineChars="200"/>
    </w:pPr>
    <w:rPr>
      <w:rFonts w:ascii="宋体" w:hAnsi="Calibri" w:eastAsia="宋体" w:cs="宋体"/>
      <w:spacing w:val="-2"/>
      <w:kern w:val="0"/>
      <w:sz w:val="24"/>
      <w:szCs w:val="20"/>
    </w:rPr>
  </w:style>
  <w:style w:type="paragraph" w:customStyle="1" w:styleId="1905">
    <w:name w:val="真宗兴正文"/>
    <w:basedOn w:val="1"/>
    <w:qFormat/>
    <w:uiPriority w:val="0"/>
    <w:pPr>
      <w:overflowPunct w:val="0"/>
      <w:autoSpaceDE w:val="0"/>
      <w:autoSpaceDN w:val="0"/>
      <w:adjustRightInd w:val="0"/>
      <w:snapToGrid w:val="0"/>
      <w:spacing w:beforeLines="30"/>
      <w:ind w:firstLine="200" w:firstLineChars="200"/>
    </w:pPr>
    <w:rPr>
      <w:rFonts w:ascii="Times New Roman" w:hAnsi="Times New Roman" w:eastAsia="宋体" w:cs="黑体"/>
      <w:spacing w:val="-2"/>
      <w:kern w:val="0"/>
      <w:sz w:val="24"/>
      <w:szCs w:val="20"/>
    </w:rPr>
  </w:style>
  <w:style w:type="paragraph" w:customStyle="1" w:styleId="1906">
    <w:name w:val="表格2"/>
    <w:basedOn w:val="1"/>
    <w:qFormat/>
    <w:uiPriority w:val="0"/>
    <w:pPr>
      <w:spacing w:line="360" w:lineRule="atLeast"/>
      <w:jc w:val="center"/>
    </w:pPr>
    <w:rPr>
      <w:rFonts w:ascii="Times New Roman" w:hAnsi="Times New Roman" w:eastAsia="宋体" w:cs="Times New Roman"/>
      <w:szCs w:val="21"/>
    </w:rPr>
  </w:style>
  <w:style w:type="paragraph" w:customStyle="1" w:styleId="1907">
    <w:name w:val="样式 样式 标题 1 + 段前: 1 行 段后: 1 行 + 段前: 0.5 行 段后: 0.5 行"/>
    <w:basedOn w:val="1908"/>
    <w:qFormat/>
    <w:uiPriority w:val="99"/>
    <w:pPr>
      <w:tabs>
        <w:tab w:val="left" w:pos="1080"/>
      </w:tabs>
    </w:pPr>
    <w:rPr>
      <w:sz w:val="36"/>
    </w:rPr>
  </w:style>
  <w:style w:type="paragraph" w:customStyle="1" w:styleId="1908">
    <w:name w:val="样式 标题 1 + 段前: 1 行 段后: 1 行"/>
    <w:basedOn w:val="2"/>
    <w:qFormat/>
    <w:uiPriority w:val="99"/>
    <w:pPr>
      <w:keepLines/>
      <w:numPr>
        <w:ilvl w:val="0"/>
        <w:numId w:val="0"/>
      </w:numPr>
      <w:tabs>
        <w:tab w:val="left" w:pos="1080"/>
      </w:tabs>
      <w:overflowPunct/>
      <w:snapToGrid/>
      <w:spacing w:before="340" w:beforeLines="50" w:after="330" w:afterLines="50" w:line="360" w:lineRule="auto"/>
      <w:ind w:left="0" w:firstLine="0"/>
    </w:pPr>
    <w:rPr>
      <w:rFonts w:ascii="宋体" w:hAnsi="Times New Roman" w:eastAsia="宋体" w:cs="宋体"/>
      <w:b w:val="0"/>
      <w:bCs w:val="0"/>
      <w:kern w:val="28"/>
      <w:sz w:val="32"/>
      <w:szCs w:val="20"/>
    </w:rPr>
  </w:style>
  <w:style w:type="paragraph" w:customStyle="1" w:styleId="1909">
    <w:name w:val="自动标题3"/>
    <w:basedOn w:val="1441"/>
    <w:qFormat/>
    <w:uiPriority w:val="0"/>
    <w:pPr>
      <w:keepNext/>
      <w:keepLines/>
      <w:tabs>
        <w:tab w:val="left" w:pos="720"/>
        <w:tab w:val="left" w:pos="1022"/>
        <w:tab w:val="left" w:pos="1418"/>
      </w:tabs>
      <w:spacing w:before="120" w:after="120" w:line="360" w:lineRule="auto"/>
      <w:ind w:left="1418" w:hanging="567"/>
    </w:pPr>
    <w:rPr>
      <w:rFonts w:hint="eastAsia" w:ascii="宋体" w:hAnsi="宋体" w:cs="Arial Unicode MS"/>
      <w:bCs w:val="0"/>
    </w:rPr>
  </w:style>
  <w:style w:type="paragraph" w:customStyle="1" w:styleId="1910">
    <w:name w:val="样式 表标8.2 + 黑体 四号"/>
    <w:basedOn w:val="1"/>
    <w:qFormat/>
    <w:uiPriority w:val="0"/>
    <w:pPr>
      <w:tabs>
        <w:tab w:val="left" w:pos="360"/>
        <w:tab w:val="left" w:pos="8207"/>
      </w:tabs>
      <w:adjustRightInd w:val="0"/>
      <w:snapToGrid w:val="0"/>
      <w:spacing w:before="120" w:line="0" w:lineRule="atLeast"/>
      <w:jc w:val="center"/>
    </w:pPr>
    <w:rPr>
      <w:rFonts w:ascii="黑体" w:hAnsi="Calibri" w:eastAsia="黑体" w:cs="黑体"/>
      <w:b/>
      <w:color w:val="000000"/>
      <w:spacing w:val="-2"/>
      <w:kern w:val="0"/>
      <w:sz w:val="28"/>
      <w:szCs w:val="20"/>
    </w:rPr>
  </w:style>
  <w:style w:type="paragraph" w:customStyle="1" w:styleId="1911">
    <w:name w:val="表格用字 +  六号"/>
    <w:basedOn w:val="1"/>
    <w:qFormat/>
    <w:uiPriority w:val="0"/>
    <w:pPr>
      <w:spacing w:line="0" w:lineRule="atLeast"/>
    </w:pPr>
    <w:rPr>
      <w:rFonts w:ascii="Times New Roman" w:hAnsi="Times New Roman" w:eastAsia="仿宋_GB2312" w:cs="黑体"/>
      <w:spacing w:val="-2"/>
      <w:kern w:val="0"/>
      <w:sz w:val="15"/>
      <w:szCs w:val="20"/>
    </w:rPr>
  </w:style>
  <w:style w:type="paragraph" w:customStyle="1" w:styleId="1912">
    <w:name w:val="普通(网站)1"/>
    <w:basedOn w:val="1"/>
    <w:qFormat/>
    <w:uiPriority w:val="0"/>
    <w:pPr>
      <w:spacing w:before="100" w:beforeAutospacing="1" w:after="100" w:afterAutospacing="1"/>
      <w:jc w:val="left"/>
    </w:pPr>
    <w:rPr>
      <w:rFonts w:ascii="Calibri" w:hAnsi="Calibri" w:eastAsia="宋体" w:cs="Times New Roman"/>
      <w:kern w:val="0"/>
      <w:sz w:val="24"/>
      <w:szCs w:val="22"/>
    </w:rPr>
  </w:style>
  <w:style w:type="paragraph" w:customStyle="1" w:styleId="1913">
    <w:name w:val="图片名称"/>
    <w:basedOn w:val="1"/>
    <w:qFormat/>
    <w:uiPriority w:val="0"/>
    <w:pPr>
      <w:wordWrap w:val="0"/>
      <w:snapToGrid w:val="0"/>
      <w:jc w:val="center"/>
    </w:pPr>
    <w:rPr>
      <w:rFonts w:ascii="黑体" w:hAnsi="Calibri" w:eastAsia="黑体" w:cs="黑体"/>
      <w:bCs/>
      <w:color w:val="000000"/>
      <w:spacing w:val="-4"/>
      <w:kern w:val="0"/>
      <w:sz w:val="24"/>
      <w:szCs w:val="20"/>
    </w:rPr>
  </w:style>
  <w:style w:type="paragraph" w:customStyle="1" w:styleId="1914">
    <w:name w:val="样式55"/>
    <w:basedOn w:val="1336"/>
    <w:qFormat/>
    <w:uiPriority w:val="0"/>
    <w:pPr>
      <w:spacing w:before="120" w:beforeLines="0" w:after="120"/>
    </w:pPr>
  </w:style>
  <w:style w:type="paragraph" w:customStyle="1" w:styleId="1915">
    <w:name w:val="reader-word-layer reader-word-s5-20"/>
    <w:basedOn w:val="1"/>
    <w:qFormat/>
    <w:uiPriority w:val="0"/>
    <w:pPr>
      <w:widowControl/>
      <w:spacing w:before="100" w:beforeAutospacing="1" w:after="100" w:afterAutospacing="1"/>
      <w:jc w:val="left"/>
    </w:pPr>
    <w:rPr>
      <w:rFonts w:ascii="宋体" w:hAnsi="Calibri" w:eastAsia="宋体" w:cs="宋体"/>
      <w:spacing w:val="-2"/>
      <w:kern w:val="0"/>
      <w:sz w:val="24"/>
      <w:szCs w:val="21"/>
    </w:rPr>
  </w:style>
  <w:style w:type="paragraph" w:customStyle="1" w:styleId="1916">
    <w:name w:val="样式71"/>
    <w:basedOn w:val="1"/>
    <w:qFormat/>
    <w:uiPriority w:val="0"/>
    <w:pPr>
      <w:keepNext/>
      <w:keepLines/>
      <w:tabs>
        <w:tab w:val="left" w:pos="900"/>
        <w:tab w:val="left" w:pos="1080"/>
      </w:tabs>
      <w:spacing w:line="360" w:lineRule="auto"/>
      <w:ind w:left="2100" w:hanging="420"/>
      <w:outlineLvl w:val="3"/>
    </w:pPr>
    <w:rPr>
      <w:rFonts w:ascii="宋体" w:hAnsi="宋体" w:eastAsia="宋体" w:cs="黑体"/>
      <w:color w:val="000000"/>
      <w:spacing w:val="-2"/>
      <w:kern w:val="0"/>
      <w:sz w:val="24"/>
      <w:szCs w:val="28"/>
      <w:lang w:val="zh-CN"/>
    </w:rPr>
  </w:style>
  <w:style w:type="paragraph" w:customStyle="1" w:styleId="1917">
    <w:name w:val="样式 五号 左侧:  0.99 厘米"/>
    <w:basedOn w:val="1"/>
    <w:qFormat/>
    <w:uiPriority w:val="0"/>
    <w:pPr>
      <w:tabs>
        <w:tab w:val="left" w:pos="378"/>
      </w:tabs>
      <w:adjustRightInd w:val="0"/>
      <w:snapToGrid w:val="0"/>
      <w:jc w:val="center"/>
    </w:pPr>
    <w:rPr>
      <w:rFonts w:ascii="Times New Roman" w:hAnsi="Times New Roman" w:eastAsia="宋体" w:cs="宋体"/>
      <w:spacing w:val="-2"/>
      <w:kern w:val="0"/>
      <w:sz w:val="24"/>
      <w:szCs w:val="20"/>
    </w:rPr>
  </w:style>
  <w:style w:type="paragraph" w:customStyle="1" w:styleId="1918">
    <w:name w:val="样式 宋体 12 磅 首行缩进:  2 字符"/>
    <w:basedOn w:val="1"/>
    <w:qFormat/>
    <w:uiPriority w:val="0"/>
    <w:pPr>
      <w:spacing w:line="500" w:lineRule="exact"/>
      <w:ind w:firstLine="200" w:firstLineChars="200"/>
    </w:pPr>
    <w:rPr>
      <w:rFonts w:ascii="宋体" w:hAnsi="Calibri" w:eastAsia="宋体" w:cs="黑体"/>
      <w:spacing w:val="-2"/>
      <w:kern w:val="0"/>
      <w:sz w:val="26"/>
      <w:szCs w:val="20"/>
    </w:rPr>
  </w:style>
  <w:style w:type="paragraph" w:customStyle="1" w:styleId="1919">
    <w:name w:val="日期2"/>
    <w:basedOn w:val="1"/>
    <w:next w:val="1"/>
    <w:qFormat/>
    <w:uiPriority w:val="0"/>
    <w:rPr>
      <w:rFonts w:ascii="Calibri" w:hAnsi="Calibri" w:eastAsia="宋体" w:cs="黑体"/>
      <w:szCs w:val="22"/>
    </w:rPr>
  </w:style>
  <w:style w:type="paragraph" w:customStyle="1" w:styleId="1920">
    <w:name w:val="样式 样式 标题 2 + 段前: 0.5 行"/>
    <w:basedOn w:val="1"/>
    <w:qFormat/>
    <w:uiPriority w:val="0"/>
    <w:pPr>
      <w:keepNext/>
      <w:keepLines/>
      <w:spacing w:beforeLines="50"/>
      <w:outlineLvl w:val="1"/>
    </w:pPr>
    <w:rPr>
      <w:rFonts w:ascii="Arial" w:hAnsi="Arial" w:eastAsia="仿宋_GB2312" w:cs="宋体"/>
      <w:bCs/>
      <w:spacing w:val="20"/>
      <w:kern w:val="0"/>
      <w:sz w:val="28"/>
      <w:szCs w:val="20"/>
    </w:rPr>
  </w:style>
  <w:style w:type="paragraph" w:customStyle="1" w:styleId="1921">
    <w:name w:val="附录标题2级"/>
    <w:basedOn w:val="1"/>
    <w:qFormat/>
    <w:uiPriority w:val="0"/>
    <w:pPr>
      <w:spacing w:beforeLines="50" w:line="400" w:lineRule="exact"/>
    </w:pPr>
    <w:rPr>
      <w:rFonts w:ascii="Times New Roman" w:hAnsi="Times New Roman" w:eastAsia="仿宋_GB2312" w:cs="黑体"/>
      <w:b/>
      <w:spacing w:val="-2"/>
      <w:kern w:val="0"/>
      <w:sz w:val="28"/>
      <w:szCs w:val="20"/>
    </w:rPr>
  </w:style>
  <w:style w:type="paragraph" w:customStyle="1" w:styleId="1922">
    <w:name w:val="样式 标题 2 + 首行缩进:  2 字符"/>
    <w:basedOn w:val="3"/>
    <w:qFormat/>
    <w:uiPriority w:val="0"/>
    <w:pPr>
      <w:numPr>
        <w:ilvl w:val="1"/>
        <w:numId w:val="0"/>
      </w:numPr>
      <w:tabs>
        <w:tab w:val="left" w:pos="567"/>
      </w:tabs>
      <w:adjustRightInd w:val="0"/>
      <w:snapToGrid w:val="0"/>
      <w:spacing w:before="0" w:beforeLines="0" w:beforeAutospacing="0" w:after="0" w:afterLines="0" w:afterAutospacing="0" w:line="360" w:lineRule="auto"/>
      <w:ind w:firstLine="643" w:firstLineChars="202"/>
      <w:jc w:val="left"/>
    </w:pPr>
    <w:rPr>
      <w:rFonts w:ascii="宋体" w:hAnsi="宋体" w:cs="宋体"/>
      <w:b w:val="0"/>
      <w:bCs/>
      <w:sz w:val="30"/>
      <w:szCs w:val="20"/>
    </w:rPr>
  </w:style>
  <w:style w:type="paragraph" w:customStyle="1" w:styleId="1923">
    <w:name w:val="样式 标题 2H22nd levelh22Header 21SeHead wsa2Chapter Title..."/>
    <w:basedOn w:val="3"/>
    <w:qFormat/>
    <w:uiPriority w:val="0"/>
    <w:pPr>
      <w:keepLines w:val="0"/>
      <w:numPr>
        <w:ilvl w:val="0"/>
        <w:numId w:val="0"/>
      </w:numPr>
      <w:tabs>
        <w:tab w:val="left" w:pos="1476"/>
      </w:tabs>
      <w:spacing w:before="100" w:beforeLines="0" w:beforeAutospacing="1" w:after="100" w:afterLines="0" w:afterAutospacing="1" w:line="360" w:lineRule="auto"/>
    </w:pPr>
    <w:rPr>
      <w:rFonts w:ascii="宋体" w:hAnsi="宋体" w:eastAsia="宋体" w:cs="宋体"/>
      <w:b w:val="0"/>
      <w:bCs/>
      <w:spacing w:val="-2"/>
      <w:szCs w:val="20"/>
    </w:rPr>
  </w:style>
  <w:style w:type="paragraph" w:customStyle="1" w:styleId="1924">
    <w:name w:val="热电厂正文"/>
    <w:basedOn w:val="1"/>
    <w:qFormat/>
    <w:uiPriority w:val="0"/>
    <w:pPr>
      <w:spacing w:line="440" w:lineRule="exact"/>
      <w:ind w:firstLine="200" w:firstLineChars="200"/>
    </w:pPr>
    <w:rPr>
      <w:rFonts w:ascii="Times New Roman" w:hAnsi="Times New Roman" w:eastAsia="宋体" w:cs="黑体"/>
      <w:spacing w:val="-2"/>
      <w:kern w:val="0"/>
      <w:sz w:val="24"/>
      <w:szCs w:val="20"/>
    </w:rPr>
  </w:style>
  <w:style w:type="paragraph" w:customStyle="1" w:styleId="1925">
    <w:name w:val="样式 标题 2"/>
    <w:basedOn w:val="3"/>
    <w:qFormat/>
    <w:uiPriority w:val="0"/>
    <w:pPr>
      <w:numPr>
        <w:ilvl w:val="0"/>
        <w:numId w:val="0"/>
      </w:numPr>
      <w:tabs>
        <w:tab w:val="left" w:pos="576"/>
        <w:tab w:val="left" w:pos="1476"/>
      </w:tabs>
      <w:spacing w:before="0" w:beforeLines="50" w:beforeAutospacing="0" w:after="0" w:afterLines="0" w:afterAutospacing="0" w:line="360" w:lineRule="auto"/>
      <w:ind w:left="840" w:hanging="420"/>
      <w:jc w:val="left"/>
    </w:pPr>
    <w:rPr>
      <w:rFonts w:ascii="宋体" w:hAnsi="宋体" w:cs="宋体"/>
      <w:b w:val="0"/>
      <w:bCs/>
      <w:spacing w:val="-2"/>
      <w:sz w:val="28"/>
      <w:szCs w:val="20"/>
    </w:rPr>
  </w:style>
  <w:style w:type="paragraph" w:customStyle="1" w:styleId="1926">
    <w:name w:val="左侧"/>
    <w:qFormat/>
    <w:uiPriority w:val="0"/>
    <w:pPr>
      <w:spacing w:line="280" w:lineRule="exact"/>
      <w:jc w:val="center"/>
    </w:pPr>
    <w:rPr>
      <w:rFonts w:ascii="Batang" w:hAnsi="Batang" w:eastAsia="宋体" w:cs="Times New Roman"/>
      <w:color w:val="000000"/>
      <w:sz w:val="21"/>
      <w:lang w:val="en-US" w:eastAsia="zh-CN" w:bidi="ar-SA"/>
    </w:rPr>
  </w:style>
  <w:style w:type="paragraph" w:customStyle="1" w:styleId="1927">
    <w:name w:val="xl7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b/>
      <w:bCs/>
      <w:spacing w:val="-2"/>
      <w:kern w:val="0"/>
      <w:sz w:val="24"/>
      <w:szCs w:val="20"/>
    </w:rPr>
  </w:style>
  <w:style w:type="paragraph" w:customStyle="1" w:styleId="1928">
    <w:name w:val="样式77"/>
    <w:basedOn w:val="1"/>
    <w:qFormat/>
    <w:uiPriority w:val="0"/>
    <w:pPr>
      <w:keepNext/>
      <w:keepLines/>
      <w:tabs>
        <w:tab w:val="left" w:pos="2175"/>
      </w:tabs>
      <w:spacing w:beforeLines="50" w:line="360" w:lineRule="auto"/>
      <w:outlineLvl w:val="3"/>
    </w:pPr>
    <w:rPr>
      <w:rFonts w:ascii="黑体" w:hAnsi="Calibri" w:eastAsia="黑体" w:cs="Arial"/>
      <w:bCs/>
      <w:spacing w:val="-2"/>
      <w:kern w:val="0"/>
      <w:sz w:val="24"/>
      <w:szCs w:val="20"/>
    </w:rPr>
  </w:style>
  <w:style w:type="paragraph" w:customStyle="1" w:styleId="1929">
    <w:name w:val="正文图标题"/>
    <w:next w:val="5"/>
    <w:qFormat/>
    <w:uiPriority w:val="0"/>
    <w:pPr>
      <w:tabs>
        <w:tab w:val="left" w:pos="303"/>
        <w:tab w:val="left" w:pos="840"/>
      </w:tabs>
      <w:ind w:left="840" w:hanging="360"/>
      <w:jc w:val="center"/>
    </w:pPr>
    <w:rPr>
      <w:rFonts w:ascii="黑体" w:hAnsi="Times New Roman" w:eastAsia="黑体" w:cs="Times New Roman"/>
      <w:sz w:val="21"/>
      <w:lang w:val="en-US" w:eastAsia="zh-CN" w:bidi="ar-SA"/>
    </w:rPr>
  </w:style>
  <w:style w:type="paragraph" w:customStyle="1" w:styleId="1930">
    <w:name w:val="标准文本 居中 单倍行距 Char"/>
    <w:basedOn w:val="1"/>
    <w:qFormat/>
    <w:uiPriority w:val="0"/>
    <w:pPr>
      <w:adjustRightInd w:val="0"/>
      <w:snapToGrid w:val="0"/>
      <w:spacing w:line="480" w:lineRule="exact"/>
      <w:jc w:val="center"/>
    </w:pPr>
    <w:rPr>
      <w:rFonts w:ascii="宋体" w:hAnsi="Calibri" w:eastAsia="宋体" w:cs="宋体"/>
      <w:color w:val="000000"/>
      <w:spacing w:val="-2"/>
      <w:kern w:val="0"/>
      <w:sz w:val="24"/>
      <w:szCs w:val="20"/>
    </w:rPr>
  </w:style>
  <w:style w:type="paragraph" w:customStyle="1" w:styleId="1931">
    <w:name w:val="表格 32"/>
    <w:basedOn w:val="1"/>
    <w:qFormat/>
    <w:uiPriority w:val="0"/>
    <w:pPr>
      <w:autoSpaceDE w:val="0"/>
      <w:autoSpaceDN w:val="0"/>
      <w:adjustRightInd w:val="0"/>
      <w:jc w:val="center"/>
    </w:pPr>
    <w:rPr>
      <w:rFonts w:ascii="Calibri" w:hAnsi="Calibri" w:eastAsia="仿宋_GB2312" w:cs="黑体"/>
      <w:kern w:val="0"/>
      <w:sz w:val="24"/>
      <w:szCs w:val="22"/>
    </w:rPr>
  </w:style>
  <w:style w:type="paragraph" w:customStyle="1" w:styleId="1932">
    <w:name w:val="content-hd1"/>
    <w:basedOn w:val="1"/>
    <w:qFormat/>
    <w:uiPriority w:val="0"/>
    <w:pPr>
      <w:widowControl/>
      <w:pBdr>
        <w:left w:val="single" w:color="DDDDDD" w:sz="6" w:space="0"/>
      </w:pBdr>
      <w:shd w:val="clear" w:color="auto" w:fill="FFFFFF"/>
      <w:spacing w:before="100" w:beforeAutospacing="1" w:after="100" w:afterAutospacing="1"/>
      <w:jc w:val="left"/>
    </w:pPr>
    <w:rPr>
      <w:rFonts w:ascii="宋体" w:hAnsi="Calibri" w:eastAsia="宋体" w:cs="宋体"/>
      <w:spacing w:val="-2"/>
      <w:kern w:val="0"/>
      <w:sz w:val="24"/>
      <w:szCs w:val="21"/>
    </w:rPr>
  </w:style>
  <w:style w:type="paragraph" w:customStyle="1" w:styleId="1933">
    <w:name w:val="样式 样式 样式 仿宋_GB2312 段前: 0.5 行 段后: 6 磅 行距: 1.5 倍行距 + 首行缩进:  2 字符 段..."/>
    <w:basedOn w:val="1"/>
    <w:qFormat/>
    <w:uiPriority w:val="0"/>
    <w:pPr>
      <w:spacing w:line="300" w:lineRule="auto"/>
    </w:pPr>
    <w:rPr>
      <w:rFonts w:ascii="Times New Roman" w:hAnsi="Times New Roman" w:eastAsia="仿宋_GB2312" w:cs="黑体"/>
      <w:spacing w:val="-2"/>
      <w:kern w:val="0"/>
      <w:sz w:val="28"/>
      <w:szCs w:val="20"/>
    </w:rPr>
  </w:style>
  <w:style w:type="paragraph" w:customStyle="1" w:styleId="1934">
    <w:name w:val="Char Char1 Char Char Char Char Char Char Char Char Char Char Char Char Char Char Char Char Char Char Char Char1 Char"/>
    <w:basedOn w:val="1"/>
    <w:qFormat/>
    <w:uiPriority w:val="0"/>
    <w:pPr>
      <w:spacing w:line="360" w:lineRule="auto"/>
      <w:ind w:firstLine="200" w:firstLineChars="200"/>
    </w:pPr>
    <w:rPr>
      <w:rFonts w:ascii="宋体" w:hAnsi="宋体" w:eastAsia="宋体" w:cs="宋体"/>
      <w:sz w:val="24"/>
      <w:szCs w:val="24"/>
    </w:rPr>
  </w:style>
  <w:style w:type="paragraph" w:customStyle="1" w:styleId="1935">
    <w:name w:val="Char5"/>
    <w:basedOn w:val="25"/>
    <w:qFormat/>
    <w:uiPriority w:val="0"/>
    <w:pPr>
      <w:adjustRightInd w:val="0"/>
      <w:spacing w:line="436" w:lineRule="exact"/>
      <w:ind w:left="357"/>
      <w:outlineLvl w:val="3"/>
    </w:pPr>
    <w:rPr>
      <w:rFonts w:ascii="Tahoma" w:hAnsi="Tahoma" w:cs="宋体"/>
      <w:b/>
      <w:sz w:val="24"/>
      <w:szCs w:val="28"/>
    </w:rPr>
  </w:style>
  <w:style w:type="paragraph" w:customStyle="1" w:styleId="1936">
    <w:name w:val="样式 标题二 Char + 褐色 首行缩进:  2 字符 段前: 1.3 行 段后: 1 行"/>
    <w:basedOn w:val="1"/>
    <w:qFormat/>
    <w:uiPriority w:val="0"/>
    <w:pPr>
      <w:widowControl/>
      <w:adjustRightInd w:val="0"/>
      <w:spacing w:before="405" w:beforeLines="130" w:after="312" w:afterLines="100" w:line="420" w:lineRule="auto"/>
      <w:ind w:firstLine="200" w:firstLineChars="200"/>
      <w:textAlignment w:val="baseline"/>
      <w:outlineLvl w:val="2"/>
    </w:pPr>
    <w:rPr>
      <w:rFonts w:ascii="宋体" w:hAnsi="宋体" w:eastAsia="黑体" w:cs="宋体"/>
      <w:b/>
      <w:bCs/>
      <w:kern w:val="0"/>
      <w:sz w:val="24"/>
      <w:szCs w:val="24"/>
      <w:u w:val="none" w:color="000000"/>
    </w:rPr>
  </w:style>
  <w:style w:type="paragraph" w:customStyle="1" w:styleId="1937">
    <w:name w:val="样式 标题 1 + 首行缩进:  2 字符 段前: 0.1 行"/>
    <w:basedOn w:val="2"/>
    <w:qFormat/>
    <w:uiPriority w:val="99"/>
    <w:pPr>
      <w:keepLines/>
      <w:numPr>
        <w:ilvl w:val="0"/>
        <w:numId w:val="0"/>
      </w:numPr>
      <w:tabs>
        <w:tab w:val="left" w:pos="1080"/>
      </w:tabs>
      <w:overflowPunct/>
      <w:snapToGrid/>
      <w:spacing w:before="340" w:beforeLines="10" w:after="360" w:afterLines="0" w:line="360" w:lineRule="auto"/>
      <w:ind w:left="0" w:firstLine="634" w:firstLineChars="200"/>
      <w:jc w:val="center"/>
    </w:pPr>
    <w:rPr>
      <w:rFonts w:ascii="Times New Roman" w:hAnsi="Times New Roman" w:eastAsia="宋体" w:cs="宋体"/>
      <w:b w:val="0"/>
      <w:bCs w:val="0"/>
      <w:spacing w:val="-2"/>
      <w:w w:val="90"/>
      <w:kern w:val="0"/>
      <w:sz w:val="36"/>
      <w:szCs w:val="36"/>
      <w:lang w:val="zh-CN"/>
    </w:rPr>
  </w:style>
  <w:style w:type="paragraph" w:customStyle="1" w:styleId="1938">
    <w:name w:val="编编本"/>
    <w:basedOn w:val="1"/>
    <w:qFormat/>
    <w:uiPriority w:val="0"/>
    <w:pPr>
      <w:tabs>
        <w:tab w:val="left" w:pos="1174"/>
      </w:tabs>
      <w:spacing w:beforeLines="30"/>
      <w:ind w:firstLine="454"/>
    </w:pPr>
    <w:rPr>
      <w:rFonts w:ascii="新宋体" w:hAnsi="Calibri" w:eastAsia="新宋体" w:cs="黑体"/>
      <w:spacing w:val="-2"/>
      <w:w w:val="90"/>
      <w:kern w:val="0"/>
      <w:sz w:val="22"/>
      <w:szCs w:val="20"/>
    </w:rPr>
  </w:style>
  <w:style w:type="paragraph" w:customStyle="1" w:styleId="1939">
    <w:name w:val="1标题1级"/>
    <w:basedOn w:val="1"/>
    <w:semiHidden/>
    <w:qFormat/>
    <w:uiPriority w:val="0"/>
    <w:pPr>
      <w:keepNext/>
      <w:snapToGrid w:val="0"/>
      <w:spacing w:line="420" w:lineRule="auto"/>
      <w:outlineLvl w:val="0"/>
    </w:pPr>
    <w:rPr>
      <w:rFonts w:ascii="Times New Roman" w:hAnsi="Times New Roman" w:eastAsia="黑体" w:cs="Times New Roman"/>
      <w:b/>
      <w:color w:val="000000"/>
      <w:kern w:val="28"/>
      <w:sz w:val="30"/>
      <w:szCs w:val="24"/>
    </w:rPr>
  </w:style>
  <w:style w:type="paragraph" w:customStyle="1" w:styleId="1940">
    <w:name w:val="Char Char1 Char Char Char Char Char Char Char Char Char Char Char Char Char Char"/>
    <w:basedOn w:val="1"/>
    <w:qFormat/>
    <w:uiPriority w:val="0"/>
    <w:pPr>
      <w:widowControl/>
      <w:spacing w:after="160" w:line="240" w:lineRule="exact"/>
      <w:jc w:val="left"/>
    </w:pPr>
    <w:rPr>
      <w:rFonts w:ascii="Verdana" w:hAnsi="Verdana" w:eastAsia="宋体" w:cs="黑体"/>
      <w:spacing w:val="-2"/>
      <w:kern w:val="0"/>
      <w:sz w:val="20"/>
      <w:szCs w:val="20"/>
      <w:lang w:eastAsia="en-US"/>
    </w:rPr>
  </w:style>
  <w:style w:type="paragraph" w:customStyle="1" w:styleId="1941">
    <w:name w:val="附注，五宋"/>
    <w:qFormat/>
    <w:uiPriority w:val="0"/>
    <w:pPr>
      <w:keepNext/>
      <w:widowControl w:val="0"/>
      <w:adjustRightInd w:val="0"/>
      <w:spacing w:line="360" w:lineRule="exact"/>
      <w:ind w:firstLine="425"/>
      <w:jc w:val="both"/>
    </w:pPr>
    <w:rPr>
      <w:rFonts w:ascii="Times New Roman" w:hAnsi="Times New Roman" w:eastAsia="宋体" w:cs="Times New Roman"/>
      <w:spacing w:val="20"/>
      <w:lang w:val="en-US" w:eastAsia="zh-CN" w:bidi="ar-SA"/>
    </w:rPr>
  </w:style>
  <w:style w:type="paragraph" w:customStyle="1" w:styleId="1942">
    <w:name w:val="佛山正文"/>
    <w:basedOn w:val="1"/>
    <w:qFormat/>
    <w:uiPriority w:val="0"/>
    <w:pPr>
      <w:snapToGrid w:val="0"/>
      <w:spacing w:line="360" w:lineRule="auto"/>
      <w:ind w:firstLine="454" w:firstLineChars="216"/>
    </w:pPr>
    <w:rPr>
      <w:rFonts w:ascii="仿宋_GB2312" w:hAnsi="宋体" w:eastAsia="仿宋_GB2312" w:cs="黑体"/>
      <w:spacing w:val="-2"/>
      <w:kern w:val="0"/>
      <w:sz w:val="28"/>
      <w:szCs w:val="21"/>
    </w:rPr>
  </w:style>
  <w:style w:type="paragraph" w:customStyle="1" w:styleId="1943">
    <w:name w:val="xl62"/>
    <w:basedOn w:val="1"/>
    <w:qFormat/>
    <w:uiPriority w:val="0"/>
    <w:pPr>
      <w:widowControl/>
      <w:pBdr>
        <w:bottom w:val="single" w:color="auto" w:sz="4" w:space="0"/>
      </w:pBdr>
      <w:adjustRightInd w:val="0"/>
      <w:snapToGrid w:val="0"/>
      <w:spacing w:before="100" w:after="100" w:line="500" w:lineRule="exact"/>
      <w:jc w:val="center"/>
    </w:pPr>
    <w:rPr>
      <w:rFonts w:ascii="宋体" w:hAnsi="宋体" w:eastAsia="宋体" w:cs="黑体"/>
      <w:spacing w:val="-2"/>
      <w:kern w:val="0"/>
      <w:sz w:val="24"/>
      <w:szCs w:val="20"/>
    </w:rPr>
  </w:style>
  <w:style w:type="paragraph" w:customStyle="1" w:styleId="1944">
    <w:name w:val="Char Char Char Char Char Char Char1"/>
    <w:basedOn w:val="1"/>
    <w:qFormat/>
    <w:uiPriority w:val="0"/>
    <w:pPr>
      <w:spacing w:line="360" w:lineRule="auto"/>
      <w:ind w:firstLine="200" w:firstLineChars="200"/>
    </w:pPr>
    <w:rPr>
      <w:rFonts w:ascii="宋体" w:hAnsi="Calibri" w:eastAsia="宋体" w:cs="黑体"/>
      <w:spacing w:val="-2"/>
      <w:kern w:val="0"/>
      <w:sz w:val="24"/>
      <w:szCs w:val="20"/>
    </w:rPr>
  </w:style>
  <w:style w:type="paragraph" w:customStyle="1" w:styleId="1945">
    <w:name w:val="样式 样式 首行缩进:  2 字符 + 首行缩进:  2 字符"/>
    <w:basedOn w:val="1"/>
    <w:qFormat/>
    <w:uiPriority w:val="0"/>
    <w:pPr>
      <w:snapToGrid w:val="0"/>
      <w:spacing w:line="360" w:lineRule="auto"/>
      <w:ind w:firstLine="502" w:firstLineChars="200"/>
    </w:pPr>
    <w:rPr>
      <w:rFonts w:ascii="Times New Roman" w:hAnsi="Times New Roman" w:eastAsia="宋体" w:cs="宋体"/>
      <w:spacing w:val="-2"/>
      <w:kern w:val="0"/>
      <w:sz w:val="24"/>
      <w:szCs w:val="20"/>
    </w:rPr>
  </w:style>
  <w:style w:type="paragraph" w:customStyle="1" w:styleId="1946">
    <w:name w:val="xl13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b/>
      <w:bCs/>
      <w:color w:val="FF0000"/>
      <w:spacing w:val="-2"/>
      <w:kern w:val="0"/>
      <w:sz w:val="24"/>
      <w:szCs w:val="20"/>
    </w:rPr>
  </w:style>
  <w:style w:type="paragraph" w:customStyle="1" w:styleId="1947">
    <w:name w:val="正文LA"/>
    <w:qFormat/>
    <w:uiPriority w:val="0"/>
    <w:pPr>
      <w:widowControl w:val="0"/>
      <w:tabs>
        <w:tab w:val="left" w:pos="0"/>
      </w:tabs>
      <w:adjustRightInd w:val="0"/>
      <w:spacing w:before="156" w:beforeLines="50" w:line="360" w:lineRule="auto"/>
      <w:ind w:firstLine="225" w:firstLineChars="225"/>
      <w:jc w:val="both"/>
    </w:pPr>
    <w:rPr>
      <w:rFonts w:ascii="宋体" w:hAnsi="宋体" w:eastAsia="宋体" w:cs="Times New Roman"/>
      <w:snapToGrid w:val="0"/>
      <w:sz w:val="24"/>
      <w:lang w:val="en-US" w:eastAsia="zh-CN" w:bidi="ar-SA"/>
    </w:rPr>
  </w:style>
  <w:style w:type="paragraph" w:customStyle="1" w:styleId="1948">
    <w:name w:val="样式 样式 样式 标题 3标题 33 + 段前: 0.5 行 + 段前: 0.5 行 + 段前: 6 磅 段后: 0.5 行"/>
    <w:basedOn w:val="1"/>
    <w:qFormat/>
    <w:uiPriority w:val="0"/>
    <w:pPr>
      <w:keepNext/>
      <w:keepLines/>
      <w:snapToGrid w:val="0"/>
      <w:outlineLvl w:val="2"/>
    </w:pPr>
    <w:rPr>
      <w:rFonts w:ascii="黑体" w:hAnsi="Calibri" w:eastAsia="黑体" w:cs="黑体"/>
      <w:color w:val="FF0000"/>
      <w:spacing w:val="-2"/>
      <w:kern w:val="0"/>
      <w:sz w:val="24"/>
      <w:szCs w:val="20"/>
    </w:rPr>
  </w:style>
  <w:style w:type="paragraph" w:customStyle="1" w:styleId="1949">
    <w:name w:val="xl28"/>
    <w:basedOn w:val="1"/>
    <w:qFormat/>
    <w:uiPriority w:val="0"/>
    <w:pPr>
      <w:widowControl/>
      <w:pBdr>
        <w:top w:val="single" w:color="auto" w:sz="4" w:space="0"/>
        <w:right w:val="single" w:color="auto" w:sz="4" w:space="0"/>
      </w:pBdr>
      <w:spacing w:before="100" w:beforeAutospacing="1" w:after="100" w:afterAutospacing="1"/>
      <w:jc w:val="center"/>
    </w:pPr>
    <w:rPr>
      <w:rFonts w:ascii="Arial Unicode MS" w:hAnsi="Arial Unicode MS" w:eastAsia="Arial Unicode MS" w:cs="Times New Roman"/>
      <w:kern w:val="0"/>
      <w:sz w:val="24"/>
      <w:szCs w:val="24"/>
    </w:rPr>
  </w:style>
  <w:style w:type="paragraph" w:customStyle="1" w:styleId="1950">
    <w:name w:val="xl340"/>
    <w:basedOn w:val="1"/>
    <w:qFormat/>
    <w:uiPriority w:val="0"/>
    <w:pPr>
      <w:spacing w:before="100" w:after="100"/>
      <w:jc w:val="center"/>
    </w:pPr>
    <w:rPr>
      <w:rFonts w:ascii="宋体" w:hAnsi="Calibri" w:eastAsia="宋体" w:cs="黑体"/>
      <w:spacing w:val="-2"/>
      <w:kern w:val="0"/>
      <w:sz w:val="24"/>
      <w:szCs w:val="20"/>
    </w:rPr>
  </w:style>
  <w:style w:type="paragraph" w:customStyle="1" w:styleId="1951">
    <w:name w:val="inputaa"/>
    <w:basedOn w:val="1"/>
    <w:qFormat/>
    <w:uiPriority w:val="0"/>
    <w:pPr>
      <w:widowControl/>
      <w:pBdr>
        <w:top w:val="threeDEmboss" w:color="FFFFFF" w:sz="6" w:space="0"/>
        <w:left w:val="threeDEmboss" w:color="FFFFFF" w:sz="6" w:space="0"/>
        <w:bottom w:val="threeDEmboss" w:color="auto" w:sz="6" w:space="0"/>
        <w:right w:val="threeDEmboss" w:color="auto" w:sz="6" w:space="0"/>
      </w:pBdr>
      <w:shd w:val="clear" w:color="auto" w:fill="CCCCCC"/>
      <w:spacing w:before="100" w:beforeAutospacing="1" w:after="100" w:afterAutospacing="1"/>
      <w:jc w:val="left"/>
    </w:pPr>
    <w:rPr>
      <w:rFonts w:ascii="Times New Roman" w:hAnsi="Times New Roman" w:eastAsia="Arial Unicode MS" w:cs="黑体"/>
      <w:spacing w:val="-2"/>
      <w:kern w:val="0"/>
      <w:sz w:val="18"/>
      <w:szCs w:val="20"/>
    </w:rPr>
  </w:style>
  <w:style w:type="paragraph" w:customStyle="1" w:styleId="1952">
    <w:name w:val="样式 标题 3 + 宋体"/>
    <w:basedOn w:val="4"/>
    <w:qFormat/>
    <w:uiPriority w:val="99"/>
    <w:pPr>
      <w:tabs>
        <w:tab w:val="left" w:pos="1080"/>
        <w:tab w:val="clear" w:pos="600"/>
      </w:tabs>
      <w:spacing w:before="120" w:beforeLines="0" w:after="0" w:afterLines="0" w:line="415" w:lineRule="auto"/>
      <w:ind w:right="19" w:rightChars="8"/>
    </w:pPr>
    <w:rPr>
      <w:rFonts w:ascii="宋体" w:hAnsi="宋体" w:eastAsia="宋体"/>
      <w:b/>
      <w:kern w:val="28"/>
      <w:sz w:val="28"/>
      <w:szCs w:val="28"/>
      <w:lang w:val="en-US" w:eastAsia="zh-CN"/>
    </w:rPr>
  </w:style>
  <w:style w:type="paragraph" w:customStyle="1" w:styleId="1953">
    <w:name w:val="数列"/>
    <w:basedOn w:val="20"/>
    <w:qFormat/>
    <w:uiPriority w:val="0"/>
    <w:pPr>
      <w:keepNext w:val="0"/>
      <w:keepLines w:val="0"/>
      <w:suppressLineNumbers w:val="0"/>
      <w:tabs>
        <w:tab w:val="left" w:pos="-425"/>
        <w:tab w:val="left" w:pos="1560"/>
      </w:tabs>
      <w:spacing w:before="0" w:beforeAutospacing="0" w:after="0" w:afterAutospacing="0" w:line="440" w:lineRule="exact"/>
      <w:ind w:left="-850" w:right="0" w:firstLine="0"/>
    </w:pPr>
    <w:rPr>
      <w:rFonts w:hint="eastAsia" w:ascii="Calibri" w:hAnsi="Calibri" w:eastAsia="仿宋_GB2312" w:cs="Arial"/>
      <w:spacing w:val="50"/>
      <w:sz w:val="28"/>
      <w:szCs w:val="22"/>
      <w:lang w:val="en-US" w:eastAsia="zh-CN" w:bidi="ar-SA"/>
    </w:rPr>
  </w:style>
  <w:style w:type="paragraph" w:customStyle="1" w:styleId="1954">
    <w:name w:val="样式 标题 2 + 仿宋_GB2312 小三 行距: 1.5 倍行距"/>
    <w:basedOn w:val="3"/>
    <w:qFormat/>
    <w:uiPriority w:val="0"/>
    <w:pPr>
      <w:numPr>
        <w:ilvl w:val="0"/>
        <w:numId w:val="0"/>
      </w:numPr>
      <w:tabs>
        <w:tab w:val="left" w:pos="720"/>
        <w:tab w:val="left" w:pos="1476"/>
      </w:tabs>
      <w:spacing w:before="0" w:beforeLines="0" w:beforeAutospacing="0" w:after="0" w:afterLines="0" w:afterAutospacing="0" w:line="410" w:lineRule="auto"/>
    </w:pPr>
    <w:rPr>
      <w:rFonts w:ascii="仿宋_GB2312" w:hAnsi="Arial Unicode MS" w:eastAsia="仿宋_GB2312" w:cs="宋体"/>
      <w:b w:val="0"/>
      <w:bCs/>
      <w:spacing w:val="-2"/>
      <w:sz w:val="30"/>
      <w:szCs w:val="20"/>
    </w:rPr>
  </w:style>
  <w:style w:type="paragraph" w:customStyle="1" w:styleId="1955">
    <w:name w:val="xl2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spacing w:val="-2"/>
      <w:kern w:val="0"/>
      <w:sz w:val="24"/>
      <w:szCs w:val="20"/>
    </w:rPr>
  </w:style>
  <w:style w:type="paragraph" w:customStyle="1" w:styleId="1956">
    <w:name w:val="样式 图表目录 + 首行缩进:  2 字符"/>
    <w:basedOn w:val="73"/>
    <w:qFormat/>
    <w:uiPriority w:val="0"/>
    <w:pPr>
      <w:ind w:firstLine="0"/>
      <w:jc w:val="both"/>
    </w:pPr>
    <w:rPr>
      <w:b w:val="0"/>
      <w:bCs w:val="0"/>
      <w:kern w:val="2"/>
      <w:lang w:val="zh-CN"/>
    </w:rPr>
  </w:style>
  <w:style w:type="paragraph" w:customStyle="1" w:styleId="1957">
    <w:name w:val="许克亮标二"/>
    <w:qFormat/>
    <w:uiPriority w:val="0"/>
    <w:pPr>
      <w:adjustRightInd w:val="0"/>
      <w:snapToGrid w:val="0"/>
      <w:spacing w:line="360" w:lineRule="auto"/>
      <w:ind w:firstLine="561"/>
      <w:jc w:val="both"/>
    </w:pPr>
    <w:rPr>
      <w:rFonts w:ascii="Times New Roman" w:hAnsi="Times New Roman" w:eastAsia="宋体" w:cs="Times New Roman"/>
      <w:b/>
      <w:bCs/>
      <w:sz w:val="28"/>
      <w:szCs w:val="28"/>
      <w:lang w:val="en-US" w:eastAsia="zh-CN" w:bidi="ar-SA"/>
    </w:rPr>
  </w:style>
  <w:style w:type="paragraph" w:customStyle="1" w:styleId="1958">
    <w:name w:val="样式105"/>
    <w:basedOn w:val="1959"/>
    <w:qFormat/>
    <w:uiPriority w:val="0"/>
    <w:pPr>
      <w:tabs>
        <w:tab w:val="left" w:pos="540"/>
        <w:tab w:val="left" w:pos="2175"/>
      </w:tabs>
      <w:spacing w:beforeLines="0"/>
      <w:ind w:left="927" w:hanging="927"/>
      <w:outlineLvl w:val="1"/>
    </w:pPr>
    <w:rPr>
      <w:rFonts w:cs="Arial"/>
      <w:b/>
    </w:rPr>
  </w:style>
  <w:style w:type="paragraph" w:customStyle="1" w:styleId="1959">
    <w:name w:val="样式81"/>
    <w:basedOn w:val="1"/>
    <w:qFormat/>
    <w:uiPriority w:val="0"/>
    <w:pPr>
      <w:keepNext/>
      <w:keepLines/>
      <w:tabs>
        <w:tab w:val="left" w:pos="2175"/>
      </w:tabs>
      <w:spacing w:beforeLines="50" w:line="360" w:lineRule="auto"/>
      <w:outlineLvl w:val="2"/>
    </w:pPr>
    <w:rPr>
      <w:rFonts w:ascii="Times New Roman" w:hAnsi="Times New Roman" w:eastAsia="黑体" w:cs="黑体"/>
      <w:bCs/>
      <w:spacing w:val="-2"/>
      <w:kern w:val="0"/>
      <w:sz w:val="28"/>
      <w:szCs w:val="28"/>
    </w:rPr>
  </w:style>
  <w:style w:type="paragraph" w:customStyle="1" w:styleId="1960">
    <w:name w:val="GH1文本_02条款"/>
    <w:qFormat/>
    <w:uiPriority w:val="0"/>
    <w:pPr>
      <w:widowControl w:val="0"/>
      <w:tabs>
        <w:tab w:val="left" w:pos="-2126"/>
        <w:tab w:val="left" w:pos="1588"/>
      </w:tabs>
      <w:spacing w:line="360" w:lineRule="auto"/>
      <w:ind w:left="-2551"/>
      <w:outlineLvl w:val="2"/>
    </w:pPr>
    <w:rPr>
      <w:rFonts w:ascii="Times New Roman" w:hAnsi="Times New Roman" w:eastAsia="宋体" w:cs="Times New Roman"/>
      <w:kern w:val="2"/>
      <w:sz w:val="28"/>
      <w:szCs w:val="24"/>
      <w:lang w:val="en-US" w:eastAsia="zh-CN" w:bidi="ar-SA"/>
    </w:rPr>
  </w:style>
  <w:style w:type="paragraph" w:customStyle="1" w:styleId="1961">
    <w:name w:val="Char Char Char Char Char Char Char Char Char Char Char Char Char1 Char Char Char Char Char Char"/>
    <w:basedOn w:val="1"/>
    <w:qFormat/>
    <w:uiPriority w:val="0"/>
    <w:pPr>
      <w:widowControl/>
      <w:spacing w:after="160" w:line="240" w:lineRule="exact"/>
      <w:jc w:val="left"/>
    </w:pPr>
    <w:rPr>
      <w:rFonts w:ascii="Verdana" w:hAnsi="Verdana" w:eastAsia="宋体" w:cs="黑体"/>
      <w:spacing w:val="-2"/>
      <w:kern w:val="0"/>
      <w:sz w:val="20"/>
      <w:szCs w:val="20"/>
      <w:lang w:eastAsia="en-US"/>
    </w:rPr>
  </w:style>
  <w:style w:type="paragraph" w:customStyle="1" w:styleId="1962">
    <w:name w:val="Char Char1 Char Char Char Char Char Char Char"/>
    <w:basedOn w:val="1"/>
    <w:qFormat/>
    <w:uiPriority w:val="0"/>
    <w:rPr>
      <w:rFonts w:ascii="Calibri" w:hAnsi="Calibri" w:eastAsia="宋体" w:cs="黑体"/>
      <w:szCs w:val="24"/>
    </w:rPr>
  </w:style>
  <w:style w:type="paragraph" w:customStyle="1" w:styleId="1963">
    <w:name w:val="样式 标题 2 +"/>
    <w:basedOn w:val="3"/>
    <w:qFormat/>
    <w:uiPriority w:val="0"/>
    <w:pPr>
      <w:numPr>
        <w:ilvl w:val="0"/>
        <w:numId w:val="0"/>
      </w:numPr>
      <w:shd w:val="clear" w:color="auto" w:fill="FFFFFF"/>
      <w:tabs>
        <w:tab w:val="left" w:pos="567"/>
        <w:tab w:val="left" w:pos="927"/>
        <w:tab w:val="left" w:pos="1260"/>
      </w:tabs>
      <w:spacing w:before="0" w:beforeLines="0" w:beforeAutospacing="0" w:after="0" w:afterLines="0" w:afterAutospacing="0" w:line="360" w:lineRule="auto"/>
      <w:ind w:left="420"/>
      <w:jc w:val="left"/>
    </w:pPr>
    <w:rPr>
      <w:rFonts w:ascii="宋体" w:hAnsi="宋体" w:eastAsia="宋体" w:cs="Times New Roman"/>
      <w:b w:val="0"/>
      <w:bCs/>
      <w:color w:val="000000"/>
      <w:kern w:val="0"/>
      <w:sz w:val="30"/>
      <w:szCs w:val="28"/>
    </w:rPr>
  </w:style>
  <w:style w:type="paragraph" w:customStyle="1" w:styleId="1964">
    <w:name w:val="样式 (符号) 宋体 首行缩进:  0.93 厘米 段前: 6 磅 段后: 6 磅 行距: 固定值 18 磅1"/>
    <w:basedOn w:val="1"/>
    <w:qFormat/>
    <w:uiPriority w:val="0"/>
    <w:pPr>
      <w:spacing w:before="160" w:after="160" w:line="320" w:lineRule="exact"/>
      <w:ind w:firstLine="527"/>
    </w:pPr>
    <w:rPr>
      <w:rFonts w:ascii="Times New Roman" w:hAnsi="宋体" w:eastAsia="宋体" w:cs="黑体"/>
      <w:spacing w:val="-2"/>
      <w:kern w:val="0"/>
      <w:sz w:val="24"/>
      <w:szCs w:val="20"/>
    </w:rPr>
  </w:style>
  <w:style w:type="paragraph" w:customStyle="1" w:styleId="1965">
    <w:name w:val="正文标准 Char"/>
    <w:basedOn w:val="1"/>
    <w:qFormat/>
    <w:uiPriority w:val="0"/>
    <w:pPr>
      <w:ind w:firstLine="200" w:firstLineChars="200"/>
    </w:pPr>
    <w:rPr>
      <w:rFonts w:ascii="Times New Roman" w:hAnsi="Times New Roman" w:eastAsia="宋体" w:cs="黑体"/>
      <w:spacing w:val="-2"/>
      <w:kern w:val="0"/>
      <w:sz w:val="24"/>
      <w:szCs w:val="20"/>
    </w:rPr>
  </w:style>
  <w:style w:type="paragraph" w:customStyle="1" w:styleId="1966">
    <w:name w:val="样式 表题注 + 五号 左 段前: 3.6 磅2"/>
    <w:basedOn w:val="1"/>
    <w:qFormat/>
    <w:uiPriority w:val="0"/>
    <w:pPr>
      <w:keepNext/>
      <w:spacing w:before="72" w:after="160" w:line="0" w:lineRule="atLeast"/>
      <w:jc w:val="center"/>
    </w:pPr>
    <w:rPr>
      <w:rFonts w:ascii="宋体" w:hAnsi="Calibri" w:eastAsia="宋体" w:cs="黑体"/>
      <w:b/>
      <w:color w:val="000000"/>
      <w:spacing w:val="-2"/>
      <w:kern w:val="0"/>
      <w:sz w:val="24"/>
      <w:szCs w:val="20"/>
    </w:rPr>
  </w:style>
  <w:style w:type="paragraph" w:customStyle="1" w:styleId="1967">
    <w:name w:val="表格用字"/>
    <w:basedOn w:val="76"/>
    <w:qFormat/>
    <w:uiPriority w:val="0"/>
    <w:pPr>
      <w:spacing w:before="156" w:after="120" w:line="0" w:lineRule="atLeast"/>
      <w:jc w:val="both"/>
    </w:pPr>
    <w:rPr>
      <w:rFonts w:hint="eastAsia" w:ascii="宋体" w:hAnsi="宋体" w:eastAsia="仿宋_GB2312" w:cs="宋体"/>
      <w:sz w:val="24"/>
      <w:szCs w:val="22"/>
    </w:rPr>
  </w:style>
  <w:style w:type="paragraph" w:customStyle="1" w:styleId="1968">
    <w:name w:val="报告标题4"/>
    <w:basedOn w:val="397"/>
    <w:qFormat/>
    <w:uiPriority w:val="0"/>
    <w:pPr>
      <w:tabs>
        <w:tab w:val="left" w:pos="864"/>
        <w:tab w:val="left" w:pos="1476"/>
        <w:tab w:val="clear" w:pos="0"/>
      </w:tabs>
      <w:spacing w:before="100" w:line="360" w:lineRule="auto"/>
      <w:ind w:left="864" w:hanging="864"/>
      <w:outlineLvl w:val="3"/>
    </w:pPr>
    <w:rPr>
      <w:szCs w:val="20"/>
    </w:rPr>
  </w:style>
  <w:style w:type="paragraph" w:customStyle="1" w:styleId="1969">
    <w:name w:val="正文41"/>
    <w:basedOn w:val="1"/>
    <w:qFormat/>
    <w:uiPriority w:val="0"/>
    <w:pPr>
      <w:adjustRightInd w:val="0"/>
      <w:spacing w:line="315" w:lineRule="atLeast"/>
      <w:jc w:val="left"/>
    </w:pPr>
    <w:rPr>
      <w:rFonts w:ascii="宋体" w:hAnsi="Calibri" w:eastAsia="宋体" w:cs="黑体"/>
      <w:spacing w:val="-2"/>
      <w:kern w:val="0"/>
      <w:sz w:val="28"/>
      <w:szCs w:val="20"/>
    </w:rPr>
  </w:style>
  <w:style w:type="paragraph" w:customStyle="1" w:styleId="1970">
    <w:name w:val="徐萍自正文1"/>
    <w:basedOn w:val="1"/>
    <w:qFormat/>
    <w:uiPriority w:val="0"/>
    <w:pPr>
      <w:tabs>
        <w:tab w:val="left" w:pos="0"/>
      </w:tabs>
      <w:adjustRightInd w:val="0"/>
      <w:snapToGrid w:val="0"/>
      <w:ind w:firstLine="200" w:firstLineChars="200"/>
    </w:pPr>
    <w:rPr>
      <w:rFonts w:ascii="宋体" w:hAnsi="Calibri" w:eastAsia="宋体" w:cs="黑体"/>
      <w:bCs/>
      <w:color w:val="000000"/>
      <w:spacing w:val="-2"/>
      <w:kern w:val="24"/>
      <w:sz w:val="26"/>
      <w:szCs w:val="20"/>
    </w:rPr>
  </w:style>
  <w:style w:type="paragraph" w:customStyle="1" w:styleId="1971">
    <w:name w:val="正文文本缩进 21"/>
    <w:basedOn w:val="1"/>
    <w:qFormat/>
    <w:uiPriority w:val="0"/>
    <w:pPr>
      <w:adjustRightInd w:val="0"/>
      <w:ind w:firstLine="560"/>
    </w:pPr>
    <w:rPr>
      <w:rFonts w:ascii="Times New Roman" w:hAnsi="Times New Roman" w:eastAsia="宋体" w:cs="黑体"/>
      <w:spacing w:val="-2"/>
      <w:kern w:val="0"/>
      <w:sz w:val="28"/>
      <w:szCs w:val="20"/>
    </w:rPr>
  </w:style>
  <w:style w:type="paragraph" w:customStyle="1" w:styleId="1972">
    <w:name w:val="Char"/>
    <w:basedOn w:val="1"/>
    <w:qFormat/>
    <w:uiPriority w:val="99"/>
    <w:pPr>
      <w:spacing w:line="360" w:lineRule="auto"/>
      <w:ind w:firstLine="200" w:firstLineChars="200"/>
    </w:pPr>
    <w:rPr>
      <w:rFonts w:ascii="宋体" w:hAnsi="宋体" w:eastAsia="宋体" w:cs="宋体"/>
      <w:sz w:val="24"/>
      <w:szCs w:val="24"/>
    </w:rPr>
  </w:style>
  <w:style w:type="paragraph" w:customStyle="1" w:styleId="1973">
    <w:name w:val="1 Char"/>
    <w:basedOn w:val="1"/>
    <w:qFormat/>
    <w:uiPriority w:val="0"/>
    <w:rPr>
      <w:rFonts w:ascii="Times New Roman" w:hAnsi="Times New Roman" w:eastAsia="宋体" w:cs="Times New Roman"/>
      <w:szCs w:val="20"/>
    </w:rPr>
  </w:style>
  <w:style w:type="paragraph" w:customStyle="1" w:styleId="1974">
    <w:name w:val="xl30"/>
    <w:basedOn w:val="1"/>
    <w:qFormat/>
    <w:uiPriority w:val="0"/>
    <w:pPr>
      <w:widowControl/>
      <w:pBdr>
        <w:top w:val="single" w:color="auto" w:sz="4" w:space="0"/>
        <w:left w:val="single" w:color="auto" w:sz="4" w:space="0"/>
        <w:bottom w:val="single" w:color="auto" w:sz="4" w:space="0"/>
      </w:pBdr>
      <w:spacing w:before="100" w:beforeAutospacing="1" w:after="100" w:afterAutospacing="1"/>
      <w:jc w:val="center"/>
    </w:pPr>
    <w:rPr>
      <w:rFonts w:ascii="Times New Roman" w:hAnsi="Times New Roman" w:eastAsia="Arial Unicode MS" w:cs="Times New Roman"/>
      <w:kern w:val="0"/>
      <w:sz w:val="24"/>
      <w:szCs w:val="24"/>
    </w:rPr>
  </w:style>
  <w:style w:type="paragraph" w:customStyle="1" w:styleId="1975">
    <w:name w:val="图表题"/>
    <w:next w:val="1"/>
    <w:qFormat/>
    <w:uiPriority w:val="0"/>
    <w:pPr>
      <w:spacing w:before="156" w:after="156" w:line="360" w:lineRule="exact"/>
      <w:jc w:val="center"/>
    </w:pPr>
    <w:rPr>
      <w:rFonts w:ascii="宋体" w:hAnsi="Times New Roman" w:eastAsia="宋体" w:cs="Times New Roman"/>
      <w:b/>
      <w:sz w:val="24"/>
      <w:lang w:val="en-US" w:eastAsia="zh-CN" w:bidi="ar-SA"/>
    </w:rPr>
  </w:style>
  <w:style w:type="paragraph" w:customStyle="1" w:styleId="1976">
    <w:name w:val="样式 标题 4标题 4 Char Char标题 4 Char + 小四 加粗2"/>
    <w:basedOn w:val="5"/>
    <w:qFormat/>
    <w:uiPriority w:val="0"/>
    <w:pPr>
      <w:numPr>
        <w:ilvl w:val="0"/>
        <w:numId w:val="0"/>
      </w:numPr>
      <w:adjustRightInd w:val="0"/>
      <w:snapToGrid w:val="0"/>
      <w:spacing w:before="0" w:beforeLines="50" w:after="0" w:line="520" w:lineRule="atLeast"/>
    </w:pPr>
    <w:rPr>
      <w:rFonts w:ascii="Times New Roman" w:hAnsi="Times New Roman" w:eastAsia="宋体"/>
      <w:spacing w:val="-2"/>
      <w:kern w:val="0"/>
      <w:sz w:val="21"/>
      <w:szCs w:val="20"/>
    </w:rPr>
  </w:style>
  <w:style w:type="paragraph" w:customStyle="1" w:styleId="1977">
    <w:name w:val="中气附件"/>
    <w:basedOn w:val="2"/>
    <w:qFormat/>
    <w:uiPriority w:val="0"/>
    <w:pPr>
      <w:keepLines/>
      <w:numPr>
        <w:ilvl w:val="0"/>
        <w:numId w:val="0"/>
      </w:numPr>
      <w:overflowPunct/>
      <w:snapToGrid/>
      <w:spacing w:before="240" w:beforeLines="0" w:after="240" w:afterLines="0" w:line="360" w:lineRule="auto"/>
      <w:ind w:left="0" w:firstLine="200" w:firstLineChars="200"/>
      <w:jc w:val="right"/>
    </w:pPr>
    <w:rPr>
      <w:rFonts w:ascii="黑体" w:hAnsi="宋体" w:cs="Arial"/>
      <w:b w:val="0"/>
      <w:bCs w:val="0"/>
      <w:spacing w:val="-2"/>
      <w:sz w:val="32"/>
      <w:szCs w:val="44"/>
    </w:rPr>
  </w:style>
  <w:style w:type="paragraph" w:customStyle="1" w:styleId="1978">
    <w:name w:val="图表字体"/>
    <w:basedOn w:val="1"/>
    <w:qFormat/>
    <w:uiPriority w:val="0"/>
    <w:pPr>
      <w:jc w:val="center"/>
    </w:pPr>
    <w:rPr>
      <w:rFonts w:ascii="Times New Roman" w:hAnsi="Times New Roman" w:eastAsia="宋体" w:cs="Times New Roman"/>
      <w:szCs w:val="24"/>
    </w:rPr>
  </w:style>
  <w:style w:type="paragraph" w:customStyle="1" w:styleId="1979">
    <w:name w:val="四号 行距: 固定值 25 磅"/>
    <w:basedOn w:val="1"/>
    <w:qFormat/>
    <w:uiPriority w:val="0"/>
    <w:pPr>
      <w:adjustRightInd w:val="0"/>
      <w:snapToGrid w:val="0"/>
      <w:spacing w:line="340" w:lineRule="exact"/>
      <w:ind w:firstLine="422" w:firstLineChars="200"/>
      <w:jc w:val="center"/>
    </w:pPr>
    <w:rPr>
      <w:rFonts w:ascii="宋体" w:hAnsi="宋体" w:eastAsia="宋体" w:cs="黑体"/>
      <w:b/>
      <w:spacing w:val="-2"/>
      <w:kern w:val="0"/>
      <w:sz w:val="28"/>
      <w:szCs w:val="21"/>
      <w:lang w:val="zh-CN"/>
    </w:rPr>
  </w:style>
  <w:style w:type="paragraph" w:customStyle="1" w:styleId="1980">
    <w:name w:val="WPS Plain"/>
    <w:qFormat/>
    <w:uiPriority w:val="0"/>
    <w:rPr>
      <w:rFonts w:ascii="Times New Roman" w:hAnsi="Times New Roman" w:eastAsia="宋体" w:cs="Times New Roman"/>
      <w:lang w:val="en-US" w:eastAsia="zh-CN" w:bidi="ar-SA"/>
    </w:rPr>
  </w:style>
  <w:style w:type="paragraph" w:customStyle="1" w:styleId="1981">
    <w:name w:val="xl35"/>
    <w:basedOn w:val="1"/>
    <w:qFormat/>
    <w:uiPriority w:val="0"/>
    <w:pPr>
      <w:widowControl/>
      <w:spacing w:before="100" w:beforeAutospacing="1" w:after="100" w:afterAutospacing="1"/>
      <w:jc w:val="left"/>
    </w:pPr>
    <w:rPr>
      <w:rFonts w:ascii="Arial Unicode MS" w:hAnsi="Arial Unicode MS" w:eastAsia="Arial Unicode MS" w:cs="Arial Unicode MS"/>
      <w:color w:val="0000FF"/>
      <w:spacing w:val="-2"/>
      <w:kern w:val="0"/>
      <w:sz w:val="24"/>
      <w:szCs w:val="20"/>
    </w:rPr>
  </w:style>
  <w:style w:type="paragraph" w:customStyle="1" w:styleId="1982">
    <w:name w:val="title2"/>
    <w:basedOn w:val="1"/>
    <w:qFormat/>
    <w:uiPriority w:val="0"/>
    <w:pPr>
      <w:widowControl/>
      <w:spacing w:line="240" w:lineRule="atLeast"/>
      <w:jc w:val="center"/>
    </w:pPr>
    <w:rPr>
      <w:rFonts w:ascii="宋体" w:hAnsi="Calibri" w:eastAsia="宋体" w:cs="宋体"/>
      <w:color w:val="000000"/>
      <w:spacing w:val="-2"/>
      <w:kern w:val="0"/>
      <w:sz w:val="18"/>
      <w:szCs w:val="18"/>
    </w:rPr>
  </w:style>
  <w:style w:type="paragraph" w:customStyle="1" w:styleId="1983">
    <w:name w:val="样式 标题 1标题 1环评标题 11一、标题 1 Char章 + Times New Roman 加粗 黑色 两..."/>
    <w:next w:val="85"/>
    <w:qFormat/>
    <w:uiPriority w:val="0"/>
    <w:pPr>
      <w:spacing w:before="156" w:after="156"/>
      <w:jc w:val="both"/>
    </w:pPr>
    <w:rPr>
      <w:rFonts w:ascii="Times New Roman" w:hAnsi="Times New Roman" w:eastAsia="黑体" w:cs="宋体"/>
      <w:b/>
      <w:bCs/>
      <w:color w:val="000000"/>
      <w:kern w:val="44"/>
      <w:sz w:val="30"/>
      <w:lang w:val="en-US" w:eastAsia="zh-CN" w:bidi="ar-SA"/>
    </w:rPr>
  </w:style>
  <w:style w:type="paragraph" w:customStyle="1" w:styleId="1984">
    <w:name w:val="KM_表头文字"/>
    <w:basedOn w:val="33"/>
    <w:qFormat/>
    <w:uiPriority w:val="0"/>
    <w:pPr>
      <w:widowControl w:val="0"/>
      <w:snapToGrid/>
      <w:spacing w:before="0" w:after="0" w:line="240" w:lineRule="auto"/>
      <w:ind w:right="0" w:firstLine="0" w:firstLineChars="0"/>
      <w:jc w:val="center"/>
      <w:textAlignment w:val="center"/>
    </w:pPr>
    <w:rPr>
      <w:rFonts w:ascii="宋体" w:hAnsi="宋体" w:eastAsia="宋体" w:cs="宋体"/>
      <w:b/>
      <w:bCs/>
      <w:kern w:val="2"/>
      <w:sz w:val="21"/>
      <w:szCs w:val="21"/>
    </w:rPr>
  </w:style>
  <w:style w:type="paragraph" w:customStyle="1" w:styleId="1985">
    <w:name w:val="质正文"/>
    <w:basedOn w:val="1"/>
    <w:qFormat/>
    <w:uiPriority w:val="0"/>
    <w:pPr>
      <w:adjustRightInd w:val="0"/>
      <w:snapToGrid w:val="0"/>
      <w:spacing w:line="360" w:lineRule="auto"/>
      <w:ind w:firstLine="200" w:firstLineChars="200"/>
    </w:pPr>
    <w:rPr>
      <w:rFonts w:ascii="宋体" w:hAnsi="Times New Roman" w:eastAsia="宋体" w:cs="黑体"/>
      <w:spacing w:val="-2"/>
      <w:kern w:val="0"/>
      <w:sz w:val="24"/>
      <w:szCs w:val="20"/>
    </w:rPr>
  </w:style>
  <w:style w:type="paragraph" w:customStyle="1" w:styleId="1986">
    <w:name w:val="xl20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b/>
      <w:bCs/>
      <w:color w:val="008000"/>
      <w:spacing w:val="-2"/>
      <w:kern w:val="0"/>
      <w:sz w:val="20"/>
      <w:szCs w:val="20"/>
    </w:rPr>
  </w:style>
  <w:style w:type="paragraph" w:customStyle="1" w:styleId="1987">
    <w:name w:val="p-r3"/>
    <w:basedOn w:val="1"/>
    <w:qFormat/>
    <w:uiPriority w:val="0"/>
    <w:pPr>
      <w:widowControl/>
      <w:spacing w:before="100" w:beforeAutospacing="1" w:after="100" w:afterAutospacing="1"/>
      <w:jc w:val="left"/>
    </w:pPr>
    <w:rPr>
      <w:rFonts w:ascii="宋体" w:hAnsi="Calibri" w:eastAsia="宋体" w:cs="宋体"/>
      <w:spacing w:val="-2"/>
      <w:kern w:val="0"/>
      <w:sz w:val="24"/>
      <w:szCs w:val="21"/>
    </w:rPr>
  </w:style>
  <w:style w:type="paragraph" w:customStyle="1" w:styleId="1988">
    <w:name w:val="表格内容1"/>
    <w:basedOn w:val="1"/>
    <w:qFormat/>
    <w:uiPriority w:val="0"/>
    <w:pPr>
      <w:tabs>
        <w:tab w:val="left" w:pos="1535"/>
        <w:tab w:val="left" w:pos="3105"/>
        <w:tab w:val="left" w:pos="3880"/>
        <w:tab w:val="center" w:pos="4153"/>
        <w:tab w:val="left" w:pos="4676"/>
        <w:tab w:val="left" w:pos="6247"/>
        <w:tab w:val="left" w:pos="7740"/>
        <w:tab w:val="right" w:pos="8306"/>
        <w:tab w:val="left" w:pos="9288"/>
      </w:tabs>
      <w:autoSpaceDE w:val="0"/>
      <w:autoSpaceDN w:val="0"/>
      <w:adjustRightInd w:val="0"/>
      <w:snapToGrid w:val="0"/>
      <w:jc w:val="center"/>
    </w:pPr>
    <w:rPr>
      <w:rFonts w:ascii="仿宋_GB2312" w:hAnsi="宋体" w:eastAsia="仿宋_GB2312" w:cs="黑体"/>
      <w:color w:val="FF0000"/>
      <w:spacing w:val="-2"/>
      <w:kern w:val="0"/>
      <w:sz w:val="28"/>
      <w:szCs w:val="21"/>
    </w:rPr>
  </w:style>
  <w:style w:type="paragraph" w:customStyle="1" w:styleId="1989">
    <w:name w:val="样式 标题 2 + 宋体 四号"/>
    <w:basedOn w:val="3"/>
    <w:qFormat/>
    <w:uiPriority w:val="0"/>
    <w:pPr>
      <w:keepLines w:val="0"/>
      <w:numPr>
        <w:ilvl w:val="0"/>
        <w:numId w:val="0"/>
      </w:numPr>
      <w:tabs>
        <w:tab w:val="left" w:pos="1476"/>
      </w:tabs>
      <w:adjustRightInd w:val="0"/>
      <w:snapToGrid w:val="0"/>
      <w:spacing w:before="0" w:beforeLines="50" w:beforeAutospacing="0" w:after="0" w:afterLines="0" w:afterAutospacing="0" w:line="240" w:lineRule="auto"/>
    </w:pPr>
    <w:rPr>
      <w:rFonts w:ascii="宋体" w:hAnsi="Arial Unicode MS" w:eastAsia="宋体" w:cs="宋体"/>
      <w:b w:val="0"/>
      <w:bCs/>
      <w:spacing w:val="-2"/>
      <w:sz w:val="28"/>
      <w:szCs w:val="24"/>
    </w:rPr>
  </w:style>
  <w:style w:type="paragraph" w:customStyle="1" w:styleId="1990">
    <w:name w:val="参加人员"/>
    <w:basedOn w:val="1"/>
    <w:qFormat/>
    <w:uiPriority w:val="0"/>
    <w:rPr>
      <w:rFonts w:ascii="Times New Roman" w:hAnsi="Times New Roman" w:eastAsia="宋体" w:cs="黑体"/>
      <w:spacing w:val="-2"/>
      <w:kern w:val="0"/>
      <w:sz w:val="24"/>
      <w:szCs w:val="20"/>
    </w:rPr>
  </w:style>
  <w:style w:type="paragraph" w:customStyle="1" w:styleId="1991">
    <w:name w:val="中大3级标题"/>
    <w:basedOn w:val="4"/>
    <w:qFormat/>
    <w:uiPriority w:val="0"/>
    <w:pPr>
      <w:tabs>
        <w:tab w:val="left" w:pos="720"/>
        <w:tab w:val="left" w:pos="1022"/>
        <w:tab w:val="left" w:pos="1080"/>
        <w:tab w:val="clear" w:pos="600"/>
      </w:tabs>
      <w:snapToGrid w:val="0"/>
      <w:spacing w:before="0" w:beforeLines="50" w:after="0" w:afterLines="0"/>
    </w:pPr>
    <w:rPr>
      <w:rFonts w:hint="eastAsia" w:ascii="宋体" w:hAnsi="宋体" w:eastAsia="宋体" w:cs="宋体"/>
      <w:b/>
      <w:i/>
      <w:iCs/>
      <w:color w:val="000000"/>
      <w:spacing w:val="-2"/>
      <w:sz w:val="28"/>
      <w:szCs w:val="24"/>
      <w:lang w:val="en-US" w:eastAsia="zh-CN"/>
    </w:rPr>
  </w:style>
  <w:style w:type="paragraph" w:customStyle="1" w:styleId="1992">
    <w:name w:val="正文  规划"/>
    <w:basedOn w:val="1"/>
    <w:qFormat/>
    <w:uiPriority w:val="0"/>
    <w:pPr>
      <w:adjustRightInd w:val="0"/>
      <w:spacing w:before="120" w:after="120"/>
      <w:ind w:firstLine="200" w:firstLineChars="200"/>
    </w:pPr>
    <w:rPr>
      <w:rFonts w:ascii="Times New Roman" w:hAnsi="Times New Roman" w:eastAsia="宋体" w:cs="宋体"/>
      <w:spacing w:val="-2"/>
      <w:kern w:val="0"/>
      <w:sz w:val="24"/>
      <w:szCs w:val="20"/>
    </w:rPr>
  </w:style>
  <w:style w:type="paragraph" w:customStyle="1" w:styleId="1993">
    <w:name w:val="hot-word-refresh"/>
    <w:basedOn w:val="1"/>
    <w:qFormat/>
    <w:uiPriority w:val="0"/>
    <w:pPr>
      <w:widowControl/>
      <w:spacing w:before="100" w:beforeAutospacing="1" w:after="100" w:afterAutospacing="1"/>
      <w:jc w:val="left"/>
    </w:pPr>
    <w:rPr>
      <w:rFonts w:ascii="宋体" w:hAnsi="Calibri" w:eastAsia="宋体" w:cs="宋体"/>
      <w:spacing w:val="-2"/>
      <w:kern w:val="0"/>
      <w:sz w:val="24"/>
      <w:szCs w:val="21"/>
    </w:rPr>
  </w:style>
  <w:style w:type="paragraph" w:customStyle="1" w:styleId="1994">
    <w:name w:val="T表格1"/>
    <w:basedOn w:val="33"/>
    <w:qFormat/>
    <w:uiPriority w:val="0"/>
    <w:pPr>
      <w:widowControl w:val="0"/>
      <w:tabs>
        <w:tab w:val="left" w:pos="900"/>
      </w:tabs>
      <w:snapToGrid/>
      <w:spacing w:before="0" w:after="0" w:line="240" w:lineRule="exact"/>
      <w:ind w:right="0" w:firstLine="0" w:firstLineChars="0"/>
    </w:pPr>
    <w:rPr>
      <w:rFonts w:eastAsia="仿宋_GB2312" w:cs="Times New Roman"/>
      <w:kern w:val="2"/>
      <w:sz w:val="21"/>
      <w:szCs w:val="24"/>
      <w:lang w:val="zh-CN"/>
    </w:rPr>
  </w:style>
  <w:style w:type="paragraph" w:customStyle="1" w:styleId="1995">
    <w:name w:val="col-sub1"/>
    <w:basedOn w:val="1"/>
    <w:qFormat/>
    <w:uiPriority w:val="0"/>
    <w:pPr>
      <w:widowControl/>
      <w:spacing w:before="100" w:beforeAutospacing="1" w:after="100" w:afterAutospacing="1"/>
      <w:ind w:left="-3675"/>
      <w:jc w:val="left"/>
    </w:pPr>
    <w:rPr>
      <w:rFonts w:ascii="宋体" w:hAnsi="Calibri" w:eastAsia="宋体" w:cs="宋体"/>
      <w:spacing w:val="-2"/>
      <w:kern w:val="0"/>
      <w:sz w:val="24"/>
      <w:szCs w:val="21"/>
    </w:rPr>
  </w:style>
  <w:style w:type="paragraph" w:customStyle="1" w:styleId="1996">
    <w:name w:val="Char Char Char Char Char Char Char Char Char2 Char Char Char Char Char Char Char Char Char Char"/>
    <w:basedOn w:val="1"/>
    <w:qFormat/>
    <w:uiPriority w:val="0"/>
    <w:pPr>
      <w:spacing w:line="360" w:lineRule="auto"/>
      <w:ind w:firstLine="200" w:firstLineChars="200"/>
    </w:pPr>
    <w:rPr>
      <w:rFonts w:ascii="宋体" w:hAnsi="宋体" w:eastAsia="宋体" w:cs="宋体"/>
      <w:spacing w:val="-2"/>
      <w:kern w:val="0"/>
      <w:sz w:val="24"/>
      <w:szCs w:val="20"/>
    </w:rPr>
  </w:style>
  <w:style w:type="paragraph" w:customStyle="1" w:styleId="1997">
    <w:name w:val="上次保存者"/>
    <w:qFormat/>
    <w:uiPriority w:val="0"/>
    <w:pPr>
      <w:widowControl w:val="0"/>
      <w:jc w:val="both"/>
    </w:pPr>
    <w:rPr>
      <w:rFonts w:ascii="Times New Roman" w:hAnsi="Times New Roman" w:eastAsia="宋体" w:cs="Times New Roman"/>
      <w:lang w:val="en-US" w:eastAsia="zh-CN" w:bidi="ar-SA"/>
    </w:rPr>
  </w:style>
  <w:style w:type="paragraph" w:customStyle="1" w:styleId="1998">
    <w:name w:val="9"/>
    <w:basedOn w:val="1"/>
    <w:next w:val="52"/>
    <w:qFormat/>
    <w:uiPriority w:val="0"/>
    <w:pPr>
      <w:widowControl/>
      <w:spacing w:line="460" w:lineRule="exact"/>
      <w:ind w:firstLine="554" w:firstLineChars="231"/>
      <w:jc w:val="left"/>
    </w:pPr>
    <w:rPr>
      <w:rFonts w:ascii="宋体" w:hAnsi="宋体" w:eastAsia="宋体" w:cs="宋体"/>
      <w:spacing w:val="-2"/>
      <w:kern w:val="0"/>
      <w:sz w:val="24"/>
      <w:szCs w:val="20"/>
    </w:rPr>
  </w:style>
  <w:style w:type="paragraph" w:customStyle="1" w:styleId="1999">
    <w:name w:val="p-r2"/>
    <w:basedOn w:val="1"/>
    <w:qFormat/>
    <w:uiPriority w:val="0"/>
    <w:pPr>
      <w:widowControl/>
      <w:spacing w:before="100" w:beforeAutospacing="1" w:after="100" w:afterAutospacing="1"/>
      <w:jc w:val="left"/>
    </w:pPr>
    <w:rPr>
      <w:rFonts w:ascii="宋体" w:hAnsi="Calibri" w:eastAsia="宋体" w:cs="宋体"/>
      <w:spacing w:val="-2"/>
      <w:kern w:val="0"/>
      <w:sz w:val="24"/>
      <w:szCs w:val="21"/>
    </w:rPr>
  </w:style>
  <w:style w:type="paragraph" w:customStyle="1" w:styleId="2000">
    <w:name w:val="pad14"/>
    <w:basedOn w:val="1"/>
    <w:qFormat/>
    <w:uiPriority w:val="0"/>
    <w:pPr>
      <w:widowControl/>
      <w:spacing w:before="100" w:beforeAutospacing="1" w:after="100" w:afterAutospacing="1"/>
      <w:jc w:val="left"/>
    </w:pPr>
    <w:rPr>
      <w:rFonts w:ascii="宋体" w:hAnsi="Calibri" w:eastAsia="宋体" w:cs="宋体"/>
      <w:spacing w:val="-2"/>
      <w:kern w:val="0"/>
      <w:sz w:val="24"/>
      <w:szCs w:val="21"/>
    </w:rPr>
  </w:style>
  <w:style w:type="paragraph" w:customStyle="1" w:styleId="2001">
    <w:name w:val="样式 样式 样式 标题 2H2h2heading 2+ Indent: Left 0.25 in二级节名1.1  heading...1"/>
    <w:basedOn w:val="2002"/>
    <w:qFormat/>
    <w:uiPriority w:val="0"/>
    <w:pPr>
      <w:tabs>
        <w:tab w:val="left" w:pos="0"/>
        <w:tab w:val="left" w:pos="576"/>
        <w:tab w:val="left" w:pos="840"/>
      </w:tabs>
      <w:spacing w:before="240" w:beforeLines="0"/>
    </w:pPr>
  </w:style>
  <w:style w:type="paragraph" w:customStyle="1" w:styleId="2002">
    <w:name w:val="样式 样式 标题 2H2h2heading 2+ Indent: Left 0.25 in二级节名1.1  heading......1"/>
    <w:basedOn w:val="1744"/>
    <w:qFormat/>
    <w:uiPriority w:val="0"/>
    <w:pPr>
      <w:tabs>
        <w:tab w:val="left" w:pos="576"/>
        <w:tab w:val="clear" w:pos="0"/>
        <w:tab w:val="clear" w:pos="1476"/>
      </w:tabs>
      <w:ind w:left="576"/>
    </w:pPr>
  </w:style>
  <w:style w:type="paragraph" w:customStyle="1" w:styleId="2003">
    <w:name w:val="reason-tip"/>
    <w:basedOn w:val="1"/>
    <w:qFormat/>
    <w:uiPriority w:val="0"/>
    <w:pPr>
      <w:widowControl/>
      <w:spacing w:before="100" w:beforeAutospacing="1" w:after="100" w:afterAutospacing="1"/>
      <w:jc w:val="left"/>
    </w:pPr>
    <w:rPr>
      <w:rFonts w:ascii="宋体" w:hAnsi="Calibri" w:eastAsia="宋体" w:cs="宋体"/>
      <w:spacing w:val="-2"/>
      <w:kern w:val="0"/>
      <w:sz w:val="24"/>
      <w:szCs w:val="21"/>
    </w:rPr>
  </w:style>
  <w:style w:type="paragraph" w:customStyle="1" w:styleId="2004">
    <w:name w:val="环境影响报告书"/>
    <w:basedOn w:val="1"/>
    <w:qFormat/>
    <w:uiPriority w:val="0"/>
    <w:pPr>
      <w:spacing w:beforeLines="100"/>
      <w:jc w:val="center"/>
    </w:pPr>
    <w:rPr>
      <w:rFonts w:ascii="Times New Roman" w:hAnsi="Times New Roman" w:eastAsia="楷体_GB2312" w:cs="黑体"/>
      <w:b/>
      <w:spacing w:val="-2"/>
      <w:kern w:val="0"/>
      <w:sz w:val="52"/>
      <w:szCs w:val="20"/>
    </w:rPr>
  </w:style>
  <w:style w:type="paragraph" w:customStyle="1" w:styleId="2005">
    <w:name w:val="1正文"/>
    <w:basedOn w:val="1"/>
    <w:qFormat/>
    <w:uiPriority w:val="99"/>
    <w:pPr>
      <w:ind w:firstLine="560" w:firstLineChars="200"/>
      <w:jc w:val="left"/>
    </w:pPr>
    <w:rPr>
      <w:rFonts w:ascii="宋体" w:hAnsi="宋体" w:eastAsia="宋体" w:cs="Times New Roman"/>
      <w:kern w:val="0"/>
      <w:sz w:val="28"/>
      <w:szCs w:val="20"/>
    </w:rPr>
  </w:style>
  <w:style w:type="paragraph" w:customStyle="1" w:styleId="2006">
    <w:name w:val="xl206"/>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宋体" w:hAnsi="宋体" w:eastAsia="宋体" w:cs="宋体"/>
      <w:b/>
      <w:bCs/>
      <w:spacing w:val="-2"/>
      <w:kern w:val="0"/>
      <w:sz w:val="24"/>
      <w:szCs w:val="20"/>
    </w:rPr>
  </w:style>
  <w:style w:type="paragraph" w:customStyle="1" w:styleId="2007">
    <w:name w:val="enc-txt"/>
    <w:basedOn w:val="1"/>
    <w:qFormat/>
    <w:uiPriority w:val="0"/>
    <w:pPr>
      <w:widowControl/>
      <w:spacing w:before="100" w:beforeAutospacing="1" w:after="100" w:afterAutospacing="1"/>
      <w:jc w:val="left"/>
    </w:pPr>
    <w:rPr>
      <w:rFonts w:ascii="宋体" w:hAnsi="Calibri" w:eastAsia="宋体" w:cs="宋体"/>
      <w:spacing w:val="-2"/>
      <w:kern w:val="0"/>
      <w:sz w:val="24"/>
      <w:szCs w:val="21"/>
    </w:rPr>
  </w:style>
  <w:style w:type="paragraph" w:customStyle="1" w:styleId="2008">
    <w:name w:val="样式 样式1 + 居中"/>
    <w:basedOn w:val="1"/>
    <w:qFormat/>
    <w:uiPriority w:val="0"/>
    <w:pPr>
      <w:jc w:val="center"/>
    </w:pPr>
    <w:rPr>
      <w:rFonts w:ascii="Times New Roman" w:hAnsi="Times New Roman" w:eastAsia="宋体" w:cs="黑体"/>
      <w:spacing w:val="-2"/>
      <w:kern w:val="0"/>
      <w:sz w:val="28"/>
      <w:szCs w:val="20"/>
    </w:rPr>
  </w:style>
  <w:style w:type="paragraph" w:customStyle="1" w:styleId="2009">
    <w:name w:val="Char Char Char Char Char Char1 Char1"/>
    <w:basedOn w:val="1"/>
    <w:qFormat/>
    <w:uiPriority w:val="0"/>
    <w:pPr>
      <w:snapToGrid w:val="0"/>
      <w:spacing w:line="440" w:lineRule="atLeast"/>
      <w:jc w:val="left"/>
    </w:pPr>
    <w:rPr>
      <w:rFonts w:ascii="宋体" w:hAnsi="宋体" w:eastAsia="Times New Roman" w:cs="黑体"/>
      <w:b/>
      <w:spacing w:val="-2"/>
      <w:kern w:val="0"/>
      <w:sz w:val="36"/>
      <w:szCs w:val="20"/>
    </w:rPr>
  </w:style>
  <w:style w:type="paragraph" w:customStyle="1" w:styleId="2010">
    <w:name w:val="Char Char Char Char Char Char Char Char Char1 Char"/>
    <w:basedOn w:val="1"/>
    <w:qFormat/>
    <w:uiPriority w:val="0"/>
    <w:rPr>
      <w:rFonts w:ascii="宋体" w:hAnsi="宋体" w:eastAsia="宋体" w:cs="Times New Roman"/>
      <w:sz w:val="32"/>
      <w:szCs w:val="20"/>
    </w:rPr>
  </w:style>
  <w:style w:type="paragraph" w:customStyle="1" w:styleId="2011">
    <w:name w:val="正文首行缩进1"/>
    <w:basedOn w:val="33"/>
    <w:qFormat/>
    <w:uiPriority w:val="0"/>
    <w:pPr>
      <w:widowControl w:val="0"/>
      <w:adjustRightInd w:val="0"/>
      <w:snapToGrid/>
      <w:spacing w:before="0" w:after="0" w:line="312" w:lineRule="auto"/>
      <w:ind w:right="0" w:firstLine="567" w:firstLineChars="0"/>
    </w:pPr>
    <w:rPr>
      <w:rFonts w:ascii="宋体" w:hAnsi="宋体" w:eastAsia="宋体" w:cs="宋体"/>
      <w:i/>
      <w:iCs/>
      <w:color w:val="000000"/>
      <w:kern w:val="2"/>
      <w:sz w:val="21"/>
      <w:szCs w:val="24"/>
    </w:rPr>
  </w:style>
  <w:style w:type="paragraph" w:customStyle="1" w:styleId="2012">
    <w:name w:val="Char Char Char Char Char Char Char1 Char Char Char1"/>
    <w:basedOn w:val="1"/>
    <w:qFormat/>
    <w:uiPriority w:val="0"/>
    <w:pPr>
      <w:widowControl/>
      <w:tabs>
        <w:tab w:val="left" w:pos="1404"/>
      </w:tabs>
      <w:spacing w:before="100" w:beforeAutospacing="1" w:after="100" w:afterAutospacing="1" w:line="360" w:lineRule="auto"/>
      <w:ind w:left="1403" w:hanging="420"/>
      <w:jc w:val="left"/>
    </w:pPr>
    <w:rPr>
      <w:rFonts w:ascii="ˎ̥" w:hAnsi="ˎ̥" w:eastAsia="仿宋_GB2312" w:cs="宋体"/>
      <w:color w:val="51585D"/>
      <w:spacing w:val="-2"/>
      <w:kern w:val="0"/>
      <w:sz w:val="32"/>
      <w:szCs w:val="18"/>
    </w:rPr>
  </w:style>
  <w:style w:type="paragraph" w:customStyle="1" w:styleId="2013">
    <w:name w:val="样式 标题 2Chapter Heading2nd levelh22Titre2l2H2Header 2UND...1"/>
    <w:basedOn w:val="3"/>
    <w:qFormat/>
    <w:uiPriority w:val="0"/>
    <w:pPr>
      <w:numPr>
        <w:ilvl w:val="0"/>
        <w:numId w:val="0"/>
      </w:numPr>
      <w:tabs>
        <w:tab w:val="left" w:pos="1476"/>
      </w:tabs>
      <w:spacing w:before="0" w:beforeLines="0" w:beforeAutospacing="0" w:after="0" w:afterLines="0" w:afterAutospacing="0" w:line="360" w:lineRule="auto"/>
    </w:pPr>
    <w:rPr>
      <w:rFonts w:ascii="宋体" w:hAnsi="宋体" w:eastAsia="宋体" w:cs="宋体"/>
      <w:b w:val="0"/>
      <w:bCs/>
      <w:spacing w:val="-2"/>
      <w:kern w:val="0"/>
      <w:sz w:val="24"/>
      <w:szCs w:val="20"/>
    </w:rPr>
  </w:style>
  <w:style w:type="paragraph" w:customStyle="1" w:styleId="2014">
    <w:name w:val="Char Char Char Char Char Char Char Char Char Char Char Char Char"/>
    <w:basedOn w:val="1"/>
    <w:qFormat/>
    <w:uiPriority w:val="0"/>
    <w:pPr>
      <w:widowControl/>
      <w:spacing w:after="160" w:line="240" w:lineRule="exact"/>
      <w:jc w:val="left"/>
    </w:pPr>
    <w:rPr>
      <w:rFonts w:ascii="Verdana" w:hAnsi="Verdana" w:eastAsia="宋体" w:cs="黑体"/>
      <w:kern w:val="0"/>
      <w:sz w:val="20"/>
      <w:szCs w:val="20"/>
      <w:lang w:eastAsia="en-US"/>
    </w:rPr>
  </w:style>
  <w:style w:type="paragraph" w:customStyle="1" w:styleId="2015">
    <w:name w:val="xl7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spacing w:val="-2"/>
      <w:kern w:val="0"/>
      <w:sz w:val="20"/>
      <w:szCs w:val="20"/>
    </w:rPr>
  </w:style>
  <w:style w:type="paragraph" w:customStyle="1" w:styleId="2016">
    <w:name w:val="样式02"/>
    <w:basedOn w:val="58"/>
    <w:qFormat/>
    <w:uiPriority w:val="0"/>
    <w:pPr>
      <w:pBdr>
        <w:top w:val="none" w:color="auto" w:sz="0" w:space="0"/>
        <w:left w:val="none" w:color="auto" w:sz="0" w:space="0"/>
        <w:bottom w:val="single" w:color="auto" w:sz="4" w:space="1"/>
        <w:right w:val="none" w:color="auto" w:sz="0" w:space="0"/>
      </w:pBdr>
      <w:spacing w:line="240" w:lineRule="auto"/>
      <w:jc w:val="center"/>
      <w:outlineLvl w:val="9"/>
    </w:pPr>
    <w:rPr>
      <w:rFonts w:ascii="Times New Roman" w:hAnsi="Times New Roman" w:eastAsia="宋体" w:cs="宋体"/>
      <w:color w:val="0000FF"/>
      <w:kern w:val="2"/>
      <w:szCs w:val="20"/>
    </w:rPr>
  </w:style>
  <w:style w:type="paragraph" w:customStyle="1" w:styleId="2017">
    <w:name w:val="T表格"/>
    <w:qFormat/>
    <w:uiPriority w:val="0"/>
    <w:pPr>
      <w:jc w:val="center"/>
    </w:pPr>
    <w:rPr>
      <w:rFonts w:ascii="Times New Roman" w:hAnsi="Times New Roman" w:eastAsia="宋体" w:cs="Times New Roman"/>
      <w:sz w:val="21"/>
      <w:szCs w:val="21"/>
      <w:lang w:val="en-US" w:eastAsia="zh-CN" w:bidi="ar-SA"/>
    </w:rPr>
  </w:style>
  <w:style w:type="paragraph" w:customStyle="1" w:styleId="2018">
    <w:name w:val="xl18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spacing w:val="-2"/>
      <w:kern w:val="0"/>
      <w:sz w:val="24"/>
      <w:szCs w:val="20"/>
    </w:rPr>
  </w:style>
  <w:style w:type="paragraph" w:customStyle="1" w:styleId="2019">
    <w:name w:val="Char Char1 Char Char Char Char Char Char Char Char Char Char Char Char Char Char Char Char Char Char Char Char1 Char2"/>
    <w:basedOn w:val="1"/>
    <w:qFormat/>
    <w:uiPriority w:val="0"/>
    <w:pPr>
      <w:spacing w:line="360" w:lineRule="auto"/>
      <w:ind w:firstLine="200" w:firstLineChars="200"/>
    </w:pPr>
    <w:rPr>
      <w:rFonts w:ascii="宋体" w:hAnsi="宋体" w:eastAsia="宋体" w:cs="Times New Roman"/>
      <w:sz w:val="24"/>
      <w:szCs w:val="24"/>
    </w:rPr>
  </w:style>
  <w:style w:type="paragraph" w:customStyle="1" w:styleId="2020">
    <w:name w:val="样式1."/>
    <w:basedOn w:val="1"/>
    <w:qFormat/>
    <w:uiPriority w:val="0"/>
    <w:pPr>
      <w:adjustRightInd w:val="0"/>
      <w:snapToGrid w:val="0"/>
      <w:spacing w:line="460" w:lineRule="exact"/>
    </w:pPr>
    <w:rPr>
      <w:rFonts w:ascii="Times New Roman" w:hAnsi="Times New Roman" w:eastAsia="黑体" w:cs="黑体"/>
      <w:b/>
      <w:spacing w:val="-2"/>
      <w:kern w:val="0"/>
      <w:sz w:val="32"/>
      <w:szCs w:val="20"/>
    </w:rPr>
  </w:style>
  <w:style w:type="paragraph" w:customStyle="1" w:styleId="2021">
    <w:name w:val="样式 电镀正文 + 首行缩进:  2 字符"/>
    <w:basedOn w:val="2022"/>
    <w:qFormat/>
    <w:uiPriority w:val="0"/>
    <w:pPr>
      <w:spacing w:line="324" w:lineRule="auto"/>
    </w:pPr>
    <w:rPr>
      <w:rFonts w:hAnsi="Calibri" w:cs="Arial"/>
      <w:sz w:val="28"/>
    </w:rPr>
  </w:style>
  <w:style w:type="paragraph" w:customStyle="1" w:styleId="2022">
    <w:name w:val="电镀正文"/>
    <w:basedOn w:val="20"/>
    <w:qFormat/>
    <w:uiPriority w:val="0"/>
    <w:pPr>
      <w:keepNext w:val="0"/>
      <w:keepLines w:val="0"/>
      <w:suppressLineNumbers w:val="0"/>
      <w:spacing w:before="0" w:beforeAutospacing="0" w:after="0" w:afterAutospacing="0" w:line="312" w:lineRule="auto"/>
      <w:ind w:left="0" w:right="0" w:firstLine="200" w:firstLineChars="200"/>
    </w:pPr>
    <w:rPr>
      <w:rFonts w:hint="eastAsia" w:ascii="宋体" w:hAnsi="宋体" w:cs="宋体"/>
      <w:spacing w:val="0"/>
      <w:sz w:val="24"/>
      <w:szCs w:val="24"/>
      <w:lang w:val="en-US" w:eastAsia="zh-CN" w:bidi="ar-SA"/>
    </w:rPr>
  </w:style>
  <w:style w:type="paragraph" w:customStyle="1" w:styleId="2023">
    <w:name w:val="word_more_con"/>
    <w:basedOn w:val="1"/>
    <w:qFormat/>
    <w:uiPriority w:val="0"/>
    <w:pPr>
      <w:widowControl/>
      <w:pBdr>
        <w:top w:val="single" w:color="DEDFE1" w:sz="6" w:space="5"/>
        <w:left w:val="single" w:color="DEDFE1" w:sz="6" w:space="8"/>
        <w:bottom w:val="single" w:color="DEDFE1" w:sz="6" w:space="5"/>
        <w:right w:val="single" w:color="DEDFE1" w:sz="6" w:space="30"/>
      </w:pBdr>
      <w:shd w:val="clear" w:color="auto" w:fill="FFFFFF"/>
      <w:spacing w:before="100" w:beforeAutospacing="1" w:after="100" w:afterAutospacing="1" w:line="300" w:lineRule="atLeast"/>
      <w:jc w:val="left"/>
    </w:pPr>
    <w:rPr>
      <w:rFonts w:ascii="宋体" w:hAnsi="Calibri" w:eastAsia="宋体" w:cs="宋体"/>
      <w:spacing w:val="-2"/>
      <w:kern w:val="0"/>
      <w:sz w:val="24"/>
      <w:szCs w:val="21"/>
    </w:rPr>
  </w:style>
  <w:style w:type="paragraph" w:customStyle="1" w:styleId="2024">
    <w:name w:val="自定义正文 Char Char Char Char"/>
    <w:qFormat/>
    <w:uiPriority w:val="0"/>
    <w:pPr>
      <w:widowControl w:val="0"/>
      <w:topLinePunct/>
      <w:adjustRightInd w:val="0"/>
      <w:snapToGrid w:val="0"/>
      <w:spacing w:line="360" w:lineRule="auto"/>
      <w:ind w:firstLine="510"/>
      <w:jc w:val="both"/>
    </w:pPr>
    <w:rPr>
      <w:rFonts w:ascii="Times New Roman" w:hAnsi="Times New Roman" w:eastAsia="宋体" w:cs="Times New Roman"/>
      <w:kern w:val="2"/>
      <w:position w:val="-28"/>
      <w:sz w:val="28"/>
      <w:szCs w:val="28"/>
      <w:lang w:val="en-US" w:eastAsia="zh-CN" w:bidi="ar-SA"/>
    </w:rPr>
  </w:style>
  <w:style w:type="paragraph" w:customStyle="1" w:styleId="2025">
    <w:name w:val="样式 (中文) 仿宋_GB2312 四号 黑色 首行缩进:  2 字符 行距: 固定值 23 磅"/>
    <w:basedOn w:val="1"/>
    <w:qFormat/>
    <w:uiPriority w:val="0"/>
    <w:pPr>
      <w:spacing w:before="120" w:line="400" w:lineRule="exact"/>
      <w:ind w:firstLine="200" w:firstLineChars="200"/>
    </w:pPr>
    <w:rPr>
      <w:rFonts w:ascii="Times New Roman" w:hAnsi="Times New Roman" w:eastAsia="宋体" w:cs="黑体"/>
      <w:color w:val="000000"/>
      <w:spacing w:val="-2"/>
      <w:kern w:val="0"/>
      <w:sz w:val="24"/>
      <w:szCs w:val="20"/>
    </w:rPr>
  </w:style>
  <w:style w:type="paragraph" w:customStyle="1" w:styleId="2026">
    <w:name w:val="Char Char1 Char Char Char Char Char Char Char Char Char Char Char Char Char Char Char Char Char Char"/>
    <w:basedOn w:val="1"/>
    <w:qFormat/>
    <w:uiPriority w:val="0"/>
    <w:pPr>
      <w:spacing w:line="360" w:lineRule="auto"/>
      <w:ind w:firstLine="200" w:firstLineChars="200"/>
    </w:pPr>
    <w:rPr>
      <w:rFonts w:ascii="宋体" w:hAnsi="宋体" w:eastAsia="宋体" w:cs="宋体"/>
      <w:sz w:val="24"/>
      <w:szCs w:val="24"/>
    </w:rPr>
  </w:style>
  <w:style w:type="paragraph" w:customStyle="1" w:styleId="2027">
    <w:name w:val="xl51"/>
    <w:basedOn w:val="1"/>
    <w:qFormat/>
    <w:uiPriority w:val="0"/>
    <w:pPr>
      <w:widowControl/>
      <w:pBdr>
        <w:left w:val="single" w:color="auto" w:sz="8" w:space="0"/>
        <w:right w:val="single" w:color="auto" w:sz="8" w:space="0"/>
      </w:pBdr>
      <w:spacing w:before="100" w:beforeAutospacing="1" w:after="100" w:afterAutospacing="1" w:line="360" w:lineRule="auto"/>
      <w:ind w:firstLine="465"/>
      <w:jc w:val="center"/>
    </w:pPr>
    <w:rPr>
      <w:rFonts w:ascii="黑体" w:hAnsi="Arial Unicode MS" w:eastAsia="黑体" w:cs="黑体"/>
      <w:b/>
      <w:spacing w:val="-2"/>
      <w:kern w:val="0"/>
      <w:sz w:val="28"/>
      <w:szCs w:val="20"/>
    </w:rPr>
  </w:style>
  <w:style w:type="paragraph" w:customStyle="1" w:styleId="2028">
    <w:name w:val="reader-word-layer reader-word-s1-22"/>
    <w:basedOn w:val="1"/>
    <w:qFormat/>
    <w:uiPriority w:val="0"/>
    <w:pPr>
      <w:widowControl/>
      <w:spacing w:before="100" w:beforeAutospacing="1" w:after="100" w:afterAutospacing="1"/>
      <w:jc w:val="left"/>
    </w:pPr>
    <w:rPr>
      <w:rFonts w:ascii="宋体" w:hAnsi="Calibri" w:eastAsia="宋体" w:cs="宋体"/>
      <w:spacing w:val="-2"/>
      <w:kern w:val="0"/>
      <w:sz w:val="24"/>
      <w:szCs w:val="20"/>
    </w:rPr>
  </w:style>
  <w:style w:type="paragraph" w:customStyle="1" w:styleId="2029">
    <w:name w:val="标题附件2"/>
    <w:basedOn w:val="34"/>
    <w:qFormat/>
    <w:uiPriority w:val="0"/>
    <w:pPr>
      <w:spacing w:beforeLines="50" w:after="0"/>
      <w:ind w:left="0" w:leftChars="0" w:firstLine="171" w:firstLineChars="171"/>
    </w:pPr>
    <w:rPr>
      <w:rFonts w:ascii="宋体" w:hAnsi="宋体" w:eastAsia="黑体" w:cs="宋体"/>
      <w:spacing w:val="-2"/>
      <w:kern w:val="2"/>
      <w:sz w:val="28"/>
      <w:szCs w:val="24"/>
    </w:rPr>
  </w:style>
  <w:style w:type="paragraph" w:customStyle="1" w:styleId="2030">
    <w:name w:val="relation-split1"/>
    <w:basedOn w:val="1"/>
    <w:qFormat/>
    <w:uiPriority w:val="0"/>
    <w:pPr>
      <w:widowControl/>
      <w:spacing w:before="100" w:beforeAutospacing="1" w:after="100" w:afterAutospacing="1" w:line="210" w:lineRule="atLeast"/>
      <w:jc w:val="left"/>
    </w:pPr>
    <w:rPr>
      <w:rFonts w:ascii="宋体" w:hAnsi="Calibri" w:eastAsia="宋体" w:cs="宋体"/>
      <w:color w:val="999999"/>
      <w:spacing w:val="-2"/>
      <w:kern w:val="0"/>
      <w:sz w:val="28"/>
      <w:szCs w:val="21"/>
    </w:rPr>
  </w:style>
  <w:style w:type="paragraph" w:customStyle="1" w:styleId="2031">
    <w:name w:val="btn-disabled"/>
    <w:basedOn w:val="1"/>
    <w:qFormat/>
    <w:uiPriority w:val="0"/>
    <w:pPr>
      <w:widowControl/>
      <w:pBdr>
        <w:top w:val="single" w:color="DDDDDD" w:sz="6" w:space="0"/>
        <w:left w:val="single" w:color="DDDDDD" w:sz="6" w:space="0"/>
        <w:bottom w:val="single" w:color="DDDDDD" w:sz="6" w:space="0"/>
        <w:right w:val="single" w:color="DDDDDD" w:sz="6" w:space="0"/>
      </w:pBdr>
      <w:spacing w:before="100" w:beforeAutospacing="1" w:after="100" w:afterAutospacing="1"/>
      <w:jc w:val="left"/>
    </w:pPr>
    <w:rPr>
      <w:rFonts w:ascii="宋体" w:hAnsi="Calibri" w:eastAsia="宋体" w:cs="宋体"/>
      <w:spacing w:val="-2"/>
      <w:kern w:val="0"/>
      <w:sz w:val="24"/>
      <w:szCs w:val="21"/>
    </w:rPr>
  </w:style>
  <w:style w:type="paragraph" w:customStyle="1" w:styleId="2032">
    <w:name w:val="样式 段落样式 + (西文) 宋体 小四 黑色 Char"/>
    <w:basedOn w:val="641"/>
    <w:qFormat/>
    <w:uiPriority w:val="0"/>
    <w:rPr>
      <w:rFonts w:ascii="Times New Roman" w:hAnsi="Times New Roman" w:cs="Times New Roman"/>
      <w:color w:val="000000"/>
      <w:w w:val="100"/>
      <w:kern w:val="24"/>
      <w:sz w:val="24"/>
    </w:rPr>
  </w:style>
  <w:style w:type="paragraph" w:customStyle="1" w:styleId="2033">
    <w:name w:val="CM103"/>
    <w:basedOn w:val="88"/>
    <w:next w:val="88"/>
    <w:qFormat/>
    <w:uiPriority w:val="0"/>
    <w:pPr>
      <w:spacing w:after="288"/>
    </w:pPr>
    <w:rPr>
      <w:rFonts w:ascii="黑体" w:eastAsia="黑体" w:cs="黑体"/>
      <w:color w:val="auto"/>
    </w:rPr>
  </w:style>
  <w:style w:type="paragraph" w:customStyle="1" w:styleId="2034">
    <w:name w:val="样式 标题 3 + 段前: 0.5 行 段后: 0.5 行 首行缩进:  0 字符"/>
    <w:basedOn w:val="4"/>
    <w:qFormat/>
    <w:uiPriority w:val="99"/>
    <w:pPr>
      <w:tabs>
        <w:tab w:val="left" w:pos="1080"/>
        <w:tab w:val="clear" w:pos="600"/>
      </w:tabs>
      <w:spacing w:before="156" w:beforeLines="0" w:after="156" w:afterLines="0" w:line="416" w:lineRule="auto"/>
    </w:pPr>
    <w:rPr>
      <w:rFonts w:eastAsia="宋体" w:cs="宋体"/>
      <w:b/>
      <w:color w:val="FF0000"/>
      <w:kern w:val="28"/>
      <w:sz w:val="32"/>
      <w:szCs w:val="20"/>
      <w:lang w:val="en-US" w:eastAsia="zh-CN"/>
    </w:rPr>
  </w:style>
  <w:style w:type="paragraph" w:customStyle="1" w:styleId="2035">
    <w:name w:val="xl7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spacing w:val="-2"/>
      <w:kern w:val="0"/>
      <w:sz w:val="20"/>
      <w:szCs w:val="20"/>
    </w:rPr>
  </w:style>
  <w:style w:type="paragraph" w:customStyle="1" w:styleId="2036">
    <w:name w:val="xl14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b/>
      <w:bCs/>
      <w:spacing w:val="-2"/>
      <w:kern w:val="0"/>
      <w:sz w:val="20"/>
      <w:szCs w:val="20"/>
    </w:rPr>
  </w:style>
  <w:style w:type="paragraph" w:customStyle="1" w:styleId="2037">
    <w:name w:val="样式 标题 2H2SeHead wsa21标题 1.1. + 段前: 4.65 磅 段后: 4.65 磅 行距:..."/>
    <w:basedOn w:val="3"/>
    <w:qFormat/>
    <w:uiPriority w:val="0"/>
    <w:pPr>
      <w:keepLines w:val="0"/>
      <w:numPr>
        <w:ilvl w:val="0"/>
        <w:numId w:val="0"/>
      </w:numPr>
      <w:tabs>
        <w:tab w:val="left" w:pos="1476"/>
      </w:tabs>
      <w:spacing w:before="100" w:beforeLines="0" w:beforeAutospacing="1" w:after="120" w:afterLines="0" w:afterAutospacing="0" w:line="360" w:lineRule="auto"/>
    </w:pPr>
    <w:rPr>
      <w:rFonts w:ascii="Arial" w:hAnsi="Arial" w:eastAsia="宋体" w:cs="宋体"/>
      <w:b w:val="0"/>
      <w:bCs/>
      <w:color w:val="000000"/>
      <w:spacing w:val="-2"/>
      <w:szCs w:val="20"/>
    </w:rPr>
  </w:style>
  <w:style w:type="paragraph" w:customStyle="1" w:styleId="2038">
    <w:name w:val="正文 32"/>
    <w:basedOn w:val="1"/>
    <w:qFormat/>
    <w:uiPriority w:val="0"/>
    <w:pPr>
      <w:autoSpaceDE w:val="0"/>
      <w:autoSpaceDN w:val="0"/>
      <w:spacing w:line="288" w:lineRule="auto"/>
      <w:ind w:firstLine="567"/>
    </w:pPr>
    <w:rPr>
      <w:rFonts w:ascii="Times New Roman" w:hAnsi="Times New Roman" w:eastAsia="宋体" w:cs="黑体"/>
      <w:spacing w:val="-2"/>
      <w:kern w:val="0"/>
      <w:sz w:val="28"/>
      <w:szCs w:val="20"/>
    </w:rPr>
  </w:style>
  <w:style w:type="paragraph" w:customStyle="1" w:styleId="2039">
    <w:name w:val="样式 首行缩进:  1 字符"/>
    <w:basedOn w:val="1"/>
    <w:qFormat/>
    <w:uiPriority w:val="0"/>
    <w:pPr>
      <w:spacing w:line="498" w:lineRule="atLeast"/>
      <w:ind w:firstLine="100" w:firstLineChars="100"/>
    </w:pPr>
    <w:rPr>
      <w:rFonts w:ascii="Times New Roman" w:hAnsi="Times New Roman" w:eastAsia="宋体" w:cs="黑体"/>
      <w:spacing w:val="-2"/>
      <w:kern w:val="0"/>
      <w:sz w:val="24"/>
      <w:szCs w:val="20"/>
    </w:rPr>
  </w:style>
  <w:style w:type="paragraph" w:customStyle="1" w:styleId="2040">
    <w:name w:val="麦志勤标题4"/>
    <w:basedOn w:val="5"/>
    <w:qFormat/>
    <w:uiPriority w:val="0"/>
    <w:pPr>
      <w:numPr>
        <w:ilvl w:val="0"/>
        <w:numId w:val="0"/>
      </w:numPr>
      <w:adjustRightInd w:val="0"/>
      <w:snapToGrid w:val="0"/>
      <w:spacing w:before="0" w:beforeLines="100" w:after="0" w:line="300" w:lineRule="auto"/>
    </w:pPr>
    <w:rPr>
      <w:rFonts w:ascii="黑体" w:hAnsi="黑体" w:eastAsia="宋体"/>
      <w:b w:val="0"/>
      <w:bCs w:val="0"/>
      <w:spacing w:val="-2"/>
      <w:kern w:val="0"/>
      <w:sz w:val="30"/>
      <w:szCs w:val="24"/>
    </w:rPr>
  </w:style>
  <w:style w:type="paragraph" w:customStyle="1" w:styleId="2041">
    <w:name w:val="样式 样式 样式 ！正文 + 首行缩进:  2 字符 + 首行缩进:  2 字符 + 首行缩进:  2 字符"/>
    <w:basedOn w:val="1"/>
    <w:qFormat/>
    <w:uiPriority w:val="0"/>
    <w:pPr>
      <w:spacing w:line="560" w:lineRule="exact"/>
      <w:ind w:firstLine="200" w:firstLineChars="200"/>
    </w:pPr>
    <w:rPr>
      <w:rFonts w:ascii="Times New Roman" w:hAnsi="Times New Roman" w:eastAsia="宋体" w:cs="宋体"/>
      <w:sz w:val="28"/>
      <w:szCs w:val="20"/>
    </w:rPr>
  </w:style>
  <w:style w:type="paragraph" w:customStyle="1" w:styleId="2042">
    <w:name w:val="样式 小四 首行缩进:  0.85 厘米 行距: 1.5 倍行距"/>
    <w:basedOn w:val="1"/>
    <w:qFormat/>
    <w:uiPriority w:val="0"/>
    <w:pPr>
      <w:adjustRightInd w:val="0"/>
      <w:ind w:firstLine="480"/>
    </w:pPr>
    <w:rPr>
      <w:rFonts w:ascii="Times New Roman" w:hAnsi="Times New Roman" w:eastAsia="宋体" w:cs="宋体"/>
      <w:spacing w:val="-2"/>
      <w:kern w:val="0"/>
      <w:sz w:val="24"/>
      <w:szCs w:val="20"/>
    </w:rPr>
  </w:style>
  <w:style w:type="paragraph" w:customStyle="1" w:styleId="2043">
    <w:name w:val="报告样式"/>
    <w:basedOn w:val="1"/>
    <w:next w:val="228"/>
    <w:qFormat/>
    <w:uiPriority w:val="0"/>
    <w:rPr>
      <w:rFonts w:ascii="Times New Roman" w:hAnsi="Times New Roman" w:eastAsia="宋体" w:cs="黑体"/>
      <w:spacing w:val="-2"/>
      <w:kern w:val="0"/>
      <w:sz w:val="24"/>
      <w:szCs w:val="20"/>
    </w:rPr>
  </w:style>
  <w:style w:type="paragraph" w:customStyle="1" w:styleId="2044">
    <w:name w:val="样式 标题3"/>
    <w:basedOn w:val="4"/>
    <w:qFormat/>
    <w:uiPriority w:val="0"/>
    <w:pPr>
      <w:tabs>
        <w:tab w:val="left" w:pos="720"/>
        <w:tab w:val="left" w:pos="1022"/>
        <w:tab w:val="left" w:pos="1080"/>
        <w:tab w:val="clear" w:pos="600"/>
      </w:tabs>
      <w:spacing w:before="0" w:beforeLines="50" w:after="0" w:afterLines="0"/>
      <w:ind w:left="720" w:hanging="420"/>
    </w:pPr>
    <w:rPr>
      <w:rFonts w:hint="eastAsia" w:ascii="宋体" w:hAnsi="宋体" w:eastAsia="宋体" w:cs="宋体"/>
      <w:b/>
      <w:bCs w:val="0"/>
      <w:i/>
      <w:iCs/>
      <w:color w:val="000000"/>
      <w:spacing w:val="-2"/>
      <w:szCs w:val="24"/>
      <w:lang w:val="en-US" w:eastAsia="zh-CN"/>
    </w:rPr>
  </w:style>
  <w:style w:type="paragraph" w:customStyle="1" w:styleId="2045">
    <w:name w:val="font9"/>
    <w:basedOn w:val="1"/>
    <w:qFormat/>
    <w:uiPriority w:val="0"/>
    <w:pPr>
      <w:widowControl/>
      <w:spacing w:before="100" w:beforeAutospacing="1" w:after="100" w:afterAutospacing="1"/>
      <w:jc w:val="left"/>
    </w:pPr>
    <w:rPr>
      <w:rFonts w:ascii="Times New Roman" w:hAnsi="Times New Roman" w:eastAsia="宋体" w:cs="黑体"/>
      <w:spacing w:val="-2"/>
      <w:kern w:val="0"/>
      <w:sz w:val="20"/>
      <w:szCs w:val="20"/>
    </w:rPr>
  </w:style>
  <w:style w:type="paragraph" w:customStyle="1" w:styleId="2046">
    <w:name w:val="五级无标题条"/>
    <w:basedOn w:val="1"/>
    <w:qFormat/>
    <w:uiPriority w:val="0"/>
    <w:pPr>
      <w:tabs>
        <w:tab w:val="left" w:pos="1296"/>
      </w:tabs>
      <w:ind w:left="1296" w:hanging="1296"/>
    </w:pPr>
    <w:rPr>
      <w:rFonts w:ascii="Times New Roman" w:hAnsi="Times New Roman" w:eastAsia="宋体" w:cs="黑体"/>
      <w:spacing w:val="-2"/>
      <w:kern w:val="0"/>
      <w:sz w:val="28"/>
      <w:szCs w:val="20"/>
    </w:rPr>
  </w:style>
  <w:style w:type="paragraph" w:customStyle="1" w:styleId="2047">
    <w:name w:val="表格格式"/>
    <w:next w:val="1"/>
    <w:qFormat/>
    <w:uiPriority w:val="0"/>
    <w:pPr>
      <w:adjustRightInd w:val="0"/>
      <w:snapToGrid w:val="0"/>
      <w:jc w:val="center"/>
    </w:pPr>
    <w:rPr>
      <w:rFonts w:ascii="Times New Roman" w:hAnsi="Times New Roman" w:eastAsia="宋体" w:cs="Times New Roman"/>
      <w:color w:val="000000"/>
      <w:sz w:val="21"/>
      <w:lang w:val="en-US" w:eastAsia="zh-CN" w:bidi="ar-SA"/>
    </w:rPr>
  </w:style>
  <w:style w:type="paragraph" w:customStyle="1" w:styleId="2048">
    <w:name w:val="普通(网站)11"/>
    <w:basedOn w:val="1"/>
    <w:qFormat/>
    <w:uiPriority w:val="0"/>
    <w:pPr>
      <w:spacing w:before="100" w:beforeAutospacing="1" w:after="100" w:afterAutospacing="1"/>
      <w:ind w:firstLine="200" w:firstLineChars="200"/>
    </w:pPr>
    <w:rPr>
      <w:rFonts w:ascii="宋体" w:hAnsi="Calibri" w:eastAsia="宋体" w:cs="黑体"/>
      <w:spacing w:val="-2"/>
      <w:kern w:val="0"/>
      <w:sz w:val="24"/>
      <w:szCs w:val="20"/>
    </w:rPr>
  </w:style>
  <w:style w:type="paragraph" w:customStyle="1" w:styleId="2049">
    <w:name w:val="11号线正文首行缩进2字符"/>
    <w:basedOn w:val="1"/>
    <w:qFormat/>
    <w:uiPriority w:val="0"/>
    <w:pPr>
      <w:spacing w:line="500" w:lineRule="exact"/>
      <w:ind w:firstLine="200" w:firstLineChars="200"/>
    </w:pPr>
    <w:rPr>
      <w:rFonts w:ascii="宋体" w:hAnsi="Calibri" w:eastAsia="宋体" w:cs="宋体"/>
      <w:spacing w:val="-2"/>
      <w:kern w:val="0"/>
      <w:sz w:val="28"/>
      <w:szCs w:val="28"/>
    </w:rPr>
  </w:style>
  <w:style w:type="paragraph" w:customStyle="1" w:styleId="2050">
    <w:name w:val="xl60"/>
    <w:basedOn w:val="1"/>
    <w:qFormat/>
    <w:uiPriority w:val="0"/>
    <w:pPr>
      <w:widowControl/>
      <w:pBdr>
        <w:left w:val="single" w:color="auto" w:sz="8" w:space="0"/>
        <w:bottom w:val="single" w:color="auto" w:sz="4" w:space="0"/>
        <w:right w:val="single" w:color="auto" w:sz="4" w:space="0"/>
      </w:pBdr>
      <w:spacing w:before="100" w:beforeAutospacing="1" w:after="100" w:afterAutospacing="1"/>
      <w:jc w:val="center"/>
    </w:pPr>
    <w:rPr>
      <w:rFonts w:ascii="Arial Unicode MS" w:hAnsi="Arial Unicode MS" w:eastAsia="Arial Unicode MS" w:cs="Arial Unicode MS"/>
      <w:spacing w:val="-2"/>
      <w:kern w:val="0"/>
      <w:sz w:val="24"/>
      <w:szCs w:val="20"/>
    </w:rPr>
  </w:style>
  <w:style w:type="paragraph" w:customStyle="1" w:styleId="2051">
    <w:name w:val="Char Char Char Char Char Char Char Char Char Char Char Char Char Char Char"/>
    <w:basedOn w:val="1"/>
    <w:semiHidden/>
    <w:qFormat/>
    <w:uiPriority w:val="99"/>
    <w:pPr>
      <w:widowControl/>
      <w:spacing w:after="160" w:line="240" w:lineRule="exact"/>
      <w:ind w:firstLine="200"/>
      <w:jc w:val="left"/>
    </w:pPr>
    <w:rPr>
      <w:rFonts w:ascii="Tahoma" w:hAnsi="Tahoma" w:eastAsia="宋体" w:cs="Times New Roman"/>
      <w:kern w:val="0"/>
      <w:sz w:val="20"/>
      <w:szCs w:val="20"/>
      <w:lang w:eastAsia="en-US"/>
    </w:rPr>
  </w:style>
  <w:style w:type="paragraph" w:customStyle="1" w:styleId="2052">
    <w:name w:val="标题4 + 加粗"/>
    <w:basedOn w:val="20"/>
    <w:qFormat/>
    <w:uiPriority w:val="0"/>
    <w:pPr>
      <w:keepNext w:val="0"/>
      <w:keepLines w:val="0"/>
      <w:suppressLineNumbers w:val="0"/>
      <w:spacing w:before="120" w:beforeLines="50" w:beforeAutospacing="0" w:after="120" w:afterLines="50" w:afterAutospacing="0" w:line="240" w:lineRule="auto"/>
      <w:ind w:left="0" w:right="0" w:firstLine="0"/>
      <w:outlineLvl w:val="3"/>
    </w:pPr>
    <w:rPr>
      <w:rFonts w:hint="default" w:ascii="Times New Roman" w:hAnsi="Times New Roman" w:cs="Times New Roman"/>
      <w:b/>
      <w:spacing w:val="0"/>
      <w:sz w:val="21"/>
      <w:szCs w:val="24"/>
      <w:lang w:val="en-US" w:eastAsia="zh-CN" w:bidi="ar-SA"/>
    </w:rPr>
  </w:style>
  <w:style w:type="paragraph" w:customStyle="1" w:styleId="2053">
    <w:name w:val="MTDisplayEquation"/>
    <w:basedOn w:val="1"/>
    <w:next w:val="1"/>
    <w:qFormat/>
    <w:uiPriority w:val="0"/>
    <w:pPr>
      <w:tabs>
        <w:tab w:val="center" w:pos="4160"/>
        <w:tab w:val="right" w:pos="8320"/>
      </w:tabs>
      <w:spacing w:line="360" w:lineRule="auto"/>
      <w:ind w:firstLine="480" w:firstLineChars="200"/>
    </w:pPr>
    <w:rPr>
      <w:rFonts w:ascii="Times New Roman" w:hAnsi="Times New Roman" w:eastAsia="宋体" w:cs="黑体"/>
      <w:spacing w:val="-2"/>
      <w:kern w:val="0"/>
      <w:sz w:val="24"/>
      <w:szCs w:val="20"/>
    </w:rPr>
  </w:style>
  <w:style w:type="paragraph" w:customStyle="1" w:styleId="2054">
    <w:name w:val="uc-id1"/>
    <w:basedOn w:val="1"/>
    <w:qFormat/>
    <w:uiPriority w:val="0"/>
    <w:pPr>
      <w:widowControl/>
      <w:spacing w:before="100" w:beforeAutospacing="1" w:after="100" w:afterAutospacing="1"/>
      <w:jc w:val="left"/>
    </w:pPr>
    <w:rPr>
      <w:rFonts w:ascii="宋体" w:hAnsi="Calibri" w:eastAsia="宋体" w:cs="宋体"/>
      <w:b/>
      <w:bCs/>
      <w:spacing w:val="-2"/>
      <w:kern w:val="0"/>
      <w:sz w:val="24"/>
      <w:szCs w:val="21"/>
    </w:rPr>
  </w:style>
  <w:style w:type="paragraph" w:customStyle="1" w:styleId="2055">
    <w:name w:val="Char Char Char Char Char Char1 Char Char Char Char"/>
    <w:basedOn w:val="1"/>
    <w:qFormat/>
    <w:uiPriority w:val="0"/>
    <w:rPr>
      <w:rFonts w:ascii="Times New Roman" w:hAnsi="Times New Roman" w:eastAsia="宋体" w:cs="Times New Roman"/>
      <w:sz w:val="24"/>
      <w:szCs w:val="24"/>
    </w:rPr>
  </w:style>
  <w:style w:type="paragraph" w:customStyle="1" w:styleId="2056">
    <w:name w:val="bk-dialog-accept"/>
    <w:basedOn w:val="1"/>
    <w:qFormat/>
    <w:uiPriority w:val="0"/>
    <w:pPr>
      <w:widowControl/>
      <w:spacing w:before="100" w:beforeAutospacing="1" w:after="100" w:afterAutospacing="1"/>
      <w:ind w:right="150"/>
      <w:jc w:val="left"/>
    </w:pPr>
    <w:rPr>
      <w:rFonts w:ascii="宋体" w:hAnsi="Calibri" w:eastAsia="宋体" w:cs="宋体"/>
      <w:spacing w:val="-2"/>
      <w:kern w:val="0"/>
      <w:sz w:val="28"/>
      <w:szCs w:val="21"/>
    </w:rPr>
  </w:style>
  <w:style w:type="paragraph" w:customStyle="1" w:styleId="2057">
    <w:name w:val="样式 样式 褐色 首行缩进:  2 字符 + 首行缩进:  0 字符"/>
    <w:basedOn w:val="1"/>
    <w:qFormat/>
    <w:uiPriority w:val="0"/>
    <w:pPr>
      <w:widowControl/>
      <w:adjustRightInd w:val="0"/>
      <w:snapToGrid w:val="0"/>
      <w:spacing w:line="420" w:lineRule="auto"/>
      <w:jc w:val="left"/>
    </w:pPr>
    <w:rPr>
      <w:rFonts w:ascii="宋体" w:hAnsi="宋体" w:eastAsia="宋体" w:cs="宋体"/>
      <w:kern w:val="0"/>
      <w:sz w:val="24"/>
      <w:szCs w:val="20"/>
    </w:rPr>
  </w:style>
  <w:style w:type="paragraph" w:customStyle="1" w:styleId="2058">
    <w:name w:val="图"/>
    <w:basedOn w:val="20"/>
    <w:qFormat/>
    <w:uiPriority w:val="0"/>
    <w:pPr>
      <w:keepNext w:val="0"/>
      <w:keepLines w:val="0"/>
      <w:suppressLineNumbers w:val="0"/>
      <w:autoSpaceDE w:val="0"/>
      <w:autoSpaceDN w:val="0"/>
      <w:adjustRightInd w:val="0"/>
      <w:spacing w:before="0" w:beforeAutospacing="0" w:after="0" w:afterAutospacing="0" w:line="360" w:lineRule="auto"/>
      <w:ind w:left="67" w:leftChars="67" w:right="0" w:firstLine="723" w:firstLineChars="300"/>
      <w:jc w:val="center"/>
    </w:pPr>
    <w:rPr>
      <w:rFonts w:hint="default" w:ascii="Times New Roman" w:hAnsi="Times New Roman" w:cs="Arial"/>
      <w:b/>
      <w:bCs/>
      <w:spacing w:val="0"/>
      <w:kern w:val="0"/>
      <w:sz w:val="24"/>
      <w:szCs w:val="18"/>
      <w:lang w:val="en-US" w:eastAsia="zh-CN" w:bidi="ar-SA"/>
    </w:rPr>
  </w:style>
  <w:style w:type="paragraph" w:customStyle="1" w:styleId="2059">
    <w:name w:val="样式 标题 2 + 非加粗"/>
    <w:basedOn w:val="3"/>
    <w:qFormat/>
    <w:uiPriority w:val="0"/>
    <w:pPr>
      <w:numPr>
        <w:ilvl w:val="0"/>
        <w:numId w:val="0"/>
      </w:numPr>
      <w:tabs>
        <w:tab w:val="left" w:pos="1476"/>
      </w:tabs>
      <w:spacing w:before="260" w:beforeLines="0" w:beforeAutospacing="0" w:after="260" w:afterLines="0" w:afterAutospacing="0" w:line="312" w:lineRule="auto"/>
      <w:ind w:left="840" w:hanging="420"/>
      <w:jc w:val="left"/>
    </w:pPr>
    <w:rPr>
      <w:rFonts w:ascii="宋体" w:hAnsi="宋体" w:cs="宋体"/>
      <w:b w:val="0"/>
      <w:bCs/>
      <w:spacing w:val="-2"/>
      <w:sz w:val="24"/>
      <w:szCs w:val="24"/>
    </w:rPr>
  </w:style>
  <w:style w:type="paragraph" w:customStyle="1" w:styleId="2060">
    <w:name w:val="reader-word-layer reader-word-s2-4"/>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061">
    <w:name w:val="本文标题4"/>
    <w:basedOn w:val="5"/>
    <w:qFormat/>
    <w:uiPriority w:val="0"/>
    <w:pPr>
      <w:numPr>
        <w:ilvl w:val="0"/>
        <w:numId w:val="0"/>
      </w:numPr>
      <w:tabs>
        <w:tab w:val="left" w:pos="0"/>
      </w:tabs>
      <w:adjustRightInd w:val="0"/>
      <w:spacing w:before="0" w:after="0" w:line="440" w:lineRule="exact"/>
      <w:ind w:left="120"/>
      <w:jc w:val="left"/>
    </w:pPr>
    <w:rPr>
      <w:rFonts w:ascii="Times New Roman" w:hAnsi="Times New Roman" w:eastAsia="宋体"/>
      <w:b w:val="0"/>
      <w:bCs w:val="0"/>
      <w:spacing w:val="-2"/>
      <w:kern w:val="0"/>
      <w:sz w:val="24"/>
      <w:szCs w:val="24"/>
    </w:rPr>
  </w:style>
  <w:style w:type="paragraph" w:customStyle="1" w:styleId="2062">
    <w:name w:val="默认段落字体 Para Char Char Char Char Char Char Char Char Char Char"/>
    <w:basedOn w:val="4"/>
    <w:qFormat/>
    <w:uiPriority w:val="0"/>
    <w:pPr>
      <w:numPr>
        <w:ilvl w:val="2"/>
        <w:numId w:val="0"/>
      </w:numPr>
      <w:tabs>
        <w:tab w:val="left" w:pos="360"/>
        <w:tab w:val="left" w:pos="900"/>
        <w:tab w:val="clear" w:pos="600"/>
      </w:tabs>
      <w:snapToGrid w:val="0"/>
      <w:spacing w:before="120" w:beforeLines="0" w:after="120" w:afterLines="0"/>
      <w:ind w:left="542" w:leftChars="-12" w:firstLine="200" w:firstLineChars="200"/>
      <w:jc w:val="left"/>
    </w:pPr>
    <w:rPr>
      <w:bCs w:val="0"/>
      <w:snapToGrid w:val="0"/>
      <w:sz w:val="28"/>
      <w:szCs w:val="24"/>
      <w:lang w:val="en-US" w:eastAsia="zh-CN"/>
    </w:rPr>
  </w:style>
  <w:style w:type="paragraph" w:customStyle="1" w:styleId="2063">
    <w:name w:val="text_dir"/>
    <w:basedOn w:val="1"/>
    <w:qFormat/>
    <w:uiPriority w:val="0"/>
    <w:pPr>
      <w:widowControl/>
      <w:pBdr>
        <w:top w:val="single" w:color="DEDFE1" w:sz="6" w:space="0"/>
        <w:left w:val="single" w:color="DEDFE1" w:sz="6" w:space="0"/>
        <w:bottom w:val="single" w:color="DEDFE1" w:sz="6" w:space="0"/>
        <w:right w:val="single" w:color="DEDFE1" w:sz="6" w:space="0"/>
      </w:pBdr>
      <w:shd w:val="clear" w:color="auto" w:fill="FFFFFF"/>
      <w:spacing w:after="450"/>
      <w:jc w:val="left"/>
    </w:pPr>
    <w:rPr>
      <w:rFonts w:ascii="宋体" w:hAnsi="Calibri" w:eastAsia="宋体" w:cs="宋体"/>
      <w:spacing w:val="-2"/>
      <w:kern w:val="0"/>
      <w:sz w:val="24"/>
      <w:szCs w:val="21"/>
    </w:rPr>
  </w:style>
  <w:style w:type="paragraph" w:customStyle="1" w:styleId="2064">
    <w:name w:val="- 页码 -"/>
    <w:qFormat/>
    <w:uiPriority w:val="0"/>
    <w:pPr>
      <w:widowControl w:val="0"/>
      <w:jc w:val="both"/>
    </w:pPr>
    <w:rPr>
      <w:rFonts w:ascii="Times New Roman" w:hAnsi="Times New Roman" w:eastAsia="宋体" w:cs="Times New Roman"/>
      <w:lang w:val="en-US" w:eastAsia="zh-CN" w:bidi="ar-SA"/>
    </w:rPr>
  </w:style>
  <w:style w:type="paragraph" w:customStyle="1" w:styleId="2065">
    <w:name w:val="Char Char1 Char Char Char Char Char Char Char Char Char Char Char Char Char Char Char Char Char Char Char Char1 Char1"/>
    <w:basedOn w:val="1"/>
    <w:qFormat/>
    <w:uiPriority w:val="0"/>
    <w:pPr>
      <w:spacing w:line="360" w:lineRule="auto"/>
      <w:ind w:firstLine="200" w:firstLineChars="200"/>
    </w:pPr>
    <w:rPr>
      <w:rFonts w:ascii="宋体" w:hAnsi="宋体" w:eastAsia="宋体" w:cs="宋体"/>
      <w:spacing w:val="-2"/>
      <w:kern w:val="0"/>
      <w:sz w:val="24"/>
      <w:szCs w:val="20"/>
    </w:rPr>
  </w:style>
  <w:style w:type="paragraph" w:customStyle="1" w:styleId="2066">
    <w:name w:val="样式 表格2 + 行距: 固定值 20 磅"/>
    <w:basedOn w:val="1906"/>
    <w:qFormat/>
    <w:uiPriority w:val="0"/>
    <w:pPr>
      <w:spacing w:line="400" w:lineRule="exact"/>
    </w:pPr>
    <w:rPr>
      <w:rFonts w:cs="宋体"/>
      <w:szCs w:val="20"/>
    </w:rPr>
  </w:style>
  <w:style w:type="paragraph" w:customStyle="1" w:styleId="2067">
    <w:name w:val="样式 样式 标题 2 + 段前: 1 行 段后: 1 行 + 段前: 1 行 段后: 1 行"/>
    <w:basedOn w:val="1839"/>
    <w:qFormat/>
    <w:uiPriority w:val="99"/>
    <w:pPr>
      <w:spacing w:beforeLines="50" w:afterLines="50"/>
    </w:pPr>
  </w:style>
  <w:style w:type="paragraph" w:customStyle="1" w:styleId="2068">
    <w:name w:val="Char Char Char Char Char Char1 Char Char Char Char1"/>
    <w:basedOn w:val="1"/>
    <w:qFormat/>
    <w:uiPriority w:val="0"/>
    <w:rPr>
      <w:rFonts w:ascii="Tahoma" w:hAnsi="Tahoma" w:eastAsia="宋体" w:cs="黑体"/>
      <w:spacing w:val="-2"/>
      <w:kern w:val="0"/>
      <w:sz w:val="24"/>
      <w:szCs w:val="20"/>
    </w:rPr>
  </w:style>
  <w:style w:type="paragraph" w:customStyle="1" w:styleId="2069">
    <w:name w:val="封面正文"/>
    <w:qFormat/>
    <w:uiPriority w:val="0"/>
    <w:pPr>
      <w:jc w:val="both"/>
    </w:pPr>
    <w:rPr>
      <w:rFonts w:ascii="Times New Roman" w:hAnsi="Times New Roman" w:eastAsia="宋体" w:cs="Times New Roman"/>
      <w:lang w:val="en-US" w:eastAsia="zh-CN" w:bidi="ar-SA"/>
    </w:rPr>
  </w:style>
  <w:style w:type="paragraph" w:customStyle="1" w:styleId="2070">
    <w:name w:val="enc-content"/>
    <w:basedOn w:val="1"/>
    <w:qFormat/>
    <w:uiPriority w:val="0"/>
    <w:pPr>
      <w:widowControl/>
      <w:shd w:val="clear" w:color="auto" w:fill="FDFEFF"/>
      <w:spacing w:before="100" w:beforeAutospacing="1" w:after="100" w:afterAutospacing="1"/>
      <w:jc w:val="left"/>
    </w:pPr>
    <w:rPr>
      <w:rFonts w:ascii="宋体" w:hAnsi="Calibri" w:eastAsia="宋体" w:cs="宋体"/>
      <w:spacing w:val="-2"/>
      <w:kern w:val="0"/>
      <w:sz w:val="24"/>
      <w:szCs w:val="21"/>
    </w:rPr>
  </w:style>
  <w:style w:type="paragraph" w:customStyle="1" w:styleId="2071">
    <w:name w:val="中大3级"/>
    <w:basedOn w:val="3"/>
    <w:qFormat/>
    <w:uiPriority w:val="0"/>
    <w:pPr>
      <w:keepLines w:val="0"/>
      <w:numPr>
        <w:ilvl w:val="0"/>
        <w:numId w:val="0"/>
      </w:numPr>
      <w:tabs>
        <w:tab w:val="left" w:pos="0"/>
        <w:tab w:val="left" w:pos="709"/>
        <w:tab w:val="left" w:pos="1476"/>
      </w:tabs>
      <w:adjustRightInd w:val="0"/>
      <w:snapToGrid w:val="0"/>
      <w:spacing w:before="0" w:beforeLines="50" w:beforeAutospacing="0" w:after="0" w:afterLines="0" w:afterAutospacing="0" w:line="360" w:lineRule="auto"/>
      <w:outlineLvl w:val="2"/>
    </w:pPr>
    <w:rPr>
      <w:rFonts w:ascii="宋体" w:hAnsi="宋体" w:eastAsia="宋体" w:cs="宋体"/>
      <w:b w:val="0"/>
      <w:bCs/>
      <w:spacing w:val="-2"/>
      <w:kern w:val="0"/>
      <w:sz w:val="28"/>
      <w:szCs w:val="28"/>
    </w:rPr>
  </w:style>
  <w:style w:type="paragraph" w:customStyle="1" w:styleId="2072">
    <w:name w:val="小四宋居中1.0"/>
    <w:basedOn w:val="1"/>
    <w:next w:val="1"/>
    <w:qFormat/>
    <w:uiPriority w:val="0"/>
    <w:pPr>
      <w:spacing w:line="240" w:lineRule="exact"/>
      <w:jc w:val="center"/>
    </w:pPr>
    <w:rPr>
      <w:rFonts w:ascii="仿宋_GB2312" w:hAnsi="Calibri" w:eastAsia="仿宋_GB2312" w:cs="黑体"/>
      <w:spacing w:val="-2"/>
      <w:kern w:val="0"/>
      <w:sz w:val="24"/>
      <w:szCs w:val="20"/>
    </w:rPr>
  </w:style>
  <w:style w:type="paragraph" w:customStyle="1" w:styleId="2073">
    <w:name w:val="样式 标题 4Subsection + 首行缩进:  2 字符"/>
    <w:basedOn w:val="5"/>
    <w:qFormat/>
    <w:uiPriority w:val="0"/>
    <w:pPr>
      <w:numPr>
        <w:ilvl w:val="0"/>
        <w:numId w:val="0"/>
      </w:numPr>
      <w:tabs>
        <w:tab w:val="left" w:pos="1680"/>
      </w:tabs>
      <w:snapToGrid w:val="0"/>
      <w:spacing w:before="0" w:after="0" w:line="360" w:lineRule="auto"/>
      <w:ind w:left="1680" w:hanging="420"/>
    </w:pPr>
    <w:rPr>
      <w:rFonts w:ascii="Cambria" w:hAnsi="Cambria" w:eastAsia="宋体"/>
      <w:spacing w:val="-2"/>
      <w:kern w:val="0"/>
      <w:sz w:val="24"/>
      <w:szCs w:val="24"/>
    </w:rPr>
  </w:style>
  <w:style w:type="paragraph" w:customStyle="1" w:styleId="2074">
    <w:name w:val="样式5 Char Char"/>
    <w:basedOn w:val="1"/>
    <w:qFormat/>
    <w:uiPriority w:val="0"/>
    <w:pPr>
      <w:widowControl/>
      <w:adjustRightInd w:val="0"/>
      <w:snapToGrid w:val="0"/>
      <w:spacing w:line="420" w:lineRule="auto"/>
      <w:ind w:firstLine="200" w:firstLineChars="200"/>
    </w:pPr>
    <w:rPr>
      <w:rFonts w:ascii="宋体" w:hAnsi="宋体" w:eastAsia="宋体" w:cs="宋体"/>
      <w:kern w:val="0"/>
      <w:sz w:val="24"/>
      <w:szCs w:val="24"/>
    </w:rPr>
  </w:style>
  <w:style w:type="paragraph" w:customStyle="1" w:styleId="2075">
    <w:name w:val="表格文字3"/>
    <w:basedOn w:val="251"/>
    <w:qFormat/>
    <w:uiPriority w:val="0"/>
    <w:pPr>
      <w:tabs>
        <w:tab w:val="clear" w:pos="277"/>
        <w:tab w:val="clear" w:pos="600"/>
        <w:tab w:val="clear" w:pos="780"/>
        <w:tab w:val="clear" w:pos="2517"/>
      </w:tabs>
      <w:autoSpaceDE w:val="0"/>
      <w:autoSpaceDN w:val="0"/>
      <w:spacing w:before="0" w:beforeLines="10"/>
      <w:jc w:val="both"/>
      <w:textAlignment w:val="auto"/>
    </w:pPr>
    <w:rPr>
      <w:rFonts w:hint="eastAsia" w:ascii="宋体" w:hAnsi="宋体" w:cs="宋体"/>
      <w:kern w:val="2"/>
      <w:sz w:val="24"/>
      <w:szCs w:val="24"/>
    </w:rPr>
  </w:style>
  <w:style w:type="paragraph" w:customStyle="1" w:styleId="2076">
    <w:name w:val="样式 Tahoma 小四 段前: 7.9 磅1"/>
    <w:basedOn w:val="1"/>
    <w:qFormat/>
    <w:uiPriority w:val="99"/>
    <w:pPr>
      <w:spacing w:before="158"/>
      <w:ind w:firstLine="420" w:firstLineChars="175"/>
    </w:pPr>
    <w:rPr>
      <w:rFonts w:ascii="Tahoma" w:hAnsi="Times New Roman" w:eastAsia="宋体" w:cs="宋体"/>
      <w:kern w:val="28"/>
      <w:sz w:val="32"/>
      <w:szCs w:val="20"/>
    </w:rPr>
  </w:style>
  <w:style w:type="paragraph" w:customStyle="1" w:styleId="2077">
    <w:name w:val="ysh表格"/>
    <w:basedOn w:val="1"/>
    <w:qFormat/>
    <w:uiPriority w:val="0"/>
    <w:pPr>
      <w:jc w:val="center"/>
    </w:pPr>
    <w:rPr>
      <w:rFonts w:ascii="宋体" w:hAnsi="Calibri" w:eastAsia="宋体" w:cs="黑体"/>
      <w:spacing w:val="-2"/>
      <w:kern w:val="0"/>
      <w:sz w:val="24"/>
      <w:szCs w:val="21"/>
    </w:rPr>
  </w:style>
  <w:style w:type="paragraph" w:customStyle="1" w:styleId="2078">
    <w:name w:val="yz"/>
    <w:basedOn w:val="33"/>
    <w:qFormat/>
    <w:uiPriority w:val="0"/>
    <w:pPr>
      <w:widowControl w:val="0"/>
      <w:tabs>
        <w:tab w:val="left" w:pos="900"/>
      </w:tabs>
      <w:snapToGrid/>
      <w:spacing w:before="0" w:after="0" w:line="240" w:lineRule="auto"/>
      <w:ind w:right="0" w:firstLine="446" w:firstLineChars="200"/>
    </w:pPr>
    <w:rPr>
      <w:rFonts w:ascii="宋体" w:hAnsi="宋体" w:eastAsia="宋体" w:cs="宋体"/>
      <w:i/>
      <w:iCs/>
      <w:color w:val="000000"/>
      <w:kern w:val="2"/>
      <w:sz w:val="21"/>
      <w:szCs w:val="24"/>
    </w:rPr>
  </w:style>
  <w:style w:type="paragraph" w:customStyle="1" w:styleId="2079">
    <w:name w:val="j"/>
    <w:basedOn w:val="1"/>
    <w:semiHidden/>
    <w:qFormat/>
    <w:uiPriority w:val="0"/>
    <w:pPr>
      <w:spacing w:line="360" w:lineRule="auto"/>
    </w:pPr>
    <w:rPr>
      <w:rFonts w:ascii="Times New Roman" w:hAnsi="Times New Roman" w:eastAsia="仿宋_GB2312" w:cs="Times New Roman"/>
      <w:sz w:val="28"/>
      <w:szCs w:val="20"/>
    </w:rPr>
  </w:style>
  <w:style w:type="paragraph" w:customStyle="1" w:styleId="2080">
    <w:name w:val="xl14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b/>
      <w:bCs/>
      <w:color w:val="008000"/>
      <w:spacing w:val="-2"/>
      <w:kern w:val="0"/>
      <w:sz w:val="24"/>
      <w:szCs w:val="20"/>
    </w:rPr>
  </w:style>
  <w:style w:type="paragraph" w:customStyle="1" w:styleId="2081">
    <w:name w:val="样式 样式 正文缩进s4 + 首行缩进:  2 字符 + 首行缩进:  2 字符"/>
    <w:basedOn w:val="1"/>
    <w:qFormat/>
    <w:uiPriority w:val="0"/>
    <w:pPr>
      <w:adjustRightInd w:val="0"/>
      <w:snapToGrid w:val="0"/>
      <w:spacing w:line="560" w:lineRule="exact"/>
      <w:ind w:firstLine="200" w:firstLineChars="200"/>
    </w:pPr>
    <w:rPr>
      <w:rFonts w:ascii="Times New Roman" w:hAnsi="Times New Roman" w:eastAsia="宋体" w:cs="黑体"/>
      <w:color w:val="000000"/>
      <w:spacing w:val="-2"/>
      <w:kern w:val="0"/>
      <w:sz w:val="28"/>
      <w:szCs w:val="20"/>
    </w:rPr>
  </w:style>
  <w:style w:type="paragraph" w:customStyle="1" w:styleId="2082">
    <w:name w:val="xl16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b/>
      <w:bCs/>
      <w:color w:val="FF00FF"/>
      <w:spacing w:val="-2"/>
      <w:kern w:val="0"/>
      <w:sz w:val="20"/>
      <w:szCs w:val="20"/>
    </w:rPr>
  </w:style>
  <w:style w:type="paragraph" w:customStyle="1" w:styleId="2083">
    <w:name w:val="样式 标题 2 + 四号"/>
    <w:basedOn w:val="3"/>
    <w:qFormat/>
    <w:uiPriority w:val="99"/>
    <w:pPr>
      <w:numPr>
        <w:ilvl w:val="0"/>
        <w:numId w:val="0"/>
      </w:numPr>
      <w:tabs>
        <w:tab w:val="left" w:pos="567"/>
      </w:tabs>
      <w:spacing w:before="120" w:beforeLines="0" w:beforeAutospacing="0" w:after="120" w:afterLines="0" w:afterAutospacing="0" w:line="240" w:lineRule="auto"/>
    </w:pPr>
    <w:rPr>
      <w:rFonts w:ascii="宋体" w:hAnsi="宋体" w:eastAsia="宋体" w:cs="Times New Roman"/>
      <w:b w:val="0"/>
      <w:bCs/>
      <w:kern w:val="44"/>
      <w:szCs w:val="32"/>
    </w:rPr>
  </w:style>
  <w:style w:type="paragraph" w:customStyle="1" w:styleId="2084">
    <w:name w:val="reader-word-layer reader-word-s4-9"/>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085">
    <w:name w:val="declear"/>
    <w:basedOn w:val="1"/>
    <w:qFormat/>
    <w:uiPriority w:val="0"/>
    <w:pPr>
      <w:widowControl/>
      <w:spacing w:before="100" w:beforeAutospacing="1" w:after="100" w:afterAutospacing="1"/>
      <w:jc w:val="left"/>
    </w:pPr>
    <w:rPr>
      <w:rFonts w:ascii="宋体" w:hAnsi="Calibri" w:eastAsia="宋体" w:cs="宋体"/>
      <w:spacing w:val="-2"/>
      <w:kern w:val="0"/>
      <w:sz w:val="24"/>
      <w:szCs w:val="21"/>
    </w:rPr>
  </w:style>
  <w:style w:type="paragraph" w:customStyle="1" w:styleId="2086">
    <w:name w:val="Title.3"/>
    <w:next w:val="1"/>
    <w:qFormat/>
    <w:uiPriority w:val="0"/>
    <w:pPr>
      <w:keepNext/>
      <w:keepLines/>
      <w:spacing w:before="156" w:beforeLines="50" w:line="360" w:lineRule="auto"/>
      <w:outlineLvl w:val="2"/>
    </w:pPr>
    <w:rPr>
      <w:rFonts w:ascii="Times New Roman" w:hAnsi="Times New Roman" w:eastAsia="仿宋_GB2312" w:cs="Times New Roman"/>
      <w:b/>
      <w:sz w:val="28"/>
      <w:lang w:val="en-US" w:eastAsia="zh-CN" w:bidi="ar-SA"/>
    </w:rPr>
  </w:style>
  <w:style w:type="paragraph" w:customStyle="1" w:styleId="2087">
    <w:name w:val="样式 标题 3 + (中文) 黑体 四号 段前: 6 磅 段后: 6 磅 行距: 多倍行距 1.73 字行"/>
    <w:basedOn w:val="4"/>
    <w:qFormat/>
    <w:uiPriority w:val="0"/>
    <w:pPr>
      <w:tabs>
        <w:tab w:val="left" w:pos="0"/>
        <w:tab w:val="left" w:pos="1022"/>
        <w:tab w:val="left" w:pos="1080"/>
        <w:tab w:val="clear" w:pos="600"/>
      </w:tabs>
      <w:spacing w:before="0" w:beforeLines="0" w:after="0" w:afterLines="0" w:line="560" w:lineRule="exact"/>
      <w:jc w:val="left"/>
    </w:pPr>
    <w:rPr>
      <w:rFonts w:hint="eastAsia" w:ascii="黑体" w:hAnsi="Arial Unicode MS" w:eastAsia="宋体" w:cs="宋体"/>
      <w:bCs w:val="0"/>
      <w:i/>
      <w:iCs/>
      <w:color w:val="000000"/>
      <w:spacing w:val="-2"/>
      <w:szCs w:val="20"/>
      <w:lang w:val="en-US" w:eastAsia="zh-CN"/>
    </w:rPr>
  </w:style>
  <w:style w:type="paragraph" w:customStyle="1" w:styleId="2088">
    <w:name w:val="5正文"/>
    <w:basedOn w:val="1"/>
    <w:qFormat/>
    <w:uiPriority w:val="0"/>
    <w:pPr>
      <w:tabs>
        <w:tab w:val="left" w:pos="4500"/>
      </w:tabs>
      <w:spacing w:line="360" w:lineRule="auto"/>
      <w:ind w:firstLine="480" w:firstLineChars="200"/>
    </w:pPr>
    <w:rPr>
      <w:rFonts w:ascii="宋体" w:hAnsi="宋体" w:eastAsia="宋体" w:cs="黑体"/>
      <w:bCs/>
      <w:spacing w:val="-2"/>
      <w:kern w:val="0"/>
      <w:sz w:val="24"/>
      <w:szCs w:val="20"/>
    </w:rPr>
  </w:style>
  <w:style w:type="paragraph" w:customStyle="1" w:styleId="2089">
    <w:name w:val="样式 样式 正文内容 + 首行缩进:  1.92 字符 + 首行缩进:  1.92 字符"/>
    <w:basedOn w:val="1"/>
    <w:qFormat/>
    <w:uiPriority w:val="0"/>
    <w:pPr>
      <w:spacing w:before="100" w:beforeAutospacing="1" w:after="100" w:afterAutospacing="1"/>
      <w:ind w:firstLine="192" w:firstLineChars="192"/>
    </w:pPr>
    <w:rPr>
      <w:rFonts w:ascii="Times New Roman" w:hAnsi="Times New Roman" w:eastAsia="宋体" w:cs="宋体"/>
      <w:spacing w:val="-2"/>
      <w:kern w:val="0"/>
      <w:sz w:val="24"/>
      <w:szCs w:val="20"/>
    </w:rPr>
  </w:style>
  <w:style w:type="paragraph" w:customStyle="1" w:styleId="2090">
    <w:name w:val="even2"/>
    <w:basedOn w:val="1"/>
    <w:qFormat/>
    <w:uiPriority w:val="0"/>
    <w:pPr>
      <w:widowControl/>
      <w:spacing w:before="100" w:beforeAutospacing="1" w:after="100" w:afterAutospacing="1"/>
      <w:jc w:val="left"/>
    </w:pPr>
    <w:rPr>
      <w:rFonts w:ascii="宋体" w:hAnsi="Calibri" w:eastAsia="宋体" w:cs="宋体"/>
      <w:spacing w:val="-2"/>
      <w:kern w:val="0"/>
      <w:sz w:val="24"/>
      <w:szCs w:val="21"/>
    </w:rPr>
  </w:style>
  <w:style w:type="paragraph" w:customStyle="1" w:styleId="2091">
    <w:name w:val="前言、引言标题"/>
    <w:next w:val="1"/>
    <w:qFormat/>
    <w:uiPriority w:val="0"/>
    <w:pPr>
      <w:shd w:val="clear" w:color="FFFFFF" w:fill="FFFFFF"/>
      <w:spacing w:before="640" w:after="560" w:line="360" w:lineRule="auto"/>
      <w:ind w:firstLine="200" w:firstLineChars="200"/>
      <w:jc w:val="center"/>
      <w:outlineLvl w:val="0"/>
    </w:pPr>
    <w:rPr>
      <w:rFonts w:ascii="黑体" w:hAnsi="Times New Roman" w:eastAsia="黑体" w:cs="Times New Roman"/>
      <w:sz w:val="32"/>
      <w:lang w:val="en-US" w:eastAsia="zh-CN" w:bidi="ar-SA"/>
    </w:rPr>
  </w:style>
  <w:style w:type="paragraph" w:customStyle="1" w:styleId="2092">
    <w:name w:val="项目符号2"/>
    <w:basedOn w:val="2093"/>
    <w:qFormat/>
    <w:uiPriority w:val="0"/>
    <w:pPr>
      <w:tabs>
        <w:tab w:val="left" w:pos="360"/>
        <w:tab w:val="left" w:pos="720"/>
      </w:tabs>
      <w:overflowPunct/>
      <w:snapToGrid/>
      <w:spacing w:line="312" w:lineRule="auto"/>
      <w:ind w:left="850" w:hanging="425"/>
    </w:pPr>
    <w:rPr>
      <w:rFonts w:ascii="宋体" w:hAnsi="宋体" w:eastAsia="宋体"/>
      <w:b/>
      <w:color w:val="000000"/>
      <w:sz w:val="24"/>
    </w:rPr>
  </w:style>
  <w:style w:type="paragraph" w:customStyle="1" w:styleId="2093">
    <w:name w:val="项目符号1"/>
    <w:basedOn w:val="1"/>
    <w:qFormat/>
    <w:uiPriority w:val="0"/>
    <w:pPr>
      <w:tabs>
        <w:tab w:val="left" w:pos="720"/>
      </w:tabs>
      <w:overflowPunct w:val="0"/>
      <w:snapToGrid w:val="0"/>
      <w:spacing w:line="480" w:lineRule="exact"/>
      <w:ind w:left="720" w:hanging="720"/>
    </w:pPr>
    <w:rPr>
      <w:rFonts w:ascii="Arial" w:hAnsi="Arial" w:eastAsia="仿宋_GB2312" w:cs="黑体"/>
      <w:spacing w:val="-2"/>
      <w:kern w:val="0"/>
      <w:sz w:val="28"/>
      <w:szCs w:val="20"/>
    </w:rPr>
  </w:style>
  <w:style w:type="paragraph" w:customStyle="1" w:styleId="2094">
    <w:name w:val="样式 标题 3 + 左侧:  0 厘米 悬挂缩进: 7.2 字符 段前: 4.65 磅 段后: 6 磅 行距: 固定值 ..."/>
    <w:basedOn w:val="4"/>
    <w:qFormat/>
    <w:uiPriority w:val="0"/>
    <w:pPr>
      <w:tabs>
        <w:tab w:val="left" w:pos="1022"/>
        <w:tab w:val="left" w:pos="1080"/>
        <w:tab w:val="left" w:pos="4621"/>
        <w:tab w:val="clear" w:pos="600"/>
      </w:tabs>
      <w:spacing w:before="93" w:beforeLines="0" w:after="156" w:afterLines="0" w:line="440" w:lineRule="exact"/>
      <w:ind w:left="720" w:hanging="720"/>
    </w:pPr>
    <w:rPr>
      <w:rFonts w:hint="eastAsia" w:ascii="宋体" w:hAnsi="宋体" w:eastAsia="宋体" w:cs="宋体"/>
      <w:b/>
      <w:bCs w:val="0"/>
      <w:i/>
      <w:iCs/>
      <w:color w:val="000000"/>
      <w:spacing w:val="-2"/>
      <w:sz w:val="26"/>
      <w:szCs w:val="24"/>
      <w:lang w:val="en-US" w:eastAsia="zh-CN"/>
    </w:rPr>
  </w:style>
  <w:style w:type="paragraph" w:customStyle="1" w:styleId="2095">
    <w:name w:val="普通(网站)14"/>
    <w:basedOn w:val="1"/>
    <w:qFormat/>
    <w:uiPriority w:val="0"/>
    <w:pPr>
      <w:spacing w:before="100" w:beforeAutospacing="1" w:after="100" w:afterAutospacing="1"/>
      <w:ind w:firstLine="200" w:firstLineChars="200"/>
    </w:pPr>
    <w:rPr>
      <w:rFonts w:ascii="宋体" w:hAnsi="Calibri" w:eastAsia="宋体" w:cs="黑体"/>
      <w:spacing w:val="-2"/>
      <w:kern w:val="0"/>
      <w:sz w:val="24"/>
      <w:szCs w:val="20"/>
    </w:rPr>
  </w:style>
  <w:style w:type="paragraph" w:customStyle="1" w:styleId="2096">
    <w:name w:val="标题3"/>
    <w:basedOn w:val="4"/>
    <w:next w:val="20"/>
    <w:qFormat/>
    <w:uiPriority w:val="0"/>
    <w:pPr>
      <w:numPr>
        <w:ilvl w:val="2"/>
        <w:numId w:val="0"/>
      </w:numPr>
      <w:tabs>
        <w:tab w:val="left" w:pos="1080"/>
        <w:tab w:val="clear" w:pos="600"/>
      </w:tabs>
      <w:spacing w:before="0" w:beforeLines="0" w:after="0" w:afterLines="0"/>
      <w:ind w:left="709" w:hanging="709"/>
    </w:pPr>
    <w:rPr>
      <w:rFonts w:eastAsia="宋体"/>
      <w:bCs w:val="0"/>
      <w:lang w:val="en-US" w:eastAsia="zh-CN"/>
    </w:rPr>
  </w:style>
  <w:style w:type="paragraph" w:customStyle="1" w:styleId="2097">
    <w:name w:val="中大表格标题"/>
    <w:basedOn w:val="1"/>
    <w:qFormat/>
    <w:uiPriority w:val="0"/>
    <w:pPr>
      <w:adjustRightInd w:val="0"/>
      <w:spacing w:line="315" w:lineRule="atLeast"/>
    </w:pPr>
    <w:rPr>
      <w:rFonts w:ascii="Times New Roman" w:hAnsi="Times New Roman" w:eastAsia="宋体" w:cs="黑体"/>
      <w:spacing w:val="-2"/>
      <w:kern w:val="0"/>
      <w:sz w:val="24"/>
      <w:szCs w:val="20"/>
    </w:rPr>
  </w:style>
  <w:style w:type="paragraph" w:customStyle="1" w:styleId="2098">
    <w:name w:val="样式 标题 2 + 首行缩进:  2 字符1"/>
    <w:basedOn w:val="3"/>
    <w:qFormat/>
    <w:uiPriority w:val="0"/>
    <w:pPr>
      <w:numPr>
        <w:ilvl w:val="1"/>
        <w:numId w:val="0"/>
      </w:numPr>
      <w:tabs>
        <w:tab w:val="left" w:pos="567"/>
      </w:tabs>
      <w:adjustRightInd w:val="0"/>
      <w:snapToGrid w:val="0"/>
      <w:spacing w:before="0" w:beforeLines="0" w:beforeAutospacing="0" w:after="0" w:afterLines="0" w:afterAutospacing="0" w:line="360" w:lineRule="auto"/>
      <w:ind w:firstLine="643" w:firstLineChars="202"/>
      <w:jc w:val="left"/>
    </w:pPr>
    <w:rPr>
      <w:rFonts w:ascii="宋体" w:hAnsi="宋体" w:cs="宋体"/>
      <w:b w:val="0"/>
      <w:bCs/>
      <w:sz w:val="30"/>
      <w:szCs w:val="20"/>
    </w:rPr>
  </w:style>
  <w:style w:type="paragraph" w:customStyle="1" w:styleId="2099">
    <w:name w:val="报价书"/>
    <w:qFormat/>
    <w:uiPriority w:val="99"/>
    <w:rPr>
      <w:rFonts w:ascii="宋体" w:hAnsi="宋体" w:eastAsia="宋体" w:cs="Times New Roman"/>
      <w:kern w:val="2"/>
      <w:sz w:val="44"/>
      <w:szCs w:val="44"/>
      <w:lang w:val="en-US" w:eastAsia="zh-CN" w:bidi="ar-SA"/>
    </w:rPr>
  </w:style>
  <w:style w:type="paragraph" w:customStyle="1" w:styleId="2100">
    <w:name w:val="样式 标题 3条标题 + 段前: 0.5 行"/>
    <w:basedOn w:val="4"/>
    <w:next w:val="2101"/>
    <w:qFormat/>
    <w:uiPriority w:val="0"/>
    <w:pPr>
      <w:tabs>
        <w:tab w:val="left" w:pos="1080"/>
        <w:tab w:val="left" w:pos="1418"/>
        <w:tab w:val="clear" w:pos="600"/>
      </w:tabs>
      <w:spacing w:before="0" w:beforeLines="0" w:after="0" w:afterLines="0" w:line="240" w:lineRule="auto"/>
      <w:ind w:left="720" w:hanging="720"/>
    </w:pPr>
    <w:rPr>
      <w:rFonts w:cs="宋体"/>
      <w:bCs w:val="0"/>
      <w:sz w:val="28"/>
      <w:szCs w:val="20"/>
      <w:lang w:val="en-US" w:eastAsia="zh-CN"/>
    </w:rPr>
  </w:style>
  <w:style w:type="paragraph" w:customStyle="1" w:styleId="2101">
    <w:name w:val="！正文"/>
    <w:basedOn w:val="1"/>
    <w:qFormat/>
    <w:uiPriority w:val="0"/>
    <w:pPr>
      <w:spacing w:line="288" w:lineRule="auto"/>
      <w:ind w:firstLine="200" w:firstLineChars="200"/>
    </w:pPr>
    <w:rPr>
      <w:rFonts w:ascii="Times New Roman" w:hAnsi="Times New Roman" w:eastAsia="宋体" w:cs="Times New Roman"/>
      <w:sz w:val="24"/>
      <w:szCs w:val="24"/>
    </w:rPr>
  </w:style>
  <w:style w:type="paragraph" w:customStyle="1" w:styleId="2102">
    <w:name w:val="un"/>
    <w:basedOn w:val="1"/>
    <w:qFormat/>
    <w:uiPriority w:val="0"/>
    <w:pPr>
      <w:widowControl/>
      <w:spacing w:before="100" w:beforeAutospacing="1" w:after="100" w:afterAutospacing="1" w:line="450" w:lineRule="atLeast"/>
      <w:jc w:val="left"/>
    </w:pPr>
    <w:rPr>
      <w:rFonts w:ascii="宋体" w:hAnsi="宋体" w:eastAsia="宋体" w:cs="黑体"/>
      <w:color w:val="000000"/>
      <w:spacing w:val="-2"/>
      <w:kern w:val="0"/>
      <w:sz w:val="18"/>
      <w:szCs w:val="18"/>
    </w:rPr>
  </w:style>
  <w:style w:type="paragraph" w:customStyle="1" w:styleId="2103">
    <w:name w:val="标准"/>
    <w:basedOn w:val="1"/>
    <w:qFormat/>
    <w:uiPriority w:val="0"/>
    <w:pPr>
      <w:tabs>
        <w:tab w:val="left" w:pos="720"/>
      </w:tabs>
      <w:adjustRightInd w:val="0"/>
      <w:spacing w:line="312" w:lineRule="atLeast"/>
      <w:textAlignment w:val="baseline"/>
    </w:pPr>
    <w:rPr>
      <w:rFonts w:ascii="Times New Roman" w:hAnsi="Times New Roman" w:eastAsia="宋体" w:cs="Times New Roman"/>
      <w:kern w:val="0"/>
      <w:szCs w:val="20"/>
    </w:rPr>
  </w:style>
  <w:style w:type="paragraph" w:customStyle="1" w:styleId="2104">
    <w:name w:val="样式 小四 段前: 12 磅 行距: 1.5 倍行距"/>
    <w:basedOn w:val="1"/>
    <w:qFormat/>
    <w:uiPriority w:val="0"/>
    <w:pPr>
      <w:ind w:firstLine="200" w:firstLineChars="200"/>
    </w:pPr>
    <w:rPr>
      <w:rFonts w:ascii="Times New Roman" w:hAnsi="Times New Roman" w:eastAsia="宋体" w:cs="黑体"/>
      <w:color w:val="FF0000"/>
      <w:spacing w:val="-2"/>
      <w:kern w:val="0"/>
      <w:sz w:val="24"/>
      <w:szCs w:val="20"/>
    </w:rPr>
  </w:style>
  <w:style w:type="paragraph" w:customStyle="1" w:styleId="2105">
    <w:name w:val="Body Text First Indent3"/>
    <w:basedOn w:val="33"/>
    <w:qFormat/>
    <w:uiPriority w:val="0"/>
    <w:pPr>
      <w:widowControl w:val="0"/>
      <w:tabs>
        <w:tab w:val="left" w:pos="7840"/>
      </w:tabs>
      <w:adjustRightInd w:val="0"/>
      <w:snapToGrid/>
      <w:spacing w:before="120" w:after="120" w:line="360" w:lineRule="auto"/>
      <w:ind w:right="0" w:firstLine="567" w:firstLineChars="0"/>
      <w:textAlignment w:val="baseline"/>
    </w:pPr>
    <w:rPr>
      <w:rFonts w:eastAsia="宋体" w:cs="Times New Roman"/>
      <w:kern w:val="28"/>
      <w:sz w:val="28"/>
      <w:szCs w:val="24"/>
    </w:rPr>
  </w:style>
  <w:style w:type="paragraph" w:customStyle="1" w:styleId="2106">
    <w:name w:val="检索3"/>
    <w:basedOn w:val="2107"/>
    <w:qFormat/>
    <w:uiPriority w:val="0"/>
    <w:pPr>
      <w:ind w:left="737"/>
    </w:pPr>
    <w:rPr>
      <w:color w:val="800000"/>
    </w:rPr>
  </w:style>
  <w:style w:type="paragraph" w:customStyle="1" w:styleId="2107">
    <w:name w:val="检索1"/>
    <w:qFormat/>
    <w:uiPriority w:val="0"/>
    <w:pPr>
      <w:widowControl w:val="0"/>
      <w:kinsoku w:val="0"/>
      <w:wordWrap w:val="0"/>
      <w:overflowPunct w:val="0"/>
      <w:autoSpaceDE w:val="0"/>
      <w:autoSpaceDN w:val="0"/>
      <w:adjustRightInd w:val="0"/>
      <w:spacing w:line="240" w:lineRule="atLeast"/>
      <w:ind w:left="170" w:hanging="170"/>
      <w:jc w:val="both"/>
    </w:pPr>
    <w:rPr>
      <w:rFonts w:ascii="Times New Roman" w:hAnsi="Times New Roman" w:eastAsia="宋体" w:cs="Times New Roman"/>
      <w:color w:val="000000"/>
      <w:lang w:val="en-US" w:eastAsia="zh-CN" w:bidi="ar-SA"/>
    </w:rPr>
  </w:style>
  <w:style w:type="paragraph" w:customStyle="1" w:styleId="2108">
    <w:name w:val="样式 标题 4标题 14 + 加粗 无下划线 自动设置 段前: 3 磅 段后: 10 磅3"/>
    <w:basedOn w:val="5"/>
    <w:next w:val="1798"/>
    <w:qFormat/>
    <w:uiPriority w:val="0"/>
    <w:pPr>
      <w:keepLines w:val="0"/>
      <w:numPr>
        <w:ilvl w:val="0"/>
        <w:numId w:val="0"/>
      </w:numPr>
      <w:tabs>
        <w:tab w:val="left" w:pos="1680"/>
        <w:tab w:val="clear" w:pos="864"/>
      </w:tabs>
      <w:adjustRightInd w:val="0"/>
      <w:snapToGrid w:val="0"/>
      <w:spacing w:before="60" w:after="200" w:line="240" w:lineRule="auto"/>
    </w:pPr>
    <w:rPr>
      <w:rFonts w:ascii="Times New Roman" w:hAnsi="Times New Roman" w:eastAsia="宋体" w:cs="宋体"/>
      <w:spacing w:val="-2"/>
      <w:sz w:val="24"/>
      <w:szCs w:val="24"/>
    </w:rPr>
  </w:style>
  <w:style w:type="paragraph" w:customStyle="1" w:styleId="2109">
    <w:name w:val="Char Char Char Char Char Char Char"/>
    <w:basedOn w:val="1"/>
    <w:qFormat/>
    <w:uiPriority w:val="0"/>
    <w:pPr>
      <w:tabs>
        <w:tab w:val="left" w:pos="432"/>
      </w:tabs>
      <w:ind w:left="432" w:hanging="432"/>
    </w:pPr>
    <w:rPr>
      <w:rFonts w:ascii="Tahoma" w:hAnsi="Tahoma" w:eastAsia="宋体" w:cs="Times New Roman"/>
      <w:sz w:val="24"/>
      <w:szCs w:val="20"/>
    </w:rPr>
  </w:style>
  <w:style w:type="paragraph" w:customStyle="1" w:styleId="2110">
    <w:name w:val="样式 标题 1 +1"/>
    <w:basedOn w:val="2"/>
    <w:next w:val="1"/>
    <w:qFormat/>
    <w:uiPriority w:val="0"/>
    <w:pPr>
      <w:keepLines/>
      <w:numPr>
        <w:ilvl w:val="0"/>
        <w:numId w:val="0"/>
      </w:numPr>
      <w:tabs>
        <w:tab w:val="left" w:pos="420"/>
      </w:tabs>
      <w:overflowPunct/>
      <w:snapToGrid/>
      <w:spacing w:before="340" w:beforeLines="0" w:after="330" w:afterLines="0" w:line="360" w:lineRule="auto"/>
      <w:ind w:left="420" w:firstLine="0"/>
      <w:jc w:val="center"/>
    </w:pPr>
    <w:rPr>
      <w:rFonts w:ascii="黑体" w:hAnsi="Arial" w:cs="Arial"/>
      <w:b w:val="0"/>
      <w:bCs w:val="0"/>
      <w:kern w:val="0"/>
      <w:sz w:val="32"/>
      <w:szCs w:val="44"/>
    </w:rPr>
  </w:style>
  <w:style w:type="paragraph" w:customStyle="1" w:styleId="2111">
    <w:name w:val="content-ft1"/>
    <w:basedOn w:val="1"/>
    <w:qFormat/>
    <w:uiPriority w:val="0"/>
    <w:pPr>
      <w:widowControl/>
      <w:pBdr>
        <w:top w:val="single" w:color="DDDDDD" w:sz="6" w:space="12"/>
        <w:left w:val="single" w:color="DDDDDD" w:sz="6" w:space="15"/>
        <w:bottom w:val="single" w:color="DDDDDD" w:sz="6" w:space="8"/>
        <w:right w:val="single" w:color="DDDDDD" w:sz="6" w:space="23"/>
      </w:pBdr>
      <w:shd w:val="clear" w:color="auto" w:fill="FFFFFF"/>
      <w:spacing w:before="60"/>
      <w:ind w:right="45"/>
      <w:jc w:val="left"/>
    </w:pPr>
    <w:rPr>
      <w:rFonts w:ascii="宋体" w:hAnsi="Calibri" w:eastAsia="宋体" w:cs="宋体"/>
      <w:spacing w:val="-2"/>
      <w:kern w:val="0"/>
      <w:sz w:val="18"/>
      <w:szCs w:val="18"/>
    </w:rPr>
  </w:style>
  <w:style w:type="paragraph" w:customStyle="1" w:styleId="2112">
    <w:name w:val="pic-info"/>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113">
    <w:name w:val="soqiang"/>
    <w:basedOn w:val="1"/>
    <w:qFormat/>
    <w:uiPriority w:val="0"/>
    <w:pPr>
      <w:pBdr>
        <w:top w:val="single" w:color="auto" w:sz="4" w:space="1"/>
        <w:left w:val="single" w:color="auto" w:sz="4" w:space="4"/>
        <w:bottom w:val="single" w:color="auto" w:sz="4" w:space="1"/>
        <w:right w:val="single" w:color="auto" w:sz="4" w:space="4"/>
      </w:pBdr>
      <w:spacing w:line="360" w:lineRule="auto"/>
      <w:ind w:firstLine="200" w:firstLineChars="200"/>
    </w:pPr>
    <w:rPr>
      <w:rFonts w:ascii="Times New Roman" w:hAnsi="Times New Roman" w:eastAsia="宋体" w:cs="黑体"/>
      <w:spacing w:val="-2"/>
      <w:kern w:val="0"/>
      <w:sz w:val="28"/>
      <w:szCs w:val="21"/>
    </w:rPr>
  </w:style>
  <w:style w:type="paragraph" w:customStyle="1" w:styleId="2114">
    <w:name w:val="样式 (符号) Bookman Old Style 小四 首行缩进:  0.85 厘米 行距: 1.5 倍行距"/>
    <w:basedOn w:val="1"/>
    <w:qFormat/>
    <w:uiPriority w:val="0"/>
    <w:pPr>
      <w:ind w:firstLine="482"/>
    </w:pPr>
    <w:rPr>
      <w:rFonts w:ascii="Times New Roman" w:hAnsi="Times New Roman" w:eastAsia="宋体" w:cs="黑体"/>
      <w:spacing w:val="-2"/>
      <w:kern w:val="0"/>
      <w:sz w:val="24"/>
      <w:szCs w:val="20"/>
    </w:rPr>
  </w:style>
  <w:style w:type="paragraph" w:customStyle="1" w:styleId="2115">
    <w:name w:val="样式 标题 1标题章标题 1 Char标题章 Char Char Char Char标题 1 Char Char章标题..."/>
    <w:basedOn w:val="2"/>
    <w:qFormat/>
    <w:uiPriority w:val="0"/>
    <w:pPr>
      <w:keepLines/>
      <w:pageBreakBefore/>
      <w:numPr>
        <w:ilvl w:val="0"/>
        <w:numId w:val="0"/>
      </w:numPr>
      <w:tabs>
        <w:tab w:val="left" w:pos="425"/>
      </w:tabs>
      <w:overflowPunct/>
      <w:snapToGrid/>
      <w:spacing w:before="240" w:beforeLines="0" w:after="240" w:afterLines="0" w:line="360" w:lineRule="auto"/>
      <w:ind w:left="425" w:hanging="425"/>
      <w:jc w:val="center"/>
    </w:pPr>
    <w:rPr>
      <w:rFonts w:ascii="Times New Roman" w:hAnsi="Times New Roman" w:eastAsia="宋体" w:cs="宋体"/>
      <w:b w:val="0"/>
      <w:bCs w:val="0"/>
      <w:sz w:val="36"/>
      <w:szCs w:val="20"/>
    </w:rPr>
  </w:style>
  <w:style w:type="paragraph" w:customStyle="1" w:styleId="2116">
    <w:name w:val="CY－正文"/>
    <w:basedOn w:val="1"/>
    <w:qFormat/>
    <w:uiPriority w:val="0"/>
    <w:pPr>
      <w:spacing w:line="360" w:lineRule="auto"/>
      <w:ind w:firstLine="200" w:firstLineChars="200"/>
    </w:pPr>
    <w:rPr>
      <w:rFonts w:ascii="Times New Roman" w:hAnsi="Times New Roman" w:eastAsia="宋体" w:cs="黑体"/>
      <w:spacing w:val="-2"/>
      <w:kern w:val="0"/>
      <w:sz w:val="28"/>
      <w:szCs w:val="20"/>
    </w:rPr>
  </w:style>
  <w:style w:type="paragraph" w:customStyle="1" w:styleId="2117">
    <w:name w:val="样式 正文首行缩进 2 + 首行缩进:  2 字符 段前: 0.5 行 段后: 0.5 行"/>
    <w:basedOn w:val="87"/>
    <w:qFormat/>
    <w:uiPriority w:val="0"/>
    <w:pPr>
      <w:spacing w:after="0" w:line="300" w:lineRule="auto"/>
      <w:ind w:left="0" w:leftChars="0" w:firstLine="0" w:firstLineChars="0"/>
    </w:pPr>
    <w:rPr>
      <w:rFonts w:ascii="宋体" w:hAnsi="宋体" w:eastAsia="宋体" w:cs="宋体"/>
      <w:kern w:val="2"/>
      <w:sz w:val="18"/>
      <w:szCs w:val="24"/>
    </w:rPr>
  </w:style>
  <w:style w:type="paragraph" w:customStyle="1" w:styleId="2118">
    <w:name w:val="8.2.2.1"/>
    <w:basedOn w:val="1"/>
    <w:qFormat/>
    <w:uiPriority w:val="0"/>
    <w:pPr>
      <w:tabs>
        <w:tab w:val="left" w:pos="0"/>
        <w:tab w:val="left" w:pos="425"/>
      </w:tabs>
      <w:spacing w:line="312" w:lineRule="auto"/>
      <w:ind w:left="425" w:hanging="425"/>
    </w:pPr>
    <w:rPr>
      <w:rFonts w:ascii="Times New Roman" w:hAnsi="Times New Roman" w:eastAsia="宋体" w:cs="黑体"/>
      <w:spacing w:val="-2"/>
      <w:kern w:val="0"/>
      <w:sz w:val="24"/>
      <w:szCs w:val="20"/>
    </w:rPr>
  </w:style>
  <w:style w:type="paragraph" w:customStyle="1" w:styleId="2119">
    <w:name w:val="Char Char Char1 Char Char Char Char Char Char Char"/>
    <w:basedOn w:val="1"/>
    <w:qFormat/>
    <w:uiPriority w:val="0"/>
    <w:pPr>
      <w:spacing w:line="360" w:lineRule="auto"/>
      <w:ind w:firstLine="200" w:firstLineChars="200"/>
    </w:pPr>
    <w:rPr>
      <w:rFonts w:ascii="宋体" w:hAnsi="宋体" w:eastAsia="宋体" w:cs="宋体"/>
      <w:sz w:val="24"/>
      <w:szCs w:val="24"/>
    </w:rPr>
  </w:style>
  <w:style w:type="paragraph" w:customStyle="1" w:styleId="2120">
    <w:name w:val="newstd"/>
    <w:basedOn w:val="1"/>
    <w:qFormat/>
    <w:uiPriority w:val="0"/>
    <w:pPr>
      <w:spacing w:before="100" w:beforeAutospacing="1" w:after="100" w:afterAutospacing="1"/>
    </w:pPr>
    <w:rPr>
      <w:rFonts w:ascii="宋体" w:hAnsi="Calibri" w:eastAsia="宋体" w:cs="黑体"/>
      <w:color w:val="DE1808"/>
      <w:spacing w:val="-2"/>
      <w:kern w:val="0"/>
      <w:sz w:val="24"/>
      <w:szCs w:val="20"/>
    </w:rPr>
  </w:style>
  <w:style w:type="paragraph" w:customStyle="1" w:styleId="2121">
    <w:name w:val="2级别"/>
    <w:basedOn w:val="1256"/>
    <w:qFormat/>
    <w:uiPriority w:val="0"/>
    <w:pPr>
      <w:keepNext/>
      <w:keepLines/>
      <w:tabs>
        <w:tab w:val="left" w:pos="576"/>
      </w:tabs>
      <w:spacing w:before="120" w:after="120" w:line="360" w:lineRule="auto"/>
      <w:ind w:left="840" w:hanging="420"/>
    </w:pPr>
    <w:rPr>
      <w:rFonts w:hint="eastAsia" w:ascii="黑体" w:hAnsi="Arial" w:eastAsia="黑体" w:cs="Times New Roman"/>
      <w:bCs/>
      <w:color w:val="000000"/>
      <w:spacing w:val="-2"/>
      <w:szCs w:val="28"/>
    </w:rPr>
  </w:style>
  <w:style w:type="paragraph" w:customStyle="1" w:styleId="2122">
    <w:name w:val="Char Char Char1 Char Char Char Char Char Char Char Char Char Char"/>
    <w:basedOn w:val="1"/>
    <w:qFormat/>
    <w:uiPriority w:val="0"/>
    <w:pPr>
      <w:spacing w:line="360" w:lineRule="auto"/>
      <w:ind w:firstLine="200" w:firstLineChars="200"/>
    </w:pPr>
    <w:rPr>
      <w:rFonts w:ascii="宋体" w:hAnsi="宋体" w:eastAsia="宋体" w:cs="宋体"/>
      <w:sz w:val="24"/>
      <w:szCs w:val="24"/>
    </w:rPr>
  </w:style>
  <w:style w:type="paragraph" w:customStyle="1" w:styleId="2123">
    <w:name w:val="正文表标题"/>
    <w:next w:val="1"/>
    <w:qFormat/>
    <w:uiPriority w:val="0"/>
    <w:pPr>
      <w:jc w:val="center"/>
    </w:pPr>
    <w:rPr>
      <w:rFonts w:ascii="黑体" w:hAnsi="Times New Roman" w:eastAsia="黑体" w:cs="Times New Roman"/>
      <w:sz w:val="21"/>
      <w:lang w:val="en-US" w:eastAsia="zh-CN" w:bidi="ar-SA"/>
    </w:rPr>
  </w:style>
  <w:style w:type="paragraph" w:customStyle="1" w:styleId="2124">
    <w:name w:val="char"/>
    <w:basedOn w:val="1"/>
    <w:qFormat/>
    <w:uiPriority w:val="0"/>
    <w:pPr>
      <w:widowControl/>
      <w:spacing w:after="160" w:line="240" w:lineRule="exact"/>
      <w:jc w:val="left"/>
    </w:pPr>
    <w:rPr>
      <w:rFonts w:ascii="Times New Roman" w:hAnsi="Times New Roman" w:eastAsia="宋体" w:cs="Times New Roman"/>
      <w:szCs w:val="24"/>
    </w:rPr>
  </w:style>
  <w:style w:type="paragraph" w:customStyle="1" w:styleId="2125">
    <w:name w:val="relation-control-enter-open2"/>
    <w:basedOn w:val="1"/>
    <w:qFormat/>
    <w:uiPriority w:val="0"/>
    <w:pPr>
      <w:widowControl/>
      <w:spacing w:before="100" w:beforeAutospacing="1" w:after="100" w:afterAutospacing="1"/>
      <w:jc w:val="left"/>
    </w:pPr>
    <w:rPr>
      <w:rFonts w:ascii="宋体" w:hAnsi="Calibri" w:eastAsia="宋体" w:cs="宋体"/>
      <w:vanish/>
      <w:spacing w:val="-2"/>
      <w:kern w:val="0"/>
      <w:sz w:val="24"/>
      <w:szCs w:val="21"/>
    </w:rPr>
  </w:style>
  <w:style w:type="paragraph" w:customStyle="1" w:styleId="2126">
    <w:name w:val="b-ent-section-expand"/>
    <w:basedOn w:val="1"/>
    <w:qFormat/>
    <w:uiPriority w:val="0"/>
    <w:pPr>
      <w:widowControl/>
      <w:spacing w:before="100" w:beforeAutospacing="1" w:after="100" w:afterAutospacing="1"/>
      <w:jc w:val="left"/>
    </w:pPr>
    <w:rPr>
      <w:rFonts w:ascii="宋体" w:hAnsi="Calibri" w:eastAsia="宋体" w:cs="宋体"/>
      <w:spacing w:val="-2"/>
      <w:kern w:val="0"/>
      <w:sz w:val="24"/>
      <w:szCs w:val="21"/>
    </w:rPr>
  </w:style>
  <w:style w:type="paragraph" w:customStyle="1" w:styleId="2127">
    <w:name w:val="正文文本缩进 212"/>
    <w:basedOn w:val="1"/>
    <w:qFormat/>
    <w:uiPriority w:val="0"/>
    <w:pPr>
      <w:adjustRightInd w:val="0"/>
      <w:spacing w:after="120" w:line="400" w:lineRule="exact"/>
      <w:ind w:firstLine="200" w:firstLineChars="200"/>
    </w:pPr>
    <w:rPr>
      <w:rFonts w:ascii="宋体" w:hAnsi="Calibri" w:eastAsia="宋体" w:cs="黑体"/>
      <w:spacing w:val="16"/>
      <w:kern w:val="0"/>
      <w:sz w:val="24"/>
      <w:szCs w:val="20"/>
    </w:rPr>
  </w:style>
  <w:style w:type="paragraph" w:customStyle="1" w:styleId="2128">
    <w:name w:val="xl22"/>
    <w:basedOn w:val="1"/>
    <w:qFormat/>
    <w:uiPriority w:val="0"/>
    <w:pPr>
      <w:widowControl/>
      <w:spacing w:before="100" w:beforeAutospacing="1" w:after="100" w:afterAutospacing="1"/>
      <w:jc w:val="left"/>
    </w:pPr>
    <w:rPr>
      <w:rFonts w:ascii="Times New Roman" w:hAnsi="Times New Roman" w:eastAsia="Arial Unicode MS" w:cs="Times New Roman"/>
      <w:kern w:val="0"/>
      <w:sz w:val="24"/>
      <w:szCs w:val="24"/>
    </w:rPr>
  </w:style>
  <w:style w:type="paragraph" w:customStyle="1" w:styleId="2129">
    <w:name w:val="样式 样式 样式 样式 样式 样式 标题 2 + 段前: 1 行 段后: 1 行 + 段前: 1 行 段后: 1 行 + Tim..."/>
    <w:basedOn w:val="1"/>
    <w:qFormat/>
    <w:uiPriority w:val="99"/>
    <w:pPr>
      <w:keepNext/>
      <w:keepLines/>
      <w:spacing w:before="120" w:beforeLines="100" w:after="120" w:afterLines="100"/>
      <w:outlineLvl w:val="1"/>
    </w:pPr>
    <w:rPr>
      <w:rFonts w:ascii="Times New Roman" w:hAnsi="Times New Roman" w:eastAsia="宋体" w:cs="宋体"/>
      <w:b/>
      <w:bCs/>
      <w:kern w:val="0"/>
      <w:sz w:val="32"/>
      <w:szCs w:val="20"/>
    </w:rPr>
  </w:style>
  <w:style w:type="paragraph" w:customStyle="1" w:styleId="2130">
    <w:name w:val="CM87"/>
    <w:basedOn w:val="88"/>
    <w:next w:val="88"/>
    <w:qFormat/>
    <w:uiPriority w:val="0"/>
    <w:pPr>
      <w:spacing w:line="468" w:lineRule="atLeast"/>
    </w:pPr>
    <w:rPr>
      <w:rFonts w:ascii="仿宋_GB2312" w:hAnsi="Calibri" w:eastAsia="仿宋_GB2312" w:cs="仿宋_GB2312"/>
      <w:color w:val="auto"/>
    </w:rPr>
  </w:style>
  <w:style w:type="paragraph" w:customStyle="1" w:styleId="2131">
    <w:name w:val="3级标题"/>
    <w:basedOn w:val="1"/>
    <w:qFormat/>
    <w:uiPriority w:val="0"/>
    <w:pPr>
      <w:spacing w:before="120" w:line="460" w:lineRule="exact"/>
      <w:outlineLvl w:val="2"/>
    </w:pPr>
    <w:rPr>
      <w:rFonts w:ascii="Times New Roman" w:hAnsi="Times New Roman" w:eastAsia="宋体" w:cs="Times New Roman"/>
      <w:b/>
      <w:color w:val="000000"/>
      <w:sz w:val="24"/>
      <w:szCs w:val="24"/>
    </w:rPr>
  </w:style>
  <w:style w:type="paragraph" w:customStyle="1" w:styleId="2132">
    <w:name w:val="默认段落字体 Para Char Char Char1 Char Char Char Char"/>
    <w:basedOn w:val="1"/>
    <w:qFormat/>
    <w:uiPriority w:val="0"/>
    <w:rPr>
      <w:rFonts w:ascii="Times New Roman" w:hAnsi="Times New Roman" w:eastAsia="宋体" w:cs="Times New Roman"/>
      <w:sz w:val="24"/>
      <w:szCs w:val="24"/>
    </w:rPr>
  </w:style>
  <w:style w:type="paragraph" w:customStyle="1" w:styleId="2133">
    <w:name w:val="样式 样式 标题 3 + 黑体 四号 段前: 0 磅 段后: 0 磅 行距: 1.5 倍行距 + 段前: 0.5 行"/>
    <w:basedOn w:val="1"/>
    <w:qFormat/>
    <w:uiPriority w:val="0"/>
    <w:pPr>
      <w:keepNext/>
      <w:keepLines/>
      <w:spacing w:beforeLines="50"/>
      <w:outlineLvl w:val="2"/>
    </w:pPr>
    <w:rPr>
      <w:rFonts w:ascii="黑体" w:hAnsi="Calibri" w:eastAsia="黑体" w:cs="宋体"/>
      <w:b/>
      <w:bCs/>
      <w:spacing w:val="-2"/>
      <w:kern w:val="0"/>
      <w:sz w:val="24"/>
      <w:szCs w:val="20"/>
      <w:lang w:val="zh-CN"/>
    </w:rPr>
  </w:style>
  <w:style w:type="paragraph" w:customStyle="1" w:styleId="2134">
    <w:name w:val="Char4 Char Char Char"/>
    <w:basedOn w:val="1"/>
    <w:next w:val="1"/>
    <w:qFormat/>
    <w:uiPriority w:val="0"/>
    <w:pPr>
      <w:spacing w:line="360" w:lineRule="auto"/>
      <w:ind w:firstLine="200" w:firstLineChars="200"/>
    </w:pPr>
    <w:rPr>
      <w:rFonts w:ascii="Times New Roman" w:hAnsi="Times New Roman" w:eastAsia="宋体" w:cs="Times New Roman"/>
      <w:szCs w:val="20"/>
    </w:rPr>
  </w:style>
  <w:style w:type="paragraph" w:customStyle="1" w:styleId="2135">
    <w:name w:val="样式 标题 2标题 21标题 121标题 1.1节标题 1.14.1 + Arial 四号 段前: 0.5 行..."/>
    <w:basedOn w:val="3"/>
    <w:qFormat/>
    <w:uiPriority w:val="0"/>
    <w:pPr>
      <w:numPr>
        <w:ilvl w:val="0"/>
        <w:numId w:val="0"/>
      </w:numPr>
      <w:tabs>
        <w:tab w:val="left" w:pos="1476"/>
      </w:tabs>
      <w:spacing w:before="0" w:beforeLines="50" w:beforeAutospacing="0" w:after="0" w:afterLines="0" w:afterAutospacing="0" w:line="360" w:lineRule="auto"/>
      <w:ind w:left="840" w:hanging="420"/>
      <w:jc w:val="left"/>
    </w:pPr>
    <w:rPr>
      <w:rFonts w:ascii="Arial" w:hAnsi="宋体" w:eastAsia="宋体" w:cs="宋体"/>
      <w:b w:val="0"/>
      <w:bCs/>
      <w:spacing w:val="-2"/>
      <w:kern w:val="0"/>
      <w:sz w:val="24"/>
      <w:szCs w:val="20"/>
    </w:rPr>
  </w:style>
  <w:style w:type="paragraph" w:customStyle="1" w:styleId="2136">
    <w:name w:val="样式 样式 左侧:  0.64 字符 +"/>
    <w:basedOn w:val="1"/>
    <w:qFormat/>
    <w:uiPriority w:val="0"/>
    <w:pPr>
      <w:tabs>
        <w:tab w:val="left" w:pos="1440"/>
      </w:tabs>
      <w:spacing w:line="500" w:lineRule="atLeast"/>
      <w:ind w:left="200" w:leftChars="200" w:firstLine="200" w:firstLineChars="200"/>
    </w:pPr>
    <w:rPr>
      <w:rFonts w:ascii="宋体" w:hAnsi="宋体" w:eastAsia="宋体" w:cs="Times New Roman"/>
      <w:sz w:val="28"/>
      <w:szCs w:val="20"/>
    </w:rPr>
  </w:style>
  <w:style w:type="paragraph" w:customStyle="1" w:styleId="2137">
    <w:name w:val="b-ent-toc-bottom"/>
    <w:basedOn w:val="1"/>
    <w:qFormat/>
    <w:uiPriority w:val="0"/>
    <w:pPr>
      <w:widowControl/>
      <w:pBdr>
        <w:top w:val="single" w:color="FFFFFF" w:sz="48" w:space="0"/>
      </w:pBdr>
      <w:shd w:val="clear" w:color="auto" w:fill="F9F9F9"/>
      <w:spacing w:before="100" w:beforeAutospacing="1" w:after="100" w:afterAutospacing="1"/>
      <w:jc w:val="left"/>
    </w:pPr>
    <w:rPr>
      <w:rFonts w:ascii="宋体" w:hAnsi="Calibri" w:eastAsia="宋体" w:cs="宋体"/>
      <w:spacing w:val="-2"/>
      <w:kern w:val="0"/>
      <w:sz w:val="24"/>
      <w:szCs w:val="21"/>
    </w:rPr>
  </w:style>
  <w:style w:type="paragraph" w:customStyle="1" w:styleId="2138">
    <w:name w:val="1表格"/>
    <w:basedOn w:val="1"/>
    <w:qFormat/>
    <w:uiPriority w:val="0"/>
    <w:pPr>
      <w:spacing w:line="160" w:lineRule="atLeast"/>
      <w:jc w:val="center"/>
    </w:pPr>
    <w:rPr>
      <w:rFonts w:ascii="Times New Roman" w:hAnsi="Times New Roman" w:eastAsia="仿宋_GB2312" w:cs="Times New Roman"/>
      <w:szCs w:val="20"/>
    </w:rPr>
  </w:style>
  <w:style w:type="paragraph" w:customStyle="1" w:styleId="2139">
    <w:name w:val="Char Char Char Char Char Char Char Char Char Char4"/>
    <w:basedOn w:val="1"/>
    <w:qFormat/>
    <w:uiPriority w:val="0"/>
    <w:pPr>
      <w:spacing w:line="360" w:lineRule="auto"/>
      <w:ind w:firstLine="200" w:firstLineChars="200"/>
    </w:pPr>
    <w:rPr>
      <w:rFonts w:ascii="宋体" w:hAnsi="宋体" w:eastAsia="宋体" w:cs="宋体"/>
      <w:sz w:val="24"/>
      <w:szCs w:val="24"/>
    </w:rPr>
  </w:style>
  <w:style w:type="paragraph" w:customStyle="1" w:styleId="2140">
    <w:name w:val="ref"/>
    <w:basedOn w:val="1"/>
    <w:qFormat/>
    <w:uiPriority w:val="0"/>
    <w:pPr>
      <w:widowControl/>
      <w:pBdr>
        <w:top w:val="dashed" w:color="CCCCCC" w:sz="6" w:space="8"/>
      </w:pBdr>
      <w:spacing w:before="100" w:beforeAutospacing="1" w:after="100" w:afterAutospacing="1"/>
      <w:jc w:val="left"/>
    </w:pPr>
    <w:rPr>
      <w:rFonts w:ascii="宋体" w:hAnsi="Calibri" w:eastAsia="宋体" w:cs="宋体"/>
      <w:spacing w:val="-2"/>
      <w:kern w:val="0"/>
      <w:sz w:val="24"/>
      <w:szCs w:val="21"/>
    </w:rPr>
  </w:style>
  <w:style w:type="paragraph" w:customStyle="1" w:styleId="2141">
    <w:name w:val="Char Char Char Char Char Char Char Char Char Char Char Char"/>
    <w:basedOn w:val="1"/>
    <w:qFormat/>
    <w:uiPriority w:val="0"/>
    <w:pPr>
      <w:spacing w:line="360" w:lineRule="auto"/>
      <w:ind w:firstLine="200" w:firstLineChars="200"/>
    </w:pPr>
    <w:rPr>
      <w:rFonts w:ascii="Times New Roman" w:hAnsi="Times New Roman" w:eastAsia="宋体" w:cs="Times New Roman"/>
      <w:szCs w:val="24"/>
    </w:rPr>
  </w:style>
  <w:style w:type="paragraph" w:customStyle="1" w:styleId="2142">
    <w:name w:val="mstheme-vert-navtxt-gs"/>
    <w:basedOn w:val="1"/>
    <w:qFormat/>
    <w:uiPriority w:val="0"/>
    <w:pPr>
      <w:spacing w:before="100" w:beforeAutospacing="1" w:after="100" w:afterAutospacing="1"/>
    </w:pPr>
    <w:rPr>
      <w:rFonts w:ascii="Times New Roman" w:hAnsi="Times New Roman" w:eastAsia="宋体" w:cs="黑体"/>
      <w:color w:val="000000"/>
      <w:spacing w:val="-2"/>
      <w:kern w:val="0"/>
      <w:sz w:val="24"/>
      <w:szCs w:val="20"/>
    </w:rPr>
  </w:style>
  <w:style w:type="paragraph" w:customStyle="1" w:styleId="2143">
    <w:name w:val="可研-表格正文"/>
    <w:basedOn w:val="1"/>
    <w:qFormat/>
    <w:uiPriority w:val="0"/>
    <w:rPr>
      <w:rFonts w:ascii="宋体" w:hAnsi="Times New Roman" w:eastAsia="宋体" w:cs="Times New Roman"/>
      <w:sz w:val="24"/>
      <w:szCs w:val="24"/>
    </w:rPr>
  </w:style>
  <w:style w:type="paragraph" w:customStyle="1" w:styleId="2144">
    <w:name w:val="b-btn-1"/>
    <w:basedOn w:val="1"/>
    <w:qFormat/>
    <w:uiPriority w:val="0"/>
    <w:pPr>
      <w:widowControl/>
      <w:spacing w:before="100" w:beforeAutospacing="1" w:after="100" w:afterAutospacing="1"/>
      <w:jc w:val="left"/>
    </w:pPr>
    <w:rPr>
      <w:rFonts w:ascii="宋体" w:hAnsi="Calibri" w:eastAsia="宋体" w:cs="宋体"/>
      <w:spacing w:val="-2"/>
      <w:kern w:val="0"/>
      <w:sz w:val="24"/>
      <w:szCs w:val="21"/>
    </w:rPr>
  </w:style>
  <w:style w:type="paragraph" w:customStyle="1" w:styleId="2145">
    <w:name w:val="三级无标题条"/>
    <w:basedOn w:val="1"/>
    <w:qFormat/>
    <w:uiPriority w:val="0"/>
    <w:pPr>
      <w:tabs>
        <w:tab w:val="left" w:pos="1008"/>
      </w:tabs>
      <w:ind w:left="1008" w:hanging="1008"/>
    </w:pPr>
    <w:rPr>
      <w:rFonts w:ascii="Times New Roman" w:hAnsi="Times New Roman" w:eastAsia="宋体" w:cs="黑体"/>
      <w:spacing w:val="-2"/>
      <w:kern w:val="0"/>
      <w:sz w:val="28"/>
      <w:szCs w:val="20"/>
    </w:rPr>
  </w:style>
  <w:style w:type="paragraph" w:customStyle="1" w:styleId="2146">
    <w:name w:val="dot"/>
    <w:basedOn w:val="1"/>
    <w:qFormat/>
    <w:uiPriority w:val="0"/>
    <w:pPr>
      <w:widowControl/>
      <w:shd w:val="clear" w:color="auto" w:fill="BCBCBC"/>
      <w:spacing w:after="75"/>
      <w:ind w:right="75"/>
      <w:jc w:val="left"/>
    </w:pPr>
    <w:rPr>
      <w:rFonts w:ascii="宋体" w:hAnsi="Calibri" w:eastAsia="宋体" w:cs="宋体"/>
      <w:spacing w:val="-2"/>
      <w:kern w:val="0"/>
      <w:sz w:val="24"/>
      <w:szCs w:val="21"/>
    </w:rPr>
  </w:style>
  <w:style w:type="paragraph" w:customStyle="1" w:styleId="2147">
    <w:name w:val="样式 行距: 1.5 倍行距"/>
    <w:basedOn w:val="1"/>
    <w:qFormat/>
    <w:uiPriority w:val="0"/>
    <w:pPr>
      <w:spacing w:line="360" w:lineRule="auto"/>
      <w:ind w:firstLine="420" w:firstLineChars="200"/>
    </w:pPr>
    <w:rPr>
      <w:rFonts w:ascii="Times New Roman" w:hAnsi="Times New Roman" w:eastAsia="宋体" w:cs="宋体"/>
      <w:spacing w:val="-2"/>
      <w:kern w:val="0"/>
      <w:sz w:val="24"/>
      <w:szCs w:val="20"/>
    </w:rPr>
  </w:style>
  <w:style w:type="paragraph" w:customStyle="1" w:styleId="2148">
    <w:name w:val="font6"/>
    <w:basedOn w:val="1"/>
    <w:qFormat/>
    <w:uiPriority w:val="0"/>
    <w:pPr>
      <w:widowControl/>
      <w:spacing w:before="100" w:beforeAutospacing="1" w:after="100" w:afterAutospacing="1"/>
      <w:jc w:val="left"/>
    </w:pPr>
    <w:rPr>
      <w:rFonts w:ascii="Times New Roman" w:hAnsi="Times New Roman" w:eastAsia="Arial Unicode MS" w:cs="Times New Roman"/>
      <w:kern w:val="0"/>
      <w:sz w:val="24"/>
      <w:szCs w:val="24"/>
    </w:rPr>
  </w:style>
  <w:style w:type="paragraph" w:customStyle="1" w:styleId="2149">
    <w:name w:val="正文61"/>
    <w:basedOn w:val="1"/>
    <w:qFormat/>
    <w:uiPriority w:val="0"/>
    <w:pPr>
      <w:adjustRightInd w:val="0"/>
      <w:spacing w:line="315" w:lineRule="atLeast"/>
      <w:jc w:val="left"/>
    </w:pPr>
    <w:rPr>
      <w:rFonts w:ascii="宋体" w:hAnsi="Calibri" w:eastAsia="宋体" w:cs="黑体"/>
      <w:spacing w:val="-2"/>
      <w:kern w:val="0"/>
      <w:sz w:val="24"/>
      <w:szCs w:val="20"/>
    </w:rPr>
  </w:style>
  <w:style w:type="paragraph" w:customStyle="1" w:styleId="2150">
    <w:name w:val="xl41"/>
    <w:basedOn w:val="1"/>
    <w:qFormat/>
    <w:uiPriority w:val="0"/>
    <w:pPr>
      <w:widowControl/>
      <w:pBdr>
        <w:left w:val="single" w:color="auto" w:sz="4" w:space="0"/>
        <w:right w:val="single" w:color="auto" w:sz="4" w:space="0"/>
      </w:pBdr>
      <w:spacing w:before="100" w:beforeAutospacing="1" w:after="100" w:afterAutospacing="1"/>
      <w:jc w:val="center"/>
      <w:textAlignment w:val="center"/>
    </w:pPr>
    <w:rPr>
      <w:rFonts w:hint="eastAsia" w:ascii="宋体" w:hAnsi="宋体" w:eastAsia="宋体" w:cs="Times New Roman"/>
      <w:kern w:val="0"/>
      <w:sz w:val="24"/>
      <w:szCs w:val="24"/>
    </w:rPr>
  </w:style>
  <w:style w:type="paragraph" w:customStyle="1" w:styleId="2151">
    <w:name w:val="样式 3级标题 + 行距: 固定值 25 磅"/>
    <w:basedOn w:val="2131"/>
    <w:qFormat/>
    <w:uiPriority w:val="0"/>
    <w:pPr>
      <w:spacing w:before="60" w:line="500" w:lineRule="exact"/>
      <w:jc w:val="left"/>
    </w:pPr>
    <w:rPr>
      <w:rFonts w:eastAsia="仿宋_GB2312" w:cs="宋体"/>
      <w:bCs/>
      <w:color w:val="auto"/>
      <w:kern w:val="0"/>
      <w:sz w:val="28"/>
      <w:szCs w:val="20"/>
    </w:rPr>
  </w:style>
  <w:style w:type="paragraph" w:customStyle="1" w:styleId="2152">
    <w:name w:val="样式 样式 一大点 + 四号 段前: 0.5 行 段后: 0.5 行 + 段前: 0.5 行 段后: 0.5 行"/>
    <w:basedOn w:val="1"/>
    <w:qFormat/>
    <w:uiPriority w:val="0"/>
    <w:pPr>
      <w:keepNext/>
      <w:keepLines/>
      <w:widowControl/>
      <w:overflowPunct w:val="0"/>
      <w:adjustRightInd w:val="0"/>
      <w:snapToGrid w:val="0"/>
      <w:spacing w:beforeLines="50"/>
      <w:ind w:firstLine="200" w:firstLineChars="200"/>
      <w:jc w:val="left"/>
      <w:outlineLvl w:val="5"/>
    </w:pPr>
    <w:rPr>
      <w:rFonts w:ascii="Arial" w:hAnsi="Arial" w:eastAsia="黑体" w:cs="宋体"/>
      <w:b/>
      <w:bCs/>
      <w:spacing w:val="20"/>
      <w:kern w:val="0"/>
      <w:sz w:val="28"/>
      <w:szCs w:val="20"/>
    </w:rPr>
  </w:style>
  <w:style w:type="paragraph" w:customStyle="1" w:styleId="2153">
    <w:name w:val="dialog-content-inner1"/>
    <w:basedOn w:val="1"/>
    <w:qFormat/>
    <w:uiPriority w:val="0"/>
    <w:pPr>
      <w:widowControl/>
      <w:spacing w:before="100" w:beforeAutospacing="1" w:after="100" w:afterAutospacing="1"/>
      <w:jc w:val="left"/>
    </w:pPr>
    <w:rPr>
      <w:rFonts w:ascii="宋体" w:hAnsi="Calibri" w:eastAsia="宋体" w:cs="宋体"/>
      <w:spacing w:val="-2"/>
      <w:kern w:val="0"/>
      <w:sz w:val="24"/>
      <w:szCs w:val="21"/>
    </w:rPr>
  </w:style>
  <w:style w:type="paragraph" w:customStyle="1" w:styleId="2154">
    <w:name w:val="表题1"/>
    <w:next w:val="772"/>
    <w:qFormat/>
    <w:uiPriority w:val="0"/>
    <w:pPr>
      <w:keepNext/>
      <w:keepLines/>
      <w:widowControl w:val="0"/>
      <w:topLinePunct/>
      <w:autoSpaceDE w:val="0"/>
      <w:autoSpaceDN w:val="0"/>
      <w:adjustRightInd w:val="0"/>
      <w:spacing w:line="360" w:lineRule="auto"/>
      <w:jc w:val="center"/>
    </w:pPr>
    <w:rPr>
      <w:rFonts w:ascii="Times New Roman" w:hAnsi="Times New Roman" w:eastAsia="仿宋体" w:cs="Times New Roman"/>
      <w:sz w:val="28"/>
      <w:lang w:val="en-US" w:eastAsia="zh-CN" w:bidi="ar-SA"/>
    </w:rPr>
  </w:style>
  <w:style w:type="paragraph" w:customStyle="1" w:styleId="2155">
    <w:name w:val="正文21"/>
    <w:basedOn w:val="1"/>
    <w:qFormat/>
    <w:uiPriority w:val="0"/>
    <w:pPr>
      <w:adjustRightInd w:val="0"/>
      <w:spacing w:line="500" w:lineRule="exact"/>
      <w:jc w:val="center"/>
      <w:outlineLvl w:val="0"/>
    </w:pPr>
    <w:rPr>
      <w:rFonts w:ascii="Times New Roman" w:hAnsi="Times New Roman" w:eastAsia="楷体_GB2312" w:cs="黑体"/>
      <w:spacing w:val="-2"/>
      <w:kern w:val="0"/>
      <w:sz w:val="28"/>
      <w:szCs w:val="20"/>
    </w:rPr>
  </w:style>
  <w:style w:type="paragraph" w:customStyle="1" w:styleId="2156">
    <w:name w:val="标题1YHY"/>
    <w:basedOn w:val="1050"/>
    <w:next w:val="1556"/>
    <w:qFormat/>
    <w:uiPriority w:val="0"/>
    <w:pPr>
      <w:widowControl/>
      <w:tabs>
        <w:tab w:val="left" w:pos="360"/>
        <w:tab w:val="left" w:pos="1080"/>
      </w:tabs>
      <w:spacing w:before="0" w:beforeLines="50" w:after="0" w:line="360" w:lineRule="auto"/>
      <w:jc w:val="left"/>
    </w:pPr>
    <w:rPr>
      <w:rFonts w:ascii="Times New Roman" w:hAnsi="Times New Roman" w:cs="宋体"/>
      <w:b/>
    </w:rPr>
  </w:style>
  <w:style w:type="paragraph" w:customStyle="1" w:styleId="2157">
    <w:name w:val="正文首行缩进0.85"/>
    <w:basedOn w:val="1"/>
    <w:qFormat/>
    <w:uiPriority w:val="0"/>
    <w:pPr>
      <w:tabs>
        <w:tab w:val="left" w:pos="900"/>
      </w:tabs>
      <w:ind w:firstLine="200" w:firstLineChars="200"/>
    </w:pPr>
    <w:rPr>
      <w:rFonts w:ascii="Times New Roman" w:hAnsi="Times New Roman" w:eastAsia="宋体" w:cs="黑体"/>
      <w:color w:val="000000"/>
      <w:spacing w:val="-2"/>
      <w:kern w:val="0"/>
      <w:sz w:val="24"/>
      <w:szCs w:val="20"/>
      <w:lang w:val="zh-CN"/>
    </w:rPr>
  </w:style>
  <w:style w:type="paragraph" w:customStyle="1" w:styleId="2158">
    <w:name w:val="样式 标题 2 + 黑体 四号 非加粗 首行缩进:  2 字符"/>
    <w:basedOn w:val="3"/>
    <w:qFormat/>
    <w:uiPriority w:val="0"/>
    <w:pPr>
      <w:numPr>
        <w:ilvl w:val="1"/>
        <w:numId w:val="0"/>
      </w:numPr>
      <w:tabs>
        <w:tab w:val="left" w:pos="567"/>
      </w:tabs>
      <w:adjustRightInd w:val="0"/>
      <w:snapToGrid w:val="0"/>
      <w:spacing w:before="0" w:beforeLines="0" w:beforeAutospacing="0" w:after="0" w:afterLines="0" w:afterAutospacing="0" w:line="360" w:lineRule="auto"/>
      <w:ind w:firstLine="606" w:firstLineChars="202"/>
      <w:jc w:val="left"/>
    </w:pPr>
    <w:rPr>
      <w:rFonts w:ascii="黑体" w:hAnsi="宋体" w:cs="宋体"/>
      <w:b w:val="0"/>
      <w:bCs/>
      <w:sz w:val="30"/>
      <w:szCs w:val="20"/>
    </w:rPr>
  </w:style>
  <w:style w:type="paragraph" w:customStyle="1" w:styleId="2159">
    <w:name w:val="正文缩进2字符"/>
    <w:basedOn w:val="1"/>
    <w:qFormat/>
    <w:uiPriority w:val="0"/>
    <w:pPr>
      <w:autoSpaceDE w:val="0"/>
      <w:autoSpaceDN w:val="0"/>
      <w:adjustRightInd w:val="0"/>
      <w:snapToGrid w:val="0"/>
      <w:ind w:firstLine="200" w:firstLineChars="200"/>
    </w:pPr>
    <w:rPr>
      <w:rFonts w:ascii="Times New Roman" w:hAnsi="Times New Roman" w:eastAsia="宋体" w:cs="黑体"/>
      <w:spacing w:val="-2"/>
      <w:kern w:val="0"/>
      <w:sz w:val="24"/>
      <w:szCs w:val="20"/>
    </w:rPr>
  </w:style>
  <w:style w:type="paragraph" w:customStyle="1" w:styleId="2160">
    <w:name w:val="样式129"/>
    <w:basedOn w:val="1"/>
    <w:qFormat/>
    <w:uiPriority w:val="0"/>
    <w:pPr>
      <w:adjustRightInd w:val="0"/>
      <w:spacing w:line="260" w:lineRule="exact"/>
      <w:jc w:val="center"/>
    </w:pPr>
    <w:rPr>
      <w:rFonts w:ascii="Times New Roman" w:hAnsi="Times New Roman" w:eastAsia="宋体" w:cs="黑体"/>
      <w:bCs/>
      <w:color w:val="000000"/>
      <w:spacing w:val="-2"/>
      <w:kern w:val="0"/>
      <w:sz w:val="20"/>
      <w:szCs w:val="13"/>
    </w:rPr>
  </w:style>
  <w:style w:type="paragraph" w:customStyle="1" w:styleId="2161">
    <w:name w:val="主要标题001"/>
    <w:basedOn w:val="3"/>
    <w:next w:val="3"/>
    <w:qFormat/>
    <w:uiPriority w:val="0"/>
    <w:pPr>
      <w:numPr>
        <w:ilvl w:val="1"/>
        <w:numId w:val="0"/>
      </w:numPr>
      <w:tabs>
        <w:tab w:val="left" w:pos="840"/>
      </w:tabs>
      <w:adjustRightInd w:val="0"/>
      <w:snapToGrid w:val="0"/>
      <w:spacing w:before="0" w:beforeLines="0" w:beforeAutospacing="0" w:after="0" w:afterLines="0" w:afterAutospacing="0" w:line="600" w:lineRule="exact"/>
      <w:ind w:left="840" w:right="163" w:rightChars="163" w:hanging="840" w:firstLineChars="202"/>
      <w:jc w:val="left"/>
    </w:pPr>
    <w:rPr>
      <w:rFonts w:ascii="Times New Roman" w:hAnsi="Times New Roman" w:eastAsia="宋体" w:cs="Times New Roman"/>
      <w:b w:val="0"/>
      <w:bCs/>
      <w:sz w:val="30"/>
      <w:szCs w:val="28"/>
    </w:rPr>
  </w:style>
  <w:style w:type="paragraph" w:customStyle="1" w:styleId="2162">
    <w:name w:val="表格32"/>
    <w:basedOn w:val="1"/>
    <w:qFormat/>
    <w:uiPriority w:val="0"/>
    <w:pPr>
      <w:adjustRightInd w:val="0"/>
      <w:ind w:firstLine="200" w:firstLineChars="200"/>
      <w:jc w:val="center"/>
    </w:pPr>
    <w:rPr>
      <w:rFonts w:ascii="Times New Roman" w:hAnsi="Times New Roman" w:eastAsia="仿宋_GB2312" w:cs="黑体"/>
      <w:spacing w:val="-2"/>
      <w:kern w:val="0"/>
      <w:sz w:val="24"/>
      <w:szCs w:val="20"/>
    </w:rPr>
  </w:style>
  <w:style w:type="paragraph" w:customStyle="1" w:styleId="2163">
    <w:name w:val="reader-word-layer reader-word-s2-21"/>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164">
    <w:name w:val="我的标题4"/>
    <w:basedOn w:val="1082"/>
    <w:qFormat/>
    <w:uiPriority w:val="0"/>
    <w:pPr>
      <w:ind w:firstLine="0" w:firstLineChars="0"/>
    </w:pPr>
    <w:rPr>
      <w:rFonts w:hint="eastAsia" w:ascii="宋体" w:hAnsi="宋体" w:eastAsia="宋体" w:cs="宋体"/>
      <w:b/>
      <w:szCs w:val="20"/>
    </w:rPr>
  </w:style>
  <w:style w:type="paragraph" w:customStyle="1" w:styleId="2165">
    <w:name w:val="正文2 Char Char Char Char Char Char Char Char Char Char Char Char1 Char Char Char Char Char Char Char Char1 Char Char Char Char Char Char"/>
    <w:basedOn w:val="1"/>
    <w:qFormat/>
    <w:uiPriority w:val="0"/>
    <w:pPr>
      <w:widowControl/>
      <w:spacing w:line="400" w:lineRule="exact"/>
      <w:jc w:val="center"/>
    </w:pPr>
    <w:rPr>
      <w:rFonts w:ascii="Verdana" w:hAnsi="Verdana" w:eastAsia="宋体" w:cs="Times New Roman"/>
      <w:kern w:val="0"/>
      <w:szCs w:val="20"/>
      <w:lang w:eastAsia="en-US"/>
    </w:rPr>
  </w:style>
  <w:style w:type="paragraph" w:customStyle="1" w:styleId="2166">
    <w:name w:val="4级标题"/>
    <w:basedOn w:val="2167"/>
    <w:qFormat/>
    <w:uiPriority w:val="0"/>
    <w:rPr>
      <w:rFonts w:hAnsi="Calibri"/>
    </w:rPr>
  </w:style>
  <w:style w:type="paragraph" w:customStyle="1" w:styleId="2167">
    <w:name w:val="4"/>
    <w:basedOn w:val="1"/>
    <w:next w:val="46"/>
    <w:qFormat/>
    <w:uiPriority w:val="0"/>
    <w:rPr>
      <w:rFonts w:ascii="宋体" w:hAnsi="Courier New" w:eastAsia="宋体" w:cs="隶书"/>
      <w:spacing w:val="-2"/>
      <w:kern w:val="0"/>
      <w:sz w:val="28"/>
      <w:szCs w:val="21"/>
    </w:rPr>
  </w:style>
  <w:style w:type="paragraph" w:customStyle="1" w:styleId="2168">
    <w:name w:val="题注-彭林"/>
    <w:basedOn w:val="21"/>
    <w:qFormat/>
    <w:uiPriority w:val="0"/>
    <w:pPr>
      <w:keepNext/>
      <w:adjustRightInd w:val="0"/>
      <w:snapToGrid w:val="0"/>
      <w:spacing w:before="120" w:after="120" w:line="360" w:lineRule="auto"/>
      <w:jc w:val="center"/>
    </w:pPr>
    <w:rPr>
      <w:rFonts w:ascii="Times New Roman" w:hAnsi="Times New Roman" w:eastAsia="宋体" w:cs="Times New Roman"/>
      <w:color w:val="000000"/>
      <w:sz w:val="24"/>
      <w:szCs w:val="24"/>
    </w:rPr>
  </w:style>
  <w:style w:type="paragraph" w:customStyle="1" w:styleId="2169">
    <w:name w:val="Char Char4 Char Char Char Char"/>
    <w:basedOn w:val="1"/>
    <w:qFormat/>
    <w:uiPriority w:val="0"/>
    <w:pPr>
      <w:ind w:firstLine="200" w:firstLineChars="200"/>
    </w:pPr>
    <w:rPr>
      <w:rFonts w:ascii="宋体" w:hAnsi="Calibri" w:eastAsia="宋体" w:cs="宋体"/>
      <w:spacing w:val="-2"/>
      <w:kern w:val="0"/>
      <w:sz w:val="24"/>
      <w:szCs w:val="20"/>
    </w:rPr>
  </w:style>
  <w:style w:type="paragraph" w:customStyle="1" w:styleId="2170">
    <w:name w:val="xl12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color w:val="FF0000"/>
      <w:spacing w:val="-2"/>
      <w:kern w:val="0"/>
      <w:sz w:val="24"/>
      <w:szCs w:val="20"/>
    </w:rPr>
  </w:style>
  <w:style w:type="paragraph" w:customStyle="1" w:styleId="2171">
    <w:name w:val="p0"/>
    <w:basedOn w:val="1"/>
    <w:qFormat/>
    <w:uiPriority w:val="0"/>
    <w:pPr>
      <w:widowControl/>
    </w:pPr>
    <w:rPr>
      <w:rFonts w:ascii="Times New Roman" w:hAnsi="Times New Roman" w:eastAsia="宋体" w:cs="Times New Roman"/>
      <w:kern w:val="0"/>
      <w:szCs w:val="21"/>
    </w:rPr>
  </w:style>
  <w:style w:type="paragraph" w:customStyle="1" w:styleId="2172">
    <w:name w:val="样式 目录 1 + 首行缩进:  1.28 字符"/>
    <w:basedOn w:val="60"/>
    <w:qFormat/>
    <w:uiPriority w:val="99"/>
    <w:pPr>
      <w:widowControl/>
      <w:tabs>
        <w:tab w:val="right" w:leader="dot" w:pos="8296"/>
      </w:tabs>
      <w:spacing w:before="0" w:beforeLines="0" w:after="0" w:afterLines="0"/>
      <w:ind w:left="1" w:leftChars="-199" w:hanging="265" w:hangingChars="265"/>
    </w:pPr>
    <w:rPr>
      <w:rFonts w:hint="default" w:eastAsia="宋体" w:cs="宋体"/>
      <w:b w:val="0"/>
      <w:caps w:val="0"/>
      <w:kern w:val="44"/>
      <w:sz w:val="24"/>
      <w:szCs w:val="20"/>
    </w:rPr>
  </w:style>
  <w:style w:type="paragraph" w:customStyle="1" w:styleId="2173">
    <w:name w:val="正文31"/>
    <w:qFormat/>
    <w:uiPriority w:val="0"/>
    <w:pPr>
      <w:widowControl w:val="0"/>
      <w:adjustRightInd w:val="0"/>
      <w:spacing w:line="315" w:lineRule="atLeast"/>
    </w:pPr>
    <w:rPr>
      <w:rFonts w:ascii="宋体" w:hAnsi="Times New Roman" w:eastAsia="宋体" w:cs="Times New Roman"/>
      <w:sz w:val="24"/>
      <w:lang w:val="en-US" w:eastAsia="zh-CN" w:bidi="ar-SA"/>
    </w:rPr>
  </w:style>
  <w:style w:type="paragraph" w:customStyle="1" w:styleId="2174">
    <w:name w:val="box2-inner"/>
    <w:basedOn w:val="1"/>
    <w:qFormat/>
    <w:uiPriority w:val="0"/>
    <w:pPr>
      <w:widowControl/>
      <w:spacing w:before="100" w:beforeAutospacing="1" w:after="100" w:afterAutospacing="1"/>
      <w:jc w:val="left"/>
    </w:pPr>
    <w:rPr>
      <w:rFonts w:ascii="宋体" w:hAnsi="Calibri" w:eastAsia="宋体" w:cs="宋体"/>
      <w:spacing w:val="-2"/>
      <w:kern w:val="0"/>
      <w:sz w:val="24"/>
      <w:szCs w:val="21"/>
    </w:rPr>
  </w:style>
  <w:style w:type="paragraph" w:customStyle="1" w:styleId="2175">
    <w:name w:val="xl8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spacing w:val="-2"/>
      <w:kern w:val="0"/>
      <w:sz w:val="24"/>
      <w:szCs w:val="20"/>
    </w:rPr>
  </w:style>
  <w:style w:type="paragraph" w:customStyle="1" w:styleId="2176">
    <w:name w:val="holder21"/>
    <w:basedOn w:val="1"/>
    <w:qFormat/>
    <w:uiPriority w:val="0"/>
    <w:pPr>
      <w:widowControl/>
      <w:pBdr>
        <w:left w:val="single" w:color="DEDFE1" w:sz="6" w:space="0"/>
        <w:bottom w:val="single" w:color="DEDFE1" w:sz="6" w:space="15"/>
        <w:right w:val="single" w:color="DEDFE1" w:sz="6" w:space="0"/>
      </w:pBdr>
      <w:spacing w:after="150" w:line="450" w:lineRule="atLeast"/>
      <w:ind w:left="60" w:right="60"/>
      <w:jc w:val="left"/>
    </w:pPr>
    <w:rPr>
      <w:rFonts w:ascii="宋体" w:hAnsi="Calibri" w:eastAsia="宋体" w:cs="宋体"/>
      <w:b/>
      <w:bCs/>
      <w:vanish/>
      <w:spacing w:val="-2"/>
      <w:kern w:val="0"/>
      <w:sz w:val="24"/>
      <w:szCs w:val="21"/>
    </w:rPr>
  </w:style>
  <w:style w:type="paragraph" w:customStyle="1" w:styleId="2177">
    <w:name w:val="Char Char Char1 Char"/>
    <w:basedOn w:val="1"/>
    <w:qFormat/>
    <w:uiPriority w:val="0"/>
    <w:rPr>
      <w:rFonts w:ascii="Times New Roman" w:hAnsi="Times New Roman" w:eastAsia="宋体" w:cs="Times New Roman"/>
      <w:szCs w:val="24"/>
    </w:rPr>
  </w:style>
  <w:style w:type="paragraph" w:customStyle="1" w:styleId="2178">
    <w:name w:val="样式 标题 3标题 13 + 黑色 段前: 4 磅 段后: 10 磅 行距: 单倍行距"/>
    <w:basedOn w:val="1"/>
    <w:qFormat/>
    <w:uiPriority w:val="0"/>
    <w:rPr>
      <w:rFonts w:ascii="Times New Roman" w:hAnsi="Times New Roman" w:eastAsia="宋体" w:cs="黑体"/>
      <w:spacing w:val="-2"/>
      <w:kern w:val="0"/>
      <w:sz w:val="28"/>
      <w:szCs w:val="20"/>
    </w:rPr>
  </w:style>
  <w:style w:type="paragraph" w:customStyle="1" w:styleId="2179">
    <w:name w:val="1.1.1"/>
    <w:next w:val="564"/>
    <w:qFormat/>
    <w:uiPriority w:val="0"/>
    <w:pPr>
      <w:spacing w:before="50" w:after="50" w:line="300" w:lineRule="auto"/>
      <w:jc w:val="both"/>
    </w:pPr>
    <w:rPr>
      <w:rFonts w:ascii="宋体" w:hAnsi="Times New Roman" w:eastAsia="宋体" w:cs="Times New Roman"/>
      <w:b/>
      <w:spacing w:val="10"/>
      <w:sz w:val="24"/>
      <w:lang w:val="en-US" w:eastAsia="zh-CN" w:bidi="ar-SA"/>
    </w:rPr>
  </w:style>
  <w:style w:type="paragraph" w:customStyle="1" w:styleId="2180">
    <w:name w:val="xl13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b/>
      <w:bCs/>
      <w:spacing w:val="-2"/>
      <w:kern w:val="0"/>
      <w:sz w:val="24"/>
      <w:szCs w:val="20"/>
    </w:rPr>
  </w:style>
  <w:style w:type="paragraph" w:customStyle="1" w:styleId="2181">
    <w:name w:val="小标题7"/>
    <w:basedOn w:val="20"/>
    <w:qFormat/>
    <w:uiPriority w:val="0"/>
    <w:pPr>
      <w:keepNext w:val="0"/>
      <w:keepLines w:val="0"/>
      <w:suppressLineNumbers w:val="0"/>
      <w:tabs>
        <w:tab w:val="left" w:pos="3874"/>
      </w:tabs>
      <w:spacing w:before="0" w:beforeLines="20" w:beforeAutospacing="0" w:after="0" w:afterAutospacing="0" w:line="240" w:lineRule="auto"/>
      <w:ind w:left="3874" w:right="567" w:firstLine="200" w:firstLineChars="200"/>
    </w:pPr>
    <w:rPr>
      <w:rFonts w:hint="eastAsia" w:ascii="Calibri" w:hAnsi="Calibri" w:cs="Arial"/>
      <w:spacing w:val="0"/>
      <w:sz w:val="28"/>
      <w:szCs w:val="22"/>
      <w:lang w:val="en-US" w:eastAsia="zh-CN" w:bidi="ar-SA"/>
    </w:rPr>
  </w:style>
  <w:style w:type="paragraph" w:customStyle="1" w:styleId="2182">
    <w:name w:val="样式 宋体 小四 行距: 固定值 26 磅 首行缩进:  2 字符"/>
    <w:basedOn w:val="1"/>
    <w:qFormat/>
    <w:uiPriority w:val="0"/>
    <w:pPr>
      <w:spacing w:line="520" w:lineRule="exact"/>
      <w:ind w:firstLine="480" w:firstLineChars="200"/>
    </w:pPr>
    <w:rPr>
      <w:rFonts w:ascii="宋体" w:hAnsi="宋体" w:eastAsia="宋体" w:cs="宋体"/>
      <w:sz w:val="24"/>
      <w:szCs w:val="20"/>
    </w:rPr>
  </w:style>
  <w:style w:type="paragraph" w:customStyle="1" w:styleId="2183">
    <w:name w:val="表格文字1"/>
    <w:basedOn w:val="1"/>
    <w:qFormat/>
    <w:uiPriority w:val="0"/>
    <w:pPr>
      <w:adjustRightInd w:val="0"/>
      <w:spacing w:before="120"/>
      <w:ind w:left="-108" w:right="-28" w:firstLine="108"/>
      <w:textAlignment w:val="baseline"/>
    </w:pPr>
    <w:rPr>
      <w:rFonts w:ascii="Times New Roman" w:hAnsi="Times New Roman" w:eastAsia="宋体" w:cs="Times New Roman"/>
      <w:kern w:val="0"/>
      <w:szCs w:val="20"/>
    </w:rPr>
  </w:style>
  <w:style w:type="paragraph" w:customStyle="1" w:styleId="2184">
    <w:name w:val="页面"/>
    <w:qFormat/>
    <w:uiPriority w:val="0"/>
    <w:pPr>
      <w:widowControl w:val="0"/>
      <w:adjustRightInd w:val="0"/>
      <w:jc w:val="center"/>
    </w:pPr>
    <w:rPr>
      <w:rFonts w:ascii="Times New Roman" w:hAnsi="Times New Roman" w:eastAsia="宋体" w:cs="Times New Roman"/>
      <w:sz w:val="28"/>
      <w:lang w:val="en-US" w:eastAsia="zh-CN" w:bidi="ar-SA"/>
    </w:rPr>
  </w:style>
  <w:style w:type="paragraph" w:customStyle="1" w:styleId="2185">
    <w:name w:val="2"/>
    <w:basedOn w:val="1"/>
    <w:next w:val="46"/>
    <w:qFormat/>
    <w:uiPriority w:val="0"/>
    <w:rPr>
      <w:rFonts w:ascii="宋体" w:hAnsi="Courier New" w:eastAsia="宋体" w:cs="Times New Roman"/>
      <w:szCs w:val="20"/>
    </w:rPr>
  </w:style>
  <w:style w:type="paragraph" w:customStyle="1" w:styleId="2186">
    <w:name w:val="注："/>
    <w:next w:val="5"/>
    <w:qFormat/>
    <w:uiPriority w:val="0"/>
    <w:pPr>
      <w:widowControl w:val="0"/>
      <w:tabs>
        <w:tab w:val="left" w:pos="303"/>
        <w:tab w:val="left" w:pos="480"/>
      </w:tabs>
      <w:autoSpaceDE w:val="0"/>
      <w:autoSpaceDN w:val="0"/>
      <w:ind w:left="480" w:hanging="480"/>
      <w:jc w:val="both"/>
    </w:pPr>
    <w:rPr>
      <w:rFonts w:ascii="宋体" w:hAnsi="Times New Roman" w:eastAsia="宋体" w:cs="Times New Roman"/>
      <w:sz w:val="18"/>
      <w:lang w:val="en-US" w:eastAsia="zh-CN" w:bidi="ar-SA"/>
    </w:rPr>
  </w:style>
  <w:style w:type="paragraph" w:customStyle="1" w:styleId="2187">
    <w:name w:val="Char Char Char Char Char Char Char Char Char Char Char Char Char Char Char Char"/>
    <w:basedOn w:val="1"/>
    <w:qFormat/>
    <w:uiPriority w:val="0"/>
    <w:pPr>
      <w:spacing w:line="360" w:lineRule="auto"/>
      <w:ind w:firstLine="200" w:firstLineChars="200"/>
    </w:pPr>
    <w:rPr>
      <w:rFonts w:ascii="宋体" w:hAnsi="宋体" w:eastAsia="宋体" w:cs="宋体"/>
      <w:sz w:val="24"/>
      <w:szCs w:val="24"/>
    </w:rPr>
  </w:style>
  <w:style w:type="paragraph" w:customStyle="1" w:styleId="2188">
    <w:name w:val="标题12"/>
    <w:basedOn w:val="2"/>
    <w:next w:val="20"/>
    <w:qFormat/>
    <w:uiPriority w:val="0"/>
    <w:pPr>
      <w:keepLines/>
      <w:pageBreakBefore/>
      <w:numPr>
        <w:ilvl w:val="0"/>
        <w:numId w:val="0"/>
      </w:numPr>
      <w:tabs>
        <w:tab w:val="left" w:pos="1080"/>
      </w:tabs>
      <w:overflowPunct/>
      <w:snapToGrid/>
      <w:spacing w:before="156" w:beforeLines="50" w:after="312" w:afterLines="100" w:line="360" w:lineRule="auto"/>
      <w:ind w:left="432" w:hanging="432"/>
      <w:jc w:val="center"/>
    </w:pPr>
    <w:rPr>
      <w:rFonts w:ascii="Times New Roman" w:hAnsi="Times New Roman" w:eastAsia="宋体" w:cs="Times New Roman"/>
      <w:b w:val="0"/>
      <w:bCs w:val="0"/>
      <w:sz w:val="32"/>
      <w:szCs w:val="44"/>
    </w:rPr>
  </w:style>
  <w:style w:type="paragraph" w:customStyle="1" w:styleId="2189">
    <w:name w:val="样式 正文首行缩进:  2 字符 + 首行缩进:  2 字符"/>
    <w:basedOn w:val="1"/>
    <w:qFormat/>
    <w:uiPriority w:val="0"/>
    <w:pPr>
      <w:spacing w:line="360" w:lineRule="auto"/>
      <w:ind w:firstLine="480" w:firstLineChars="200"/>
    </w:pPr>
    <w:rPr>
      <w:rFonts w:ascii="Times New Roman" w:hAnsi="Times New Roman" w:eastAsia="宋体" w:cs="宋体"/>
      <w:sz w:val="24"/>
      <w:szCs w:val="20"/>
    </w:rPr>
  </w:style>
  <w:style w:type="paragraph" w:customStyle="1" w:styleId="2190">
    <w:name w:val="font5"/>
    <w:basedOn w:val="1"/>
    <w:qFormat/>
    <w:uiPriority w:val="0"/>
    <w:pPr>
      <w:widowControl/>
      <w:spacing w:before="100" w:beforeAutospacing="1" w:after="100" w:afterAutospacing="1"/>
      <w:jc w:val="left"/>
    </w:pPr>
    <w:rPr>
      <w:rFonts w:hint="eastAsia" w:ascii="宋体" w:hAnsi="宋体" w:eastAsia="宋体" w:cs="Times New Roman"/>
      <w:kern w:val="0"/>
      <w:sz w:val="18"/>
      <w:szCs w:val="18"/>
    </w:rPr>
  </w:style>
  <w:style w:type="paragraph" w:customStyle="1" w:styleId="2191">
    <w:name w:val="样式 (西文) 仿宋_GB2312 (中文) 仿宋_GB2312"/>
    <w:basedOn w:val="1"/>
    <w:qFormat/>
    <w:uiPriority w:val="0"/>
    <w:pPr>
      <w:spacing w:line="300" w:lineRule="auto"/>
    </w:pPr>
    <w:rPr>
      <w:rFonts w:ascii="仿宋_GB2312" w:hAnsi="Calibri" w:eastAsia="仿宋_GB2312" w:cs="黑体"/>
      <w:spacing w:val="-2"/>
      <w:kern w:val="0"/>
      <w:sz w:val="28"/>
      <w:szCs w:val="30"/>
    </w:rPr>
  </w:style>
  <w:style w:type="paragraph" w:customStyle="1" w:styleId="2192">
    <w:name w:val="lemma-top-link-divider"/>
    <w:basedOn w:val="1"/>
    <w:qFormat/>
    <w:uiPriority w:val="0"/>
    <w:pPr>
      <w:widowControl/>
      <w:pBdr>
        <w:left w:val="dotted" w:color="808080" w:sz="6" w:space="0"/>
      </w:pBdr>
      <w:spacing w:before="100" w:beforeAutospacing="1" w:after="100" w:afterAutospacing="1"/>
      <w:jc w:val="left"/>
    </w:pPr>
    <w:rPr>
      <w:rFonts w:ascii="宋体" w:hAnsi="Calibri" w:eastAsia="宋体" w:cs="宋体"/>
      <w:vanish/>
      <w:spacing w:val="-2"/>
      <w:kern w:val="0"/>
      <w:sz w:val="24"/>
      <w:szCs w:val="21"/>
    </w:rPr>
  </w:style>
  <w:style w:type="paragraph" w:customStyle="1" w:styleId="2193">
    <w:name w:val="xl25"/>
    <w:basedOn w:val="1"/>
    <w:qFormat/>
    <w:uiPriority w:val="0"/>
    <w:pPr>
      <w:widowControl/>
      <w:pBdr>
        <w:top w:val="single" w:color="auto" w:sz="4" w:space="0"/>
        <w:bottom w:val="single" w:color="auto" w:sz="4" w:space="0"/>
      </w:pBdr>
      <w:spacing w:before="100" w:beforeAutospacing="1" w:after="100" w:afterAutospacing="1"/>
      <w:jc w:val="center"/>
    </w:pPr>
    <w:rPr>
      <w:rFonts w:ascii="Times New Roman" w:hAnsi="Times New Roman" w:eastAsia="Arial Unicode MS" w:cs="Times New Roman"/>
      <w:kern w:val="0"/>
      <w:sz w:val="24"/>
      <w:szCs w:val="24"/>
    </w:rPr>
  </w:style>
  <w:style w:type="paragraph" w:customStyle="1" w:styleId="2194">
    <w:name w:val="表格，内容"/>
    <w:basedOn w:val="1"/>
    <w:qFormat/>
    <w:uiPriority w:val="0"/>
    <w:pPr>
      <w:jc w:val="center"/>
    </w:pPr>
    <w:rPr>
      <w:rFonts w:ascii="Times New Roman" w:hAnsi="Times New Roman" w:eastAsia="宋体" w:cs="黑体"/>
      <w:spacing w:val="10"/>
      <w:kern w:val="44"/>
      <w:sz w:val="28"/>
      <w:szCs w:val="20"/>
    </w:rPr>
  </w:style>
  <w:style w:type="paragraph" w:customStyle="1" w:styleId="2195">
    <w:name w:val="自制正文1"/>
    <w:basedOn w:val="1"/>
    <w:next w:val="1"/>
    <w:qFormat/>
    <w:uiPriority w:val="0"/>
    <w:pPr>
      <w:adjustRightInd w:val="0"/>
      <w:snapToGrid w:val="0"/>
      <w:spacing w:line="360" w:lineRule="auto"/>
      <w:ind w:firstLine="200" w:firstLineChars="200"/>
    </w:pPr>
    <w:rPr>
      <w:rFonts w:ascii="Times New Roman" w:hAnsi="Times New Roman" w:eastAsia="宋体" w:cs="黑体"/>
      <w:spacing w:val="-2"/>
      <w:kern w:val="0"/>
      <w:sz w:val="24"/>
      <w:szCs w:val="20"/>
    </w:rPr>
  </w:style>
  <w:style w:type="paragraph" w:customStyle="1" w:styleId="2196">
    <w:name w:val="xl96"/>
    <w:basedOn w:val="1"/>
    <w:qFormat/>
    <w:uiPriority w:val="0"/>
    <w:pPr>
      <w:widowControl/>
      <w:spacing w:before="100" w:beforeAutospacing="1" w:after="100" w:afterAutospacing="1"/>
      <w:jc w:val="left"/>
    </w:pPr>
    <w:rPr>
      <w:rFonts w:ascii="宋体" w:hAnsi="宋体" w:eastAsia="宋体" w:cs="宋体"/>
      <w:spacing w:val="-2"/>
      <w:kern w:val="0"/>
      <w:sz w:val="24"/>
      <w:szCs w:val="20"/>
    </w:rPr>
  </w:style>
  <w:style w:type="paragraph" w:customStyle="1" w:styleId="2197">
    <w:name w:val="dxj图名"/>
    <w:basedOn w:val="1"/>
    <w:qFormat/>
    <w:uiPriority w:val="0"/>
    <w:pPr>
      <w:adjustRightInd w:val="0"/>
      <w:snapToGrid w:val="0"/>
      <w:spacing w:beforeLines="50" w:afterLines="50" w:line="360" w:lineRule="auto"/>
      <w:jc w:val="center"/>
    </w:pPr>
    <w:rPr>
      <w:rFonts w:ascii="Times New Roman" w:hAnsi="Times New Roman" w:eastAsia="黑体" w:cs="Times New Roman"/>
      <w:snapToGrid w:val="0"/>
      <w:color w:val="000000"/>
      <w:kern w:val="0"/>
      <w:sz w:val="24"/>
      <w:szCs w:val="21"/>
    </w:rPr>
  </w:style>
  <w:style w:type="paragraph" w:customStyle="1" w:styleId="2198">
    <w:name w:val="summer正文编辑样式2"/>
    <w:basedOn w:val="1"/>
    <w:qFormat/>
    <w:uiPriority w:val="0"/>
    <w:pPr>
      <w:spacing w:line="360" w:lineRule="auto"/>
      <w:ind w:firstLine="200" w:firstLineChars="200"/>
    </w:pPr>
    <w:rPr>
      <w:rFonts w:ascii="Times New Roman" w:hAnsi="Times New Roman" w:eastAsia="宋体" w:cs="宋体"/>
      <w:spacing w:val="-2"/>
      <w:kern w:val="0"/>
      <w:sz w:val="24"/>
      <w:szCs w:val="20"/>
    </w:rPr>
  </w:style>
  <w:style w:type="paragraph" w:customStyle="1" w:styleId="2199">
    <w:name w:val="首行缩进"/>
    <w:basedOn w:val="1"/>
    <w:qFormat/>
    <w:uiPriority w:val="0"/>
    <w:pPr>
      <w:spacing w:line="460" w:lineRule="atLeast"/>
      <w:jc w:val="center"/>
    </w:pPr>
    <w:rPr>
      <w:rFonts w:ascii="Times New Roman" w:hAnsi="Times New Roman" w:eastAsia="宋体" w:cs="Times New Roman"/>
      <w:spacing w:val="16"/>
      <w:sz w:val="24"/>
      <w:szCs w:val="24"/>
    </w:rPr>
  </w:style>
  <w:style w:type="paragraph" w:customStyle="1" w:styleId="2200">
    <w:name w:val="样式 标题 2章宋三一、标题 1.1Title 22 headlinehheadlineS&amp;R2ERMH2...1"/>
    <w:basedOn w:val="3"/>
    <w:qFormat/>
    <w:uiPriority w:val="0"/>
    <w:pPr>
      <w:keepLines w:val="0"/>
      <w:numPr>
        <w:ilvl w:val="0"/>
        <w:numId w:val="0"/>
      </w:numPr>
      <w:tabs>
        <w:tab w:val="left" w:pos="0"/>
        <w:tab w:val="left" w:pos="1476"/>
      </w:tabs>
      <w:adjustRightInd w:val="0"/>
      <w:snapToGrid w:val="0"/>
      <w:spacing w:before="0" w:beforeLines="30" w:beforeAutospacing="0" w:after="0" w:afterLines="0" w:afterAutospacing="0" w:line="240" w:lineRule="auto"/>
    </w:pPr>
    <w:rPr>
      <w:rFonts w:ascii="Arial" w:hAnsi="Arial" w:eastAsia="宋体" w:cs="宋体"/>
      <w:b w:val="0"/>
      <w:bCs/>
      <w:spacing w:val="-2"/>
      <w:sz w:val="24"/>
      <w:szCs w:val="28"/>
    </w:rPr>
  </w:style>
  <w:style w:type="paragraph" w:customStyle="1" w:styleId="2201">
    <w:name w:val="小标题（3黑）"/>
    <w:basedOn w:val="2"/>
    <w:qFormat/>
    <w:uiPriority w:val="0"/>
    <w:pPr>
      <w:keepLines/>
      <w:widowControl/>
      <w:numPr>
        <w:ilvl w:val="0"/>
        <w:numId w:val="0"/>
      </w:numPr>
      <w:suppressLineNumbers/>
      <w:tabs>
        <w:tab w:val="left" w:pos="1260"/>
      </w:tabs>
      <w:overflowPunct/>
      <w:adjustRightInd w:val="0"/>
      <w:snapToGrid w:val="0"/>
      <w:spacing w:before="0" w:beforeLines="0" w:after="0" w:afterLines="0" w:line="500" w:lineRule="exact"/>
      <w:ind w:left="1260" w:firstLine="567"/>
    </w:pPr>
    <w:rPr>
      <w:rFonts w:ascii="仿宋_GB2312" w:hAnsi="宋体" w:cs="宋体"/>
      <w:b w:val="0"/>
      <w:bCs w:val="0"/>
      <w:spacing w:val="-2"/>
      <w:sz w:val="32"/>
      <w:szCs w:val="20"/>
    </w:rPr>
  </w:style>
  <w:style w:type="paragraph" w:customStyle="1" w:styleId="2202">
    <w:name w:val="enc-wrap"/>
    <w:basedOn w:val="1"/>
    <w:qFormat/>
    <w:uiPriority w:val="0"/>
    <w:pPr>
      <w:widowControl/>
      <w:pBdr>
        <w:top w:val="single" w:color="BBE0F3" w:sz="12" w:space="0"/>
        <w:left w:val="single" w:color="BBE0F3" w:sz="12" w:space="0"/>
        <w:bottom w:val="single" w:color="BBE0F3" w:sz="12" w:space="0"/>
        <w:right w:val="single" w:color="BBE0F3" w:sz="12" w:space="0"/>
      </w:pBdr>
      <w:spacing w:before="100" w:beforeAutospacing="1" w:after="100" w:afterAutospacing="1"/>
      <w:jc w:val="left"/>
    </w:pPr>
    <w:rPr>
      <w:rFonts w:ascii="宋体" w:hAnsi="Calibri" w:eastAsia="宋体" w:cs="宋体"/>
      <w:spacing w:val="-2"/>
      <w:kern w:val="0"/>
      <w:sz w:val="24"/>
      <w:szCs w:val="21"/>
    </w:rPr>
  </w:style>
  <w:style w:type="paragraph" w:customStyle="1" w:styleId="2203">
    <w:name w:val="样式 (符号) 宋体 小四 行距: 固定值 24 磅"/>
    <w:basedOn w:val="1"/>
    <w:qFormat/>
    <w:uiPriority w:val="0"/>
    <w:pPr>
      <w:spacing w:line="480" w:lineRule="exact"/>
      <w:ind w:firstLine="200" w:firstLineChars="200"/>
    </w:pPr>
    <w:rPr>
      <w:rFonts w:ascii="Times New Roman" w:hAnsi="宋体" w:eastAsia="宋体" w:cs="宋体"/>
      <w:sz w:val="24"/>
      <w:szCs w:val="20"/>
    </w:rPr>
  </w:style>
  <w:style w:type="paragraph" w:customStyle="1" w:styleId="2204">
    <w:name w:val="xl29"/>
    <w:basedOn w:val="1"/>
    <w:qFormat/>
    <w:uiPriority w:val="0"/>
    <w:pPr>
      <w:widowControl/>
      <w:pBdr>
        <w:bottom w:val="single" w:color="auto" w:sz="4" w:space="0"/>
        <w:right w:val="single" w:color="auto" w:sz="4" w:space="0"/>
      </w:pBdr>
      <w:spacing w:before="100" w:beforeAutospacing="1" w:after="100" w:afterAutospacing="1"/>
      <w:jc w:val="center"/>
    </w:pPr>
    <w:rPr>
      <w:rFonts w:ascii="Times New Roman" w:hAnsi="Times New Roman" w:eastAsia="宋体" w:cs="Times New Roman"/>
      <w:kern w:val="0"/>
      <w:szCs w:val="21"/>
    </w:rPr>
  </w:style>
  <w:style w:type="paragraph" w:customStyle="1" w:styleId="2205">
    <w:name w:val="样式 四号 首行缩进:  1.01 厘米 行距: 固定值 30 磅"/>
    <w:basedOn w:val="1"/>
    <w:qFormat/>
    <w:uiPriority w:val="0"/>
    <w:pPr>
      <w:spacing w:line="560" w:lineRule="exact"/>
      <w:ind w:firstLine="573"/>
    </w:pPr>
    <w:rPr>
      <w:rFonts w:ascii="Times New Roman" w:hAnsi="Times New Roman" w:eastAsia="宋体" w:cs="宋体"/>
      <w:sz w:val="24"/>
      <w:szCs w:val="20"/>
    </w:rPr>
  </w:style>
  <w:style w:type="paragraph" w:customStyle="1" w:styleId="2206">
    <w:name w:val="样式正文首行缩进"/>
    <w:basedOn w:val="1"/>
    <w:qFormat/>
    <w:uiPriority w:val="0"/>
    <w:pPr>
      <w:spacing w:line="500" w:lineRule="exact"/>
      <w:ind w:firstLine="567"/>
    </w:pPr>
    <w:rPr>
      <w:rFonts w:ascii="Times New Roman" w:hAnsi="Times New Roman" w:eastAsia="宋体" w:cs="黑体"/>
      <w:spacing w:val="-2"/>
      <w:kern w:val="0"/>
      <w:sz w:val="28"/>
      <w:szCs w:val="28"/>
    </w:rPr>
  </w:style>
  <w:style w:type="paragraph" w:customStyle="1" w:styleId="2207">
    <w:name w:val="样式 标题 4标题 14 + 加粗 无下划线 自动设置 段前: 3 磅 段后: 10 磅2"/>
    <w:basedOn w:val="5"/>
    <w:qFormat/>
    <w:uiPriority w:val="0"/>
    <w:pPr>
      <w:keepLines w:val="0"/>
      <w:numPr>
        <w:ilvl w:val="3"/>
        <w:numId w:val="0"/>
      </w:numPr>
      <w:tabs>
        <w:tab w:val="left" w:pos="425"/>
        <w:tab w:val="clear" w:pos="864"/>
      </w:tabs>
      <w:adjustRightInd w:val="0"/>
      <w:snapToGrid w:val="0"/>
      <w:spacing w:before="60" w:after="200" w:line="240" w:lineRule="auto"/>
    </w:pPr>
    <w:rPr>
      <w:rFonts w:ascii="Times New Roman" w:hAnsi="Times New Roman" w:eastAsia="宋体"/>
      <w:b w:val="0"/>
      <w:color w:val="000000"/>
      <w:szCs w:val="20"/>
      <w:u w:val="none" w:color="FF00FF"/>
    </w:rPr>
  </w:style>
  <w:style w:type="paragraph" w:customStyle="1" w:styleId="2208">
    <w:name w:val="Body Text 22"/>
    <w:basedOn w:val="1"/>
    <w:qFormat/>
    <w:uiPriority w:val="0"/>
    <w:pPr>
      <w:adjustRightInd w:val="0"/>
      <w:spacing w:line="440" w:lineRule="atLeast"/>
      <w:ind w:firstLine="480"/>
      <w:textAlignment w:val="baseline"/>
    </w:pPr>
    <w:rPr>
      <w:rFonts w:ascii="Times New Roman" w:hAnsi="Times New Roman" w:eastAsia="宋体" w:cs="Times New Roman"/>
      <w:sz w:val="24"/>
      <w:szCs w:val="20"/>
    </w:rPr>
  </w:style>
  <w:style w:type="paragraph" w:customStyle="1" w:styleId="2209">
    <w:name w:val="Header Base"/>
    <w:basedOn w:val="33"/>
    <w:qFormat/>
    <w:uiPriority w:val="0"/>
    <w:pPr>
      <w:keepLines/>
      <w:widowControl w:val="0"/>
      <w:tabs>
        <w:tab w:val="center" w:pos="4320"/>
        <w:tab w:val="right" w:pos="8640"/>
      </w:tabs>
      <w:snapToGrid/>
      <w:spacing w:before="0" w:after="0" w:line="180" w:lineRule="atLeast"/>
      <w:ind w:right="0" w:firstLine="0" w:firstLineChars="0"/>
    </w:pPr>
    <w:rPr>
      <w:rFonts w:eastAsia="仿宋_GB2312" w:cs="Times New Roman"/>
      <w:kern w:val="2"/>
      <w:sz w:val="24"/>
      <w:szCs w:val="20"/>
    </w:rPr>
  </w:style>
  <w:style w:type="paragraph" w:customStyle="1" w:styleId="2210">
    <w:name w:val="封面"/>
    <w:basedOn w:val="2"/>
    <w:qFormat/>
    <w:uiPriority w:val="99"/>
    <w:pPr>
      <w:keepLines/>
      <w:numPr>
        <w:ilvl w:val="0"/>
        <w:numId w:val="0"/>
      </w:numPr>
      <w:tabs>
        <w:tab w:val="left" w:pos="3643"/>
      </w:tabs>
      <w:overflowPunct/>
      <w:adjustRightInd w:val="0"/>
      <w:snapToGrid/>
      <w:spacing w:before="240" w:beforeLines="0" w:after="240" w:afterLines="0" w:line="240" w:lineRule="auto"/>
      <w:ind w:left="0" w:firstLine="0"/>
      <w:jc w:val="center"/>
      <w:textAlignment w:val="baseline"/>
    </w:pPr>
    <w:rPr>
      <w:rFonts w:ascii="Times New Roman" w:hAnsi="Times New Roman" w:cs="Times New Roman"/>
      <w:b w:val="0"/>
      <w:bCs w:val="0"/>
      <w:snapToGrid w:val="0"/>
      <w:sz w:val="52"/>
      <w:szCs w:val="20"/>
    </w:rPr>
  </w:style>
  <w:style w:type="paragraph" w:customStyle="1" w:styleId="2211">
    <w:name w:val="节名"/>
    <w:basedOn w:val="1"/>
    <w:qFormat/>
    <w:uiPriority w:val="0"/>
    <w:pPr>
      <w:adjustRightInd w:val="0"/>
      <w:spacing w:line="360" w:lineRule="auto"/>
    </w:pPr>
    <w:rPr>
      <w:rFonts w:ascii="Times New Roman" w:hAnsi="Times New Roman" w:eastAsia="黑体" w:cs="黑体"/>
      <w:b/>
      <w:spacing w:val="-2"/>
      <w:kern w:val="0"/>
      <w:sz w:val="28"/>
      <w:szCs w:val="20"/>
    </w:rPr>
  </w:style>
  <w:style w:type="paragraph" w:customStyle="1" w:styleId="2212">
    <w:name w:val="1"/>
    <w:basedOn w:val="1"/>
    <w:qFormat/>
    <w:uiPriority w:val="0"/>
    <w:pPr>
      <w:spacing w:line="360" w:lineRule="auto"/>
      <w:ind w:firstLine="480" w:firstLineChars="200"/>
    </w:pPr>
    <w:rPr>
      <w:rFonts w:ascii="仿宋_GB2312" w:hAnsi="Times New Roman" w:eastAsia="仿宋_GB2312" w:cs="Times New Roman"/>
      <w:sz w:val="24"/>
      <w:szCs w:val="24"/>
    </w:rPr>
  </w:style>
  <w:style w:type="paragraph" w:customStyle="1" w:styleId="2213">
    <w:name w:val="Char Char Char Char1"/>
    <w:basedOn w:val="1"/>
    <w:qFormat/>
    <w:uiPriority w:val="0"/>
    <w:pPr>
      <w:spacing w:before="156" w:beforeLines="50" w:after="156" w:afterLines="50"/>
    </w:pPr>
    <w:rPr>
      <w:rFonts w:ascii="Times New Roman" w:hAnsi="Times New Roman" w:eastAsia="宋体" w:cs="Times New Roman"/>
      <w:szCs w:val="24"/>
    </w:rPr>
  </w:style>
  <w:style w:type="paragraph" w:customStyle="1" w:styleId="2214">
    <w:name w:val="Char1 Char Char Char1 Char Char Char"/>
    <w:basedOn w:val="1"/>
    <w:qFormat/>
    <w:uiPriority w:val="0"/>
    <w:pPr>
      <w:ind w:firstLine="200" w:firstLineChars="200"/>
    </w:pPr>
    <w:rPr>
      <w:rFonts w:ascii="宋体" w:hAnsi="Calibri" w:eastAsia="宋体" w:cs="宋体"/>
      <w:spacing w:val="-2"/>
      <w:kern w:val="0"/>
      <w:sz w:val="24"/>
      <w:szCs w:val="20"/>
    </w:rPr>
  </w:style>
  <w:style w:type="character" w:customStyle="1" w:styleId="2215">
    <w:name w:val="z-窗体底端 Char3"/>
    <w:semiHidden/>
    <w:qFormat/>
    <w:uiPriority w:val="99"/>
    <w:rPr>
      <w:rFonts w:ascii="Arial" w:hAnsi="Arial" w:eastAsia="宋体" w:cs="Arial"/>
      <w:vanish/>
      <w:kern w:val="2"/>
      <w:sz w:val="16"/>
      <w:szCs w:val="16"/>
    </w:rPr>
  </w:style>
  <w:style w:type="paragraph" w:customStyle="1" w:styleId="2216">
    <w:name w:val="d_post_content"/>
    <w:basedOn w:val="1"/>
    <w:qFormat/>
    <w:uiPriority w:val="0"/>
    <w:pPr>
      <w:widowControl/>
      <w:wordWrap w:val="0"/>
      <w:spacing w:before="100" w:beforeAutospacing="1" w:after="100" w:afterAutospacing="1" w:line="342" w:lineRule="atLeast"/>
      <w:jc w:val="left"/>
    </w:pPr>
    <w:rPr>
      <w:rFonts w:ascii="宋体" w:hAnsi="宋体" w:eastAsia="宋体" w:cs="宋体"/>
      <w:kern w:val="0"/>
      <w:sz w:val="20"/>
      <w:szCs w:val="20"/>
    </w:rPr>
  </w:style>
  <w:style w:type="paragraph" w:customStyle="1" w:styleId="2217">
    <w:name w:val="框图1"/>
    <w:basedOn w:val="1"/>
    <w:qFormat/>
    <w:uiPriority w:val="0"/>
    <w:pPr>
      <w:spacing w:line="324" w:lineRule="auto"/>
      <w:ind w:right="262"/>
      <w:jc w:val="center"/>
    </w:pPr>
    <w:rPr>
      <w:rFonts w:ascii="Times New Roman" w:hAnsi="Times New Roman" w:eastAsia="宋体" w:cs="黑体"/>
      <w:spacing w:val="-2"/>
      <w:kern w:val="0"/>
      <w:sz w:val="24"/>
      <w:szCs w:val="20"/>
    </w:rPr>
  </w:style>
  <w:style w:type="paragraph" w:customStyle="1" w:styleId="2218">
    <w:name w:val="Char Char Char Char Char Char Char Char Char3"/>
    <w:basedOn w:val="1"/>
    <w:qFormat/>
    <w:uiPriority w:val="0"/>
    <w:rPr>
      <w:rFonts w:ascii="Times New Roman" w:hAnsi="Times New Roman" w:eastAsia="宋体" w:cs="Times New Roman"/>
      <w:szCs w:val="24"/>
    </w:rPr>
  </w:style>
  <w:style w:type="paragraph" w:customStyle="1" w:styleId="2219">
    <w:name w:val="6"/>
    <w:basedOn w:val="1"/>
    <w:next w:val="34"/>
    <w:qFormat/>
    <w:uiPriority w:val="0"/>
    <w:pPr>
      <w:spacing w:line="300" w:lineRule="auto"/>
      <w:ind w:firstLine="480" w:firstLineChars="200"/>
    </w:pPr>
    <w:rPr>
      <w:rFonts w:ascii="Times New Roman" w:hAnsi="Times New Roman" w:eastAsia="宋体" w:cs="黑体"/>
      <w:spacing w:val="-2"/>
      <w:kern w:val="0"/>
      <w:sz w:val="24"/>
      <w:szCs w:val="20"/>
    </w:rPr>
  </w:style>
  <w:style w:type="paragraph" w:customStyle="1" w:styleId="2220">
    <w:name w:val="样式 标题 2 + Times New Roman"/>
    <w:basedOn w:val="3"/>
    <w:qFormat/>
    <w:uiPriority w:val="0"/>
    <w:pPr>
      <w:numPr>
        <w:ilvl w:val="1"/>
        <w:numId w:val="0"/>
      </w:numPr>
      <w:tabs>
        <w:tab w:val="left" w:pos="567"/>
      </w:tabs>
      <w:adjustRightInd w:val="0"/>
      <w:spacing w:before="156" w:beforeLines="50" w:beforeAutospacing="0" w:after="156" w:afterLines="50" w:afterAutospacing="0" w:line="360" w:lineRule="auto"/>
      <w:textAlignment w:val="baseline"/>
    </w:pPr>
    <w:rPr>
      <w:rFonts w:ascii="Times New Roman" w:hAnsi="Times New Roman" w:eastAsia="宋体" w:cs="Times New Roman"/>
      <w:b w:val="0"/>
      <w:bCs/>
      <w:sz w:val="28"/>
      <w:szCs w:val="32"/>
    </w:rPr>
  </w:style>
  <w:style w:type="paragraph" w:customStyle="1" w:styleId="2221">
    <w:name w:val="Char Char Char Char Char Char"/>
    <w:basedOn w:val="1"/>
    <w:qFormat/>
    <w:uiPriority w:val="0"/>
    <w:rPr>
      <w:rFonts w:ascii="Times New Roman" w:hAnsi="Times New Roman" w:eastAsia="宋体" w:cs="Times New Roman"/>
      <w:szCs w:val="21"/>
    </w:rPr>
  </w:style>
  <w:style w:type="paragraph" w:customStyle="1" w:styleId="2222">
    <w:name w:val="reader-word-layer reader-word-s2-13"/>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223">
    <w:name w:val="样式 标题 3 + 左侧:  0 毫米 首行缩进:  0 毫米 行距: 最小值 25 磅2"/>
    <w:basedOn w:val="4"/>
    <w:qFormat/>
    <w:uiPriority w:val="0"/>
    <w:pPr>
      <w:tabs>
        <w:tab w:val="left" w:pos="360"/>
        <w:tab w:val="left" w:pos="1022"/>
        <w:tab w:val="left" w:pos="1080"/>
        <w:tab w:val="left" w:pos="1620"/>
        <w:tab w:val="left" w:pos="1740"/>
        <w:tab w:val="clear" w:pos="600"/>
      </w:tabs>
      <w:snapToGrid w:val="0"/>
      <w:spacing w:before="260" w:beforeLines="0" w:after="260" w:afterLines="0" w:line="500" w:lineRule="atLeast"/>
      <w:ind w:left="1740" w:hanging="420"/>
    </w:pPr>
    <w:rPr>
      <w:rFonts w:hint="eastAsia" w:ascii="宋体" w:hAnsi="宋体" w:eastAsia="宋体" w:cs="宋体"/>
      <w:b/>
      <w:i/>
      <w:iCs/>
      <w:color w:val="000000"/>
      <w:spacing w:val="4"/>
      <w:sz w:val="28"/>
      <w:szCs w:val="20"/>
      <w:lang w:val="en-US" w:eastAsia="zh-CN"/>
    </w:rPr>
  </w:style>
  <w:style w:type="paragraph" w:customStyle="1" w:styleId="2224">
    <w:name w:val="佛表"/>
    <w:basedOn w:val="66"/>
    <w:qFormat/>
    <w:uiPriority w:val="0"/>
    <w:pPr>
      <w:adjustRightInd/>
      <w:spacing w:line="0" w:lineRule="atLeast"/>
      <w:ind w:left="0" w:firstLine="0" w:firstLineChars="0"/>
      <w:jc w:val="both"/>
    </w:pPr>
    <w:rPr>
      <w:rFonts w:hAnsi="宋体"/>
      <w:kern w:val="2"/>
      <w:sz w:val="21"/>
      <w:szCs w:val="24"/>
    </w:rPr>
  </w:style>
  <w:style w:type="paragraph" w:customStyle="1" w:styleId="2225">
    <w:name w:val="Char Char Char Char Char Char Char Char Char Char Char Char Char Char Char Char Char Char Char Char Char Char Char Char Char4"/>
    <w:basedOn w:val="1"/>
    <w:qFormat/>
    <w:uiPriority w:val="0"/>
    <w:pPr>
      <w:spacing w:line="360" w:lineRule="auto"/>
      <w:ind w:firstLine="200" w:firstLineChars="200"/>
    </w:pPr>
    <w:rPr>
      <w:rFonts w:ascii="宋体" w:hAnsi="宋体" w:eastAsia="宋体" w:cs="宋体"/>
      <w:sz w:val="24"/>
      <w:szCs w:val="24"/>
    </w:rPr>
  </w:style>
  <w:style w:type="paragraph" w:customStyle="1" w:styleId="2226">
    <w:name w:val="xl186"/>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Arial" w:hAnsi="Arial" w:eastAsia="宋体" w:cs="Arial"/>
      <w:b/>
      <w:bCs/>
      <w:spacing w:val="-2"/>
      <w:kern w:val="0"/>
      <w:sz w:val="20"/>
      <w:szCs w:val="20"/>
    </w:rPr>
  </w:style>
  <w:style w:type="paragraph" w:customStyle="1" w:styleId="2227">
    <w:name w:val="标题3首行缩进2字符"/>
    <w:basedOn w:val="4"/>
    <w:next w:val="2228"/>
    <w:qFormat/>
    <w:uiPriority w:val="0"/>
    <w:pPr>
      <w:tabs>
        <w:tab w:val="left" w:pos="1022"/>
        <w:tab w:val="left" w:pos="1080"/>
        <w:tab w:val="clear" w:pos="600"/>
      </w:tabs>
      <w:spacing w:before="0" w:beforeLines="50" w:after="0" w:afterLines="0"/>
      <w:ind w:firstLine="200" w:firstLineChars="200"/>
    </w:pPr>
    <w:rPr>
      <w:rFonts w:hint="eastAsia" w:ascii="宋体" w:hAnsi="宋体" w:eastAsia="宋体" w:cs="宋体"/>
      <w:b/>
      <w:bCs w:val="0"/>
      <w:i/>
      <w:iCs/>
      <w:color w:val="000000"/>
      <w:spacing w:val="-2"/>
      <w:sz w:val="21"/>
      <w:szCs w:val="20"/>
      <w:lang w:val="en-US" w:eastAsia="zh-CN"/>
    </w:rPr>
  </w:style>
  <w:style w:type="paragraph" w:customStyle="1" w:styleId="2228">
    <w:name w:val="正文首行缩进2字符"/>
    <w:basedOn w:val="1"/>
    <w:qFormat/>
    <w:uiPriority w:val="0"/>
    <w:pPr>
      <w:spacing w:line="360" w:lineRule="auto"/>
      <w:ind w:firstLine="200" w:firstLineChars="200"/>
    </w:pPr>
    <w:rPr>
      <w:rFonts w:ascii="Times New Roman" w:hAnsi="Times New Roman" w:eastAsia="宋体" w:cs="宋体"/>
      <w:spacing w:val="-2"/>
      <w:kern w:val="0"/>
      <w:sz w:val="24"/>
      <w:szCs w:val="20"/>
    </w:rPr>
  </w:style>
  <w:style w:type="paragraph" w:customStyle="1" w:styleId="2229">
    <w:name w:val="dxj标题3"/>
    <w:basedOn w:val="4"/>
    <w:qFormat/>
    <w:uiPriority w:val="0"/>
    <w:pPr>
      <w:tabs>
        <w:tab w:val="left" w:pos="1080"/>
        <w:tab w:val="clear" w:pos="600"/>
      </w:tabs>
      <w:spacing w:before="0" w:beforeLines="0" w:after="0" w:afterLines="0"/>
    </w:pPr>
    <w:rPr>
      <w:lang w:val="en-US" w:eastAsia="zh-CN"/>
    </w:rPr>
  </w:style>
  <w:style w:type="paragraph" w:customStyle="1" w:styleId="2230">
    <w:name w:val="_Style 49"/>
    <w:basedOn w:val="1"/>
    <w:next w:val="20"/>
    <w:qFormat/>
    <w:uiPriority w:val="0"/>
    <w:pPr>
      <w:spacing w:line="440" w:lineRule="exact"/>
      <w:ind w:firstLine="420" w:firstLineChars="200"/>
    </w:pPr>
    <w:rPr>
      <w:rFonts w:ascii="Times New Roman" w:hAnsi="Times New Roman" w:eastAsia="宋体" w:cs="黑体"/>
      <w:spacing w:val="-2"/>
      <w:kern w:val="0"/>
      <w:sz w:val="24"/>
      <w:szCs w:val="20"/>
    </w:rPr>
  </w:style>
  <w:style w:type="paragraph" w:customStyle="1" w:styleId="2231">
    <w:name w:val="样式 标题 3 + 首行缩进:  2 字符 段前: 0.1 行"/>
    <w:basedOn w:val="4"/>
    <w:qFormat/>
    <w:uiPriority w:val="99"/>
    <w:pPr>
      <w:tabs>
        <w:tab w:val="left" w:pos="1080"/>
        <w:tab w:val="clear" w:pos="600"/>
      </w:tabs>
      <w:spacing w:before="260" w:beforeLines="100" w:after="260" w:afterLines="100" w:line="240" w:lineRule="auto"/>
      <w:jc w:val="left"/>
    </w:pPr>
    <w:rPr>
      <w:rFonts w:eastAsia="宋体" w:cs="宋体"/>
      <w:b/>
      <w:spacing w:val="-2"/>
      <w:kern w:val="24"/>
      <w:sz w:val="28"/>
      <w:szCs w:val="28"/>
      <w:lang w:val="en-US" w:eastAsia="zh-CN"/>
    </w:rPr>
  </w:style>
  <w:style w:type="paragraph" w:customStyle="1" w:styleId="2232">
    <w:name w:val="a封面－项目名称"/>
    <w:basedOn w:val="1"/>
    <w:next w:val="1"/>
    <w:qFormat/>
    <w:uiPriority w:val="0"/>
    <w:pPr>
      <w:spacing w:before="156" w:beforeLines="50" w:after="156" w:afterLines="50" w:line="360" w:lineRule="auto"/>
      <w:jc w:val="center"/>
    </w:pPr>
    <w:rPr>
      <w:rFonts w:ascii="Times New Roman" w:hAnsi="Times New Roman" w:eastAsia="黑体" w:cs="Times New Roman"/>
      <w:b/>
      <w:sz w:val="48"/>
      <w:szCs w:val="24"/>
    </w:rPr>
  </w:style>
  <w:style w:type="paragraph" w:customStyle="1" w:styleId="2233">
    <w:name w:val="样式 表格文字居中 Char + 自动设置"/>
    <w:qFormat/>
    <w:uiPriority w:val="0"/>
    <w:pPr>
      <w:tabs>
        <w:tab w:val="left" w:pos="628"/>
        <w:tab w:val="left" w:pos="1727"/>
        <w:tab w:val="left" w:pos="1884"/>
        <w:tab w:val="left" w:pos="2660"/>
        <w:tab w:val="left" w:pos="5460"/>
      </w:tabs>
    </w:pPr>
    <w:rPr>
      <w:rFonts w:ascii="Times New Roman" w:hAnsi="Times New Roman" w:eastAsia="宋体" w:cs="Times New Roman"/>
      <w:color w:val="000000"/>
      <w:lang w:val="en-US" w:eastAsia="zh-CN" w:bidi="ar-SA"/>
    </w:rPr>
  </w:style>
  <w:style w:type="paragraph" w:customStyle="1" w:styleId="2234">
    <w:name w:val="样式 标题2YHY + 黑色 段前: 0.5 行 段后: 0.5 行"/>
    <w:basedOn w:val="1"/>
    <w:qFormat/>
    <w:uiPriority w:val="0"/>
    <w:pPr>
      <w:keepNext/>
      <w:keepLines/>
      <w:spacing w:beforeLines="50" w:line="360" w:lineRule="auto"/>
      <w:outlineLvl w:val="1"/>
    </w:pPr>
    <w:rPr>
      <w:rFonts w:ascii="Arial" w:hAnsi="Arial" w:eastAsia="黑体" w:cs="宋体"/>
      <w:b/>
      <w:bCs/>
      <w:color w:val="000000"/>
      <w:spacing w:val="-2"/>
      <w:kern w:val="0"/>
      <w:sz w:val="28"/>
      <w:szCs w:val="20"/>
    </w:rPr>
  </w:style>
  <w:style w:type="paragraph" w:customStyle="1" w:styleId="2235">
    <w:name w:val="xl14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b/>
      <w:bCs/>
      <w:color w:val="008000"/>
      <w:spacing w:val="-2"/>
      <w:kern w:val="0"/>
      <w:sz w:val="24"/>
      <w:szCs w:val="20"/>
    </w:rPr>
  </w:style>
  <w:style w:type="paragraph" w:customStyle="1" w:styleId="2236">
    <w:name w:val="Char Char Char Char Char Char Char Char Char Char Char1 Char"/>
    <w:basedOn w:val="1"/>
    <w:qFormat/>
    <w:uiPriority w:val="0"/>
    <w:rPr>
      <w:rFonts w:ascii="Times New Roman" w:hAnsi="Times New Roman" w:eastAsia="宋体" w:cs="黑体"/>
      <w:spacing w:val="-2"/>
      <w:kern w:val="0"/>
      <w:sz w:val="24"/>
      <w:szCs w:val="20"/>
    </w:rPr>
  </w:style>
  <w:style w:type="paragraph" w:customStyle="1" w:styleId="2237">
    <w:name w:val="表格题目"/>
    <w:basedOn w:val="1"/>
    <w:qFormat/>
    <w:uiPriority w:val="0"/>
    <w:pPr>
      <w:adjustRightInd w:val="0"/>
      <w:spacing w:beforeLines="50"/>
      <w:ind w:left="224" w:leftChars="224" w:firstLine="797" w:firstLineChars="797"/>
    </w:pPr>
    <w:rPr>
      <w:rFonts w:ascii="宋体" w:hAnsi="Calibri" w:eastAsia="宋体" w:cs="黑体"/>
      <w:b/>
      <w:bCs/>
      <w:spacing w:val="-2"/>
      <w:kern w:val="0"/>
      <w:sz w:val="24"/>
      <w:szCs w:val="20"/>
    </w:rPr>
  </w:style>
  <w:style w:type="paragraph" w:customStyle="1" w:styleId="2238">
    <w:name w:val="xl15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b/>
      <w:bCs/>
      <w:color w:val="008000"/>
      <w:spacing w:val="-2"/>
      <w:kern w:val="0"/>
      <w:sz w:val="24"/>
      <w:szCs w:val="20"/>
    </w:rPr>
  </w:style>
  <w:style w:type="paragraph" w:customStyle="1" w:styleId="2239">
    <w:name w:val="xl8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spacing w:val="-2"/>
      <w:kern w:val="0"/>
      <w:sz w:val="24"/>
      <w:szCs w:val="20"/>
    </w:rPr>
  </w:style>
  <w:style w:type="paragraph" w:customStyle="1" w:styleId="2240">
    <w:name w:val="_Style 90"/>
    <w:basedOn w:val="1"/>
    <w:next w:val="76"/>
    <w:qFormat/>
    <w:uiPriority w:val="0"/>
    <w:pPr>
      <w:ind w:firstLine="200" w:firstLineChars="200"/>
    </w:pPr>
    <w:rPr>
      <w:rFonts w:ascii="Times New Roman" w:hAnsi="Times New Roman" w:eastAsia="宋体" w:cs="黑体"/>
      <w:spacing w:val="-2"/>
      <w:kern w:val="0"/>
      <w:sz w:val="24"/>
      <w:szCs w:val="20"/>
    </w:rPr>
  </w:style>
  <w:style w:type="paragraph" w:customStyle="1" w:styleId="2241">
    <w:name w:val="样式 (中文) 仿宋_GB2312 四号 黑色"/>
    <w:basedOn w:val="1"/>
    <w:qFormat/>
    <w:uiPriority w:val="0"/>
    <w:pPr>
      <w:ind w:firstLine="200" w:firstLineChars="200"/>
      <w:jc w:val="left"/>
    </w:pPr>
    <w:rPr>
      <w:rFonts w:ascii="Times New Roman" w:hAnsi="Times New Roman" w:eastAsia="仿宋_GB2312" w:cs="宋体"/>
      <w:color w:val="000000"/>
      <w:sz w:val="28"/>
      <w:szCs w:val="20"/>
    </w:rPr>
  </w:style>
  <w:style w:type="paragraph" w:customStyle="1" w:styleId="2242">
    <w:name w:val="explain1"/>
    <w:basedOn w:val="1"/>
    <w:qFormat/>
    <w:uiPriority w:val="0"/>
    <w:pPr>
      <w:widowControl/>
      <w:spacing w:before="100" w:beforeAutospacing="1" w:after="100" w:afterAutospacing="1"/>
      <w:jc w:val="left"/>
    </w:pPr>
    <w:rPr>
      <w:rFonts w:ascii="宋体" w:hAnsi="Calibri" w:eastAsia="宋体" w:cs="宋体"/>
      <w:spacing w:val="-2"/>
      <w:kern w:val="0"/>
      <w:sz w:val="24"/>
      <w:szCs w:val="21"/>
    </w:rPr>
  </w:style>
  <w:style w:type="paragraph" w:customStyle="1" w:styleId="2243">
    <w:name w:val="样式 正文首行缩进 + 首行缩进:  1 字符"/>
    <w:basedOn w:val="41"/>
    <w:qFormat/>
    <w:uiPriority w:val="0"/>
    <w:pPr>
      <w:widowControl w:val="0"/>
      <w:adjustRightInd w:val="0"/>
      <w:spacing w:after="0" w:line="360" w:lineRule="auto"/>
      <w:ind w:firstLine="100" w:firstLineChars="200"/>
      <w:jc w:val="both"/>
      <w:textAlignment w:val="baseline"/>
    </w:pPr>
    <w:rPr>
      <w:rFonts w:ascii="Calibri" w:hAnsi="Calibri" w:eastAsia="宋体" w:cs="宋体"/>
      <w:kern w:val="0"/>
      <w:sz w:val="24"/>
      <w:szCs w:val="22"/>
      <w:lang w:val="en-US" w:eastAsia="zh-CN" w:bidi="ar-SA"/>
    </w:rPr>
  </w:style>
  <w:style w:type="paragraph" w:customStyle="1" w:styleId="2244">
    <w:name w:val="page-current1"/>
    <w:basedOn w:val="1"/>
    <w:qFormat/>
    <w:uiPriority w:val="0"/>
    <w:pPr>
      <w:widowControl/>
      <w:spacing w:before="100" w:beforeAutospacing="1" w:after="100" w:afterAutospacing="1"/>
      <w:jc w:val="left"/>
    </w:pPr>
    <w:rPr>
      <w:rFonts w:ascii="宋体" w:hAnsi="Calibri" w:eastAsia="宋体" w:cs="宋体"/>
      <w:b/>
      <w:bCs/>
      <w:color w:val="000000"/>
      <w:spacing w:val="-2"/>
      <w:kern w:val="0"/>
      <w:sz w:val="24"/>
      <w:szCs w:val="21"/>
    </w:rPr>
  </w:style>
  <w:style w:type="paragraph" w:customStyle="1" w:styleId="2245">
    <w:name w:val="正文修改样式"/>
    <w:basedOn w:val="70"/>
    <w:qFormat/>
    <w:uiPriority w:val="0"/>
    <w:pPr>
      <w:adjustRightInd/>
      <w:spacing w:beforeLines="50" w:after="0" w:line="360" w:lineRule="auto"/>
      <w:ind w:left="0" w:leftChars="0" w:firstLine="480" w:firstLineChars="200"/>
      <w:jc w:val="both"/>
    </w:pPr>
    <w:rPr>
      <w:rFonts w:hint="eastAsia" w:hAnsi="宋体" w:cs="Times New Roman"/>
      <w:color w:val="000000"/>
      <w:kern w:val="2"/>
      <w:sz w:val="24"/>
      <w:szCs w:val="21"/>
    </w:rPr>
  </w:style>
  <w:style w:type="paragraph" w:customStyle="1" w:styleId="2246">
    <w:name w:val="正文段落S"/>
    <w:basedOn w:val="1"/>
    <w:qFormat/>
    <w:uiPriority w:val="0"/>
    <w:pPr>
      <w:spacing w:line="360" w:lineRule="auto"/>
      <w:ind w:firstLine="480" w:firstLineChars="200"/>
    </w:pPr>
    <w:rPr>
      <w:rFonts w:ascii="宋体" w:hAnsi="宋体" w:eastAsia="宋体" w:cs="Times New Roman"/>
      <w:snapToGrid w:val="0"/>
      <w:kern w:val="0"/>
      <w:sz w:val="24"/>
      <w:szCs w:val="24"/>
    </w:rPr>
  </w:style>
  <w:style w:type="paragraph" w:customStyle="1" w:styleId="2247">
    <w:name w:val="dxj表内容"/>
    <w:basedOn w:val="1"/>
    <w:next w:val="1"/>
    <w:qFormat/>
    <w:uiPriority w:val="0"/>
    <w:pPr>
      <w:spacing w:line="280" w:lineRule="exact"/>
      <w:jc w:val="center"/>
    </w:pPr>
    <w:rPr>
      <w:rFonts w:ascii="Times New Roman" w:hAnsi="Times New Roman" w:eastAsia="宋体" w:cs="Times New Roman"/>
      <w:sz w:val="18"/>
      <w:szCs w:val="18"/>
    </w:rPr>
  </w:style>
  <w:style w:type="paragraph" w:customStyle="1" w:styleId="2248">
    <w:name w:val="样式 标题 1 + 三号 行距: 最小值 24 磅"/>
    <w:basedOn w:val="2"/>
    <w:qFormat/>
    <w:uiPriority w:val="0"/>
    <w:pPr>
      <w:keepLines/>
      <w:numPr>
        <w:ilvl w:val="0"/>
        <w:numId w:val="0"/>
      </w:numPr>
      <w:tabs>
        <w:tab w:val="left" w:pos="885"/>
      </w:tabs>
      <w:overflowPunct/>
      <w:snapToGrid/>
      <w:spacing w:before="340" w:beforeLines="0" w:after="330" w:afterLines="0" w:line="480" w:lineRule="atLeast"/>
      <w:ind w:left="885" w:hanging="360"/>
    </w:pPr>
    <w:rPr>
      <w:rFonts w:ascii="宋体" w:hAnsi="宋体" w:eastAsia="宋体" w:cs="宋体"/>
      <w:b w:val="0"/>
      <w:bCs w:val="0"/>
      <w:spacing w:val="-2"/>
      <w:sz w:val="44"/>
      <w:szCs w:val="44"/>
    </w:rPr>
  </w:style>
  <w:style w:type="paragraph" w:customStyle="1" w:styleId="2249">
    <w:name w:val="a4"/>
    <w:basedOn w:val="1"/>
    <w:qFormat/>
    <w:uiPriority w:val="0"/>
    <w:pPr>
      <w:jc w:val="left"/>
      <w:outlineLvl w:val="3"/>
    </w:pPr>
    <w:rPr>
      <w:rFonts w:ascii="Times New Roman" w:hAnsi="Times New Roman" w:eastAsia="宋体" w:cs="Times New Roman"/>
      <w:b/>
      <w:sz w:val="28"/>
      <w:szCs w:val="20"/>
    </w:rPr>
  </w:style>
  <w:style w:type="paragraph" w:customStyle="1" w:styleId="2250">
    <w:name w:val="样式 表中文字 + 两端对齐"/>
    <w:basedOn w:val="2251"/>
    <w:qFormat/>
    <w:uiPriority w:val="0"/>
    <w:pPr>
      <w:shd w:val="clear" w:color="auto" w:fill="FFFFFF"/>
      <w:tabs>
        <w:tab w:val="left" w:pos="3286"/>
        <w:tab w:val="left" w:pos="8362"/>
      </w:tabs>
      <w:spacing w:line="320" w:lineRule="exact"/>
      <w:jc w:val="both"/>
    </w:pPr>
    <w:rPr>
      <w:rFonts w:ascii="Arial" w:hAnsi="Arial" w:eastAsia="楷体_GB2312" w:cs="宋体"/>
      <w:color w:val="000000"/>
      <w:szCs w:val="21"/>
    </w:rPr>
  </w:style>
  <w:style w:type="paragraph" w:customStyle="1" w:styleId="2251">
    <w:name w:val="表中文字"/>
    <w:basedOn w:val="1"/>
    <w:qFormat/>
    <w:uiPriority w:val="0"/>
    <w:pPr>
      <w:spacing w:line="240" w:lineRule="exact"/>
      <w:jc w:val="center"/>
    </w:pPr>
    <w:rPr>
      <w:rFonts w:ascii="宋体" w:hAnsi="宋体" w:eastAsia="宋体" w:cs="黑体"/>
      <w:spacing w:val="-2"/>
      <w:kern w:val="0"/>
      <w:sz w:val="28"/>
      <w:szCs w:val="20"/>
    </w:rPr>
  </w:style>
  <w:style w:type="paragraph" w:customStyle="1" w:styleId="2252">
    <w:name w:val="text_pic1"/>
    <w:basedOn w:val="1"/>
    <w:qFormat/>
    <w:uiPriority w:val="0"/>
    <w:pPr>
      <w:widowControl/>
      <w:pBdr>
        <w:top w:val="single" w:color="E8E8E8" w:sz="6" w:space="4"/>
        <w:left w:val="single" w:color="E8E8E8" w:sz="6" w:space="4"/>
        <w:bottom w:val="single" w:color="E8E8E8" w:sz="6" w:space="4"/>
        <w:right w:val="single" w:color="E8E8E8" w:sz="6" w:space="4"/>
      </w:pBdr>
      <w:shd w:val="clear" w:color="auto" w:fill="F6F6F6"/>
      <w:spacing w:before="75" w:after="75"/>
      <w:ind w:left="75" w:right="75"/>
      <w:jc w:val="center"/>
    </w:pPr>
    <w:rPr>
      <w:rFonts w:ascii="宋体" w:hAnsi="Calibri" w:eastAsia="宋体" w:cs="宋体"/>
      <w:spacing w:val="-2"/>
      <w:kern w:val="0"/>
      <w:sz w:val="24"/>
      <w:szCs w:val="21"/>
    </w:rPr>
  </w:style>
  <w:style w:type="paragraph" w:customStyle="1" w:styleId="2253">
    <w:name w:val="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2254">
    <w:name w:val="表心"/>
    <w:basedOn w:val="1"/>
    <w:qFormat/>
    <w:uiPriority w:val="0"/>
    <w:pPr>
      <w:jc w:val="left"/>
    </w:pPr>
    <w:rPr>
      <w:rFonts w:ascii="Times New Roman" w:hAnsi="Times New Roman" w:eastAsia="宋体" w:cs="黑体"/>
      <w:color w:val="000000"/>
      <w:spacing w:val="-2"/>
      <w:kern w:val="0"/>
      <w:sz w:val="24"/>
      <w:szCs w:val="20"/>
    </w:rPr>
  </w:style>
  <w:style w:type="paragraph" w:customStyle="1" w:styleId="2255">
    <w:name w:val="表格文字（居中）"/>
    <w:basedOn w:val="1"/>
    <w:qFormat/>
    <w:uiPriority w:val="0"/>
    <w:pPr>
      <w:jc w:val="center"/>
    </w:pPr>
    <w:rPr>
      <w:rFonts w:ascii="Times New Roman" w:hAnsi="Times New Roman" w:eastAsia="宋体" w:cs="黑体"/>
      <w:spacing w:val="-2"/>
      <w:kern w:val="0"/>
      <w:sz w:val="24"/>
      <w:szCs w:val="20"/>
    </w:rPr>
  </w:style>
  <w:style w:type="paragraph" w:customStyle="1" w:styleId="2256">
    <w:name w:val="lemma-category-table"/>
    <w:basedOn w:val="1"/>
    <w:qFormat/>
    <w:uiPriority w:val="0"/>
    <w:pPr>
      <w:widowControl/>
      <w:pBdr>
        <w:top w:val="single" w:color="C6E1F5" w:sz="6" w:space="0"/>
        <w:left w:val="single" w:color="C6E1F5" w:sz="6" w:space="0"/>
        <w:bottom w:val="single" w:color="C6E1F5" w:sz="6" w:space="0"/>
        <w:right w:val="single" w:color="C6E1F5" w:sz="6" w:space="0"/>
      </w:pBdr>
      <w:spacing w:before="100" w:beforeAutospacing="1" w:after="100" w:afterAutospacing="1"/>
      <w:jc w:val="left"/>
    </w:pPr>
    <w:rPr>
      <w:rFonts w:ascii="宋体" w:hAnsi="Calibri" w:eastAsia="宋体" w:cs="宋体"/>
      <w:spacing w:val="-2"/>
      <w:kern w:val="0"/>
      <w:sz w:val="18"/>
      <w:szCs w:val="18"/>
    </w:rPr>
  </w:style>
  <w:style w:type="paragraph" w:customStyle="1" w:styleId="2257">
    <w:name w:val="userinfo-side"/>
    <w:basedOn w:val="1"/>
    <w:qFormat/>
    <w:uiPriority w:val="0"/>
    <w:pPr>
      <w:widowControl/>
      <w:shd w:val="clear" w:color="auto" w:fill="E9F3F6"/>
      <w:spacing w:after="150" w:line="330" w:lineRule="atLeast"/>
      <w:ind w:left="-195"/>
      <w:jc w:val="left"/>
    </w:pPr>
    <w:rPr>
      <w:rFonts w:ascii="宋体" w:hAnsi="Calibri" w:eastAsia="宋体" w:cs="宋体"/>
      <w:color w:val="333333"/>
      <w:spacing w:val="-2"/>
      <w:kern w:val="0"/>
      <w:sz w:val="24"/>
      <w:szCs w:val="21"/>
    </w:rPr>
  </w:style>
  <w:style w:type="paragraph" w:customStyle="1" w:styleId="2258">
    <w:name w:val="样式 标题 2标题 21标题 121 + Times New Roman 小三 段前: 0 磅 段后: 0 磅 行..."/>
    <w:basedOn w:val="3"/>
    <w:qFormat/>
    <w:uiPriority w:val="0"/>
    <w:pPr>
      <w:numPr>
        <w:ilvl w:val="0"/>
        <w:numId w:val="0"/>
      </w:numPr>
      <w:tabs>
        <w:tab w:val="left" w:pos="1058"/>
        <w:tab w:val="left" w:pos="1476"/>
      </w:tabs>
      <w:spacing w:before="0" w:beforeLines="0" w:beforeAutospacing="0" w:after="0" w:afterLines="0" w:afterAutospacing="0" w:line="500" w:lineRule="exact"/>
      <w:ind w:left="1058" w:hanging="420"/>
    </w:pPr>
    <w:rPr>
      <w:rFonts w:ascii="宋体" w:hAnsi="宋体" w:cs="宋体"/>
      <w:b w:val="0"/>
      <w:bCs/>
      <w:spacing w:val="-2"/>
      <w:sz w:val="30"/>
      <w:szCs w:val="20"/>
    </w:rPr>
  </w:style>
  <w:style w:type="paragraph" w:customStyle="1" w:styleId="2259">
    <w:name w:val="马面的标题4"/>
    <w:basedOn w:val="5"/>
    <w:qFormat/>
    <w:uiPriority w:val="0"/>
    <w:pPr>
      <w:numPr>
        <w:ilvl w:val="0"/>
        <w:numId w:val="0"/>
      </w:numPr>
      <w:tabs>
        <w:tab w:val="clear" w:pos="864"/>
      </w:tabs>
      <w:spacing w:before="50" w:after="50" w:line="480" w:lineRule="exact"/>
      <w:jc w:val="left"/>
    </w:pPr>
    <w:rPr>
      <w:rFonts w:ascii="Cambria" w:hAnsi="Cambria" w:eastAsia="宋体"/>
      <w:bCs w:val="0"/>
      <w:i/>
      <w:spacing w:val="-2"/>
      <w:sz w:val="24"/>
      <w:szCs w:val="24"/>
    </w:rPr>
  </w:style>
  <w:style w:type="paragraph" w:customStyle="1" w:styleId="2260">
    <w:name w:val="xl27"/>
    <w:basedOn w:val="1"/>
    <w:qFormat/>
    <w:uiPriority w:val="0"/>
    <w:pPr>
      <w:widowControl/>
      <w:pBdr>
        <w:top w:val="single" w:color="auto" w:sz="4" w:space="0"/>
        <w:bottom w:val="single" w:color="auto" w:sz="4" w:space="0"/>
      </w:pBdr>
      <w:spacing w:before="100" w:beforeAutospacing="1" w:after="100" w:afterAutospacing="1"/>
      <w:jc w:val="left"/>
    </w:pPr>
    <w:rPr>
      <w:rFonts w:ascii="Arial Unicode MS" w:hAnsi="Arial Unicode MS" w:eastAsia="Arial Unicode MS" w:cs="Times New Roman"/>
      <w:kern w:val="0"/>
      <w:sz w:val="24"/>
      <w:szCs w:val="24"/>
    </w:rPr>
  </w:style>
  <w:style w:type="paragraph" w:customStyle="1" w:styleId="2261">
    <w:name w:val="正文（GHY)"/>
    <w:basedOn w:val="1"/>
    <w:qFormat/>
    <w:uiPriority w:val="99"/>
    <w:pPr>
      <w:spacing w:before="120" w:after="120" w:line="360" w:lineRule="auto"/>
      <w:ind w:firstLine="496" w:firstLineChars="200"/>
      <w:jc w:val="left"/>
    </w:pPr>
    <w:rPr>
      <w:rFonts w:ascii="Times New Roman" w:hAnsi="Times New Roman" w:eastAsia="仿宋_GB2312" w:cs="宋体"/>
      <w:spacing w:val="4"/>
      <w:kern w:val="28"/>
      <w:sz w:val="24"/>
      <w:szCs w:val="28"/>
    </w:rPr>
  </w:style>
  <w:style w:type="paragraph" w:customStyle="1" w:styleId="2262">
    <w:name w:val="Char Char Char Char Char Char Char Char Char1 Char Char Char Char"/>
    <w:basedOn w:val="1"/>
    <w:qFormat/>
    <w:uiPriority w:val="0"/>
    <w:pPr>
      <w:snapToGrid w:val="0"/>
      <w:spacing w:line="440" w:lineRule="atLeast"/>
      <w:jc w:val="left"/>
    </w:pPr>
    <w:rPr>
      <w:rFonts w:ascii="宋体" w:hAnsi="Times New Roman" w:eastAsia="Times New Roman" w:cs="黑体"/>
      <w:b/>
      <w:spacing w:val="-2"/>
      <w:kern w:val="0"/>
      <w:sz w:val="36"/>
      <w:szCs w:val="20"/>
    </w:rPr>
  </w:style>
  <w:style w:type="paragraph" w:customStyle="1" w:styleId="2263">
    <w:name w:val="share"/>
    <w:basedOn w:val="1"/>
    <w:qFormat/>
    <w:uiPriority w:val="0"/>
    <w:pPr>
      <w:widowControl/>
      <w:pBdr>
        <w:top w:val="single" w:color="DDDDDD" w:sz="6" w:space="0"/>
        <w:left w:val="single" w:color="DDDDDD" w:sz="6" w:space="0"/>
        <w:bottom w:val="single" w:color="DDDDDD" w:sz="6" w:space="0"/>
        <w:right w:val="single" w:color="DDDDDD" w:sz="6" w:space="0"/>
      </w:pBdr>
      <w:shd w:val="clear" w:color="auto" w:fill="FAFAFA"/>
      <w:spacing w:before="100" w:beforeAutospacing="1" w:after="450" w:line="630" w:lineRule="atLeast"/>
      <w:jc w:val="left"/>
    </w:pPr>
    <w:rPr>
      <w:rFonts w:ascii="宋体" w:hAnsi="Calibri" w:eastAsia="宋体" w:cs="宋体"/>
      <w:color w:val="999999"/>
      <w:spacing w:val="-2"/>
      <w:kern w:val="0"/>
      <w:sz w:val="18"/>
      <w:szCs w:val="18"/>
    </w:rPr>
  </w:style>
  <w:style w:type="paragraph" w:customStyle="1" w:styleId="2264">
    <w:name w:val="Char Char Char Char Char Char Char Char Char Char Char Char Char Char Char Char Char Char Char"/>
    <w:basedOn w:val="1"/>
    <w:qFormat/>
    <w:uiPriority w:val="0"/>
    <w:rPr>
      <w:rFonts w:ascii="Times New Roman" w:hAnsi="Times New Roman" w:eastAsia="宋体" w:cs="黑体"/>
      <w:spacing w:val="-2"/>
      <w:kern w:val="0"/>
      <w:sz w:val="24"/>
      <w:szCs w:val="20"/>
    </w:rPr>
  </w:style>
  <w:style w:type="paragraph" w:customStyle="1" w:styleId="2265">
    <w:name w:val="mb10"/>
    <w:basedOn w:val="1"/>
    <w:qFormat/>
    <w:uiPriority w:val="0"/>
    <w:pPr>
      <w:widowControl/>
      <w:spacing w:before="100" w:beforeAutospacing="1" w:after="100" w:afterAutospacing="1"/>
      <w:jc w:val="left"/>
    </w:pPr>
    <w:rPr>
      <w:rFonts w:ascii="宋体" w:hAnsi="Calibri" w:eastAsia="宋体" w:cs="宋体"/>
      <w:spacing w:val="-2"/>
      <w:kern w:val="0"/>
      <w:sz w:val="24"/>
      <w:szCs w:val="21"/>
    </w:rPr>
  </w:style>
  <w:style w:type="paragraph" w:customStyle="1" w:styleId="2266">
    <w:name w:val="xl38"/>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Times New Roman"/>
      <w:kern w:val="0"/>
      <w:sz w:val="24"/>
      <w:szCs w:val="24"/>
    </w:rPr>
  </w:style>
  <w:style w:type="paragraph" w:customStyle="1" w:styleId="2267">
    <w:name w:val="hd3"/>
    <w:basedOn w:val="1"/>
    <w:qFormat/>
    <w:uiPriority w:val="0"/>
    <w:pPr>
      <w:widowControl/>
      <w:shd w:val="clear" w:color="auto" w:fill="F7F9FA"/>
      <w:spacing w:before="100" w:beforeAutospacing="1" w:after="100" w:afterAutospacing="1"/>
      <w:jc w:val="left"/>
    </w:pPr>
    <w:rPr>
      <w:rFonts w:ascii="宋体" w:hAnsi="Calibri" w:eastAsia="宋体" w:cs="宋体"/>
      <w:b/>
      <w:bCs/>
      <w:color w:val="5B5F65"/>
      <w:spacing w:val="-2"/>
      <w:kern w:val="0"/>
      <w:sz w:val="24"/>
      <w:szCs w:val="21"/>
    </w:rPr>
  </w:style>
  <w:style w:type="paragraph" w:customStyle="1" w:styleId="2268">
    <w:name w:val="表1表2"/>
    <w:basedOn w:val="1"/>
    <w:qFormat/>
    <w:uiPriority w:val="0"/>
    <w:pPr>
      <w:autoSpaceDE w:val="0"/>
      <w:autoSpaceDN w:val="0"/>
      <w:adjustRightInd w:val="0"/>
      <w:spacing w:line="288" w:lineRule="auto"/>
      <w:jc w:val="center"/>
    </w:pPr>
    <w:rPr>
      <w:rFonts w:ascii="Times New Roman" w:hAnsi="Times New Roman" w:eastAsia="仿宋_GB2312" w:cs="黑体"/>
      <w:spacing w:val="-2"/>
      <w:kern w:val="0"/>
      <w:sz w:val="24"/>
      <w:szCs w:val="20"/>
    </w:rPr>
  </w:style>
  <w:style w:type="paragraph" w:customStyle="1" w:styleId="2269">
    <w:name w:val="Char1"/>
    <w:basedOn w:val="1"/>
    <w:qFormat/>
    <w:uiPriority w:val="0"/>
    <w:rPr>
      <w:rFonts w:ascii="仿宋_GB2312" w:hAnsi="Times New Roman" w:eastAsia="仿宋_GB2312" w:cs="Times New Roman"/>
      <w:b/>
      <w:sz w:val="32"/>
      <w:szCs w:val="32"/>
    </w:rPr>
  </w:style>
  <w:style w:type="paragraph" w:customStyle="1" w:styleId="2270">
    <w:name w:val="text"/>
    <w:basedOn w:val="1"/>
    <w:qFormat/>
    <w:uiPriority w:val="0"/>
    <w:pPr>
      <w:spacing w:before="100" w:beforeAutospacing="1" w:after="100" w:afterAutospacing="1" w:line="400" w:lineRule="atLeast"/>
    </w:pPr>
    <w:rPr>
      <w:rFonts w:ascii="宋体" w:hAnsi="Calibri" w:eastAsia="宋体" w:cs="黑体"/>
      <w:color w:val="FFFFCC"/>
      <w:spacing w:val="-2"/>
      <w:kern w:val="0"/>
      <w:sz w:val="24"/>
      <w:szCs w:val="20"/>
    </w:rPr>
  </w:style>
  <w:style w:type="paragraph" w:customStyle="1" w:styleId="2271">
    <w:name w:val="责任表文"/>
    <w:basedOn w:val="1"/>
    <w:qFormat/>
    <w:uiPriority w:val="0"/>
    <w:pPr>
      <w:adjustRightInd w:val="0"/>
      <w:jc w:val="center"/>
      <w:textAlignment w:val="baseline"/>
    </w:pPr>
    <w:rPr>
      <w:rFonts w:ascii="隶书" w:hAnsi="Times New Roman" w:eastAsia="隶书" w:cs="Times New Roman"/>
      <w:b/>
      <w:snapToGrid w:val="0"/>
      <w:kern w:val="24"/>
      <w:sz w:val="36"/>
      <w:szCs w:val="20"/>
    </w:rPr>
  </w:style>
  <w:style w:type="paragraph" w:customStyle="1" w:styleId="2272">
    <w:name w:val="样式 标题 3 + 段前: 0.1 行"/>
    <w:basedOn w:val="4"/>
    <w:qFormat/>
    <w:uiPriority w:val="0"/>
    <w:pPr>
      <w:keepNext w:val="0"/>
      <w:keepLines w:val="0"/>
      <w:tabs>
        <w:tab w:val="left" w:pos="480"/>
        <w:tab w:val="left" w:pos="1022"/>
        <w:tab w:val="left" w:pos="1080"/>
        <w:tab w:val="clear" w:pos="600"/>
      </w:tabs>
      <w:adjustRightInd w:val="0"/>
      <w:snapToGrid w:val="0"/>
      <w:spacing w:before="0" w:beforeLines="10" w:after="0" w:afterLines="0" w:line="460" w:lineRule="exact"/>
      <w:ind w:left="1260" w:hanging="420" w:firstLineChars="200"/>
      <w:jc w:val="left"/>
    </w:pPr>
    <w:rPr>
      <w:rFonts w:hint="eastAsia" w:ascii="宋体" w:hAnsi="宋体" w:eastAsia="宋体" w:cs="宋体"/>
      <w:i/>
      <w:iCs/>
      <w:color w:val="000000"/>
      <w:spacing w:val="-2"/>
      <w:szCs w:val="20"/>
      <w:lang w:val="en-US" w:eastAsia="zh-CN"/>
    </w:rPr>
  </w:style>
  <w:style w:type="paragraph" w:customStyle="1" w:styleId="2273">
    <w:name w:val="11号线正文缩进4字符"/>
    <w:basedOn w:val="1"/>
    <w:qFormat/>
    <w:uiPriority w:val="0"/>
    <w:pPr>
      <w:spacing w:line="500" w:lineRule="exact"/>
      <w:ind w:left="200" w:leftChars="200" w:firstLine="200" w:firstLineChars="200"/>
    </w:pPr>
    <w:rPr>
      <w:rFonts w:ascii="宋体" w:hAnsi="Calibri" w:eastAsia="宋体" w:cs="宋体"/>
      <w:spacing w:val="-2"/>
      <w:kern w:val="0"/>
      <w:sz w:val="28"/>
      <w:szCs w:val="28"/>
    </w:rPr>
  </w:style>
  <w:style w:type="paragraph" w:customStyle="1" w:styleId="2274">
    <w:name w:val="reader-word-layer reader-word-s2-22"/>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275">
    <w:name w:val="文章大标题"/>
    <w:basedOn w:val="1"/>
    <w:qFormat/>
    <w:uiPriority w:val="0"/>
    <w:pPr>
      <w:spacing w:before="240" w:after="240" w:line="520" w:lineRule="exact"/>
      <w:jc w:val="center"/>
      <w:outlineLvl w:val="0"/>
    </w:pPr>
    <w:rPr>
      <w:rFonts w:ascii="Times New Roman" w:hAnsi="Times New Roman" w:eastAsia="黑体" w:cs="宋体"/>
      <w:spacing w:val="-2"/>
      <w:kern w:val="0"/>
      <w:sz w:val="36"/>
      <w:szCs w:val="20"/>
    </w:rPr>
  </w:style>
  <w:style w:type="paragraph" w:customStyle="1" w:styleId="2276">
    <w:name w:val="样式 (中文) 黑体"/>
    <w:basedOn w:val="1"/>
    <w:qFormat/>
    <w:uiPriority w:val="0"/>
    <w:pPr>
      <w:spacing w:line="480" w:lineRule="exact"/>
      <w:ind w:firstLine="567"/>
    </w:pPr>
    <w:rPr>
      <w:rFonts w:ascii="Times New Roman" w:hAnsi="Times New Roman" w:eastAsia="黑体" w:cs="黑体"/>
      <w:spacing w:val="-2"/>
      <w:kern w:val="0"/>
      <w:sz w:val="24"/>
      <w:szCs w:val="20"/>
    </w:rPr>
  </w:style>
  <w:style w:type="paragraph" w:customStyle="1" w:styleId="2277">
    <w:name w:val="标题0"/>
    <w:basedOn w:val="85"/>
    <w:qFormat/>
    <w:uiPriority w:val="0"/>
    <w:pPr>
      <w:spacing w:before="120" w:after="120" w:line="300" w:lineRule="auto"/>
      <w:ind w:left="0" w:leftChars="0"/>
      <w:jc w:val="both"/>
      <w:outlineLvl w:val="0"/>
    </w:pPr>
    <w:rPr>
      <w:rFonts w:ascii="Arial" w:hAnsi="Arial" w:cs="Times New Roman"/>
      <w:sz w:val="24"/>
      <w:szCs w:val="20"/>
    </w:rPr>
  </w:style>
  <w:style w:type="paragraph" w:customStyle="1" w:styleId="2278">
    <w:name w:val="lemma-relation-table"/>
    <w:basedOn w:val="1"/>
    <w:qFormat/>
    <w:uiPriority w:val="0"/>
    <w:pPr>
      <w:widowControl/>
      <w:pBdr>
        <w:top w:val="single" w:color="DCEEFC" w:sz="6" w:space="2"/>
        <w:left w:val="single" w:color="DCEEFC" w:sz="6" w:space="2"/>
        <w:bottom w:val="single" w:color="DCEEFC" w:sz="6" w:space="2"/>
        <w:right w:val="single" w:color="DCEEFC" w:sz="6" w:space="2"/>
      </w:pBdr>
      <w:spacing w:before="100" w:beforeAutospacing="1" w:after="150" w:line="450" w:lineRule="atLeast"/>
      <w:jc w:val="left"/>
    </w:pPr>
    <w:rPr>
      <w:rFonts w:ascii="宋体" w:hAnsi="Calibri" w:eastAsia="宋体" w:cs="宋体"/>
      <w:spacing w:val="-2"/>
      <w:kern w:val="0"/>
      <w:sz w:val="18"/>
      <w:szCs w:val="18"/>
    </w:rPr>
  </w:style>
  <w:style w:type="paragraph" w:customStyle="1" w:styleId="2279">
    <w:name w:val="8说明(治)"/>
    <w:basedOn w:val="1"/>
    <w:next w:val="1007"/>
    <w:qFormat/>
    <w:uiPriority w:val="0"/>
    <w:pPr>
      <w:ind w:firstLine="480" w:firstLineChars="200"/>
    </w:pPr>
    <w:rPr>
      <w:rFonts w:ascii="Times New Roman" w:hAnsi="Times New Roman" w:eastAsia="楷体" w:cs="Times New Roman"/>
      <w:sz w:val="24"/>
      <w:szCs w:val="20"/>
    </w:rPr>
  </w:style>
  <w:style w:type="paragraph" w:customStyle="1" w:styleId="2280">
    <w:name w:val="样式 标题 1 + 黑体 小三"/>
    <w:basedOn w:val="2"/>
    <w:qFormat/>
    <w:uiPriority w:val="0"/>
    <w:pPr>
      <w:keepLines/>
      <w:numPr>
        <w:ilvl w:val="0"/>
        <w:numId w:val="0"/>
      </w:numPr>
      <w:tabs>
        <w:tab w:val="left" w:pos="840"/>
      </w:tabs>
      <w:overflowPunct/>
      <w:snapToGrid/>
      <w:spacing w:before="100" w:beforeLines="0" w:beforeAutospacing="1" w:after="100" w:afterLines="0" w:afterAutospacing="1" w:line="576" w:lineRule="auto"/>
      <w:ind w:left="840" w:hanging="360"/>
    </w:pPr>
    <w:rPr>
      <w:rFonts w:ascii="黑体" w:hAnsi="黑体" w:cs="Times New Roman"/>
      <w:b w:val="0"/>
      <w:bCs w:val="0"/>
      <w:sz w:val="30"/>
      <w:szCs w:val="44"/>
    </w:rPr>
  </w:style>
  <w:style w:type="paragraph" w:customStyle="1" w:styleId="2281">
    <w:name w:val="样式 样式 样式 样式 标题 1 + 左侧:  2 字符 + 左  0 字符 + 段前: 0.5 行 段后: 0.5 行 + 段..."/>
    <w:basedOn w:val="1"/>
    <w:qFormat/>
    <w:uiPriority w:val="0"/>
    <w:pPr>
      <w:keepNext/>
      <w:keepLines/>
      <w:spacing w:beforeLines="10"/>
      <w:outlineLvl w:val="0"/>
    </w:pPr>
    <w:rPr>
      <w:rFonts w:ascii="Times New Roman" w:hAnsi="Times New Roman" w:eastAsia="宋体" w:cs="宋体"/>
      <w:b/>
      <w:bCs/>
      <w:spacing w:val="-2"/>
      <w:kern w:val="44"/>
      <w:sz w:val="28"/>
      <w:szCs w:val="20"/>
    </w:rPr>
  </w:style>
  <w:style w:type="paragraph" w:customStyle="1" w:styleId="2282">
    <w:name w:val="Char Char Char Char7"/>
    <w:basedOn w:val="1"/>
    <w:qFormat/>
    <w:uiPriority w:val="0"/>
    <w:pPr>
      <w:spacing w:line="360" w:lineRule="auto"/>
      <w:ind w:firstLine="200" w:firstLineChars="200"/>
    </w:pPr>
    <w:rPr>
      <w:rFonts w:ascii="宋体" w:hAnsi="宋体" w:eastAsia="宋体" w:cs="宋体"/>
      <w:sz w:val="24"/>
      <w:szCs w:val="24"/>
    </w:rPr>
  </w:style>
  <w:style w:type="paragraph" w:customStyle="1" w:styleId="2283">
    <w:name w:val="setting-option"/>
    <w:basedOn w:val="1"/>
    <w:qFormat/>
    <w:uiPriority w:val="0"/>
    <w:pPr>
      <w:widowControl/>
      <w:spacing w:before="100" w:beforeAutospacing="1" w:after="100" w:afterAutospacing="1"/>
      <w:jc w:val="left"/>
    </w:pPr>
    <w:rPr>
      <w:rFonts w:ascii="宋体" w:hAnsi="Calibri" w:eastAsia="宋体" w:cs="宋体"/>
      <w:spacing w:val="-2"/>
      <w:kern w:val="0"/>
      <w:sz w:val="24"/>
      <w:szCs w:val="21"/>
    </w:rPr>
  </w:style>
  <w:style w:type="paragraph" w:customStyle="1" w:styleId="2284">
    <w:name w:val="纯文本1"/>
    <w:basedOn w:val="1"/>
    <w:qFormat/>
    <w:uiPriority w:val="0"/>
    <w:rPr>
      <w:rFonts w:ascii="宋体" w:hAnsi="Courier New" w:eastAsia="宋体" w:cs="宋体"/>
      <w:spacing w:val="-2"/>
      <w:kern w:val="0"/>
      <w:sz w:val="28"/>
      <w:szCs w:val="21"/>
    </w:rPr>
  </w:style>
  <w:style w:type="paragraph" w:customStyle="1" w:styleId="2285">
    <w:name w:val="Char Char Char Char Char Char Char Char1"/>
    <w:basedOn w:val="1"/>
    <w:qFormat/>
    <w:uiPriority w:val="0"/>
    <w:rPr>
      <w:rFonts w:ascii="Times New Roman" w:hAnsi="Times New Roman" w:eastAsia="宋体" w:cs="黑体"/>
      <w:spacing w:val="-2"/>
      <w:kern w:val="0"/>
      <w:sz w:val="24"/>
      <w:szCs w:val="21"/>
    </w:rPr>
  </w:style>
  <w:style w:type="paragraph" w:customStyle="1" w:styleId="2286">
    <w:name w:val="缩进"/>
    <w:basedOn w:val="1"/>
    <w:qFormat/>
    <w:uiPriority w:val="0"/>
    <w:pPr>
      <w:autoSpaceDE w:val="0"/>
      <w:autoSpaceDN w:val="0"/>
      <w:adjustRightInd w:val="0"/>
      <w:spacing w:line="400" w:lineRule="atLeast"/>
      <w:ind w:firstLine="425"/>
      <w:textAlignment w:val="baseline"/>
    </w:pPr>
    <w:rPr>
      <w:rFonts w:ascii="Times New Roman" w:hAnsi="Times New Roman" w:eastAsia="宋体" w:cs="Times New Roman"/>
      <w:color w:val="000000"/>
      <w:sz w:val="24"/>
      <w:szCs w:val="21"/>
    </w:rPr>
  </w:style>
  <w:style w:type="paragraph" w:customStyle="1" w:styleId="2287">
    <w:name w:val="font7"/>
    <w:basedOn w:val="1"/>
    <w:qFormat/>
    <w:uiPriority w:val="0"/>
    <w:pPr>
      <w:widowControl/>
      <w:spacing w:before="100" w:beforeAutospacing="1" w:after="100" w:afterAutospacing="1"/>
      <w:jc w:val="left"/>
    </w:pPr>
    <w:rPr>
      <w:rFonts w:ascii="Times New Roman" w:hAnsi="Times New Roman" w:eastAsia="Arial Unicode MS" w:cs="Times New Roman"/>
      <w:kern w:val="0"/>
      <w:sz w:val="24"/>
      <w:szCs w:val="24"/>
    </w:rPr>
  </w:style>
  <w:style w:type="paragraph" w:customStyle="1" w:styleId="2288">
    <w:name w:val="reader-word-layer reader-word-s2-58"/>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289">
    <w:name w:val="册除格式 Char Char"/>
    <w:qFormat/>
    <w:uiPriority w:val="0"/>
    <w:pPr>
      <w:snapToGrid w:val="0"/>
      <w:spacing w:line="360" w:lineRule="auto"/>
      <w:ind w:firstLine="482"/>
    </w:pPr>
    <w:rPr>
      <w:rFonts w:ascii="黑体" w:hAnsi="黑体" w:eastAsia="宋体" w:cs="Arial"/>
      <w:spacing w:val="4"/>
      <w:kern w:val="18"/>
      <w:sz w:val="24"/>
      <w:szCs w:val="28"/>
      <w:lang w:val="en-US" w:eastAsia="zh-CN" w:bidi="ar-SA"/>
    </w:rPr>
  </w:style>
  <w:style w:type="paragraph" w:customStyle="1" w:styleId="2290">
    <w:name w:val="edit_it"/>
    <w:basedOn w:val="1"/>
    <w:qFormat/>
    <w:uiPriority w:val="0"/>
    <w:pPr>
      <w:widowControl/>
      <w:spacing w:before="100" w:beforeAutospacing="1" w:after="100" w:afterAutospacing="1"/>
      <w:jc w:val="left"/>
    </w:pPr>
    <w:rPr>
      <w:rFonts w:ascii="宋体" w:hAnsi="Calibri" w:eastAsia="宋体" w:cs="宋体"/>
      <w:spacing w:val="-2"/>
      <w:kern w:val="0"/>
      <w:sz w:val="24"/>
      <w:szCs w:val="21"/>
    </w:rPr>
  </w:style>
  <w:style w:type="paragraph" w:customStyle="1" w:styleId="2291">
    <w:name w:val="Char Char Char Char Char Char Char Char Char Char Char Char Char Char Char Char Char Char Char Char Char Char"/>
    <w:basedOn w:val="1"/>
    <w:next w:val="1"/>
    <w:qFormat/>
    <w:uiPriority w:val="0"/>
    <w:pPr>
      <w:spacing w:line="360" w:lineRule="auto"/>
      <w:ind w:firstLine="200" w:firstLineChars="200"/>
    </w:pPr>
    <w:rPr>
      <w:rFonts w:ascii="宋体" w:hAnsi="宋体" w:eastAsia="宋体" w:cs="宋体"/>
      <w:sz w:val="24"/>
      <w:szCs w:val="24"/>
    </w:rPr>
  </w:style>
  <w:style w:type="paragraph" w:customStyle="1" w:styleId="2292">
    <w:name w:val="注:"/>
    <w:qFormat/>
    <w:uiPriority w:val="0"/>
    <w:rPr>
      <w:rFonts w:ascii="Times New Roman" w:hAnsi="Times New Roman" w:eastAsia="宋体" w:cs="Times New Roman"/>
      <w:szCs w:val="21"/>
      <w:lang w:val="en-US" w:eastAsia="zh-CN" w:bidi="ar-SA"/>
    </w:rPr>
  </w:style>
  <w:style w:type="paragraph" w:customStyle="1" w:styleId="2293">
    <w:name w:val="字母编号列项（一级）"/>
    <w:qFormat/>
    <w:uiPriority w:val="0"/>
    <w:pPr>
      <w:ind w:left="200" w:leftChars="200" w:hanging="420" w:hangingChars="200"/>
      <w:jc w:val="both"/>
    </w:pPr>
    <w:rPr>
      <w:rFonts w:ascii="宋体" w:hAnsi="Times New Roman" w:eastAsia="宋体" w:cs="Times New Roman"/>
      <w:sz w:val="21"/>
      <w:lang w:val="en-US" w:eastAsia="zh-CN" w:bidi="ar-SA"/>
    </w:rPr>
  </w:style>
  <w:style w:type="paragraph" w:customStyle="1" w:styleId="2294">
    <w:name w:val="自动表格内部"/>
    <w:basedOn w:val="1"/>
    <w:qFormat/>
    <w:uiPriority w:val="0"/>
    <w:pPr>
      <w:adjustRightInd w:val="0"/>
      <w:snapToGrid w:val="0"/>
      <w:jc w:val="center"/>
    </w:pPr>
    <w:rPr>
      <w:rFonts w:ascii="Times New Roman" w:hAnsi="Times New Roman" w:eastAsia="宋体" w:cs="黑体"/>
      <w:spacing w:val="-2"/>
      <w:kern w:val="0"/>
      <w:sz w:val="28"/>
      <w:szCs w:val="21"/>
    </w:rPr>
  </w:style>
  <w:style w:type="paragraph" w:customStyle="1" w:styleId="2295">
    <w:name w:val="样式 标题 4H4Subsection + 黑色"/>
    <w:basedOn w:val="5"/>
    <w:qFormat/>
    <w:uiPriority w:val="0"/>
    <w:pPr>
      <w:numPr>
        <w:ilvl w:val="0"/>
        <w:numId w:val="0"/>
      </w:numPr>
      <w:tabs>
        <w:tab w:val="left" w:pos="-480"/>
      </w:tabs>
      <w:adjustRightInd w:val="0"/>
      <w:snapToGrid w:val="0"/>
      <w:spacing w:before="0" w:after="0" w:line="360" w:lineRule="auto"/>
      <w:ind w:firstLine="200" w:firstLineChars="200"/>
    </w:pPr>
    <w:rPr>
      <w:rFonts w:ascii="Times New Roman" w:hAnsi="Times New Roman" w:eastAsia="宋体"/>
      <w:color w:val="000000"/>
      <w:spacing w:val="-2"/>
      <w:kern w:val="0"/>
      <w:sz w:val="24"/>
    </w:rPr>
  </w:style>
  <w:style w:type="paragraph" w:customStyle="1" w:styleId="2296">
    <w:name w:val="xl205"/>
    <w:basedOn w:val="1"/>
    <w:qFormat/>
    <w:uiPriority w:val="0"/>
    <w:pPr>
      <w:widowControl/>
      <w:pBdr>
        <w:top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spacing w:val="-2"/>
      <w:kern w:val="0"/>
      <w:sz w:val="24"/>
      <w:szCs w:val="20"/>
    </w:rPr>
  </w:style>
  <w:style w:type="paragraph" w:customStyle="1" w:styleId="2297">
    <w:name w:val="样式 标题 3标题 13 + 四号"/>
    <w:basedOn w:val="4"/>
    <w:qFormat/>
    <w:uiPriority w:val="0"/>
    <w:pPr>
      <w:tabs>
        <w:tab w:val="left" w:pos="1022"/>
        <w:tab w:val="left" w:pos="1080"/>
        <w:tab w:val="left" w:pos="1202"/>
        <w:tab w:val="clear" w:pos="600"/>
      </w:tabs>
      <w:spacing w:before="260" w:beforeLines="0" w:after="260" w:afterLines="0" w:line="412" w:lineRule="auto"/>
      <w:ind w:left="1202" w:hanging="420"/>
    </w:pPr>
    <w:rPr>
      <w:rFonts w:hint="eastAsia" w:ascii="宋体" w:hAnsi="宋体" w:eastAsia="宋体" w:cs="宋体"/>
      <w:b/>
      <w:bCs w:val="0"/>
      <w:i/>
      <w:iCs/>
      <w:color w:val="000000"/>
      <w:spacing w:val="-2"/>
      <w:sz w:val="28"/>
      <w:szCs w:val="24"/>
      <w:lang w:val="en-US" w:eastAsia="zh-CN"/>
    </w:rPr>
  </w:style>
  <w:style w:type="paragraph" w:customStyle="1" w:styleId="2298">
    <w:name w:val="myhome-tri"/>
    <w:basedOn w:val="1"/>
    <w:qFormat/>
    <w:uiPriority w:val="0"/>
    <w:pPr>
      <w:widowControl/>
      <w:spacing w:before="100" w:beforeAutospacing="1" w:after="100" w:afterAutospacing="1"/>
      <w:jc w:val="left"/>
    </w:pPr>
    <w:rPr>
      <w:rFonts w:ascii="宋体" w:hAnsi="Calibri" w:eastAsia="宋体" w:cs="宋体"/>
      <w:spacing w:val="-2"/>
      <w:kern w:val="0"/>
      <w:sz w:val="24"/>
      <w:szCs w:val="21"/>
    </w:rPr>
  </w:style>
  <w:style w:type="paragraph" w:customStyle="1" w:styleId="2299">
    <w:name w:val="附录"/>
    <w:basedOn w:val="1"/>
    <w:qFormat/>
    <w:uiPriority w:val="0"/>
    <w:pPr>
      <w:spacing w:before="120" w:after="120"/>
      <w:ind w:left="567" w:hanging="567"/>
      <w:jc w:val="center"/>
    </w:pPr>
    <w:rPr>
      <w:rFonts w:ascii="Times New Roman" w:hAnsi="Times New Roman" w:eastAsia="楷体_GB2312" w:cs="黑体"/>
      <w:b/>
      <w:bCs/>
      <w:spacing w:val="60"/>
      <w:kern w:val="0"/>
      <w:sz w:val="28"/>
      <w:szCs w:val="20"/>
    </w:rPr>
  </w:style>
  <w:style w:type="character" w:customStyle="1" w:styleId="2300">
    <w:name w:val="z-窗体顶端 Char3"/>
    <w:semiHidden/>
    <w:qFormat/>
    <w:uiPriority w:val="99"/>
    <w:rPr>
      <w:rFonts w:ascii="Arial" w:hAnsi="Arial" w:eastAsia="宋体" w:cs="Arial"/>
      <w:vanish/>
      <w:kern w:val="2"/>
      <w:sz w:val="16"/>
      <w:szCs w:val="16"/>
    </w:rPr>
  </w:style>
  <w:style w:type="paragraph" w:customStyle="1" w:styleId="2301">
    <w:name w:val="Char Char Char Char Char Char Char Char Char1 Char Char Char Char Char Char Char Char Char Char"/>
    <w:basedOn w:val="1"/>
    <w:qFormat/>
    <w:uiPriority w:val="0"/>
    <w:rPr>
      <w:rFonts w:ascii="宋体" w:hAnsi="宋体" w:eastAsia="宋体" w:cs="Courier New"/>
      <w:sz w:val="32"/>
      <w:szCs w:val="32"/>
    </w:rPr>
  </w:style>
  <w:style w:type="paragraph" w:customStyle="1" w:styleId="2302">
    <w:name w:val="catalog-holder"/>
    <w:basedOn w:val="1"/>
    <w:qFormat/>
    <w:uiPriority w:val="0"/>
    <w:pPr>
      <w:widowControl/>
      <w:shd w:val="clear" w:color="auto" w:fill="FAFAFA"/>
      <w:spacing w:before="100" w:beforeAutospacing="1" w:after="100" w:afterAutospacing="1" w:line="300" w:lineRule="atLeast"/>
      <w:ind w:firstLine="150"/>
      <w:jc w:val="left"/>
    </w:pPr>
    <w:rPr>
      <w:rFonts w:ascii="宋体" w:hAnsi="Calibri" w:eastAsia="宋体" w:cs="宋体"/>
      <w:color w:val="136EC2"/>
      <w:spacing w:val="-2"/>
      <w:kern w:val="0"/>
      <w:sz w:val="18"/>
      <w:szCs w:val="18"/>
    </w:rPr>
  </w:style>
  <w:style w:type="paragraph" w:customStyle="1" w:styleId="2303">
    <w:name w:val="表后段落"/>
    <w:basedOn w:val="1"/>
    <w:next w:val="1"/>
    <w:qFormat/>
    <w:uiPriority w:val="0"/>
    <w:pPr>
      <w:spacing w:before="240"/>
      <w:ind w:firstLine="200" w:firstLineChars="200"/>
    </w:pPr>
    <w:rPr>
      <w:rFonts w:ascii="Arial" w:hAnsi="Arial" w:eastAsia="宋体" w:cs="黑体"/>
      <w:spacing w:val="-2"/>
      <w:kern w:val="0"/>
      <w:sz w:val="24"/>
      <w:szCs w:val="20"/>
    </w:rPr>
  </w:style>
  <w:style w:type="paragraph" w:customStyle="1" w:styleId="2304">
    <w:name w:val="样式 样式 Arial 三号 左 段前: 4.65 磅 + 首行缩进:  2 字符"/>
    <w:basedOn w:val="1"/>
    <w:qFormat/>
    <w:uiPriority w:val="0"/>
    <w:pPr>
      <w:spacing w:before="60" w:line="480" w:lineRule="exact"/>
      <w:ind w:firstLine="200" w:firstLineChars="200"/>
      <w:jc w:val="left"/>
    </w:pPr>
    <w:rPr>
      <w:rFonts w:ascii="Arial" w:hAnsi="Arial" w:eastAsia="宋体" w:cs="Arial"/>
      <w:kern w:val="0"/>
      <w:sz w:val="32"/>
      <w:szCs w:val="32"/>
    </w:rPr>
  </w:style>
  <w:style w:type="paragraph" w:customStyle="1" w:styleId="2305">
    <w:name w:val="表格3"/>
    <w:basedOn w:val="40"/>
    <w:qFormat/>
    <w:uiPriority w:val="0"/>
    <w:pPr>
      <w:numPr>
        <w:ilvl w:val="0"/>
        <w:numId w:val="0"/>
      </w:numPr>
      <w:adjustRightInd w:val="0"/>
      <w:spacing w:line="400" w:lineRule="exact"/>
      <w:textAlignment w:val="baseline"/>
    </w:pPr>
    <w:rPr>
      <w:rFonts w:ascii="Times New Roman" w:hAnsi="Times New Roman" w:eastAsia="宋体" w:cs="Times New Roman"/>
      <w:color w:val="000000"/>
      <w:spacing w:val="-20"/>
      <w:kern w:val="0"/>
      <w:sz w:val="21"/>
      <w:szCs w:val="20"/>
    </w:rPr>
  </w:style>
  <w:style w:type="paragraph" w:customStyle="1" w:styleId="2306">
    <w:name w:val="h"/>
    <w:basedOn w:val="1"/>
    <w:next w:val="20"/>
    <w:qFormat/>
    <w:uiPriority w:val="0"/>
    <w:pPr>
      <w:keepNext/>
      <w:keepLines/>
      <w:adjustRightInd w:val="0"/>
      <w:spacing w:line="360" w:lineRule="auto"/>
      <w:jc w:val="left"/>
      <w:outlineLvl w:val="3"/>
    </w:pPr>
    <w:rPr>
      <w:rFonts w:ascii="Times New Roman" w:hAnsi="Times New Roman" w:eastAsia="宋体" w:cs="黑体"/>
      <w:spacing w:val="-2"/>
      <w:kern w:val="0"/>
      <w:sz w:val="24"/>
      <w:szCs w:val="20"/>
    </w:rPr>
  </w:style>
  <w:style w:type="paragraph" w:customStyle="1" w:styleId="2307">
    <w:name w:val="Char3"/>
    <w:basedOn w:val="1"/>
    <w:qFormat/>
    <w:uiPriority w:val="0"/>
    <w:pPr>
      <w:spacing w:line="360" w:lineRule="auto"/>
      <w:ind w:firstLine="200" w:firstLineChars="200"/>
    </w:pPr>
    <w:rPr>
      <w:rFonts w:ascii="Arial" w:hAnsi="Arial" w:eastAsia="宋体" w:cs="宋体"/>
      <w:sz w:val="24"/>
      <w:szCs w:val="24"/>
    </w:rPr>
  </w:style>
  <w:style w:type="paragraph" w:customStyle="1" w:styleId="2308">
    <w:name w:val="样式 标题 2标题2 + 首行缩进:  2 字符 段前: 0.1 行"/>
    <w:basedOn w:val="3"/>
    <w:qFormat/>
    <w:uiPriority w:val="99"/>
    <w:pPr>
      <w:numPr>
        <w:ilvl w:val="0"/>
        <w:numId w:val="0"/>
      </w:numPr>
      <w:tabs>
        <w:tab w:val="left" w:pos="567"/>
      </w:tabs>
      <w:spacing w:before="120" w:beforeLines="0" w:beforeAutospacing="0" w:after="120" w:afterLines="0" w:afterAutospacing="0" w:line="360" w:lineRule="auto"/>
      <w:jc w:val="left"/>
    </w:pPr>
    <w:rPr>
      <w:rFonts w:ascii="Times New Roman" w:hAnsi="Times New Roman" w:eastAsia="宋体" w:cs="宋体"/>
      <w:b w:val="0"/>
      <w:bCs/>
      <w:spacing w:val="-2"/>
      <w:w w:val="95"/>
      <w:kern w:val="0"/>
      <w:szCs w:val="32"/>
    </w:rPr>
  </w:style>
  <w:style w:type="paragraph" w:customStyle="1" w:styleId="2309">
    <w:name w:val="Char1 Char Char Char"/>
    <w:basedOn w:val="1"/>
    <w:qFormat/>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2310">
    <w:name w:val="正文仿宋小四"/>
    <w:basedOn w:val="1"/>
    <w:qFormat/>
    <w:uiPriority w:val="0"/>
    <w:pPr>
      <w:adjustRightInd w:val="0"/>
      <w:snapToGrid w:val="0"/>
      <w:ind w:firstLine="200" w:firstLineChars="200"/>
    </w:pPr>
    <w:rPr>
      <w:rFonts w:ascii="Times New Roman" w:hAnsi="Times New Roman" w:eastAsia="仿宋_GB2312" w:cs="黑体"/>
      <w:spacing w:val="-2"/>
      <w:kern w:val="0"/>
      <w:sz w:val="24"/>
      <w:szCs w:val="20"/>
    </w:rPr>
  </w:style>
  <w:style w:type="paragraph" w:customStyle="1" w:styleId="2311">
    <w:name w:val="Char Char4 Char Char Char Char2"/>
    <w:basedOn w:val="1"/>
    <w:qFormat/>
    <w:uiPriority w:val="0"/>
    <w:rPr>
      <w:rFonts w:ascii="Times New Roman" w:hAnsi="Times New Roman" w:eastAsia="宋体" w:cs="黑体"/>
      <w:spacing w:val="-2"/>
      <w:kern w:val="0"/>
      <w:sz w:val="24"/>
      <w:szCs w:val="20"/>
    </w:rPr>
  </w:style>
  <w:style w:type="paragraph" w:customStyle="1" w:styleId="2312">
    <w:name w:val="xl40"/>
    <w:basedOn w:val="1"/>
    <w:qFormat/>
    <w:uiPriority w:val="0"/>
    <w:pPr>
      <w:widowControl/>
      <w:pBdr>
        <w:bottom w:val="single" w:color="auto" w:sz="8" w:space="0"/>
      </w:pBdr>
      <w:spacing w:before="100" w:after="100"/>
      <w:jc w:val="center"/>
    </w:pPr>
    <w:rPr>
      <w:rFonts w:ascii="宋体" w:hAnsi="Times New Roman" w:eastAsia="宋体" w:cs="Times New Roman"/>
      <w:kern w:val="0"/>
      <w:sz w:val="24"/>
      <w:szCs w:val="20"/>
    </w:rPr>
  </w:style>
  <w:style w:type="paragraph" w:customStyle="1" w:styleId="2313">
    <w:name w:val="b-ent-toc-action"/>
    <w:basedOn w:val="1"/>
    <w:qFormat/>
    <w:uiPriority w:val="0"/>
    <w:pPr>
      <w:widowControl/>
      <w:ind w:left="75" w:right="75"/>
      <w:jc w:val="left"/>
    </w:pPr>
    <w:rPr>
      <w:rFonts w:ascii="宋体" w:hAnsi="Calibri" w:eastAsia="宋体" w:cs="宋体"/>
      <w:spacing w:val="-2"/>
      <w:kern w:val="0"/>
      <w:sz w:val="24"/>
      <w:szCs w:val="21"/>
    </w:rPr>
  </w:style>
  <w:style w:type="paragraph" w:customStyle="1" w:styleId="2314">
    <w:name w:val="样式 样式 首行缩进:  2 字符 + 五号 加粗 首行缩进:  2 字符"/>
    <w:basedOn w:val="1"/>
    <w:qFormat/>
    <w:uiPriority w:val="0"/>
    <w:pPr>
      <w:spacing w:line="360" w:lineRule="auto"/>
      <w:ind w:firstLine="480" w:firstLineChars="200"/>
    </w:pPr>
    <w:rPr>
      <w:rFonts w:ascii="Times New Roman" w:hAnsi="宋体" w:eastAsia="宋体" w:cs="黑体"/>
      <w:bCs/>
      <w:color w:val="000000"/>
      <w:spacing w:val="-2"/>
      <w:kern w:val="0"/>
      <w:sz w:val="24"/>
      <w:szCs w:val="20"/>
    </w:rPr>
  </w:style>
  <w:style w:type="paragraph" w:customStyle="1" w:styleId="2315">
    <w:name w:val="封面标准号2"/>
    <w:basedOn w:val="1"/>
    <w:qFormat/>
    <w:uiPriority w:val="0"/>
    <w:pPr>
      <w:kinsoku w:val="0"/>
      <w:overflowPunct w:val="0"/>
      <w:autoSpaceDE w:val="0"/>
      <w:autoSpaceDN w:val="0"/>
      <w:adjustRightInd w:val="0"/>
      <w:snapToGrid w:val="0"/>
      <w:spacing w:before="357" w:line="280" w:lineRule="exact"/>
      <w:ind w:firstLine="200" w:firstLineChars="200"/>
      <w:jc w:val="right"/>
      <w:textAlignment w:val="center"/>
    </w:pPr>
    <w:rPr>
      <w:rFonts w:ascii="Times New Roman" w:hAnsi="Times New Roman" w:eastAsia="宋体" w:cs="Times New Roman"/>
      <w:kern w:val="0"/>
      <w:sz w:val="28"/>
      <w:szCs w:val="20"/>
    </w:rPr>
  </w:style>
  <w:style w:type="paragraph" w:customStyle="1" w:styleId="2316">
    <w:name w:val="正文缩进2字 Char Char Char Char"/>
    <w:qFormat/>
    <w:uiPriority w:val="0"/>
    <w:pPr>
      <w:snapToGrid w:val="0"/>
      <w:spacing w:beforeLines="50" w:line="360" w:lineRule="auto"/>
      <w:ind w:firstLine="200" w:firstLineChars="200"/>
    </w:pPr>
    <w:rPr>
      <w:rFonts w:ascii="Times New Roman" w:hAnsi="Times New Roman" w:eastAsia="宋体" w:cs="Times New Roman"/>
      <w:lang w:val="en-US" w:eastAsia="zh-CN" w:bidi="ar-SA"/>
    </w:rPr>
  </w:style>
  <w:style w:type="paragraph" w:customStyle="1" w:styleId="2317">
    <w:name w:val="dxj表后"/>
    <w:basedOn w:val="764"/>
    <w:qFormat/>
    <w:uiPriority w:val="0"/>
    <w:pPr>
      <w:keepLines/>
      <w:spacing w:line="280" w:lineRule="exact"/>
      <w:ind w:firstLine="0" w:firstLineChars="0"/>
    </w:pPr>
    <w:rPr>
      <w:sz w:val="18"/>
    </w:rPr>
  </w:style>
  <w:style w:type="paragraph" w:customStyle="1" w:styleId="2318">
    <w:name w:val="mr8"/>
    <w:basedOn w:val="1"/>
    <w:qFormat/>
    <w:uiPriority w:val="0"/>
    <w:pPr>
      <w:widowControl/>
      <w:spacing w:before="100" w:beforeAutospacing="1" w:after="100" w:afterAutospacing="1"/>
      <w:jc w:val="left"/>
    </w:pPr>
    <w:rPr>
      <w:rFonts w:ascii="宋体" w:hAnsi="Calibri" w:eastAsia="宋体" w:cs="宋体"/>
      <w:spacing w:val="-2"/>
      <w:kern w:val="0"/>
      <w:sz w:val="24"/>
      <w:szCs w:val="21"/>
    </w:rPr>
  </w:style>
  <w:style w:type="paragraph" w:customStyle="1" w:styleId="2319">
    <w:name w:val="样式 样式5 + 首行缩进:  2 字符"/>
    <w:basedOn w:val="2074"/>
    <w:qFormat/>
    <w:uiPriority w:val="0"/>
    <w:pPr>
      <w:ind w:firstLine="480"/>
    </w:pPr>
    <w:rPr>
      <w:szCs w:val="20"/>
    </w:rPr>
  </w:style>
  <w:style w:type="paragraph" w:customStyle="1" w:styleId="2320">
    <w:name w:val="正文 2"/>
    <w:basedOn w:val="1"/>
    <w:qFormat/>
    <w:uiPriority w:val="0"/>
    <w:pPr>
      <w:autoSpaceDE w:val="0"/>
      <w:autoSpaceDN w:val="0"/>
      <w:spacing w:line="300" w:lineRule="auto"/>
      <w:ind w:firstLine="510"/>
    </w:pPr>
    <w:rPr>
      <w:rFonts w:ascii="Times New Roman" w:hAnsi="Times New Roman" w:eastAsia="楷体_GB2312" w:cs="黑体"/>
      <w:spacing w:val="-2"/>
      <w:kern w:val="0"/>
      <w:sz w:val="24"/>
      <w:szCs w:val="20"/>
    </w:rPr>
  </w:style>
  <w:style w:type="paragraph" w:customStyle="1" w:styleId="2321">
    <w:name w:val="xl13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b/>
      <w:bCs/>
      <w:color w:val="008000"/>
      <w:spacing w:val="-2"/>
      <w:kern w:val="0"/>
      <w:sz w:val="24"/>
      <w:szCs w:val="20"/>
    </w:rPr>
  </w:style>
  <w:style w:type="paragraph" w:customStyle="1" w:styleId="2322">
    <w:name w:val="编号正文"/>
    <w:basedOn w:val="1"/>
    <w:qFormat/>
    <w:uiPriority w:val="0"/>
    <w:pPr>
      <w:tabs>
        <w:tab w:val="left" w:pos="425"/>
      </w:tabs>
      <w:ind w:left="425" w:hanging="425"/>
    </w:pPr>
    <w:rPr>
      <w:rFonts w:ascii="Times New Roman" w:hAnsi="Times New Roman" w:eastAsia="仿宋_GB2312" w:cs="Times New Roman"/>
      <w:sz w:val="28"/>
      <w:szCs w:val="20"/>
    </w:rPr>
  </w:style>
  <w:style w:type="paragraph" w:customStyle="1" w:styleId="2323">
    <w:name w:val="流程图"/>
    <w:basedOn w:val="1"/>
    <w:qFormat/>
    <w:uiPriority w:val="0"/>
    <w:pPr>
      <w:adjustRightInd w:val="0"/>
      <w:spacing w:after="60"/>
      <w:jc w:val="center"/>
      <w:textAlignment w:val="baseline"/>
    </w:pPr>
    <w:rPr>
      <w:rFonts w:ascii="宋体" w:hAnsi="Bookman Old Style" w:eastAsia="宋体" w:cs="Times New Roman"/>
      <w:spacing w:val="5"/>
      <w:kern w:val="44"/>
      <w:position w:val="-10"/>
      <w:szCs w:val="20"/>
    </w:rPr>
  </w:style>
  <w:style w:type="paragraph" w:customStyle="1" w:styleId="2324">
    <w:name w:val="entries-box1"/>
    <w:basedOn w:val="1"/>
    <w:qFormat/>
    <w:uiPriority w:val="0"/>
    <w:pPr>
      <w:widowControl/>
      <w:spacing w:before="100" w:beforeAutospacing="1" w:after="100" w:afterAutospacing="1"/>
      <w:jc w:val="left"/>
    </w:pPr>
    <w:rPr>
      <w:rFonts w:ascii="宋体" w:hAnsi="Calibri" w:eastAsia="宋体" w:cs="宋体"/>
      <w:spacing w:val="-2"/>
      <w:kern w:val="0"/>
      <w:sz w:val="24"/>
      <w:szCs w:val="21"/>
    </w:rPr>
  </w:style>
  <w:style w:type="paragraph" w:customStyle="1" w:styleId="2325">
    <w:name w:val="xl9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spacing w:val="-2"/>
      <w:kern w:val="0"/>
      <w:sz w:val="24"/>
      <w:szCs w:val="20"/>
    </w:rPr>
  </w:style>
  <w:style w:type="paragraph" w:customStyle="1" w:styleId="2326">
    <w:name w:val="xl208"/>
    <w:basedOn w:val="1"/>
    <w:qFormat/>
    <w:uiPriority w:val="0"/>
    <w:pPr>
      <w:widowControl/>
      <w:pBdr>
        <w:bottom w:val="single" w:color="auto" w:sz="4" w:space="0"/>
      </w:pBdr>
      <w:spacing w:before="100" w:beforeAutospacing="1" w:after="100" w:afterAutospacing="1"/>
      <w:jc w:val="left"/>
    </w:pPr>
    <w:rPr>
      <w:rFonts w:ascii="宋体" w:hAnsi="宋体" w:eastAsia="宋体" w:cs="宋体"/>
      <w:spacing w:val="-2"/>
      <w:kern w:val="0"/>
      <w:sz w:val="24"/>
      <w:szCs w:val="20"/>
    </w:rPr>
  </w:style>
  <w:style w:type="paragraph" w:customStyle="1" w:styleId="2327">
    <w:name w:val="样式43"/>
    <w:basedOn w:val="1"/>
    <w:qFormat/>
    <w:uiPriority w:val="0"/>
    <w:pPr>
      <w:keepNext/>
      <w:keepLines/>
      <w:spacing w:beforeLines="50" w:line="360" w:lineRule="auto"/>
      <w:outlineLvl w:val="0"/>
    </w:pPr>
    <w:rPr>
      <w:rFonts w:ascii="Times New Roman" w:hAnsi="Times New Roman" w:eastAsia="黑体" w:cs="黑体"/>
      <w:b/>
      <w:bCs/>
      <w:spacing w:val="-2"/>
      <w:kern w:val="44"/>
      <w:sz w:val="30"/>
      <w:szCs w:val="30"/>
    </w:rPr>
  </w:style>
  <w:style w:type="paragraph" w:customStyle="1" w:styleId="2328">
    <w:name w:val="目录2"/>
    <w:basedOn w:val="1"/>
    <w:qFormat/>
    <w:uiPriority w:val="0"/>
    <w:pPr>
      <w:widowControl/>
      <w:tabs>
        <w:tab w:val="left" w:leader="dot" w:pos="7370"/>
      </w:tabs>
      <w:spacing w:line="317" w:lineRule="atLeast"/>
      <w:ind w:firstLine="209"/>
    </w:pPr>
    <w:rPr>
      <w:rFonts w:ascii="Times New Roman" w:hAnsi="Times New Roman" w:eastAsia="宋体" w:cs="黑体"/>
      <w:color w:val="000000"/>
      <w:spacing w:val="-2"/>
      <w:kern w:val="0"/>
      <w:sz w:val="28"/>
      <w:szCs w:val="20"/>
      <w:u w:val="none" w:color="000000"/>
    </w:rPr>
  </w:style>
  <w:style w:type="paragraph" w:customStyle="1" w:styleId="2329">
    <w:name w:val="样式 正文缩进 + 首行缩进:  0.42 厘米 段前: 7.8 磅 段后: 7.8 磅"/>
    <w:basedOn w:val="20"/>
    <w:qFormat/>
    <w:uiPriority w:val="0"/>
    <w:pPr>
      <w:keepNext w:val="0"/>
      <w:keepLines w:val="0"/>
      <w:widowControl/>
      <w:suppressLineNumbers w:val="0"/>
      <w:tabs>
        <w:tab w:val="left" w:pos="352"/>
      </w:tabs>
      <w:overflowPunct w:val="0"/>
      <w:autoSpaceDE w:val="0"/>
      <w:autoSpaceDN w:val="0"/>
      <w:adjustRightInd w:val="0"/>
      <w:spacing w:before="156" w:beforeLines="50" w:beforeAutospacing="0" w:after="156" w:afterLines="50" w:afterAutospacing="0" w:line="360" w:lineRule="auto"/>
      <w:ind w:left="0" w:right="0" w:firstLine="200" w:firstLineChars="200"/>
      <w:textAlignment w:val="bottom"/>
    </w:pPr>
    <w:rPr>
      <w:rFonts w:hint="default" w:ascii="Times New Roman" w:hAnsi="Times New Roman" w:cs="Times New Roman"/>
      <w:spacing w:val="0"/>
      <w:kern w:val="0"/>
      <w:sz w:val="24"/>
      <w:szCs w:val="24"/>
      <w:lang w:val="en-US" w:eastAsia="zh-CN" w:bidi="ar-SA"/>
    </w:rPr>
  </w:style>
  <w:style w:type="paragraph" w:customStyle="1" w:styleId="2330">
    <w:name w:val="Char Char Char3 Char"/>
    <w:basedOn w:val="1"/>
    <w:qFormat/>
    <w:uiPriority w:val="0"/>
    <w:rPr>
      <w:rFonts w:ascii="Times New Roman" w:hAnsi="Times New Roman" w:eastAsia="宋体" w:cs="Times New Roman"/>
      <w:szCs w:val="20"/>
    </w:rPr>
  </w:style>
  <w:style w:type="paragraph" w:customStyle="1" w:styleId="2331">
    <w:name w:val="Char Char Char1 Char Char Char Char Char Char Char Char Char1 Char Char Char Char"/>
    <w:basedOn w:val="1"/>
    <w:qFormat/>
    <w:uiPriority w:val="0"/>
    <w:rPr>
      <w:rFonts w:ascii="Times New Roman" w:hAnsi="Times New Roman" w:eastAsia="宋体" w:cs="Times New Roman"/>
      <w:szCs w:val="24"/>
    </w:rPr>
  </w:style>
  <w:style w:type="paragraph" w:customStyle="1" w:styleId="2332">
    <w:name w:val="command"/>
    <w:basedOn w:val="1"/>
    <w:qFormat/>
    <w:uiPriority w:val="0"/>
    <w:pPr>
      <w:widowControl/>
      <w:spacing w:before="100" w:beforeAutospacing="1" w:after="100" w:afterAutospacing="1"/>
      <w:jc w:val="center"/>
    </w:pPr>
    <w:rPr>
      <w:rFonts w:ascii="宋体" w:hAnsi="Calibri" w:eastAsia="宋体" w:cs="宋体"/>
      <w:spacing w:val="-2"/>
      <w:kern w:val="0"/>
      <w:sz w:val="24"/>
      <w:szCs w:val="21"/>
    </w:rPr>
  </w:style>
  <w:style w:type="paragraph" w:customStyle="1" w:styleId="2333">
    <w:name w:val="font22"/>
    <w:basedOn w:val="1"/>
    <w:qFormat/>
    <w:uiPriority w:val="0"/>
    <w:pPr>
      <w:spacing w:before="100" w:beforeAutospacing="1" w:after="100" w:afterAutospacing="1"/>
    </w:pPr>
    <w:rPr>
      <w:rFonts w:ascii="Times New Roman" w:hAnsi="Times New Roman" w:eastAsia="宋体" w:cs="黑体"/>
      <w:spacing w:val="-2"/>
      <w:kern w:val="0"/>
      <w:sz w:val="24"/>
      <w:szCs w:val="20"/>
    </w:rPr>
  </w:style>
  <w:style w:type="paragraph" w:customStyle="1" w:styleId="2334">
    <w:name w:val="页面 3"/>
    <w:basedOn w:val="1"/>
    <w:qFormat/>
    <w:uiPriority w:val="0"/>
    <w:pPr>
      <w:jc w:val="center"/>
    </w:pPr>
    <w:rPr>
      <w:rFonts w:ascii="Times New Roman" w:hAnsi="Times New Roman" w:eastAsia="隶书" w:cs="黑体"/>
      <w:spacing w:val="-2"/>
      <w:kern w:val="0"/>
      <w:sz w:val="52"/>
      <w:szCs w:val="20"/>
    </w:rPr>
  </w:style>
  <w:style w:type="paragraph" w:customStyle="1" w:styleId="2335">
    <w:name w:val="Char Char Char Char Char Char Char Char Char Char Char Char Char Char Char Char Char Char Char Char Char Char4"/>
    <w:basedOn w:val="1"/>
    <w:next w:val="1"/>
    <w:qFormat/>
    <w:uiPriority w:val="0"/>
    <w:pPr>
      <w:spacing w:line="360" w:lineRule="auto"/>
      <w:ind w:firstLine="200" w:firstLineChars="200"/>
      <w:jc w:val="center"/>
    </w:pPr>
    <w:rPr>
      <w:rFonts w:ascii="Times New Roman" w:hAnsi="Times New Roman" w:eastAsia="宋体" w:cs="Times New Roman"/>
      <w:szCs w:val="24"/>
    </w:rPr>
  </w:style>
  <w:style w:type="paragraph" w:customStyle="1" w:styleId="2336">
    <w:name w:val="dxj标题4"/>
    <w:basedOn w:val="5"/>
    <w:qFormat/>
    <w:uiPriority w:val="0"/>
    <w:pPr>
      <w:numPr>
        <w:ilvl w:val="0"/>
        <w:numId w:val="0"/>
      </w:numPr>
      <w:tabs>
        <w:tab w:val="clear" w:pos="864"/>
      </w:tabs>
      <w:spacing w:before="0" w:after="0" w:line="360" w:lineRule="auto"/>
      <w:jc w:val="left"/>
    </w:pPr>
    <w:rPr>
      <w:rFonts w:ascii="Times New Roman" w:hAnsi="Times New Roman" w:eastAsia="Times New Roman"/>
      <w:b w:val="0"/>
      <w:sz w:val="24"/>
    </w:rPr>
  </w:style>
  <w:style w:type="paragraph" w:customStyle="1" w:styleId="2337">
    <w:name w:val="五级条标题"/>
    <w:basedOn w:val="1865"/>
    <w:next w:val="4"/>
    <w:qFormat/>
    <w:uiPriority w:val="0"/>
    <w:pPr>
      <w:outlineLvl w:val="6"/>
    </w:pPr>
  </w:style>
  <w:style w:type="paragraph" w:customStyle="1" w:styleId="2338">
    <w:name w:val="正文7"/>
    <w:qFormat/>
    <w:uiPriority w:val="0"/>
    <w:pPr>
      <w:widowControl w:val="0"/>
      <w:adjustRightInd w:val="0"/>
      <w:spacing w:line="315" w:lineRule="atLeast"/>
    </w:pPr>
    <w:rPr>
      <w:rFonts w:ascii="宋体" w:hAnsi="Times New Roman" w:eastAsia="宋体" w:cs="Times New Roman"/>
      <w:sz w:val="24"/>
      <w:lang w:val="en-US" w:eastAsia="zh-CN" w:bidi="ar-SA"/>
    </w:rPr>
  </w:style>
  <w:style w:type="paragraph" w:customStyle="1" w:styleId="2339">
    <w:name w:val="列出段落11"/>
    <w:basedOn w:val="1"/>
    <w:qFormat/>
    <w:uiPriority w:val="0"/>
    <w:pPr>
      <w:spacing w:before="120" w:after="120"/>
      <w:ind w:firstLine="420" w:firstLineChars="200"/>
    </w:pPr>
    <w:rPr>
      <w:rFonts w:ascii="Times New Roman" w:hAnsi="Times New Roman" w:eastAsia="宋体" w:cs="Times New Roman"/>
      <w:kern w:val="28"/>
      <w:sz w:val="32"/>
      <w:szCs w:val="32"/>
    </w:rPr>
  </w:style>
  <w:style w:type="paragraph" w:customStyle="1" w:styleId="2340">
    <w:name w:val="AFTERTITLE"/>
    <w:basedOn w:val="1"/>
    <w:qFormat/>
    <w:uiPriority w:val="0"/>
    <w:pPr>
      <w:widowControl/>
      <w:spacing w:line="360" w:lineRule="atLeast"/>
      <w:jc w:val="center"/>
    </w:pPr>
    <w:rPr>
      <w:rFonts w:ascii="Times New Roman" w:hAnsi="Times New Roman" w:eastAsia="宋体" w:cs="黑体"/>
      <w:b/>
      <w:caps/>
      <w:spacing w:val="-2"/>
      <w:kern w:val="0"/>
      <w:sz w:val="24"/>
      <w:szCs w:val="20"/>
      <w:lang w:eastAsia="en-US"/>
    </w:rPr>
  </w:style>
  <w:style w:type="paragraph" w:customStyle="1" w:styleId="2341">
    <w:name w:val="川岛插图"/>
    <w:basedOn w:val="1"/>
    <w:qFormat/>
    <w:uiPriority w:val="0"/>
    <w:pPr>
      <w:ind w:firstLine="200" w:firstLineChars="200"/>
      <w:jc w:val="center"/>
    </w:pPr>
    <w:rPr>
      <w:rFonts w:ascii="Times New Roman" w:hAnsi="Times New Roman" w:eastAsia="宋体" w:cs="黑体"/>
      <w:color w:val="000000"/>
      <w:spacing w:val="-2"/>
      <w:kern w:val="0"/>
      <w:sz w:val="24"/>
      <w:szCs w:val="20"/>
    </w:rPr>
  </w:style>
  <w:style w:type="paragraph" w:customStyle="1" w:styleId="2342">
    <w:name w:val="列表1"/>
    <w:basedOn w:val="1"/>
    <w:qFormat/>
    <w:uiPriority w:val="0"/>
    <w:rPr>
      <w:rFonts w:ascii="Times New Roman" w:hAnsi="Times New Roman" w:eastAsia="仿宋_GB2312" w:cs="Times New Roman"/>
      <w:sz w:val="28"/>
      <w:szCs w:val="24"/>
    </w:rPr>
  </w:style>
  <w:style w:type="paragraph" w:customStyle="1" w:styleId="2343">
    <w:name w:val="标题2－0909"/>
    <w:basedOn w:val="3"/>
    <w:qFormat/>
    <w:uiPriority w:val="0"/>
    <w:pPr>
      <w:keepLines w:val="0"/>
      <w:numPr>
        <w:ilvl w:val="0"/>
        <w:numId w:val="0"/>
      </w:numPr>
      <w:tabs>
        <w:tab w:val="left" w:pos="1378"/>
        <w:tab w:val="left" w:pos="1476"/>
      </w:tabs>
      <w:adjustRightInd w:val="0"/>
      <w:snapToGrid w:val="0"/>
      <w:spacing w:before="0" w:beforeLines="50" w:beforeAutospacing="0" w:after="0" w:afterLines="0" w:afterAutospacing="0" w:line="240" w:lineRule="auto"/>
      <w:ind w:left="1378" w:hanging="420"/>
    </w:pPr>
    <w:rPr>
      <w:rFonts w:ascii="宋体" w:hAnsi="宋体" w:cs="宋体"/>
      <w:b w:val="0"/>
      <w:bCs/>
      <w:spacing w:val="-2"/>
      <w:kern w:val="0"/>
      <w:sz w:val="28"/>
      <w:szCs w:val="24"/>
    </w:rPr>
  </w:style>
  <w:style w:type="paragraph" w:customStyle="1" w:styleId="2344">
    <w:name w:val="Char Char Char Char Char Char Char Char Char Char Char Char Char Char Char Char Char Char Char Char Char Char Char Char Char Char Char Char Char Char Char Char Char Char Char Char Char Char Char Char Char Char Char"/>
    <w:basedOn w:val="1"/>
    <w:qFormat/>
    <w:uiPriority w:val="0"/>
    <w:pPr>
      <w:spacing w:line="360" w:lineRule="auto"/>
      <w:ind w:firstLine="200" w:firstLineChars="200"/>
    </w:pPr>
    <w:rPr>
      <w:rFonts w:ascii="宋体" w:hAnsi="宋体" w:eastAsia="宋体" w:cs="宋体"/>
      <w:sz w:val="24"/>
      <w:szCs w:val="24"/>
    </w:rPr>
  </w:style>
  <w:style w:type="paragraph" w:customStyle="1" w:styleId="2345">
    <w:name w:val="GH1_03一、标题"/>
    <w:next w:val="1"/>
    <w:qFormat/>
    <w:uiPriority w:val="0"/>
    <w:pPr>
      <w:keepNext/>
      <w:spacing w:line="360" w:lineRule="auto"/>
      <w:jc w:val="both"/>
      <w:outlineLvl w:val="2"/>
    </w:pPr>
    <w:rPr>
      <w:rFonts w:ascii="Times New Roman" w:hAnsi="Times New Roman" w:eastAsia="黑体" w:cs="Times New Roman"/>
      <w:b/>
      <w:sz w:val="32"/>
      <w:szCs w:val="24"/>
      <w:lang w:val="en-US" w:eastAsia="zh-CN" w:bidi="ar-SA"/>
    </w:rPr>
  </w:style>
  <w:style w:type="paragraph" w:customStyle="1" w:styleId="2346">
    <w:name w:val="xl55"/>
    <w:basedOn w:val="1"/>
    <w:qFormat/>
    <w:uiPriority w:val="0"/>
    <w:pPr>
      <w:widowControl/>
      <w:pBdr>
        <w:left w:val="single" w:color="auto" w:sz="8" w:space="0"/>
        <w:right w:val="single" w:color="auto" w:sz="8" w:space="0"/>
      </w:pBdr>
      <w:spacing w:before="100" w:beforeAutospacing="1" w:after="100" w:afterAutospacing="1" w:line="360" w:lineRule="auto"/>
      <w:ind w:firstLine="465"/>
      <w:jc w:val="center"/>
    </w:pPr>
    <w:rPr>
      <w:rFonts w:ascii="Arial Unicode MS" w:hAnsi="Arial Unicode MS" w:eastAsia="Arial Unicode MS" w:cs="黑体"/>
      <w:spacing w:val="-2"/>
      <w:kern w:val="0"/>
      <w:sz w:val="28"/>
      <w:szCs w:val="20"/>
    </w:rPr>
  </w:style>
  <w:style w:type="paragraph" w:customStyle="1" w:styleId="2347">
    <w:name w:val="Char4 Char Char Char1"/>
    <w:basedOn w:val="1"/>
    <w:qFormat/>
    <w:uiPriority w:val="0"/>
    <w:pPr>
      <w:widowControl/>
      <w:snapToGrid w:val="0"/>
      <w:spacing w:after="160" w:line="300" w:lineRule="auto"/>
      <w:jc w:val="left"/>
    </w:pPr>
    <w:rPr>
      <w:rFonts w:ascii="仿宋_GB2312" w:hAnsi="Verdana" w:eastAsia="仿宋_GB2312" w:cs="Times New Roman"/>
      <w:b/>
      <w:kern w:val="0"/>
      <w:sz w:val="28"/>
      <w:szCs w:val="28"/>
      <w:lang w:eastAsia="en-US"/>
    </w:rPr>
  </w:style>
  <w:style w:type="paragraph" w:customStyle="1" w:styleId="2348">
    <w:name w:val="日期11"/>
    <w:basedOn w:val="1"/>
    <w:next w:val="1"/>
    <w:qFormat/>
    <w:uiPriority w:val="0"/>
    <w:pPr>
      <w:autoSpaceDE w:val="0"/>
      <w:autoSpaceDN w:val="0"/>
      <w:adjustRightInd w:val="0"/>
    </w:pPr>
    <w:rPr>
      <w:rFonts w:ascii="Times New Roman" w:hAnsi="Times New Roman" w:eastAsia="宋体" w:cs="黑体"/>
      <w:spacing w:val="5"/>
      <w:kern w:val="0"/>
      <w:sz w:val="24"/>
      <w:szCs w:val="20"/>
    </w:rPr>
  </w:style>
  <w:style w:type="paragraph" w:customStyle="1" w:styleId="2349">
    <w:name w:val="字元 字元 Char Char 字元 字元13"/>
    <w:basedOn w:val="1"/>
    <w:qFormat/>
    <w:uiPriority w:val="0"/>
    <w:rPr>
      <w:rFonts w:ascii="Times New Roman" w:hAnsi="Times New Roman" w:eastAsia="宋体" w:cs="黑体"/>
      <w:spacing w:val="-2"/>
      <w:kern w:val="0"/>
      <w:sz w:val="24"/>
      <w:szCs w:val="20"/>
    </w:rPr>
  </w:style>
  <w:style w:type="paragraph" w:customStyle="1" w:styleId="2350">
    <w:name w:val="table-title1"/>
    <w:basedOn w:val="1"/>
    <w:qFormat/>
    <w:uiPriority w:val="0"/>
    <w:pPr>
      <w:widowControl/>
      <w:spacing w:before="100" w:beforeAutospacing="1" w:after="100" w:afterAutospacing="1"/>
      <w:jc w:val="left"/>
    </w:pPr>
    <w:rPr>
      <w:rFonts w:ascii="宋体" w:hAnsi="Calibri" w:eastAsia="宋体" w:cs="宋体"/>
      <w:color w:val="000000"/>
      <w:spacing w:val="-2"/>
      <w:kern w:val="0"/>
      <w:sz w:val="24"/>
      <w:szCs w:val="21"/>
    </w:rPr>
  </w:style>
  <w:style w:type="paragraph" w:customStyle="1" w:styleId="2351">
    <w:name w:val="样式15 Char"/>
    <w:basedOn w:val="1"/>
    <w:qFormat/>
    <w:uiPriority w:val="0"/>
    <w:pPr>
      <w:spacing w:line="360" w:lineRule="auto"/>
      <w:ind w:firstLine="560" w:firstLineChars="200"/>
    </w:pPr>
    <w:rPr>
      <w:rFonts w:ascii="Times New Roman" w:hAnsi="Times New Roman" w:eastAsia="宋体" w:cs="Times New Roman"/>
      <w:sz w:val="28"/>
      <w:szCs w:val="20"/>
    </w:rPr>
  </w:style>
  <w:style w:type="paragraph" w:customStyle="1" w:styleId="2352">
    <w:name w:val="样式 标题 3 + 首行缩进:  0.85 厘米"/>
    <w:basedOn w:val="4"/>
    <w:qFormat/>
    <w:uiPriority w:val="0"/>
    <w:pPr>
      <w:tabs>
        <w:tab w:val="left" w:pos="1022"/>
        <w:tab w:val="left" w:pos="1080"/>
        <w:tab w:val="clear" w:pos="600"/>
      </w:tabs>
      <w:spacing w:before="0" w:beforeLines="0" w:after="0" w:afterLines="0"/>
      <w:jc w:val="left"/>
    </w:pPr>
    <w:rPr>
      <w:rFonts w:hint="eastAsia" w:ascii="宋体" w:hAnsi="宋体" w:eastAsia="宋体" w:cs="宋体"/>
      <w:b/>
      <w:bCs w:val="0"/>
      <w:i/>
      <w:iCs/>
      <w:color w:val="000000"/>
      <w:spacing w:val="-2"/>
      <w:szCs w:val="20"/>
      <w:lang w:val="en-US" w:eastAsia="zh-CN"/>
    </w:rPr>
  </w:style>
  <w:style w:type="paragraph" w:customStyle="1" w:styleId="2353">
    <w:name w:val="样式 样式 标题 2标题 21标题 121标题 2 Char1 Char节H2节标题 1.1节标题 1.1 Char... + ..."/>
    <w:basedOn w:val="1"/>
    <w:qFormat/>
    <w:uiPriority w:val="0"/>
    <w:pPr>
      <w:widowControl/>
      <w:adjustRightInd w:val="0"/>
      <w:spacing w:before="156" w:after="156" w:line="460" w:lineRule="exact"/>
      <w:jc w:val="left"/>
      <w:outlineLvl w:val="1"/>
    </w:pPr>
    <w:rPr>
      <w:rFonts w:ascii="Times New Roman" w:hAnsi="Times New Roman" w:eastAsia="黑体" w:cs="宋体"/>
      <w:b/>
      <w:bCs/>
      <w:color w:val="000000"/>
      <w:spacing w:val="-2"/>
      <w:kern w:val="0"/>
      <w:sz w:val="28"/>
      <w:szCs w:val="20"/>
    </w:rPr>
  </w:style>
  <w:style w:type="paragraph" w:customStyle="1" w:styleId="2354">
    <w:name w:val="样式 标题 3 + 段后: 0.2 行"/>
    <w:basedOn w:val="4"/>
    <w:qFormat/>
    <w:uiPriority w:val="0"/>
    <w:pPr>
      <w:keepLines w:val="0"/>
      <w:numPr>
        <w:ilvl w:val="2"/>
        <w:numId w:val="0"/>
      </w:numPr>
      <w:tabs>
        <w:tab w:val="left" w:pos="1080"/>
        <w:tab w:val="clear" w:pos="600"/>
      </w:tabs>
      <w:adjustRightInd w:val="0"/>
      <w:snapToGrid w:val="0"/>
      <w:spacing w:before="62" w:beforeLines="20" w:after="62" w:afterLines="20" w:line="240" w:lineRule="auto"/>
      <w:ind w:firstLine="200" w:firstLineChars="200"/>
      <w:jc w:val="left"/>
    </w:pPr>
    <w:rPr>
      <w:rFonts w:ascii="楷体_GB2312" w:eastAsia="楷体_GB2312" w:cs="宋体"/>
      <w:b/>
      <w:sz w:val="28"/>
      <w:szCs w:val="20"/>
      <w:lang w:val="en-US" w:eastAsia="zh-CN"/>
    </w:rPr>
  </w:style>
  <w:style w:type="paragraph" w:customStyle="1" w:styleId="2355">
    <w:name w:val="样式72"/>
    <w:basedOn w:val="1"/>
    <w:qFormat/>
    <w:uiPriority w:val="0"/>
    <w:pPr>
      <w:keepNext/>
      <w:keepLines/>
      <w:spacing w:beforeLines="50" w:line="360" w:lineRule="auto"/>
      <w:outlineLvl w:val="1"/>
    </w:pPr>
    <w:rPr>
      <w:rFonts w:ascii="黑体" w:hAnsi="Calibri" w:eastAsia="黑体" w:cs="黑体"/>
      <w:bCs/>
      <w:spacing w:val="-2"/>
      <w:kern w:val="0"/>
      <w:sz w:val="30"/>
      <w:szCs w:val="30"/>
    </w:rPr>
  </w:style>
  <w:style w:type="paragraph" w:customStyle="1" w:styleId="2356">
    <w:name w:val="环评样式"/>
    <w:basedOn w:val="2"/>
    <w:next w:val="2"/>
    <w:qFormat/>
    <w:uiPriority w:val="0"/>
    <w:pPr>
      <w:keepLines/>
      <w:numPr>
        <w:ilvl w:val="0"/>
        <w:numId w:val="0"/>
      </w:numPr>
      <w:tabs>
        <w:tab w:val="left" w:pos="896"/>
      </w:tabs>
      <w:overflowPunct/>
      <w:snapToGrid/>
      <w:spacing w:before="120" w:beforeLines="0" w:after="120" w:afterLines="0" w:line="0" w:lineRule="atLeast"/>
      <w:ind w:left="896" w:hanging="420"/>
      <w:outlineLvl w:val="2"/>
    </w:pPr>
    <w:rPr>
      <w:rFonts w:ascii="Times New Roman" w:hAnsi="Times New Roman" w:cs="Times New Roman"/>
      <w:b w:val="0"/>
      <w:bCs w:val="0"/>
      <w:sz w:val="36"/>
      <w:szCs w:val="20"/>
    </w:rPr>
  </w:style>
  <w:style w:type="paragraph" w:customStyle="1" w:styleId="2357">
    <w:name w:val="标题 0"/>
    <w:basedOn w:val="3"/>
    <w:qFormat/>
    <w:uiPriority w:val="0"/>
    <w:pPr>
      <w:numPr>
        <w:ilvl w:val="0"/>
        <w:numId w:val="0"/>
      </w:numPr>
      <w:tabs>
        <w:tab w:val="left" w:pos="1476"/>
      </w:tabs>
      <w:adjustRightInd w:val="0"/>
      <w:snapToGrid w:val="0"/>
      <w:spacing w:before="0" w:beforeLines="10" w:beforeAutospacing="0" w:after="260" w:afterLines="0" w:afterAutospacing="0" w:line="410" w:lineRule="auto"/>
      <w:ind w:left="840" w:firstLine="200" w:firstLineChars="200"/>
    </w:pPr>
    <w:rPr>
      <w:rFonts w:ascii="Arial" w:hAnsi="Arial" w:cs="宋体"/>
      <w:b w:val="0"/>
      <w:bCs/>
      <w:color w:val="FF0000"/>
      <w:spacing w:val="-2"/>
      <w:kern w:val="0"/>
      <w:sz w:val="24"/>
      <w:szCs w:val="32"/>
    </w:rPr>
  </w:style>
  <w:style w:type="paragraph" w:customStyle="1" w:styleId="2358">
    <w:name w:val="main-body"/>
    <w:basedOn w:val="1"/>
    <w:qFormat/>
    <w:uiPriority w:val="0"/>
    <w:pPr>
      <w:widowControl/>
      <w:spacing w:before="100" w:beforeAutospacing="1" w:after="100" w:afterAutospacing="1"/>
      <w:jc w:val="left"/>
    </w:pPr>
    <w:rPr>
      <w:rFonts w:ascii="宋体" w:hAnsi="Calibri" w:eastAsia="宋体" w:cs="宋体"/>
      <w:spacing w:val="-2"/>
      <w:kern w:val="0"/>
      <w:sz w:val="24"/>
      <w:szCs w:val="21"/>
    </w:rPr>
  </w:style>
  <w:style w:type="paragraph" w:customStyle="1" w:styleId="2359">
    <w:name w:val="样式 (符号) 宋体 二号 加粗 黑色 居中 行距: 1.5 倍行距"/>
    <w:basedOn w:val="85"/>
    <w:qFormat/>
    <w:uiPriority w:val="0"/>
    <w:pPr>
      <w:adjustRightInd w:val="0"/>
      <w:spacing w:before="240" w:after="60" w:line="360" w:lineRule="auto"/>
      <w:ind w:left="0" w:leftChars="0"/>
      <w:outlineLvl w:val="0"/>
    </w:pPr>
    <w:rPr>
      <w:rFonts w:ascii="Arial" w:hAnsi="Arial" w:cs="宋体"/>
      <w:bCs/>
      <w:color w:val="000000"/>
      <w:sz w:val="44"/>
      <w:szCs w:val="20"/>
    </w:rPr>
  </w:style>
  <w:style w:type="paragraph" w:customStyle="1" w:styleId="2360">
    <w:name w:val="样式"/>
    <w:basedOn w:val="1"/>
    <w:next w:val="46"/>
    <w:qFormat/>
    <w:uiPriority w:val="0"/>
    <w:rPr>
      <w:rFonts w:ascii="Times New Roman" w:hAnsi="Times New Roman" w:eastAsia="楷体_GB2312" w:cs="Times New Roman"/>
      <w:sz w:val="28"/>
      <w:szCs w:val="28"/>
    </w:rPr>
  </w:style>
  <w:style w:type="paragraph" w:customStyle="1" w:styleId="2361">
    <w:name w:val="Char123"/>
    <w:basedOn w:val="1"/>
    <w:qFormat/>
    <w:uiPriority w:val="0"/>
    <w:pPr>
      <w:spacing w:line="360" w:lineRule="auto"/>
      <w:ind w:firstLine="200" w:firstLineChars="200"/>
      <w:jc w:val="center"/>
    </w:pPr>
    <w:rPr>
      <w:rFonts w:ascii="宋体" w:hAnsi="宋体" w:eastAsia="宋体" w:cs="宋体"/>
      <w:sz w:val="36"/>
      <w:szCs w:val="24"/>
    </w:rPr>
  </w:style>
  <w:style w:type="paragraph" w:customStyle="1" w:styleId="2362">
    <w:name w:val="table"/>
    <w:basedOn w:val="1"/>
    <w:qFormat/>
    <w:uiPriority w:val="0"/>
    <w:pPr>
      <w:spacing w:line="360" w:lineRule="auto"/>
      <w:jc w:val="center"/>
    </w:pPr>
    <w:rPr>
      <w:rFonts w:ascii="Times New Roman" w:hAnsi="Times New Roman" w:eastAsia="宋体" w:cs="Times New Roman"/>
      <w:bCs/>
      <w:sz w:val="24"/>
      <w:szCs w:val="24"/>
    </w:rPr>
  </w:style>
  <w:style w:type="paragraph" w:customStyle="1" w:styleId="2363">
    <w:name w:val="Char7"/>
    <w:basedOn w:val="1"/>
    <w:qFormat/>
    <w:uiPriority w:val="0"/>
    <w:pPr>
      <w:spacing w:line="360" w:lineRule="auto"/>
      <w:ind w:firstLine="200" w:firstLineChars="200"/>
    </w:pPr>
    <w:rPr>
      <w:rFonts w:ascii="宋体" w:hAnsi="宋体" w:eastAsia="Arial" w:cs="宋体"/>
      <w:sz w:val="24"/>
      <w:szCs w:val="24"/>
    </w:rPr>
  </w:style>
  <w:style w:type="paragraph" w:customStyle="1" w:styleId="2364">
    <w:name w:val="样式 纯文本 + 黑体"/>
    <w:basedOn w:val="46"/>
    <w:qFormat/>
    <w:uiPriority w:val="0"/>
    <w:pPr>
      <w:tabs>
        <w:tab w:val="left" w:pos="1620"/>
      </w:tabs>
    </w:pPr>
    <w:rPr>
      <w:rFonts w:ascii="黑体" w:hAnsi="黑体" w:eastAsia="宋体" w:cs="宋体"/>
      <w:bCs/>
      <w:kern w:val="0"/>
      <w:sz w:val="24"/>
      <w:szCs w:val="24"/>
      <w:lang w:val="en-US" w:eastAsia="zh-CN"/>
    </w:rPr>
  </w:style>
  <w:style w:type="paragraph" w:customStyle="1" w:styleId="2365">
    <w:name w:val="xl195"/>
    <w:basedOn w:val="1"/>
    <w:qFormat/>
    <w:uiPriority w:val="0"/>
    <w:pPr>
      <w:widowControl/>
      <w:pBdr>
        <w:top w:val="single" w:color="auto" w:sz="4" w:space="0"/>
        <w:left w:val="single" w:color="auto" w:sz="4" w:space="0"/>
        <w:bottom w:val="single" w:color="auto" w:sz="4" w:space="0"/>
      </w:pBdr>
      <w:spacing w:before="100" w:beforeAutospacing="1" w:after="100" w:afterAutospacing="1"/>
      <w:jc w:val="left"/>
    </w:pPr>
    <w:rPr>
      <w:rFonts w:ascii="宋体" w:hAnsi="宋体" w:eastAsia="宋体" w:cs="宋体"/>
      <w:b/>
      <w:bCs/>
      <w:color w:val="008000"/>
      <w:spacing w:val="-2"/>
      <w:kern w:val="0"/>
      <w:sz w:val="24"/>
      <w:szCs w:val="20"/>
    </w:rPr>
  </w:style>
  <w:style w:type="paragraph" w:customStyle="1" w:styleId="2366">
    <w:name w:val="图标题"/>
    <w:basedOn w:val="1"/>
    <w:qFormat/>
    <w:uiPriority w:val="0"/>
    <w:pPr>
      <w:jc w:val="center"/>
    </w:pPr>
    <w:rPr>
      <w:rFonts w:ascii="Times New Roman" w:hAnsi="Times New Roman" w:eastAsia="宋体" w:cs="黑体"/>
      <w:spacing w:val="-2"/>
      <w:kern w:val="0"/>
      <w:sz w:val="24"/>
      <w:szCs w:val="20"/>
    </w:rPr>
  </w:style>
  <w:style w:type="paragraph" w:customStyle="1" w:styleId="2367">
    <w:name w:val="样式 标题 1第一标题 + 段前: 0.3 行 段后: 0.3 行"/>
    <w:basedOn w:val="2"/>
    <w:qFormat/>
    <w:uiPriority w:val="0"/>
    <w:pPr>
      <w:keepNext w:val="0"/>
      <w:keepLines w:val="0"/>
      <w:numPr>
        <w:ilvl w:val="0"/>
        <w:numId w:val="0"/>
      </w:numPr>
      <w:tabs>
        <w:tab w:val="left" w:pos="1340"/>
      </w:tabs>
      <w:overflowPunct/>
      <w:autoSpaceDE w:val="0"/>
      <w:autoSpaceDN w:val="0"/>
      <w:adjustRightInd w:val="0"/>
      <w:snapToGrid/>
      <w:spacing w:before="0" w:beforeLines="50" w:after="0" w:afterLines="0" w:line="240" w:lineRule="auto"/>
      <w:ind w:left="1340" w:hanging="420"/>
    </w:pPr>
    <w:rPr>
      <w:rFonts w:ascii="宋体" w:hAnsi="宋体" w:cs="宋体"/>
      <w:b w:val="0"/>
      <w:bCs w:val="0"/>
      <w:spacing w:val="-2"/>
      <w:kern w:val="0"/>
      <w:sz w:val="32"/>
      <w:szCs w:val="20"/>
      <w:lang w:val="zh-CN"/>
    </w:rPr>
  </w:style>
  <w:style w:type="paragraph" w:customStyle="1" w:styleId="2368">
    <w:name w:val="Char1 Char Char Char3"/>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2369">
    <w:name w:val="表题 Char Char"/>
    <w:basedOn w:val="1"/>
    <w:qFormat/>
    <w:uiPriority w:val="0"/>
    <w:pPr>
      <w:spacing w:before="100"/>
      <w:jc w:val="center"/>
    </w:pPr>
    <w:rPr>
      <w:rFonts w:ascii="Times New Roman" w:hAnsi="Times New Roman" w:eastAsia="宋体" w:cs="黑体"/>
      <w:spacing w:val="-2"/>
      <w:kern w:val="0"/>
      <w:sz w:val="28"/>
      <w:szCs w:val="21"/>
    </w:rPr>
  </w:style>
  <w:style w:type="paragraph" w:customStyle="1" w:styleId="2370">
    <w:name w:val="user-card"/>
    <w:basedOn w:val="1"/>
    <w:qFormat/>
    <w:uiPriority w:val="0"/>
    <w:pPr>
      <w:widowControl/>
      <w:pBdr>
        <w:top w:val="single" w:color="B3DAFF" w:sz="6" w:space="0"/>
        <w:left w:val="single" w:color="B3DAFF" w:sz="6" w:space="0"/>
        <w:bottom w:val="single" w:color="B3DAFF" w:sz="6" w:space="0"/>
        <w:right w:val="single" w:color="B3DAFF" w:sz="6" w:space="0"/>
      </w:pBdr>
      <w:shd w:val="clear" w:color="auto" w:fill="F7FCFF"/>
      <w:spacing w:before="100" w:beforeAutospacing="1" w:after="100" w:afterAutospacing="1"/>
      <w:jc w:val="left"/>
    </w:pPr>
    <w:rPr>
      <w:rFonts w:ascii="Arial" w:hAnsi="Arial" w:eastAsia="宋体" w:cs="Arial"/>
      <w:spacing w:val="-2"/>
      <w:kern w:val="0"/>
      <w:sz w:val="18"/>
      <w:szCs w:val="18"/>
    </w:rPr>
  </w:style>
  <w:style w:type="paragraph" w:customStyle="1" w:styleId="2371">
    <w:name w:val="样式 标题 4标题 4 Char Char标题 4 Char四款标题1.1.1.1表格1 + (符号) Arial"/>
    <w:basedOn w:val="5"/>
    <w:qFormat/>
    <w:uiPriority w:val="0"/>
    <w:pPr>
      <w:numPr>
        <w:ilvl w:val="0"/>
        <w:numId w:val="0"/>
      </w:numPr>
      <w:tabs>
        <w:tab w:val="left" w:pos="563"/>
        <w:tab w:val="left" w:pos="1248"/>
        <w:tab w:val="clear" w:pos="864"/>
      </w:tabs>
      <w:spacing w:before="120" w:after="120" w:line="240" w:lineRule="auto"/>
      <w:jc w:val="center"/>
    </w:pPr>
    <w:rPr>
      <w:rFonts w:hAnsi="宋体" w:eastAsia="宋体" w:cs="Arial"/>
      <w:spacing w:val="10"/>
      <w:szCs w:val="24"/>
    </w:rPr>
  </w:style>
  <w:style w:type="paragraph" w:customStyle="1" w:styleId="2372">
    <w:name w:val="reader-word-layer reader-word-s1-17"/>
    <w:basedOn w:val="1"/>
    <w:qFormat/>
    <w:uiPriority w:val="0"/>
    <w:pPr>
      <w:widowControl/>
      <w:spacing w:before="100" w:beforeAutospacing="1" w:after="100" w:afterAutospacing="1"/>
      <w:jc w:val="left"/>
    </w:pPr>
    <w:rPr>
      <w:rFonts w:ascii="宋体" w:hAnsi="Calibri" w:eastAsia="宋体" w:cs="宋体"/>
      <w:spacing w:val="-2"/>
      <w:kern w:val="0"/>
      <w:sz w:val="24"/>
      <w:szCs w:val="20"/>
    </w:rPr>
  </w:style>
  <w:style w:type="paragraph" w:customStyle="1" w:styleId="2373">
    <w:name w:val="图注"/>
    <w:basedOn w:val="1"/>
    <w:qFormat/>
    <w:uiPriority w:val="0"/>
    <w:pPr>
      <w:spacing w:before="120" w:after="120"/>
      <w:jc w:val="center"/>
    </w:pPr>
    <w:rPr>
      <w:rFonts w:ascii="Times New Roman" w:hAnsi="Times New Roman" w:eastAsia="黑体" w:cs="黑体"/>
      <w:b/>
      <w:spacing w:val="-2"/>
      <w:kern w:val="0"/>
      <w:sz w:val="28"/>
      <w:szCs w:val="20"/>
    </w:rPr>
  </w:style>
  <w:style w:type="paragraph" w:customStyle="1" w:styleId="2374">
    <w:name w:val="简单回函地址"/>
    <w:basedOn w:val="1"/>
    <w:qFormat/>
    <w:uiPriority w:val="0"/>
    <w:rPr>
      <w:rFonts w:ascii="Times New Roman" w:hAnsi="Times New Roman" w:eastAsia="宋体" w:cs="Times New Roman"/>
      <w:szCs w:val="20"/>
    </w:rPr>
  </w:style>
  <w:style w:type="paragraph" w:customStyle="1" w:styleId="2375">
    <w:name w:val="风险评价正文"/>
    <w:basedOn w:val="1"/>
    <w:qFormat/>
    <w:uiPriority w:val="0"/>
    <w:pPr>
      <w:spacing w:line="324" w:lineRule="auto"/>
      <w:ind w:firstLine="200" w:firstLineChars="200"/>
    </w:pPr>
    <w:rPr>
      <w:rFonts w:ascii="Times New Roman" w:hAnsi="Times New Roman" w:eastAsia="宋体" w:cs="黑体"/>
      <w:color w:val="000000"/>
      <w:spacing w:val="8"/>
      <w:kern w:val="0"/>
      <w:sz w:val="24"/>
      <w:szCs w:val="20"/>
    </w:rPr>
  </w:style>
  <w:style w:type="paragraph" w:customStyle="1" w:styleId="2376">
    <w:name w:val="reader-word-layer reader-word-s1-4"/>
    <w:basedOn w:val="1"/>
    <w:qFormat/>
    <w:uiPriority w:val="0"/>
    <w:pPr>
      <w:widowControl/>
      <w:spacing w:before="100" w:beforeAutospacing="1" w:after="100" w:afterAutospacing="1"/>
      <w:jc w:val="left"/>
    </w:pPr>
    <w:rPr>
      <w:rFonts w:ascii="宋体" w:hAnsi="Calibri" w:eastAsia="宋体" w:cs="宋体"/>
      <w:spacing w:val="-2"/>
      <w:kern w:val="0"/>
      <w:sz w:val="24"/>
      <w:szCs w:val="21"/>
    </w:rPr>
  </w:style>
  <w:style w:type="paragraph" w:customStyle="1" w:styleId="2377">
    <w:name w:val="p17"/>
    <w:basedOn w:val="1"/>
    <w:qFormat/>
    <w:uiPriority w:val="0"/>
    <w:pPr>
      <w:widowControl/>
      <w:ind w:left="480"/>
    </w:pPr>
    <w:rPr>
      <w:rFonts w:ascii="Times New Roman" w:hAnsi="Times New Roman" w:eastAsia="宋体" w:cs="黑体"/>
      <w:kern w:val="0"/>
      <w:sz w:val="28"/>
      <w:szCs w:val="28"/>
    </w:rPr>
  </w:style>
  <w:style w:type="paragraph" w:customStyle="1" w:styleId="2378">
    <w:name w:val="font8"/>
    <w:basedOn w:val="1"/>
    <w:qFormat/>
    <w:uiPriority w:val="0"/>
    <w:pPr>
      <w:widowControl/>
      <w:spacing w:before="100" w:beforeAutospacing="1" w:after="100" w:afterAutospacing="1"/>
      <w:jc w:val="left"/>
    </w:pPr>
    <w:rPr>
      <w:rFonts w:ascii="Times New Roman" w:hAnsi="Times New Roman" w:eastAsia="Arial Unicode MS" w:cs="Times New Roman"/>
      <w:kern w:val="0"/>
      <w:sz w:val="24"/>
      <w:szCs w:val="24"/>
    </w:rPr>
  </w:style>
  <w:style w:type="paragraph" w:customStyle="1" w:styleId="2379">
    <w:name w:val="a3"/>
    <w:basedOn w:val="1"/>
    <w:qFormat/>
    <w:uiPriority w:val="0"/>
    <w:pPr>
      <w:spacing w:before="156" w:beforeLines="50"/>
      <w:jc w:val="left"/>
      <w:outlineLvl w:val="2"/>
    </w:pPr>
    <w:rPr>
      <w:rFonts w:ascii="Times New Roman" w:hAnsi="Times New Roman" w:eastAsia="楷体_GB2312" w:cs="Times New Roman"/>
      <w:b/>
      <w:sz w:val="30"/>
      <w:szCs w:val="20"/>
    </w:rPr>
  </w:style>
  <w:style w:type="paragraph" w:customStyle="1" w:styleId="2380">
    <w:name w:val="1文章"/>
    <w:basedOn w:val="1"/>
    <w:qFormat/>
    <w:uiPriority w:val="0"/>
    <w:pPr>
      <w:snapToGrid w:val="0"/>
      <w:spacing w:line="360" w:lineRule="auto"/>
      <w:ind w:firstLine="573"/>
      <w:outlineLvl w:val="4"/>
    </w:pPr>
    <w:rPr>
      <w:rFonts w:ascii="Times New Roman" w:hAnsi="Times New Roman" w:eastAsia="仿宋_GB2312" w:cs="黑体"/>
      <w:spacing w:val="-2"/>
      <w:kern w:val="0"/>
      <w:sz w:val="28"/>
      <w:szCs w:val="20"/>
    </w:rPr>
  </w:style>
  <w:style w:type="paragraph" w:customStyle="1" w:styleId="2381">
    <w:name w:val="t_edit21"/>
    <w:basedOn w:val="1"/>
    <w:qFormat/>
    <w:uiPriority w:val="0"/>
    <w:pPr>
      <w:widowControl/>
      <w:spacing w:before="120"/>
      <w:ind w:right="75"/>
      <w:jc w:val="left"/>
    </w:pPr>
    <w:rPr>
      <w:rFonts w:ascii="Arial" w:hAnsi="Arial" w:eastAsia="宋体" w:cs="Arial"/>
      <w:b/>
      <w:bCs/>
      <w:spacing w:val="-2"/>
      <w:kern w:val="0"/>
      <w:sz w:val="28"/>
      <w:szCs w:val="21"/>
    </w:rPr>
  </w:style>
  <w:style w:type="paragraph" w:customStyle="1" w:styleId="2382">
    <w:name w:val="样式 Tahoma 小四 段前: 7.9 磅"/>
    <w:basedOn w:val="1"/>
    <w:qFormat/>
    <w:uiPriority w:val="99"/>
    <w:pPr>
      <w:spacing w:before="158"/>
      <w:ind w:firstLine="420" w:firstLineChars="175"/>
    </w:pPr>
    <w:rPr>
      <w:rFonts w:ascii="Tahoma" w:hAnsi="Tahoma" w:eastAsia="宋体" w:cs="宋体"/>
      <w:kern w:val="28"/>
      <w:sz w:val="32"/>
      <w:szCs w:val="20"/>
    </w:rPr>
  </w:style>
  <w:style w:type="paragraph" w:customStyle="1" w:styleId="2383">
    <w:name w:val="xl9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spacing w:val="-2"/>
      <w:kern w:val="0"/>
      <w:sz w:val="24"/>
      <w:szCs w:val="20"/>
    </w:rPr>
  </w:style>
  <w:style w:type="paragraph" w:customStyle="1" w:styleId="2384">
    <w:name w:val="文本文字"/>
    <w:basedOn w:val="1"/>
    <w:qFormat/>
    <w:uiPriority w:val="0"/>
    <w:pPr>
      <w:overflowPunct w:val="0"/>
      <w:autoSpaceDE w:val="0"/>
      <w:autoSpaceDN w:val="0"/>
      <w:adjustRightInd w:val="0"/>
      <w:spacing w:line="240" w:lineRule="atLeast"/>
    </w:pPr>
    <w:rPr>
      <w:rFonts w:ascii="Times New Roman" w:hAnsi="Times New Roman" w:eastAsia="仿宋_GB2312" w:cs="黑体"/>
      <w:spacing w:val="-2"/>
      <w:kern w:val="0"/>
      <w:sz w:val="28"/>
      <w:szCs w:val="20"/>
    </w:rPr>
  </w:style>
  <w:style w:type="paragraph" w:customStyle="1" w:styleId="2385">
    <w:name w:val="戚标题2"/>
    <w:basedOn w:val="3"/>
    <w:qFormat/>
    <w:uiPriority w:val="0"/>
    <w:pPr>
      <w:keepNext w:val="0"/>
      <w:keepLines w:val="0"/>
      <w:numPr>
        <w:ilvl w:val="0"/>
        <w:numId w:val="0"/>
      </w:numPr>
      <w:tabs>
        <w:tab w:val="left" w:pos="0"/>
        <w:tab w:val="left" w:pos="1476"/>
      </w:tabs>
      <w:adjustRightInd w:val="0"/>
      <w:snapToGrid w:val="0"/>
      <w:spacing w:before="0" w:beforeLines="50" w:beforeAutospacing="0" w:after="0" w:afterLines="0" w:afterAutospacing="0" w:line="440" w:lineRule="exact"/>
    </w:pPr>
    <w:rPr>
      <w:rFonts w:ascii="黑体" w:hAnsi="Arial Unicode MS" w:cs="宋体"/>
      <w:b w:val="0"/>
      <w:bCs/>
      <w:spacing w:val="-2"/>
      <w:sz w:val="28"/>
      <w:szCs w:val="30"/>
    </w:rPr>
  </w:style>
  <w:style w:type="paragraph" w:customStyle="1" w:styleId="2386">
    <w:name w:val="样式 正文文字缩进 2 + (符号) 宋体 小四 首行缩进:  2 字符"/>
    <w:basedOn w:val="52"/>
    <w:qFormat/>
    <w:uiPriority w:val="0"/>
    <w:pPr>
      <w:spacing w:line="240" w:lineRule="auto"/>
      <w:ind w:firstLine="425" w:firstLineChars="0"/>
    </w:pPr>
    <w:rPr>
      <w:rFonts w:ascii="Arial" w:hAnsi="Arial" w:eastAsia="黑体" w:cs="宋体"/>
      <w:kern w:val="0"/>
      <w:sz w:val="30"/>
    </w:rPr>
  </w:style>
  <w:style w:type="paragraph" w:customStyle="1" w:styleId="2387">
    <w:name w:val="usercard-info1"/>
    <w:basedOn w:val="1"/>
    <w:qFormat/>
    <w:uiPriority w:val="0"/>
    <w:pPr>
      <w:widowControl/>
      <w:spacing w:before="100" w:beforeAutospacing="1" w:after="100" w:afterAutospacing="1" w:line="300" w:lineRule="atLeast"/>
      <w:jc w:val="left"/>
    </w:pPr>
    <w:rPr>
      <w:rFonts w:ascii="宋体" w:hAnsi="Calibri" w:eastAsia="宋体" w:cs="宋体"/>
      <w:color w:val="F27200"/>
      <w:spacing w:val="-2"/>
      <w:kern w:val="0"/>
      <w:sz w:val="24"/>
      <w:szCs w:val="21"/>
    </w:rPr>
  </w:style>
  <w:style w:type="paragraph" w:customStyle="1" w:styleId="2388">
    <w:name w:val="自动更正"/>
    <w:qFormat/>
    <w:uiPriority w:val="0"/>
    <w:pPr>
      <w:widowControl w:val="0"/>
      <w:jc w:val="both"/>
    </w:pPr>
    <w:rPr>
      <w:rFonts w:ascii="Times New Roman" w:hAnsi="Times New Roman" w:eastAsia="宋体" w:cs="Times New Roman"/>
      <w:lang w:val="en-US" w:eastAsia="zh-CN" w:bidi="ar-SA"/>
    </w:rPr>
  </w:style>
  <w:style w:type="paragraph" w:customStyle="1" w:styleId="2389">
    <w:name w:val="xl14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b/>
      <w:bCs/>
      <w:color w:val="008000"/>
      <w:spacing w:val="-2"/>
      <w:kern w:val="0"/>
      <w:sz w:val="24"/>
      <w:szCs w:val="20"/>
    </w:rPr>
  </w:style>
  <w:style w:type="paragraph" w:customStyle="1" w:styleId="2390">
    <w:name w:val="样式20（注解）"/>
    <w:basedOn w:val="1430"/>
    <w:qFormat/>
    <w:uiPriority w:val="0"/>
    <w:pPr>
      <w:overflowPunct w:val="0"/>
      <w:snapToGrid w:val="0"/>
      <w:spacing w:line="240" w:lineRule="auto"/>
      <w:ind w:firstLine="0"/>
      <w:jc w:val="both"/>
    </w:pPr>
    <w:rPr>
      <w:rFonts w:cs="黑体"/>
      <w:sz w:val="20"/>
      <w:szCs w:val="21"/>
    </w:rPr>
  </w:style>
  <w:style w:type="paragraph" w:customStyle="1" w:styleId="2391">
    <w:name w:val="Char Char Char Char Char Char2 Char Char Char Char"/>
    <w:basedOn w:val="1"/>
    <w:qFormat/>
    <w:uiPriority w:val="0"/>
    <w:rPr>
      <w:rFonts w:ascii="Times New Roman" w:hAnsi="Times New Roman" w:eastAsia="宋体" w:cs="Times New Roman"/>
      <w:szCs w:val="24"/>
    </w:rPr>
  </w:style>
  <w:style w:type="paragraph" w:customStyle="1" w:styleId="2392">
    <w:name w:val="Char Char Char Char Char Char Char Char Char Char1 Char Char Char Char Char Char Char Char Char Char"/>
    <w:basedOn w:val="1"/>
    <w:qFormat/>
    <w:uiPriority w:val="0"/>
    <w:rPr>
      <w:rFonts w:ascii="Times New Roman" w:hAnsi="Times New Roman" w:eastAsia="宋体" w:cs="黑体"/>
      <w:spacing w:val="-2"/>
      <w:kern w:val="0"/>
      <w:sz w:val="24"/>
      <w:szCs w:val="20"/>
    </w:rPr>
  </w:style>
  <w:style w:type="paragraph" w:customStyle="1" w:styleId="2393">
    <w:name w:val="标题三"/>
    <w:basedOn w:val="1"/>
    <w:qFormat/>
    <w:uiPriority w:val="0"/>
    <w:pPr>
      <w:snapToGrid w:val="0"/>
      <w:spacing w:beforeLines="50" w:line="460" w:lineRule="exact"/>
      <w:ind w:firstLine="200" w:firstLineChars="200"/>
      <w:outlineLvl w:val="2"/>
    </w:pPr>
    <w:rPr>
      <w:rFonts w:ascii="Times New Roman" w:hAnsi="Times New Roman" w:eastAsia="楷体_GB2312" w:cs="黑体"/>
      <w:b/>
      <w:spacing w:val="-2"/>
      <w:kern w:val="0"/>
      <w:sz w:val="28"/>
      <w:szCs w:val="28"/>
    </w:rPr>
  </w:style>
  <w:style w:type="paragraph" w:customStyle="1" w:styleId="2394">
    <w:name w:val="样式 标题 3 + 首行缩进:  2 字符 段前: 0.5 行 段后: 0.5 行"/>
    <w:basedOn w:val="4"/>
    <w:qFormat/>
    <w:uiPriority w:val="99"/>
    <w:pPr>
      <w:tabs>
        <w:tab w:val="left" w:pos="1080"/>
        <w:tab w:val="clear" w:pos="600"/>
      </w:tabs>
      <w:spacing w:before="156" w:beforeLines="0" w:after="156" w:afterLines="0" w:line="416" w:lineRule="auto"/>
    </w:pPr>
    <w:rPr>
      <w:rFonts w:eastAsia="宋体" w:cs="宋体"/>
      <w:kern w:val="28"/>
      <w:sz w:val="32"/>
      <w:lang w:val="en-US" w:eastAsia="zh-CN"/>
    </w:rPr>
  </w:style>
  <w:style w:type="paragraph" w:customStyle="1" w:styleId="2395">
    <w:name w:val="xl10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spacing w:val="-2"/>
      <w:kern w:val="0"/>
      <w:sz w:val="24"/>
      <w:szCs w:val="20"/>
    </w:rPr>
  </w:style>
  <w:style w:type="paragraph" w:customStyle="1" w:styleId="2396">
    <w:name w:val="样式 表格文字左对齐 + 段后: 0.5 行"/>
    <w:basedOn w:val="1"/>
    <w:qFormat/>
    <w:uiPriority w:val="0"/>
    <w:pPr>
      <w:spacing w:line="400" w:lineRule="exact"/>
    </w:pPr>
    <w:rPr>
      <w:rFonts w:ascii="Arial" w:hAnsi="Arial" w:eastAsia="楷体_GB2312" w:cs="宋体"/>
      <w:spacing w:val="-2"/>
      <w:kern w:val="0"/>
      <w:sz w:val="24"/>
      <w:szCs w:val="20"/>
    </w:rPr>
  </w:style>
  <w:style w:type="paragraph" w:customStyle="1" w:styleId="2397">
    <w:name w:val="xl19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b/>
      <w:bCs/>
      <w:color w:val="008000"/>
      <w:spacing w:val="-2"/>
      <w:kern w:val="0"/>
      <w:sz w:val="20"/>
      <w:szCs w:val="20"/>
    </w:rPr>
  </w:style>
  <w:style w:type="paragraph" w:customStyle="1" w:styleId="2398">
    <w:name w:val="xl11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b/>
      <w:bCs/>
      <w:spacing w:val="-2"/>
      <w:kern w:val="0"/>
      <w:sz w:val="24"/>
      <w:szCs w:val="20"/>
    </w:rPr>
  </w:style>
  <w:style w:type="paragraph" w:customStyle="1" w:styleId="2399">
    <w:name w:val="默认段落字体 Para Char Char Char Char Char Char Char"/>
    <w:basedOn w:val="1"/>
    <w:qFormat/>
    <w:uiPriority w:val="0"/>
    <w:rPr>
      <w:rFonts w:ascii="Times New Roman" w:hAnsi="Times New Roman" w:eastAsia="宋体" w:cs="黑体"/>
      <w:spacing w:val="-2"/>
      <w:kern w:val="0"/>
      <w:sz w:val="24"/>
      <w:szCs w:val="20"/>
    </w:rPr>
  </w:style>
  <w:style w:type="paragraph" w:customStyle="1" w:styleId="2400">
    <w:name w:val="样式 正文文本缩进 2 + 黑色 行距: 固定值 12 磅"/>
    <w:basedOn w:val="52"/>
    <w:qFormat/>
    <w:uiPriority w:val="0"/>
    <w:pPr>
      <w:adjustRightInd w:val="0"/>
      <w:spacing w:line="240" w:lineRule="auto"/>
      <w:ind w:firstLine="425" w:firstLineChars="0"/>
      <w:jc w:val="center"/>
    </w:pPr>
    <w:rPr>
      <w:rFonts w:ascii="Arial" w:hAnsi="Arial" w:eastAsia="黑体" w:cs="宋体"/>
      <w:b/>
      <w:color w:val="3366FF"/>
      <w:kern w:val="0"/>
      <w:sz w:val="30"/>
    </w:rPr>
  </w:style>
  <w:style w:type="paragraph" w:customStyle="1" w:styleId="2401">
    <w:name w:val="at_6"/>
    <w:basedOn w:val="1"/>
    <w:qFormat/>
    <w:uiPriority w:val="0"/>
    <w:pPr>
      <w:widowControl/>
      <w:adjustRightInd w:val="0"/>
      <w:snapToGrid w:val="0"/>
      <w:spacing w:before="100" w:beforeAutospacing="1" w:after="100" w:afterAutospacing="1"/>
      <w:ind w:firstLine="200" w:firstLineChars="200"/>
      <w:jc w:val="left"/>
    </w:pPr>
    <w:rPr>
      <w:rFonts w:ascii="宋体" w:hAnsi="宋体" w:eastAsia="宋体" w:cs="宋体"/>
      <w:kern w:val="0"/>
      <w:sz w:val="24"/>
      <w:szCs w:val="24"/>
    </w:rPr>
  </w:style>
  <w:style w:type="paragraph" w:customStyle="1" w:styleId="2402">
    <w:name w:val="大正文"/>
    <w:basedOn w:val="1"/>
    <w:qFormat/>
    <w:uiPriority w:val="0"/>
    <w:pPr>
      <w:tabs>
        <w:tab w:val="left" w:pos="1520"/>
        <w:tab w:val="left" w:pos="2340"/>
        <w:tab w:val="left" w:pos="3864"/>
      </w:tabs>
      <w:spacing w:line="560" w:lineRule="exact"/>
      <w:ind w:firstLine="480" w:firstLineChars="200"/>
    </w:pPr>
    <w:rPr>
      <w:rFonts w:ascii="Times New Roman" w:hAnsi="Times New Roman" w:eastAsia="宋体" w:cs="Times New Roman"/>
      <w:sz w:val="24"/>
      <w:szCs w:val="24"/>
    </w:rPr>
  </w:style>
  <w:style w:type="paragraph" w:customStyle="1" w:styleId="2403">
    <w:name w:val="maintext"/>
    <w:basedOn w:val="1"/>
    <w:qFormat/>
    <w:uiPriority w:val="0"/>
    <w:pPr>
      <w:widowControl/>
      <w:spacing w:before="100" w:beforeAutospacing="1" w:after="100" w:afterAutospacing="1"/>
      <w:jc w:val="left"/>
    </w:pPr>
    <w:rPr>
      <w:rFonts w:ascii="Times New Roman" w:hAnsi="Times New Roman" w:eastAsia="宋体" w:cs="楷体_GB2312"/>
      <w:color w:val="000000"/>
      <w:spacing w:val="-2"/>
      <w:kern w:val="0"/>
      <w:sz w:val="24"/>
      <w:szCs w:val="20"/>
    </w:rPr>
  </w:style>
  <w:style w:type="paragraph" w:customStyle="1" w:styleId="2404">
    <w:name w:val="tdh"/>
    <w:basedOn w:val="1"/>
    <w:qFormat/>
    <w:uiPriority w:val="0"/>
    <w:pPr>
      <w:widowControl/>
      <w:spacing w:before="100" w:beforeAutospacing="1" w:after="100" w:afterAutospacing="1" w:line="360" w:lineRule="auto"/>
      <w:jc w:val="left"/>
    </w:pPr>
    <w:rPr>
      <w:rFonts w:ascii="Times New Roman" w:hAnsi="Times New Roman" w:eastAsia="Arial Unicode MS" w:cs="黑体"/>
      <w:spacing w:val="30"/>
      <w:kern w:val="0"/>
      <w:sz w:val="18"/>
      <w:szCs w:val="20"/>
    </w:rPr>
  </w:style>
  <w:style w:type="paragraph" w:customStyle="1" w:styleId="2405">
    <w:name w:val="z"/>
    <w:basedOn w:val="2"/>
    <w:qFormat/>
    <w:uiPriority w:val="0"/>
    <w:pPr>
      <w:keepNext w:val="0"/>
      <w:keepLines w:val="0"/>
      <w:numPr>
        <w:ilvl w:val="0"/>
        <w:numId w:val="0"/>
      </w:numPr>
      <w:tabs>
        <w:tab w:val="left" w:pos="960"/>
      </w:tabs>
      <w:overflowPunct/>
      <w:snapToGrid w:val="0"/>
      <w:spacing w:before="0" w:beforeLines="100" w:after="0" w:afterLines="0" w:line="360" w:lineRule="auto"/>
      <w:ind w:left="200" w:leftChars="200" w:hanging="200" w:hangingChars="200"/>
    </w:pPr>
    <w:rPr>
      <w:rFonts w:ascii="宋体" w:hAnsi="宋体" w:eastAsia="宋体" w:cs="宋体"/>
      <w:b w:val="0"/>
      <w:bCs w:val="0"/>
      <w:spacing w:val="-2"/>
      <w:sz w:val="28"/>
      <w:szCs w:val="28"/>
    </w:rPr>
  </w:style>
  <w:style w:type="paragraph" w:customStyle="1" w:styleId="2406">
    <w:name w:val="font0"/>
    <w:basedOn w:val="1"/>
    <w:qFormat/>
    <w:uiPriority w:val="0"/>
    <w:pPr>
      <w:widowControl/>
      <w:spacing w:before="100" w:beforeAutospacing="1" w:after="100" w:afterAutospacing="1"/>
      <w:jc w:val="left"/>
    </w:pPr>
    <w:rPr>
      <w:rFonts w:hint="eastAsia" w:ascii="宋体" w:hAnsi="宋体" w:eastAsia="宋体" w:cs="Times New Roman"/>
      <w:kern w:val="0"/>
      <w:sz w:val="24"/>
      <w:szCs w:val="24"/>
    </w:rPr>
  </w:style>
  <w:style w:type="paragraph" w:customStyle="1" w:styleId="2407">
    <w:name w:val="默认段落字体 Para Char Char Char Char Char Char Char Char Char Char Char Char Char Char Char Char Char Char Char Char Char Char Char Char Char Char Char Char Char Char Char"/>
    <w:basedOn w:val="1"/>
    <w:qFormat/>
    <w:uiPriority w:val="0"/>
    <w:pPr>
      <w:spacing w:line="520" w:lineRule="exact"/>
      <w:jc w:val="center"/>
    </w:pPr>
    <w:rPr>
      <w:rFonts w:ascii="Arial" w:hAnsi="Arial" w:eastAsia="仿宋_GB2312" w:cs="黑体"/>
      <w:spacing w:val="-2"/>
      <w:kern w:val="0"/>
      <w:sz w:val="28"/>
      <w:szCs w:val="28"/>
    </w:rPr>
  </w:style>
  <w:style w:type="paragraph" w:customStyle="1" w:styleId="2408">
    <w:name w:val="四号 1.5倍行距 宋体 Timenewrome"/>
    <w:basedOn w:val="1"/>
    <w:next w:val="1"/>
    <w:qFormat/>
    <w:uiPriority w:val="0"/>
    <w:rPr>
      <w:rFonts w:ascii="Times New Roman" w:hAnsi="Times New Roman" w:eastAsia="宋体" w:cs="黑体"/>
      <w:spacing w:val="-2"/>
      <w:kern w:val="0"/>
      <w:sz w:val="28"/>
      <w:szCs w:val="21"/>
    </w:rPr>
  </w:style>
  <w:style w:type="paragraph" w:customStyle="1" w:styleId="2409">
    <w:name w:val="填表内容"/>
    <w:basedOn w:val="1"/>
    <w:qFormat/>
    <w:uiPriority w:val="0"/>
    <w:pPr>
      <w:adjustRightInd w:val="0"/>
      <w:spacing w:line="480" w:lineRule="exact"/>
      <w:ind w:firstLine="560" w:firstLineChars="200"/>
      <w:jc w:val="left"/>
    </w:pPr>
    <w:rPr>
      <w:rFonts w:ascii="楷体_GB2312" w:hAnsi="Times New Roman" w:eastAsia="楷体_GB2312" w:cs="黑体"/>
      <w:spacing w:val="-2"/>
      <w:kern w:val="0"/>
      <w:sz w:val="28"/>
      <w:szCs w:val="20"/>
    </w:rPr>
  </w:style>
  <w:style w:type="paragraph" w:customStyle="1" w:styleId="2410">
    <w:name w:val="样式80"/>
    <w:basedOn w:val="2355"/>
    <w:qFormat/>
    <w:uiPriority w:val="0"/>
    <w:rPr>
      <w:rFonts w:ascii="Times New Roman" w:hAnsi="Times New Roman"/>
    </w:rPr>
  </w:style>
  <w:style w:type="paragraph" w:customStyle="1" w:styleId="2411">
    <w:name w:val="条文本"/>
    <w:basedOn w:val="20"/>
    <w:qFormat/>
    <w:uiPriority w:val="0"/>
    <w:pPr>
      <w:keepNext w:val="0"/>
      <w:keepLines w:val="0"/>
      <w:suppressLineNumbers w:val="0"/>
      <w:spacing w:before="0" w:beforeLines="30" w:beforeAutospacing="0" w:after="0" w:afterAutospacing="0" w:line="240" w:lineRule="auto"/>
      <w:ind w:left="723" w:leftChars="723" w:right="0" w:firstLine="0"/>
    </w:pPr>
    <w:rPr>
      <w:rFonts w:hint="eastAsia" w:ascii="新宋体" w:hAnsi="Calibri" w:eastAsia="新宋体" w:cs="Arial"/>
      <w:spacing w:val="0"/>
      <w:w w:val="90"/>
      <w:sz w:val="22"/>
      <w:szCs w:val="22"/>
      <w:lang w:val="en-US" w:eastAsia="zh-CN" w:bidi="ar-SA"/>
    </w:rPr>
  </w:style>
  <w:style w:type="paragraph" w:customStyle="1" w:styleId="2412">
    <w:name w:val="中气二级"/>
    <w:basedOn w:val="1"/>
    <w:next w:val="1"/>
    <w:qFormat/>
    <w:uiPriority w:val="0"/>
    <w:pPr>
      <w:keepNext/>
      <w:keepLines/>
      <w:spacing w:beforeLines="50" w:line="360" w:lineRule="auto"/>
      <w:ind w:left="540"/>
      <w:jc w:val="left"/>
      <w:outlineLvl w:val="1"/>
    </w:pPr>
    <w:rPr>
      <w:rFonts w:ascii="Arial" w:hAnsi="Arial" w:eastAsia="黑体" w:cs="宋体"/>
      <w:bCs/>
      <w:spacing w:val="-2"/>
      <w:kern w:val="0"/>
      <w:sz w:val="30"/>
      <w:szCs w:val="20"/>
    </w:rPr>
  </w:style>
  <w:style w:type="paragraph" w:customStyle="1" w:styleId="2413">
    <w:name w:val="表格五中"/>
    <w:qFormat/>
    <w:uiPriority w:val="0"/>
    <w:pPr>
      <w:adjustRightInd w:val="0"/>
      <w:snapToGrid w:val="0"/>
      <w:spacing w:line="240" w:lineRule="atLeast"/>
      <w:jc w:val="center"/>
    </w:pPr>
    <w:rPr>
      <w:rFonts w:ascii="Calibri" w:hAnsi="Calibri" w:eastAsia="宋体" w:cs="Arial"/>
      <w:kern w:val="2"/>
      <w:sz w:val="21"/>
      <w:szCs w:val="22"/>
      <w:lang w:val="en-US" w:eastAsia="zh-CN" w:bidi="ar-SA"/>
    </w:rPr>
  </w:style>
  <w:style w:type="paragraph" w:customStyle="1" w:styleId="2414">
    <w:name w:val="xl193"/>
    <w:basedOn w:val="1"/>
    <w:qFormat/>
    <w:uiPriority w:val="0"/>
    <w:pPr>
      <w:widowControl/>
      <w:pBdr>
        <w:top w:val="single" w:color="auto" w:sz="4" w:space="0"/>
        <w:left w:val="single" w:color="auto" w:sz="4" w:space="0"/>
        <w:bottom w:val="single" w:color="auto" w:sz="4" w:space="0"/>
      </w:pBdr>
      <w:spacing w:before="100" w:beforeAutospacing="1" w:after="100" w:afterAutospacing="1"/>
      <w:jc w:val="center"/>
    </w:pPr>
    <w:rPr>
      <w:rFonts w:ascii="宋体" w:hAnsi="宋体" w:eastAsia="宋体" w:cs="宋体"/>
      <w:b/>
      <w:bCs/>
      <w:color w:val="008000"/>
      <w:spacing w:val="-2"/>
      <w:kern w:val="0"/>
      <w:sz w:val="24"/>
      <w:szCs w:val="20"/>
    </w:rPr>
  </w:style>
  <w:style w:type="paragraph" w:customStyle="1" w:styleId="2415">
    <w:name w:val="标1"/>
    <w:basedOn w:val="1"/>
    <w:qFormat/>
    <w:uiPriority w:val="0"/>
    <w:pPr>
      <w:spacing w:before="60" w:line="460" w:lineRule="exact"/>
      <w:outlineLvl w:val="0"/>
    </w:pPr>
    <w:rPr>
      <w:rFonts w:ascii="Times New Roman" w:hAnsi="Times New Roman" w:eastAsia="宋体" w:cs="Times New Roman"/>
      <w:b/>
      <w:sz w:val="32"/>
      <w:szCs w:val="20"/>
    </w:rPr>
  </w:style>
  <w:style w:type="paragraph" w:customStyle="1" w:styleId="2416">
    <w:name w:val="xl8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spacing w:val="-2"/>
      <w:kern w:val="0"/>
      <w:sz w:val="24"/>
      <w:szCs w:val="20"/>
    </w:rPr>
  </w:style>
  <w:style w:type="paragraph" w:customStyle="1" w:styleId="2417">
    <w:name w:val="正文4"/>
    <w:basedOn w:val="33"/>
    <w:qFormat/>
    <w:uiPriority w:val="0"/>
    <w:pPr>
      <w:widowControl w:val="0"/>
      <w:snapToGrid/>
      <w:spacing w:before="0" w:after="0" w:line="360" w:lineRule="auto"/>
      <w:ind w:right="0" w:firstLine="200" w:firstLineChars="200"/>
    </w:pPr>
    <w:rPr>
      <w:rFonts w:ascii="宋体" w:hAnsi="宋体" w:eastAsia="宋体" w:cs="宋体"/>
      <w:i/>
      <w:iCs/>
      <w:color w:val="000000"/>
      <w:kern w:val="2"/>
      <w:sz w:val="21"/>
      <w:szCs w:val="24"/>
    </w:rPr>
  </w:style>
  <w:style w:type="paragraph" w:customStyle="1" w:styleId="2418">
    <w:name w:val="icon-lemma1"/>
    <w:basedOn w:val="1"/>
    <w:qFormat/>
    <w:uiPriority w:val="0"/>
    <w:pPr>
      <w:widowControl/>
      <w:spacing w:before="100" w:beforeAutospacing="1" w:after="100" w:afterAutospacing="1"/>
      <w:jc w:val="left"/>
    </w:pPr>
    <w:rPr>
      <w:rFonts w:ascii="宋体" w:hAnsi="Calibri" w:eastAsia="宋体" w:cs="宋体"/>
      <w:spacing w:val="-2"/>
      <w:kern w:val="0"/>
      <w:sz w:val="24"/>
      <w:szCs w:val="21"/>
    </w:rPr>
  </w:style>
  <w:style w:type="paragraph" w:customStyle="1" w:styleId="2419">
    <w:name w:val="样式101"/>
    <w:basedOn w:val="1"/>
    <w:qFormat/>
    <w:uiPriority w:val="0"/>
    <w:pPr>
      <w:spacing w:beforeLines="50" w:line="480" w:lineRule="exact"/>
    </w:pPr>
    <w:rPr>
      <w:rFonts w:ascii="Times New Roman" w:hAnsi="Times New Roman" w:eastAsia="宋体" w:cs="黑体"/>
      <w:b/>
      <w:spacing w:val="-2"/>
      <w:kern w:val="0"/>
      <w:sz w:val="28"/>
      <w:szCs w:val="20"/>
    </w:rPr>
  </w:style>
  <w:style w:type="paragraph" w:customStyle="1" w:styleId="2420">
    <w:name w:val="样式 标题 3 + 左侧:  0 毫米 悬挂缩进: 7.09 字符 行距: 最小值 25 磅"/>
    <w:basedOn w:val="4"/>
    <w:qFormat/>
    <w:uiPriority w:val="0"/>
    <w:pPr>
      <w:tabs>
        <w:tab w:val="left" w:pos="360"/>
        <w:tab w:val="left" w:pos="1022"/>
        <w:tab w:val="left" w:pos="1080"/>
        <w:tab w:val="left" w:pos="1620"/>
        <w:tab w:val="left" w:pos="1740"/>
        <w:tab w:val="clear" w:pos="600"/>
      </w:tabs>
      <w:snapToGrid w:val="0"/>
      <w:spacing w:before="260" w:beforeLines="0" w:after="260" w:afterLines="0" w:line="500" w:lineRule="atLeast"/>
      <w:ind w:left="709" w:hanging="709"/>
    </w:pPr>
    <w:rPr>
      <w:rFonts w:hint="eastAsia" w:ascii="宋体" w:hAnsi="宋体" w:eastAsia="宋体" w:cs="宋体"/>
      <w:b/>
      <w:i/>
      <w:iCs/>
      <w:color w:val="000000"/>
      <w:spacing w:val="4"/>
      <w:sz w:val="28"/>
      <w:szCs w:val="20"/>
      <w:lang w:val="en-US" w:eastAsia="zh-CN"/>
    </w:rPr>
  </w:style>
  <w:style w:type="paragraph" w:customStyle="1" w:styleId="2421">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2422">
    <w:name w:val="麦志勤标题一"/>
    <w:basedOn w:val="2"/>
    <w:qFormat/>
    <w:uiPriority w:val="0"/>
    <w:pPr>
      <w:keepNext w:val="0"/>
      <w:keepLines w:val="0"/>
      <w:numPr>
        <w:ilvl w:val="0"/>
        <w:numId w:val="0"/>
      </w:numPr>
      <w:tabs>
        <w:tab w:val="left" w:pos="0"/>
      </w:tabs>
      <w:overflowPunct/>
      <w:adjustRightInd w:val="0"/>
      <w:snapToGrid w:val="0"/>
      <w:spacing w:before="0" w:beforeLines="100" w:after="0" w:afterLines="0" w:line="300" w:lineRule="auto"/>
      <w:ind w:left="0" w:firstLine="200" w:firstLineChars="200"/>
    </w:pPr>
    <w:rPr>
      <w:rFonts w:ascii="黑体" w:hAnsi="宋体" w:cs="Arial"/>
      <w:b w:val="0"/>
      <w:bCs w:val="0"/>
      <w:color w:val="000000"/>
      <w:spacing w:val="-2"/>
      <w:kern w:val="0"/>
      <w:sz w:val="44"/>
      <w:szCs w:val="44"/>
    </w:rPr>
  </w:style>
  <w:style w:type="paragraph" w:customStyle="1" w:styleId="2423">
    <w:name w:val="表尾"/>
    <w:basedOn w:val="1"/>
    <w:qFormat/>
    <w:uiPriority w:val="0"/>
    <w:pPr>
      <w:tabs>
        <w:tab w:val="left" w:pos="1021"/>
      </w:tabs>
      <w:spacing w:line="160" w:lineRule="exact"/>
    </w:pPr>
    <w:rPr>
      <w:rFonts w:ascii="Times New Roman" w:hAnsi="Times New Roman" w:eastAsia="宋体" w:cs="Times New Roman"/>
      <w:sz w:val="10"/>
      <w:szCs w:val="20"/>
    </w:rPr>
  </w:style>
  <w:style w:type="paragraph" w:customStyle="1" w:styleId="2424">
    <w:name w:val="纯文本13"/>
    <w:basedOn w:val="1"/>
    <w:qFormat/>
    <w:uiPriority w:val="0"/>
    <w:pPr>
      <w:adjustRightInd w:val="0"/>
    </w:pPr>
    <w:rPr>
      <w:rFonts w:ascii="Times New Roman" w:hAnsi="Times New Roman" w:eastAsia="宋体" w:cs="黑体"/>
      <w:spacing w:val="-2"/>
      <w:kern w:val="0"/>
      <w:sz w:val="24"/>
      <w:szCs w:val="20"/>
    </w:rPr>
  </w:style>
  <w:style w:type="paragraph" w:customStyle="1" w:styleId="2425">
    <w:name w:val="xl174"/>
    <w:basedOn w:val="1"/>
    <w:qFormat/>
    <w:uiPriority w:val="0"/>
    <w:pPr>
      <w:widowControl/>
      <w:pBdr>
        <w:right w:val="single" w:color="auto" w:sz="8" w:space="0"/>
      </w:pBdr>
      <w:spacing w:before="100" w:beforeAutospacing="1" w:after="100" w:afterAutospacing="1"/>
      <w:jc w:val="left"/>
    </w:pPr>
    <w:rPr>
      <w:rFonts w:ascii="宋体" w:hAnsi="宋体" w:eastAsia="宋体" w:cs="宋体"/>
      <w:spacing w:val="-2"/>
      <w:kern w:val="0"/>
      <w:sz w:val="24"/>
      <w:szCs w:val="20"/>
    </w:rPr>
  </w:style>
  <w:style w:type="paragraph" w:customStyle="1" w:styleId="2426">
    <w:name w:val="表格名称"/>
    <w:basedOn w:val="85"/>
    <w:qFormat/>
    <w:uiPriority w:val="0"/>
    <w:pPr>
      <w:ind w:left="0" w:leftChars="0"/>
    </w:pPr>
    <w:rPr>
      <w:rFonts w:ascii="Times New Roman" w:hAnsi="Times New Roman" w:cs="Arial"/>
      <w:sz w:val="24"/>
      <w:szCs w:val="32"/>
    </w:rPr>
  </w:style>
  <w:style w:type="paragraph" w:customStyle="1" w:styleId="2427">
    <w:name w:val="CM26"/>
    <w:basedOn w:val="88"/>
    <w:next w:val="88"/>
    <w:qFormat/>
    <w:uiPriority w:val="0"/>
    <w:pPr>
      <w:spacing w:line="468" w:lineRule="atLeast"/>
    </w:pPr>
    <w:rPr>
      <w:rFonts w:ascii="仿宋_GB2312" w:hAnsi="Calibri" w:eastAsia="仿宋_GB2312" w:cs="仿宋_GB2312"/>
      <w:color w:val="auto"/>
    </w:rPr>
  </w:style>
  <w:style w:type="paragraph" w:customStyle="1" w:styleId="2428">
    <w:name w:val="polysemy-item-cnt"/>
    <w:basedOn w:val="1"/>
    <w:qFormat/>
    <w:uiPriority w:val="0"/>
    <w:pPr>
      <w:widowControl/>
      <w:spacing w:before="100" w:beforeAutospacing="1" w:after="100" w:afterAutospacing="1"/>
      <w:jc w:val="left"/>
    </w:pPr>
    <w:rPr>
      <w:rFonts w:ascii="宋体" w:hAnsi="Calibri" w:eastAsia="宋体" w:cs="宋体"/>
      <w:spacing w:val="-2"/>
      <w:kern w:val="0"/>
      <w:sz w:val="24"/>
      <w:szCs w:val="21"/>
    </w:rPr>
  </w:style>
  <w:style w:type="paragraph" w:customStyle="1" w:styleId="2429">
    <w:name w:val="样式 正文缩进 +"/>
    <w:basedOn w:val="20"/>
    <w:qFormat/>
    <w:uiPriority w:val="0"/>
    <w:pPr>
      <w:keepNext w:val="0"/>
      <w:keepLines w:val="0"/>
      <w:suppressLineNumbers w:val="0"/>
      <w:adjustRightInd w:val="0"/>
      <w:spacing w:before="0" w:beforeAutospacing="0" w:after="120" w:afterAutospacing="0" w:line="360" w:lineRule="auto"/>
      <w:ind w:left="0" w:right="0" w:firstLine="567"/>
    </w:pPr>
    <w:rPr>
      <w:rFonts w:hint="eastAsia" w:ascii="Calibri" w:hAnsi="Calibri" w:cs="Arial"/>
      <w:spacing w:val="0"/>
      <w:sz w:val="28"/>
      <w:szCs w:val="24"/>
      <w:lang w:val="en-US" w:eastAsia="zh-CN" w:bidi="ar-SA"/>
    </w:rPr>
  </w:style>
  <w:style w:type="paragraph" w:customStyle="1" w:styleId="2430">
    <w:name w:val="第三节"/>
    <w:basedOn w:val="1"/>
    <w:qFormat/>
    <w:uiPriority w:val="0"/>
    <w:pPr>
      <w:spacing w:before="240" w:line="360" w:lineRule="auto"/>
      <w:jc w:val="left"/>
    </w:pPr>
    <w:rPr>
      <w:rFonts w:ascii="黑体" w:hAnsi="Calibri" w:eastAsia="黑体" w:cs="黑体"/>
      <w:spacing w:val="-2"/>
      <w:kern w:val="0"/>
      <w:sz w:val="32"/>
      <w:szCs w:val="20"/>
    </w:rPr>
  </w:style>
  <w:style w:type="paragraph" w:customStyle="1" w:styleId="2431">
    <w:name w:val="作者"/>
    <w:qFormat/>
    <w:uiPriority w:val="0"/>
    <w:pPr>
      <w:widowControl w:val="0"/>
      <w:jc w:val="both"/>
    </w:pPr>
    <w:rPr>
      <w:rFonts w:ascii="Times New Roman" w:hAnsi="Times New Roman" w:eastAsia="宋体" w:cs="Times New Roman"/>
      <w:lang w:val="en-US" w:eastAsia="zh-CN" w:bidi="ar-SA"/>
    </w:rPr>
  </w:style>
  <w:style w:type="paragraph" w:customStyle="1" w:styleId="2432">
    <w:name w:val="xl92"/>
    <w:basedOn w:val="1"/>
    <w:qFormat/>
    <w:uiPriority w:val="0"/>
    <w:pPr>
      <w:widowControl/>
      <w:spacing w:before="100" w:beforeAutospacing="1" w:after="100" w:afterAutospacing="1"/>
      <w:jc w:val="left"/>
    </w:pPr>
    <w:rPr>
      <w:rFonts w:ascii="宋体" w:hAnsi="宋体" w:eastAsia="宋体" w:cs="宋体"/>
      <w:b/>
      <w:bCs/>
      <w:color w:val="FF0000"/>
      <w:spacing w:val="-2"/>
      <w:kern w:val="0"/>
      <w:sz w:val="24"/>
      <w:szCs w:val="20"/>
    </w:rPr>
  </w:style>
  <w:style w:type="paragraph" w:customStyle="1" w:styleId="2433">
    <w:name w:val="4标"/>
    <w:basedOn w:val="1"/>
    <w:qFormat/>
    <w:uiPriority w:val="0"/>
    <w:pPr>
      <w:keepNext/>
      <w:keepLines/>
      <w:spacing w:before="156" w:beforeLines="50" w:after="156" w:afterLines="50"/>
      <w:outlineLvl w:val="3"/>
    </w:pPr>
    <w:rPr>
      <w:rFonts w:ascii="Times New Roman" w:hAnsi="Times New Roman" w:eastAsia="黑体" w:cs="宋体"/>
      <w:szCs w:val="20"/>
    </w:rPr>
  </w:style>
  <w:style w:type="paragraph" w:customStyle="1" w:styleId="2434">
    <w:name w:val="xiaohui"/>
    <w:basedOn w:val="1"/>
    <w:qFormat/>
    <w:uiPriority w:val="0"/>
    <w:pPr>
      <w:widowControl/>
      <w:spacing w:before="100" w:beforeAutospacing="1" w:after="100" w:afterAutospacing="1"/>
      <w:jc w:val="left"/>
    </w:pPr>
    <w:rPr>
      <w:rFonts w:ascii="宋体" w:hAnsi="Calibri" w:eastAsia="宋体" w:cs="宋体"/>
      <w:spacing w:val="-2"/>
      <w:kern w:val="0"/>
      <w:sz w:val="24"/>
      <w:szCs w:val="21"/>
    </w:rPr>
  </w:style>
  <w:style w:type="paragraph" w:customStyle="1" w:styleId="2435">
    <w:name w:val="xl7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spacing w:val="-2"/>
      <w:kern w:val="0"/>
      <w:sz w:val="20"/>
      <w:szCs w:val="20"/>
    </w:rPr>
  </w:style>
  <w:style w:type="paragraph" w:customStyle="1" w:styleId="2436">
    <w:name w:val="Char Char1 Char Char Char"/>
    <w:basedOn w:val="1"/>
    <w:qFormat/>
    <w:uiPriority w:val="0"/>
    <w:rPr>
      <w:rFonts w:ascii="Times New Roman" w:hAnsi="Times New Roman" w:eastAsia="宋体" w:cs="Times New Roman"/>
      <w:kern w:val="0"/>
      <w:sz w:val="20"/>
      <w:szCs w:val="20"/>
    </w:rPr>
  </w:style>
  <w:style w:type="paragraph" w:customStyle="1" w:styleId="2437">
    <w:name w:val="BG1"/>
    <w:basedOn w:val="1"/>
    <w:qFormat/>
    <w:uiPriority w:val="0"/>
    <w:pPr>
      <w:autoSpaceDE w:val="0"/>
      <w:autoSpaceDN w:val="0"/>
      <w:spacing w:line="400" w:lineRule="exact"/>
      <w:jc w:val="center"/>
    </w:pPr>
    <w:rPr>
      <w:rFonts w:ascii="Times New Roman" w:hAnsi="Times New Roman" w:eastAsia="宋体" w:cs="Times New Roman"/>
      <w:kern w:val="0"/>
      <w:sz w:val="24"/>
      <w:szCs w:val="24"/>
    </w:rPr>
  </w:style>
  <w:style w:type="paragraph" w:customStyle="1" w:styleId="2438">
    <w:name w:val="a表头"/>
    <w:basedOn w:val="2379"/>
    <w:qFormat/>
    <w:uiPriority w:val="0"/>
    <w:pPr>
      <w:spacing w:before="0" w:beforeLines="0"/>
      <w:jc w:val="center"/>
    </w:pPr>
    <w:rPr>
      <w:sz w:val="24"/>
    </w:rPr>
  </w:style>
  <w:style w:type="paragraph" w:customStyle="1" w:styleId="2439">
    <w:name w:val="CM8"/>
    <w:basedOn w:val="1"/>
    <w:next w:val="1"/>
    <w:qFormat/>
    <w:uiPriority w:val="0"/>
    <w:pPr>
      <w:autoSpaceDE w:val="0"/>
      <w:autoSpaceDN w:val="0"/>
      <w:adjustRightInd w:val="0"/>
      <w:spacing w:after="320"/>
      <w:jc w:val="left"/>
    </w:pPr>
    <w:rPr>
      <w:rFonts w:ascii="TTE1CFADF8t00" w:hAnsi="Calibri" w:eastAsia="TTE1CFADF8t00" w:cs="黑体"/>
      <w:spacing w:val="-2"/>
      <w:kern w:val="0"/>
      <w:sz w:val="24"/>
      <w:szCs w:val="20"/>
    </w:rPr>
  </w:style>
  <w:style w:type="paragraph" w:customStyle="1" w:styleId="2440">
    <w:name w:val="xl7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spacing w:val="-2"/>
      <w:kern w:val="0"/>
      <w:sz w:val="20"/>
      <w:szCs w:val="20"/>
    </w:rPr>
  </w:style>
  <w:style w:type="paragraph" w:customStyle="1" w:styleId="2441">
    <w:name w:val="np_bt2"/>
    <w:basedOn w:val="1"/>
    <w:qFormat/>
    <w:uiPriority w:val="0"/>
    <w:pPr>
      <w:widowControl/>
      <w:adjustRightInd w:val="0"/>
      <w:snapToGrid w:val="0"/>
      <w:spacing w:before="100" w:beforeAutospacing="1" w:after="100" w:afterAutospacing="1"/>
      <w:ind w:firstLine="200" w:firstLineChars="200"/>
      <w:jc w:val="left"/>
    </w:pPr>
    <w:rPr>
      <w:rFonts w:ascii="宋体" w:hAnsi="宋体" w:eastAsia="宋体" w:cs="宋体"/>
      <w:kern w:val="0"/>
      <w:sz w:val="24"/>
      <w:szCs w:val="24"/>
    </w:rPr>
  </w:style>
  <w:style w:type="paragraph" w:customStyle="1" w:styleId="2442">
    <w:name w:val="card-pic-handle"/>
    <w:basedOn w:val="1"/>
    <w:qFormat/>
    <w:uiPriority w:val="0"/>
    <w:pPr>
      <w:widowControl/>
      <w:pBdr>
        <w:top w:val="single" w:color="FFFFFF" w:sz="6" w:space="0"/>
        <w:left w:val="single" w:color="FFFFFF" w:sz="6" w:space="0"/>
        <w:bottom w:val="single" w:color="FFFFFF" w:sz="6" w:space="0"/>
        <w:right w:val="single" w:color="FFFFFF" w:sz="6" w:space="0"/>
      </w:pBdr>
      <w:spacing w:before="100" w:beforeAutospacing="1" w:after="100" w:afterAutospacing="1"/>
      <w:jc w:val="left"/>
    </w:pPr>
    <w:rPr>
      <w:rFonts w:ascii="宋体" w:hAnsi="Calibri" w:eastAsia="宋体" w:cs="宋体"/>
      <w:spacing w:val="-2"/>
      <w:kern w:val="0"/>
      <w:sz w:val="2"/>
      <w:szCs w:val="2"/>
    </w:rPr>
  </w:style>
  <w:style w:type="paragraph" w:customStyle="1" w:styleId="2443">
    <w:name w:val="relation-control-enter-close1"/>
    <w:basedOn w:val="1"/>
    <w:qFormat/>
    <w:uiPriority w:val="0"/>
    <w:pPr>
      <w:widowControl/>
      <w:spacing w:before="100" w:beforeAutospacing="1" w:after="100" w:afterAutospacing="1"/>
      <w:jc w:val="left"/>
    </w:pPr>
    <w:rPr>
      <w:rFonts w:ascii="宋体" w:hAnsi="Calibri" w:eastAsia="宋体" w:cs="宋体"/>
      <w:vanish/>
      <w:spacing w:val="-2"/>
      <w:kern w:val="0"/>
      <w:sz w:val="24"/>
      <w:szCs w:val="21"/>
    </w:rPr>
  </w:style>
  <w:style w:type="character" w:customStyle="1" w:styleId="2444">
    <w:name w:val="引用 Char3"/>
    <w:qFormat/>
    <w:uiPriority w:val="29"/>
    <w:rPr>
      <w:rFonts w:ascii="Times New Roman" w:hAnsi="Times New Roman" w:eastAsia="宋体" w:cs="Times New Roman"/>
      <w:i/>
      <w:iCs/>
      <w:color w:val="000000"/>
      <w:kern w:val="2"/>
      <w:sz w:val="21"/>
    </w:rPr>
  </w:style>
  <w:style w:type="paragraph" w:customStyle="1" w:styleId="2445">
    <w:name w:val="Style 表格内容 + Line spacing:  Multiple 1.2 li"/>
    <w:basedOn w:val="164"/>
    <w:qFormat/>
    <w:uiPriority w:val="0"/>
    <w:pPr>
      <w:spacing w:line="240" w:lineRule="auto"/>
    </w:pPr>
    <w:rPr>
      <w:rFonts w:ascii="Arial" w:hAnsi="Arial" w:eastAsia="宋体" w:cs="宋体"/>
      <w:kern w:val="2"/>
      <w:szCs w:val="21"/>
    </w:rPr>
  </w:style>
  <w:style w:type="paragraph" w:customStyle="1" w:styleId="2446">
    <w:name w:val="引用1"/>
    <w:basedOn w:val="1"/>
    <w:next w:val="1"/>
    <w:qFormat/>
    <w:uiPriority w:val="0"/>
    <w:pPr>
      <w:spacing w:line="360" w:lineRule="auto"/>
      <w:ind w:firstLine="200" w:firstLineChars="200"/>
    </w:pPr>
    <w:rPr>
      <w:rFonts w:ascii="Times New Roman" w:hAnsi="Times New Roman" w:eastAsia="宋体" w:cs="黑体"/>
      <w:i/>
      <w:iCs/>
      <w:color w:val="000000"/>
      <w:spacing w:val="-2"/>
      <w:kern w:val="0"/>
      <w:sz w:val="24"/>
      <w:szCs w:val="20"/>
    </w:rPr>
  </w:style>
  <w:style w:type="paragraph" w:customStyle="1" w:styleId="2447">
    <w:name w:val="xl18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b/>
      <w:bCs/>
      <w:color w:val="008080"/>
      <w:spacing w:val="-2"/>
      <w:kern w:val="0"/>
      <w:sz w:val="24"/>
      <w:szCs w:val="20"/>
    </w:rPr>
  </w:style>
  <w:style w:type="paragraph" w:customStyle="1" w:styleId="2448">
    <w:name w:val="xl131"/>
    <w:basedOn w:val="1"/>
    <w:qFormat/>
    <w:uiPriority w:val="0"/>
    <w:pPr>
      <w:widowControl/>
      <w:pBdr>
        <w:top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b/>
      <w:bCs/>
      <w:color w:val="008000"/>
      <w:spacing w:val="-2"/>
      <w:kern w:val="0"/>
      <w:sz w:val="24"/>
      <w:szCs w:val="20"/>
    </w:rPr>
  </w:style>
  <w:style w:type="paragraph" w:customStyle="1" w:styleId="2449">
    <w:name w:val="Definition Term"/>
    <w:basedOn w:val="1"/>
    <w:next w:val="1"/>
    <w:qFormat/>
    <w:uiPriority w:val="0"/>
    <w:pPr>
      <w:autoSpaceDE w:val="0"/>
      <w:autoSpaceDN w:val="0"/>
      <w:adjustRightInd w:val="0"/>
      <w:jc w:val="left"/>
    </w:pPr>
    <w:rPr>
      <w:rFonts w:ascii="Times New Roman" w:hAnsi="Times New Roman" w:eastAsia="宋体" w:cs="黑体"/>
      <w:spacing w:val="-2"/>
      <w:kern w:val="0"/>
      <w:sz w:val="24"/>
      <w:szCs w:val="20"/>
    </w:rPr>
  </w:style>
  <w:style w:type="paragraph" w:customStyle="1" w:styleId="2450">
    <w:name w:val="标题2+黑体+四"/>
    <w:basedOn w:val="3"/>
    <w:qFormat/>
    <w:uiPriority w:val="0"/>
    <w:pPr>
      <w:keepNext w:val="0"/>
      <w:keepLines w:val="0"/>
      <w:widowControl/>
      <w:numPr>
        <w:ilvl w:val="0"/>
        <w:numId w:val="0"/>
      </w:numPr>
      <w:tabs>
        <w:tab w:val="left" w:pos="1476"/>
      </w:tabs>
      <w:adjustRightInd w:val="0"/>
      <w:spacing w:before="100" w:beforeLines="0" w:beforeAutospacing="0" w:after="100" w:afterLines="0" w:afterAutospacing="0" w:line="360" w:lineRule="auto"/>
      <w:ind w:left="840" w:hanging="420"/>
      <w:jc w:val="left"/>
    </w:pPr>
    <w:rPr>
      <w:rFonts w:ascii="黑体" w:hAnsi="宋体" w:cs="宋体"/>
      <w:b w:val="0"/>
      <w:bCs/>
      <w:spacing w:val="-2"/>
      <w:kern w:val="0"/>
      <w:sz w:val="28"/>
      <w:szCs w:val="28"/>
    </w:rPr>
  </w:style>
  <w:style w:type="paragraph" w:customStyle="1" w:styleId="2451">
    <w:name w:val="2中大2级标题"/>
    <w:basedOn w:val="3"/>
    <w:qFormat/>
    <w:uiPriority w:val="0"/>
    <w:pPr>
      <w:keepLines w:val="0"/>
      <w:numPr>
        <w:ilvl w:val="0"/>
        <w:numId w:val="0"/>
      </w:numPr>
      <w:tabs>
        <w:tab w:val="left" w:pos="0"/>
        <w:tab w:val="left" w:pos="1476"/>
      </w:tabs>
      <w:adjustRightInd w:val="0"/>
      <w:snapToGrid w:val="0"/>
      <w:spacing w:before="0" w:beforeLines="50" w:beforeAutospacing="0" w:after="0" w:afterLines="0" w:afterAutospacing="0" w:line="360" w:lineRule="auto"/>
    </w:pPr>
    <w:rPr>
      <w:rFonts w:ascii="宋体" w:hAnsi="宋体" w:eastAsia="宋体" w:cs="宋体"/>
      <w:b w:val="0"/>
      <w:bCs/>
      <w:spacing w:val="-2"/>
      <w:kern w:val="0"/>
      <w:sz w:val="30"/>
      <w:szCs w:val="20"/>
    </w:rPr>
  </w:style>
  <w:style w:type="paragraph" w:customStyle="1" w:styleId="2452">
    <w:name w:val="PP 行"/>
    <w:basedOn w:val="59"/>
    <w:qFormat/>
    <w:uiPriority w:val="0"/>
    <w:pPr>
      <w:spacing w:beforeLines="0" w:line="240" w:lineRule="auto"/>
      <w:ind w:firstLine="0" w:firstLineChars="0"/>
    </w:pPr>
    <w:rPr>
      <w:color w:val="auto"/>
      <w:szCs w:val="20"/>
    </w:rPr>
  </w:style>
  <w:style w:type="paragraph" w:customStyle="1" w:styleId="2453">
    <w:name w:val="样式 首行缩进:  0.77 厘米 行距: 固定值 20 磅4"/>
    <w:basedOn w:val="1"/>
    <w:qFormat/>
    <w:uiPriority w:val="0"/>
    <w:pPr>
      <w:spacing w:line="360" w:lineRule="auto"/>
      <w:ind w:firstLine="435"/>
    </w:pPr>
    <w:rPr>
      <w:rFonts w:ascii="Times New Roman" w:hAnsi="Times New Roman" w:eastAsia="宋体" w:cs="宋体"/>
      <w:sz w:val="24"/>
      <w:szCs w:val="20"/>
    </w:rPr>
  </w:style>
  <w:style w:type="paragraph" w:customStyle="1" w:styleId="2454">
    <w:name w:val="reader-word-layer reader-word-s4-27"/>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455">
    <w:name w:val="Char Char Char1"/>
    <w:basedOn w:val="1"/>
    <w:qFormat/>
    <w:uiPriority w:val="0"/>
    <w:rPr>
      <w:rFonts w:ascii="Times New Roman" w:hAnsi="Times New Roman" w:eastAsia="宋体" w:cs="Times New Roman"/>
      <w:szCs w:val="20"/>
    </w:rPr>
  </w:style>
  <w:style w:type="paragraph" w:customStyle="1" w:styleId="2456">
    <w:name w:val="xl14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b/>
      <w:bCs/>
      <w:color w:val="008000"/>
      <w:spacing w:val="-2"/>
      <w:kern w:val="0"/>
      <w:sz w:val="24"/>
      <w:szCs w:val="20"/>
    </w:rPr>
  </w:style>
  <w:style w:type="paragraph" w:customStyle="1" w:styleId="2457">
    <w:name w:val="表体宋旭峰"/>
    <w:basedOn w:val="1"/>
    <w:qFormat/>
    <w:uiPriority w:val="0"/>
    <w:pPr>
      <w:tabs>
        <w:tab w:val="left" w:pos="3685"/>
      </w:tabs>
      <w:overflowPunct w:val="0"/>
      <w:snapToGrid w:val="0"/>
      <w:spacing w:line="280" w:lineRule="exact"/>
      <w:jc w:val="center"/>
    </w:pPr>
    <w:rPr>
      <w:rFonts w:ascii="宋体" w:hAnsi="Calibri" w:eastAsia="宋体" w:cs="Courier New"/>
      <w:spacing w:val="-2"/>
      <w:kern w:val="0"/>
      <w:sz w:val="18"/>
      <w:szCs w:val="18"/>
    </w:rPr>
  </w:style>
  <w:style w:type="paragraph" w:customStyle="1" w:styleId="2458">
    <w:name w:val="p-r1"/>
    <w:basedOn w:val="1"/>
    <w:qFormat/>
    <w:uiPriority w:val="0"/>
    <w:pPr>
      <w:widowControl/>
      <w:spacing w:before="100" w:beforeAutospacing="1" w:after="100" w:afterAutospacing="1"/>
      <w:jc w:val="left"/>
    </w:pPr>
    <w:rPr>
      <w:rFonts w:ascii="宋体" w:hAnsi="Calibri" w:eastAsia="宋体" w:cs="宋体"/>
      <w:spacing w:val="-2"/>
      <w:kern w:val="0"/>
      <w:sz w:val="24"/>
      <w:szCs w:val="21"/>
    </w:rPr>
  </w:style>
  <w:style w:type="paragraph" w:customStyle="1" w:styleId="2459">
    <w:name w:val="uc-id"/>
    <w:basedOn w:val="1"/>
    <w:qFormat/>
    <w:uiPriority w:val="0"/>
    <w:pPr>
      <w:widowControl/>
      <w:spacing w:before="100" w:beforeAutospacing="1" w:after="100" w:afterAutospacing="1"/>
      <w:jc w:val="left"/>
    </w:pPr>
    <w:rPr>
      <w:rFonts w:ascii="宋体" w:hAnsi="Calibri" w:eastAsia="宋体" w:cs="宋体"/>
      <w:spacing w:val="-2"/>
      <w:kern w:val="0"/>
      <w:sz w:val="24"/>
      <w:szCs w:val="21"/>
    </w:rPr>
  </w:style>
  <w:style w:type="paragraph" w:customStyle="1" w:styleId="2460">
    <w:name w:val="样式 毕二级 + 段前: 0.5 行 段后: 0.5 行1"/>
    <w:basedOn w:val="2461"/>
    <w:qFormat/>
    <w:uiPriority w:val="0"/>
    <w:pPr>
      <w:tabs>
        <w:tab w:val="left" w:pos="426"/>
      </w:tabs>
      <w:spacing w:beforeLines="0"/>
      <w:ind w:left="426"/>
    </w:pPr>
    <w:rPr>
      <w:rFonts w:cs="宋体"/>
    </w:rPr>
  </w:style>
  <w:style w:type="paragraph" w:customStyle="1" w:styleId="2461">
    <w:name w:val="毕二级"/>
    <w:basedOn w:val="1"/>
    <w:qFormat/>
    <w:uiPriority w:val="0"/>
    <w:pPr>
      <w:spacing w:beforeLines="50" w:line="360" w:lineRule="auto"/>
      <w:jc w:val="left"/>
    </w:pPr>
    <w:rPr>
      <w:rFonts w:ascii="Times New Roman" w:hAnsi="Times New Roman" w:eastAsia="黑体" w:cs="黑体"/>
      <w:spacing w:val="-2"/>
      <w:kern w:val="0"/>
      <w:sz w:val="30"/>
      <w:szCs w:val="20"/>
    </w:rPr>
  </w:style>
  <w:style w:type="paragraph" w:customStyle="1" w:styleId="2462">
    <w:name w:val="reader-word-layer reader-word-s2-24"/>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463">
    <w:name w:val="样式 标题1YHY + 段前: 0.5 行 段后: 0.5 行"/>
    <w:basedOn w:val="1"/>
    <w:qFormat/>
    <w:uiPriority w:val="0"/>
    <w:pPr>
      <w:keepNext/>
      <w:keepLines/>
      <w:widowControl/>
      <w:spacing w:beforeLines="50" w:line="360" w:lineRule="auto"/>
      <w:jc w:val="left"/>
      <w:outlineLvl w:val="0"/>
    </w:pPr>
    <w:rPr>
      <w:rFonts w:ascii="Times New Roman" w:hAnsi="Times New Roman" w:eastAsia="黑体" w:cs="宋体"/>
      <w:b/>
      <w:bCs/>
      <w:spacing w:val="-2"/>
      <w:kern w:val="44"/>
      <w:sz w:val="30"/>
      <w:szCs w:val="20"/>
    </w:rPr>
  </w:style>
  <w:style w:type="paragraph" w:customStyle="1" w:styleId="2464">
    <w:name w:val="Char Char210"/>
    <w:basedOn w:val="1"/>
    <w:qFormat/>
    <w:uiPriority w:val="0"/>
    <w:pPr>
      <w:tabs>
        <w:tab w:val="left" w:pos="630"/>
      </w:tabs>
      <w:spacing w:beforeLines="50" w:line="360" w:lineRule="auto"/>
      <w:ind w:left="630" w:hanging="432"/>
      <w:jc w:val="left"/>
    </w:pPr>
    <w:rPr>
      <w:rFonts w:ascii="宋体" w:hAnsi="宋体" w:eastAsia="黑体" w:cs="宋体"/>
      <w:spacing w:val="-2"/>
      <w:kern w:val="0"/>
      <w:sz w:val="28"/>
      <w:szCs w:val="30"/>
    </w:rPr>
  </w:style>
  <w:style w:type="paragraph" w:customStyle="1" w:styleId="2465">
    <w:name w:val="07子目"/>
    <w:basedOn w:val="1"/>
    <w:qFormat/>
    <w:uiPriority w:val="0"/>
    <w:pPr>
      <w:tabs>
        <w:tab w:val="left" w:pos="-2126"/>
        <w:tab w:val="left" w:pos="360"/>
      </w:tabs>
      <w:spacing w:before="60" w:after="60" w:line="360" w:lineRule="auto"/>
      <w:ind w:left="-2551"/>
    </w:pPr>
    <w:rPr>
      <w:rFonts w:ascii="Times New Roman" w:hAnsi="Times New Roman" w:eastAsia="宋体" w:cs="黑体"/>
      <w:spacing w:val="-2"/>
      <w:kern w:val="0"/>
      <w:sz w:val="24"/>
      <w:szCs w:val="20"/>
    </w:rPr>
  </w:style>
  <w:style w:type="paragraph" w:customStyle="1" w:styleId="2466">
    <w:name w:val="样式 样式 (西文) 仿宋_GB2312 (中文) 仿宋_GB2312 + (西文) Times New Roman 首行缩进...1"/>
    <w:basedOn w:val="2191"/>
    <w:qFormat/>
    <w:uiPriority w:val="0"/>
    <w:rPr>
      <w:rFonts w:ascii="Times New Roman" w:hAnsi="Times New Roman"/>
      <w:szCs w:val="20"/>
    </w:rPr>
  </w:style>
  <w:style w:type="paragraph" w:customStyle="1" w:styleId="2467">
    <w:name w:val="样式 首行缩进:  2 字符3"/>
    <w:basedOn w:val="1"/>
    <w:qFormat/>
    <w:uiPriority w:val="0"/>
    <w:pPr>
      <w:adjustRightInd w:val="0"/>
      <w:snapToGrid w:val="0"/>
      <w:spacing w:line="360" w:lineRule="auto"/>
      <w:ind w:firstLine="200" w:firstLineChars="200"/>
    </w:pPr>
    <w:rPr>
      <w:rFonts w:ascii="Times New Roman" w:hAnsi="Times New Roman" w:eastAsia="宋体" w:cs="宋体"/>
      <w:spacing w:val="-2"/>
      <w:kern w:val="0"/>
      <w:sz w:val="24"/>
      <w:szCs w:val="20"/>
    </w:rPr>
  </w:style>
  <w:style w:type="paragraph" w:customStyle="1" w:styleId="2468">
    <w:name w:val="relation-control-enter-edit1"/>
    <w:basedOn w:val="1"/>
    <w:qFormat/>
    <w:uiPriority w:val="0"/>
    <w:pPr>
      <w:widowControl/>
      <w:spacing w:before="100" w:beforeAutospacing="1" w:after="100" w:afterAutospacing="1"/>
      <w:ind w:left="45"/>
      <w:jc w:val="left"/>
    </w:pPr>
    <w:rPr>
      <w:rFonts w:ascii="宋体" w:hAnsi="Calibri" w:eastAsia="宋体" w:cs="宋体"/>
      <w:spacing w:val="-2"/>
      <w:kern w:val="0"/>
      <w:sz w:val="24"/>
      <w:szCs w:val="21"/>
    </w:rPr>
  </w:style>
  <w:style w:type="paragraph" w:customStyle="1" w:styleId="2469">
    <w:name w:val="第一标题"/>
    <w:basedOn w:val="2"/>
    <w:qFormat/>
    <w:uiPriority w:val="0"/>
    <w:pPr>
      <w:keepNext w:val="0"/>
      <w:keepLines w:val="0"/>
      <w:numPr>
        <w:ilvl w:val="0"/>
        <w:numId w:val="0"/>
      </w:numPr>
      <w:tabs>
        <w:tab w:val="left" w:pos="0"/>
      </w:tabs>
      <w:overflowPunct/>
      <w:snapToGrid w:val="0"/>
      <w:spacing w:before="0" w:beforeLines="100" w:after="0" w:afterLines="0" w:line="360" w:lineRule="auto"/>
      <w:ind w:left="0" w:firstLine="0"/>
      <w:jc w:val="center"/>
    </w:pPr>
    <w:rPr>
      <w:rFonts w:ascii="宋体" w:hAnsi="宋体" w:eastAsia="宋体" w:cs="宋体"/>
      <w:b w:val="0"/>
      <w:bCs w:val="0"/>
      <w:spacing w:val="-2"/>
      <w:sz w:val="36"/>
      <w:szCs w:val="36"/>
    </w:rPr>
  </w:style>
  <w:style w:type="paragraph" w:customStyle="1" w:styleId="2470">
    <w:name w:val="表格内容5"/>
    <w:basedOn w:val="1"/>
    <w:next w:val="1"/>
    <w:qFormat/>
    <w:uiPriority w:val="0"/>
    <w:pPr>
      <w:spacing w:before="40" w:after="60" w:line="200" w:lineRule="atLeast"/>
    </w:pPr>
    <w:rPr>
      <w:rFonts w:ascii="Arial" w:hAnsi="Arial" w:eastAsia="仿宋_GB2312" w:cs="黑体"/>
      <w:spacing w:val="-2"/>
      <w:kern w:val="0"/>
      <w:sz w:val="24"/>
      <w:szCs w:val="20"/>
    </w:rPr>
  </w:style>
  <w:style w:type="paragraph" w:customStyle="1" w:styleId="2471">
    <w:name w:val="font23"/>
    <w:basedOn w:val="1"/>
    <w:qFormat/>
    <w:uiPriority w:val="0"/>
    <w:pPr>
      <w:spacing w:before="100" w:beforeAutospacing="1" w:after="100" w:afterAutospacing="1"/>
    </w:pPr>
    <w:rPr>
      <w:rFonts w:ascii="Times New Roman" w:hAnsi="Times New Roman" w:eastAsia="宋体" w:cs="黑体"/>
      <w:spacing w:val="-2"/>
      <w:kern w:val="0"/>
      <w:sz w:val="24"/>
      <w:szCs w:val="20"/>
    </w:rPr>
  </w:style>
  <w:style w:type="paragraph" w:customStyle="1" w:styleId="2472">
    <w:name w:val="dialog-content-inner"/>
    <w:basedOn w:val="1"/>
    <w:qFormat/>
    <w:uiPriority w:val="0"/>
    <w:pPr>
      <w:widowControl/>
      <w:spacing w:before="100" w:beforeAutospacing="1" w:after="100" w:afterAutospacing="1"/>
      <w:jc w:val="left"/>
    </w:pPr>
    <w:rPr>
      <w:rFonts w:ascii="宋体" w:hAnsi="Calibri" w:eastAsia="宋体" w:cs="宋体"/>
      <w:spacing w:val="-2"/>
      <w:kern w:val="0"/>
      <w:sz w:val="24"/>
      <w:szCs w:val="21"/>
    </w:rPr>
  </w:style>
  <w:style w:type="paragraph" w:customStyle="1" w:styleId="2473">
    <w:name w:val="z-窗体顶端1"/>
    <w:basedOn w:val="1"/>
    <w:next w:val="1"/>
    <w:qFormat/>
    <w:uiPriority w:val="0"/>
    <w:pPr>
      <w:widowControl/>
      <w:pBdr>
        <w:bottom w:val="single" w:color="auto" w:sz="6" w:space="1"/>
      </w:pBdr>
      <w:jc w:val="center"/>
    </w:pPr>
    <w:rPr>
      <w:rFonts w:ascii="Arial" w:hAnsi="Arial" w:eastAsia="宋体" w:cs="Arial"/>
      <w:vanish/>
      <w:spacing w:val="-2"/>
      <w:kern w:val="0"/>
      <w:sz w:val="16"/>
      <w:szCs w:val="16"/>
    </w:rPr>
  </w:style>
  <w:style w:type="paragraph" w:customStyle="1" w:styleId="2474">
    <w:name w:val="批注框文本3"/>
    <w:basedOn w:val="1"/>
    <w:qFormat/>
    <w:uiPriority w:val="0"/>
    <w:rPr>
      <w:rFonts w:ascii="Times New Roman" w:hAnsi="Times New Roman" w:eastAsia="宋体" w:cs="黑体"/>
      <w:spacing w:val="-2"/>
      <w:kern w:val="0"/>
      <w:sz w:val="18"/>
      <w:szCs w:val="18"/>
    </w:rPr>
  </w:style>
  <w:style w:type="paragraph" w:customStyle="1" w:styleId="2475">
    <w:name w:val="请勿折叠！"/>
    <w:qFormat/>
    <w:uiPriority w:val="0"/>
    <w:pPr>
      <w:widowControl w:val="0"/>
      <w:jc w:val="both"/>
    </w:pPr>
    <w:rPr>
      <w:rFonts w:ascii="Times New Roman" w:hAnsi="Times New Roman" w:eastAsia="宋体" w:cs="Times New Roman"/>
      <w:lang w:val="en-US" w:eastAsia="zh-CN" w:bidi="ar-SA"/>
    </w:rPr>
  </w:style>
  <w:style w:type="paragraph" w:customStyle="1" w:styleId="2476">
    <w:name w:val="中气表头"/>
    <w:basedOn w:val="1"/>
    <w:qFormat/>
    <w:uiPriority w:val="0"/>
    <w:pPr>
      <w:jc w:val="center"/>
    </w:pPr>
    <w:rPr>
      <w:rFonts w:ascii="Times New Roman" w:hAnsi="Times New Roman" w:eastAsia="黑体" w:cs="黑体"/>
      <w:b/>
      <w:spacing w:val="-2"/>
      <w:kern w:val="0"/>
      <w:sz w:val="28"/>
      <w:szCs w:val="21"/>
    </w:rPr>
  </w:style>
  <w:style w:type="paragraph" w:customStyle="1" w:styleId="2477">
    <w:name w:val="Char Char Char Char Char Char Char Char Char Char Char Char Char1 Char Char Char Char Char Char Char Char Char Char Char Char Char Char Char Char Char Char Char"/>
    <w:basedOn w:val="1"/>
    <w:qFormat/>
    <w:uiPriority w:val="0"/>
    <w:pPr>
      <w:widowControl/>
      <w:spacing w:after="160" w:line="240" w:lineRule="exact"/>
      <w:jc w:val="left"/>
    </w:pPr>
    <w:rPr>
      <w:rFonts w:ascii="Verdana" w:hAnsi="Verdana" w:eastAsia="宋体" w:cs="黑体"/>
      <w:spacing w:val="-2"/>
      <w:kern w:val="0"/>
      <w:sz w:val="20"/>
      <w:szCs w:val="20"/>
      <w:lang w:eastAsia="en-US"/>
    </w:rPr>
  </w:style>
  <w:style w:type="paragraph" w:customStyle="1" w:styleId="2478">
    <w:name w:val="样式 标题 3条标题1.1.1ReHead 3 WSAh3BSH-3H3b33rd levell3CT标题...1"/>
    <w:basedOn w:val="4"/>
    <w:qFormat/>
    <w:uiPriority w:val="0"/>
    <w:pPr>
      <w:tabs>
        <w:tab w:val="left" w:pos="1022"/>
        <w:tab w:val="left" w:pos="1080"/>
        <w:tab w:val="clear" w:pos="600"/>
      </w:tabs>
      <w:spacing w:before="260" w:beforeLines="0" w:after="120" w:afterLines="0"/>
    </w:pPr>
    <w:rPr>
      <w:rFonts w:hint="eastAsia" w:ascii="宋体" w:hAnsi="Arial Unicode MS" w:eastAsia="宋体" w:cs="宋体"/>
      <w:i/>
      <w:iCs/>
      <w:color w:val="000000"/>
      <w:spacing w:val="-2"/>
      <w:sz w:val="28"/>
      <w:szCs w:val="24"/>
      <w:lang w:val="en-US" w:eastAsia="zh-CN"/>
    </w:rPr>
  </w:style>
  <w:style w:type="paragraph" w:customStyle="1" w:styleId="2479">
    <w:name w:val="注解"/>
    <w:basedOn w:val="1"/>
    <w:qFormat/>
    <w:uiPriority w:val="0"/>
    <w:pPr>
      <w:adjustRightInd w:val="0"/>
      <w:snapToGrid w:val="0"/>
      <w:ind w:left="624" w:right="170" w:hanging="454"/>
    </w:pPr>
    <w:rPr>
      <w:rFonts w:ascii="宋体" w:hAnsi="Calibri" w:eastAsia="宋体" w:cs="黑体"/>
      <w:color w:val="000000"/>
      <w:spacing w:val="-2"/>
      <w:kern w:val="0"/>
      <w:sz w:val="15"/>
      <w:szCs w:val="20"/>
    </w:rPr>
  </w:style>
  <w:style w:type="paragraph" w:customStyle="1" w:styleId="2480">
    <w:name w:val="样式 小五 居中 首行缩进:  2 字符"/>
    <w:basedOn w:val="1"/>
    <w:qFormat/>
    <w:uiPriority w:val="0"/>
    <w:pPr>
      <w:jc w:val="center"/>
    </w:pPr>
    <w:rPr>
      <w:rFonts w:ascii="Times New Roman" w:hAnsi="Times New Roman" w:eastAsia="宋体" w:cs="黑体"/>
      <w:spacing w:val="-2"/>
      <w:kern w:val="0"/>
      <w:sz w:val="18"/>
      <w:szCs w:val="20"/>
    </w:rPr>
  </w:style>
  <w:style w:type="paragraph" w:customStyle="1" w:styleId="2481">
    <w:name w:val="样式 标题 4 + 左侧:  2 字符"/>
    <w:basedOn w:val="5"/>
    <w:qFormat/>
    <w:uiPriority w:val="0"/>
    <w:pPr>
      <w:numPr>
        <w:ilvl w:val="0"/>
        <w:numId w:val="0"/>
      </w:numPr>
      <w:adjustRightInd w:val="0"/>
      <w:snapToGrid w:val="0"/>
      <w:spacing w:before="0" w:after="0" w:line="240" w:lineRule="auto"/>
      <w:ind w:left="200" w:leftChars="200"/>
    </w:pPr>
    <w:rPr>
      <w:rFonts w:ascii="Times New Roman" w:hAnsi="Times New Roman" w:eastAsia="仿宋_GB2312" w:cs="宋体"/>
      <w:b w:val="0"/>
      <w:spacing w:val="-2"/>
      <w:kern w:val="0"/>
      <w:sz w:val="24"/>
      <w:szCs w:val="20"/>
    </w:rPr>
  </w:style>
  <w:style w:type="paragraph" w:customStyle="1" w:styleId="2482">
    <w:name w:val="码头表"/>
    <w:basedOn w:val="1"/>
    <w:qFormat/>
    <w:uiPriority w:val="0"/>
    <w:pPr>
      <w:spacing w:line="0" w:lineRule="atLeast"/>
      <w:ind w:left="-50" w:leftChars="-50" w:right="-50" w:rightChars="-50"/>
      <w:jc w:val="center"/>
    </w:pPr>
    <w:rPr>
      <w:rFonts w:ascii="宋体" w:hAnsi="宋体" w:eastAsia="宋体" w:cs="黑体"/>
      <w:color w:val="FF0000"/>
      <w:spacing w:val="-2"/>
      <w:kern w:val="0"/>
      <w:sz w:val="28"/>
      <w:szCs w:val="21"/>
      <w:lang w:val="zh-CN"/>
    </w:rPr>
  </w:style>
  <w:style w:type="paragraph" w:customStyle="1" w:styleId="2483">
    <w:name w:val="b-ent-toc-actions"/>
    <w:basedOn w:val="1"/>
    <w:qFormat/>
    <w:uiPriority w:val="0"/>
    <w:pPr>
      <w:widowControl/>
      <w:spacing w:before="45"/>
      <w:jc w:val="left"/>
    </w:pPr>
    <w:rPr>
      <w:rFonts w:ascii="宋体" w:hAnsi="Calibri" w:eastAsia="宋体" w:cs="宋体"/>
      <w:spacing w:val="-2"/>
      <w:kern w:val="0"/>
      <w:sz w:val="24"/>
      <w:szCs w:val="21"/>
    </w:rPr>
  </w:style>
  <w:style w:type="paragraph" w:customStyle="1" w:styleId="2484">
    <w:name w:val="表标题1"/>
    <w:basedOn w:val="1"/>
    <w:next w:val="1"/>
    <w:qFormat/>
    <w:uiPriority w:val="0"/>
    <w:pPr>
      <w:spacing w:beforeLines="50" w:after="120" w:line="300" w:lineRule="auto"/>
      <w:jc w:val="center"/>
    </w:pPr>
    <w:rPr>
      <w:rFonts w:ascii="Times New Roman" w:hAnsi="Times New Roman" w:eastAsia="宋体" w:cs="黑体"/>
      <w:spacing w:val="-2"/>
      <w:kern w:val="0"/>
      <w:sz w:val="24"/>
      <w:szCs w:val="20"/>
    </w:rPr>
  </w:style>
  <w:style w:type="paragraph" w:customStyle="1" w:styleId="2485">
    <w:name w:val="xl103"/>
    <w:basedOn w:val="1"/>
    <w:qFormat/>
    <w:uiPriority w:val="0"/>
    <w:pPr>
      <w:widowControl/>
      <w:pBdr>
        <w:top w:val="single" w:color="auto" w:sz="4" w:space="0"/>
        <w:left w:val="single" w:color="auto" w:sz="4" w:space="0"/>
        <w:bottom w:val="single" w:color="auto" w:sz="4" w:space="0"/>
      </w:pBdr>
      <w:spacing w:before="100" w:beforeAutospacing="1" w:after="100" w:afterAutospacing="1"/>
      <w:jc w:val="left"/>
    </w:pPr>
    <w:rPr>
      <w:rFonts w:ascii="宋体" w:hAnsi="宋体" w:eastAsia="宋体" w:cs="宋体"/>
      <w:spacing w:val="-2"/>
      <w:kern w:val="0"/>
      <w:sz w:val="24"/>
      <w:szCs w:val="20"/>
    </w:rPr>
  </w:style>
  <w:style w:type="paragraph" w:customStyle="1" w:styleId="2486">
    <w:name w:val="环调标题1"/>
    <w:basedOn w:val="2"/>
    <w:qFormat/>
    <w:uiPriority w:val="0"/>
    <w:pPr>
      <w:keepLines/>
      <w:numPr>
        <w:ilvl w:val="0"/>
        <w:numId w:val="0"/>
      </w:numPr>
      <w:overflowPunct/>
      <w:snapToGrid w:val="0"/>
      <w:spacing w:before="0" w:beforeLines="100" w:after="0" w:afterLines="0" w:line="360" w:lineRule="auto"/>
      <w:ind w:left="0" w:firstLine="200" w:firstLineChars="200"/>
    </w:pPr>
    <w:rPr>
      <w:rFonts w:ascii="Calibri" w:hAnsi="Calibri" w:eastAsia="宋体" w:cs="Arial"/>
      <w:b w:val="0"/>
      <w:bCs w:val="0"/>
      <w:spacing w:val="-2"/>
      <w:sz w:val="32"/>
      <w:szCs w:val="32"/>
    </w:rPr>
  </w:style>
  <w:style w:type="paragraph" w:customStyle="1" w:styleId="2487">
    <w:name w:val="文本框文字1"/>
    <w:qFormat/>
    <w:uiPriority w:val="0"/>
    <w:pPr>
      <w:jc w:val="center"/>
    </w:pPr>
    <w:rPr>
      <w:rFonts w:ascii="Times New Roman" w:hAnsi="Times New Roman" w:eastAsia="宋体" w:cs="Times New Roman"/>
      <w:sz w:val="24"/>
      <w:lang w:val="en-US" w:eastAsia="zh-CN" w:bidi="ar-SA"/>
    </w:rPr>
  </w:style>
  <w:style w:type="paragraph" w:customStyle="1" w:styleId="2488">
    <w:name w:val="message-board-box"/>
    <w:basedOn w:val="1"/>
    <w:qFormat/>
    <w:uiPriority w:val="0"/>
    <w:pPr>
      <w:widowControl/>
      <w:shd w:val="clear" w:color="auto" w:fill="FF0000"/>
      <w:spacing w:before="100" w:beforeAutospacing="1" w:after="100" w:afterAutospacing="1"/>
      <w:jc w:val="left"/>
    </w:pPr>
    <w:rPr>
      <w:rFonts w:ascii="宋体" w:hAnsi="Calibri" w:eastAsia="宋体" w:cs="宋体"/>
      <w:spacing w:val="-2"/>
      <w:kern w:val="0"/>
      <w:sz w:val="24"/>
      <w:szCs w:val="21"/>
    </w:rPr>
  </w:style>
  <w:style w:type="paragraph" w:customStyle="1" w:styleId="2489">
    <w:name w:val="编号1."/>
    <w:basedOn w:val="1"/>
    <w:qFormat/>
    <w:uiPriority w:val="0"/>
    <w:pPr>
      <w:tabs>
        <w:tab w:val="left" w:pos="547"/>
        <w:tab w:val="left" w:pos="1080"/>
      </w:tabs>
      <w:spacing w:line="480" w:lineRule="atLeast"/>
      <w:ind w:firstLine="547"/>
    </w:pPr>
    <w:rPr>
      <w:rFonts w:ascii="Times New Roman" w:hAnsi="Times New Roman" w:eastAsia="宋体" w:cs="黑体"/>
      <w:spacing w:val="-2"/>
      <w:kern w:val="0"/>
      <w:sz w:val="28"/>
      <w:szCs w:val="20"/>
    </w:rPr>
  </w:style>
  <w:style w:type="paragraph" w:customStyle="1" w:styleId="2490">
    <w:name w:val="progressbar1"/>
    <w:basedOn w:val="1"/>
    <w:qFormat/>
    <w:uiPriority w:val="0"/>
    <w:pPr>
      <w:widowControl/>
      <w:spacing w:before="45" w:after="100" w:afterAutospacing="1"/>
      <w:jc w:val="left"/>
    </w:pPr>
    <w:rPr>
      <w:rFonts w:ascii="宋体" w:hAnsi="Calibri" w:eastAsia="宋体" w:cs="宋体"/>
      <w:spacing w:val="-2"/>
      <w:kern w:val="0"/>
      <w:sz w:val="24"/>
      <w:szCs w:val="21"/>
    </w:rPr>
  </w:style>
  <w:style w:type="paragraph" w:customStyle="1" w:styleId="2491">
    <w:name w:val="xl1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spacing w:val="-2"/>
      <w:kern w:val="0"/>
      <w:sz w:val="24"/>
      <w:szCs w:val="20"/>
    </w:rPr>
  </w:style>
  <w:style w:type="paragraph" w:customStyle="1" w:styleId="2492">
    <w:name w:val="p24"/>
    <w:basedOn w:val="1"/>
    <w:qFormat/>
    <w:uiPriority w:val="0"/>
    <w:pPr>
      <w:widowControl/>
      <w:ind w:firstLine="538"/>
    </w:pPr>
    <w:rPr>
      <w:rFonts w:ascii="Times New Roman" w:hAnsi="Times New Roman" w:eastAsia="宋体" w:cs="黑体"/>
      <w:kern w:val="0"/>
      <w:sz w:val="28"/>
      <w:szCs w:val="28"/>
    </w:rPr>
  </w:style>
  <w:style w:type="paragraph" w:customStyle="1" w:styleId="2493">
    <w:name w:val="14"/>
    <w:basedOn w:val="1"/>
    <w:qFormat/>
    <w:uiPriority w:val="0"/>
    <w:pPr>
      <w:widowControl/>
      <w:spacing w:after="160" w:line="240" w:lineRule="exact"/>
      <w:jc w:val="left"/>
    </w:pPr>
    <w:rPr>
      <w:rFonts w:ascii="Times New Roman" w:hAnsi="Times New Roman" w:eastAsia="宋体" w:cs="黑体"/>
      <w:spacing w:val="-2"/>
      <w:kern w:val="0"/>
      <w:sz w:val="28"/>
      <w:szCs w:val="20"/>
    </w:rPr>
  </w:style>
  <w:style w:type="paragraph" w:customStyle="1" w:styleId="2494">
    <w:name w:val="样式 标题 3标题 3 Char Char标题 3 Char1H3Heading 3 - old标题 3 Char C..."/>
    <w:basedOn w:val="4"/>
    <w:qFormat/>
    <w:uiPriority w:val="0"/>
    <w:pPr>
      <w:tabs>
        <w:tab w:val="left" w:pos="1022"/>
        <w:tab w:val="left" w:pos="1080"/>
        <w:tab w:val="left" w:pos="4621"/>
        <w:tab w:val="clear" w:pos="600"/>
      </w:tabs>
      <w:spacing w:before="240" w:beforeLines="0" w:after="120" w:afterLines="0" w:line="240" w:lineRule="auto"/>
      <w:ind w:left="1476" w:hanging="1476"/>
    </w:pPr>
    <w:rPr>
      <w:rFonts w:hint="eastAsia" w:ascii="Arial" w:hAnsi="Arial" w:eastAsia="楷体_GB2312" w:cs="宋体"/>
      <w:i/>
      <w:iCs/>
      <w:color w:val="000000"/>
      <w:spacing w:val="-2"/>
      <w:sz w:val="32"/>
      <w:szCs w:val="24"/>
      <w:lang w:val="en-US" w:eastAsia="zh-CN"/>
    </w:rPr>
  </w:style>
  <w:style w:type="paragraph" w:customStyle="1" w:styleId="2495">
    <w:name w:val="基准页眉样式"/>
    <w:basedOn w:val="33"/>
    <w:qFormat/>
    <w:uiPriority w:val="0"/>
    <w:pPr>
      <w:keepLines/>
      <w:widowControl/>
      <w:tabs>
        <w:tab w:val="center" w:pos="-18551"/>
        <w:tab w:val="right" w:pos="4320"/>
      </w:tabs>
      <w:snapToGrid/>
      <w:spacing w:before="0" w:after="0" w:line="240" w:lineRule="atLeast"/>
      <w:ind w:right="0" w:firstLine="0" w:firstLineChars="0"/>
      <w:jc w:val="center"/>
    </w:pPr>
    <w:rPr>
      <w:rFonts w:ascii="Garamond" w:hAnsi="Garamond" w:eastAsia="宋体" w:cs="宋体"/>
      <w:i/>
      <w:iCs/>
      <w:smallCaps/>
      <w:color w:val="000000"/>
      <w:spacing w:val="15"/>
      <w:kern w:val="2"/>
      <w:sz w:val="21"/>
      <w:szCs w:val="24"/>
    </w:rPr>
  </w:style>
  <w:style w:type="paragraph" w:customStyle="1" w:styleId="2496">
    <w:name w:val="码头正文"/>
    <w:basedOn w:val="20"/>
    <w:qFormat/>
    <w:uiPriority w:val="0"/>
    <w:pPr>
      <w:keepNext w:val="0"/>
      <w:keepLines w:val="0"/>
      <w:suppressLineNumbers w:val="0"/>
      <w:spacing w:before="0" w:beforeAutospacing="0" w:after="0" w:afterAutospacing="0" w:line="360" w:lineRule="auto"/>
      <w:ind w:left="0" w:right="0" w:firstLine="480" w:firstLineChars="200"/>
    </w:pPr>
    <w:rPr>
      <w:rFonts w:hint="eastAsia" w:ascii="宋体" w:hAnsi="Times New Roman" w:cs="宋体"/>
      <w:spacing w:val="0"/>
      <w:kern w:val="0"/>
      <w:sz w:val="24"/>
      <w:szCs w:val="24"/>
      <w:u w:val="none" w:color="000000"/>
      <w:lang w:val="en-US" w:eastAsia="zh-CN" w:bidi="ar-SA"/>
    </w:rPr>
  </w:style>
  <w:style w:type="paragraph" w:customStyle="1" w:styleId="2497">
    <w:name w:val="p9"/>
    <w:basedOn w:val="1"/>
    <w:qFormat/>
    <w:uiPriority w:val="0"/>
    <w:pPr>
      <w:widowControl/>
      <w:spacing w:before="100" w:beforeAutospacing="1" w:after="100" w:afterAutospacing="1" w:line="320" w:lineRule="atLeast"/>
      <w:jc w:val="left"/>
    </w:pPr>
    <w:rPr>
      <w:rFonts w:ascii="Arial Unicode MS" w:hAnsi="Arial Unicode MS" w:eastAsia="Arial Unicode MS" w:cs="黑体"/>
      <w:spacing w:val="-2"/>
      <w:kern w:val="0"/>
      <w:sz w:val="18"/>
      <w:szCs w:val="20"/>
    </w:rPr>
  </w:style>
  <w:style w:type="paragraph" w:customStyle="1" w:styleId="2498">
    <w:name w:val="湛宝表格"/>
    <w:basedOn w:val="1"/>
    <w:qFormat/>
    <w:uiPriority w:val="0"/>
    <w:pPr>
      <w:adjustRightInd w:val="0"/>
      <w:jc w:val="center"/>
    </w:pPr>
    <w:rPr>
      <w:rFonts w:ascii="Times New Roman" w:hAnsi="Times New Roman" w:eastAsia="Times New Roman" w:cs="黑体"/>
      <w:spacing w:val="10"/>
      <w:kern w:val="0"/>
      <w:sz w:val="24"/>
      <w:szCs w:val="20"/>
    </w:rPr>
  </w:style>
  <w:style w:type="paragraph" w:customStyle="1" w:styleId="2499">
    <w:name w:val="mstheme-navtxtnext"/>
    <w:basedOn w:val="1"/>
    <w:qFormat/>
    <w:uiPriority w:val="0"/>
    <w:pPr>
      <w:spacing w:before="100" w:beforeAutospacing="1" w:after="100" w:afterAutospacing="1"/>
    </w:pPr>
    <w:rPr>
      <w:rFonts w:ascii="Times New Roman" w:hAnsi="Times New Roman" w:eastAsia="宋体" w:cs="黑体"/>
      <w:color w:val="000000"/>
      <w:spacing w:val="-2"/>
      <w:kern w:val="0"/>
      <w:sz w:val="24"/>
      <w:szCs w:val="20"/>
    </w:rPr>
  </w:style>
  <w:style w:type="paragraph" w:customStyle="1" w:styleId="2500">
    <w:name w:val="关于:"/>
    <w:qFormat/>
    <w:uiPriority w:val="0"/>
    <w:pPr>
      <w:widowControl w:val="0"/>
      <w:jc w:val="both"/>
    </w:pPr>
    <w:rPr>
      <w:rFonts w:ascii="Times New Roman" w:hAnsi="Times New Roman" w:eastAsia="宋体" w:cs="Times New Roman"/>
      <w:lang w:val="en-US" w:eastAsia="zh-CN" w:bidi="ar-SA"/>
    </w:rPr>
  </w:style>
  <w:style w:type="paragraph" w:customStyle="1" w:styleId="2501">
    <w:name w:val="质标4"/>
    <w:basedOn w:val="1"/>
    <w:qFormat/>
    <w:uiPriority w:val="0"/>
    <w:pPr>
      <w:adjustRightInd w:val="0"/>
      <w:snapToGrid w:val="0"/>
      <w:spacing w:line="360" w:lineRule="auto"/>
    </w:pPr>
    <w:rPr>
      <w:rFonts w:ascii="楷体_GB2312" w:hAnsi="Times New Roman" w:eastAsia="楷体_GB2312" w:cs="黑体"/>
      <w:spacing w:val="-2"/>
      <w:kern w:val="0"/>
      <w:sz w:val="28"/>
      <w:szCs w:val="20"/>
    </w:rPr>
  </w:style>
  <w:style w:type="paragraph" w:customStyle="1" w:styleId="2502">
    <w:name w:val="xl192"/>
    <w:basedOn w:val="1"/>
    <w:qFormat/>
    <w:uiPriority w:val="0"/>
    <w:pPr>
      <w:widowControl/>
      <w:pBdr>
        <w:top w:val="single" w:color="auto" w:sz="4" w:space="0"/>
        <w:left w:val="single" w:color="auto" w:sz="4" w:space="0"/>
        <w:bottom w:val="single" w:color="auto" w:sz="4" w:space="0"/>
      </w:pBdr>
      <w:spacing w:before="100" w:beforeAutospacing="1" w:after="100" w:afterAutospacing="1"/>
      <w:jc w:val="center"/>
    </w:pPr>
    <w:rPr>
      <w:rFonts w:ascii="宋体" w:hAnsi="宋体" w:eastAsia="宋体" w:cs="宋体"/>
      <w:spacing w:val="-2"/>
      <w:kern w:val="0"/>
      <w:sz w:val="24"/>
      <w:szCs w:val="20"/>
    </w:rPr>
  </w:style>
  <w:style w:type="paragraph" w:customStyle="1" w:styleId="2503">
    <w:name w:val="样式84"/>
    <w:basedOn w:val="883"/>
    <w:qFormat/>
    <w:uiPriority w:val="0"/>
    <w:pPr>
      <w:keepNext w:val="0"/>
      <w:keepLines w:val="0"/>
      <w:widowControl/>
      <w:numPr>
        <w:ilvl w:val="0"/>
        <w:numId w:val="0"/>
      </w:numPr>
      <w:overflowPunct w:val="0"/>
      <w:autoSpaceDE w:val="0"/>
      <w:autoSpaceDN w:val="0"/>
      <w:adjustRightInd w:val="0"/>
      <w:snapToGrid w:val="0"/>
      <w:spacing w:before="0" w:beforeLines="50" w:after="0" w:afterLines="0" w:line="240" w:lineRule="auto"/>
      <w:jc w:val="center"/>
      <w:outlineLvl w:val="9"/>
    </w:pPr>
    <w:rPr>
      <w:rFonts w:hint="eastAsia" w:ascii="黑体" w:hAnsi="宋体" w:cs="宋体"/>
      <w:color w:val="000000"/>
      <w:sz w:val="21"/>
      <w:szCs w:val="21"/>
      <w:lang w:val="zh-CN"/>
    </w:rPr>
  </w:style>
  <w:style w:type="paragraph" w:customStyle="1" w:styleId="2504">
    <w:name w:val="正文1 加粗"/>
    <w:basedOn w:val="564"/>
    <w:qFormat/>
    <w:uiPriority w:val="0"/>
    <w:pPr>
      <w:tabs>
        <w:tab w:val="left" w:pos="360"/>
      </w:tabs>
      <w:adjustRightInd/>
      <w:spacing w:before="93" w:after="0" w:line="240" w:lineRule="auto"/>
      <w:ind w:firstLine="200" w:firstLineChars="200"/>
    </w:pPr>
    <w:rPr>
      <w:rFonts w:hAnsi="宋体" w:cs="宋体"/>
      <w:b/>
      <w:spacing w:val="0"/>
      <w:szCs w:val="28"/>
    </w:rPr>
  </w:style>
  <w:style w:type="paragraph" w:customStyle="1" w:styleId="2505">
    <w:name w:val="样式 标题 2Se标题 21标题 121标题 2 Char1 Char节H2节标题 1.1节标题 1.1 Ch...2"/>
    <w:basedOn w:val="3"/>
    <w:qFormat/>
    <w:uiPriority w:val="0"/>
    <w:pPr>
      <w:numPr>
        <w:ilvl w:val="0"/>
        <w:numId w:val="0"/>
      </w:numPr>
      <w:tabs>
        <w:tab w:val="left" w:pos="1476"/>
      </w:tabs>
      <w:spacing w:before="156" w:beforeLines="0" w:beforeAutospacing="0" w:after="156" w:afterLines="0" w:afterAutospacing="0" w:line="240" w:lineRule="auto"/>
      <w:ind w:left="50" w:leftChars="50" w:right="50" w:rightChars="50" w:hanging="420"/>
      <w:jc w:val="left"/>
    </w:pPr>
    <w:rPr>
      <w:rFonts w:ascii="宋体" w:hAnsi="宋体" w:eastAsia="宋体" w:cs="宋体"/>
      <w:b w:val="0"/>
      <w:bCs/>
      <w:spacing w:val="-2"/>
      <w:sz w:val="28"/>
      <w:szCs w:val="28"/>
    </w:rPr>
  </w:style>
  <w:style w:type="paragraph" w:customStyle="1" w:styleId="2506">
    <w:name w:val="p-top"/>
    <w:basedOn w:val="1"/>
    <w:qFormat/>
    <w:uiPriority w:val="0"/>
    <w:pPr>
      <w:widowControl/>
      <w:shd w:val="clear" w:color="auto" w:fill="709CD2"/>
      <w:spacing w:before="100" w:beforeAutospacing="1" w:after="100" w:afterAutospacing="1"/>
      <w:jc w:val="left"/>
    </w:pPr>
    <w:rPr>
      <w:rFonts w:ascii="宋体" w:hAnsi="Calibri" w:eastAsia="宋体" w:cs="宋体"/>
      <w:spacing w:val="-2"/>
      <w:kern w:val="0"/>
      <w:sz w:val="24"/>
      <w:szCs w:val="21"/>
    </w:rPr>
  </w:style>
  <w:style w:type="paragraph" w:customStyle="1" w:styleId="2507">
    <w:name w:val="表中"/>
    <w:basedOn w:val="1"/>
    <w:qFormat/>
    <w:uiPriority w:val="0"/>
    <w:pPr>
      <w:adjustRightInd w:val="0"/>
      <w:snapToGrid w:val="0"/>
      <w:jc w:val="center"/>
    </w:pPr>
    <w:rPr>
      <w:rFonts w:ascii="Times New Roman" w:hAnsi="Times New Roman" w:eastAsia="宋体" w:cs="黑体"/>
      <w:spacing w:val="-2"/>
      <w:kern w:val="0"/>
      <w:sz w:val="28"/>
      <w:szCs w:val="20"/>
    </w:rPr>
  </w:style>
  <w:style w:type="paragraph" w:customStyle="1" w:styleId="2508">
    <w:name w:val="中大4级3"/>
    <w:basedOn w:val="2071"/>
    <w:qFormat/>
    <w:uiPriority w:val="0"/>
    <w:pPr>
      <w:tabs>
        <w:tab w:val="left" w:pos="993"/>
        <w:tab w:val="clear" w:pos="0"/>
        <w:tab w:val="clear" w:pos="709"/>
        <w:tab w:val="clear" w:pos="1476"/>
      </w:tabs>
      <w:spacing w:beforeLines="0"/>
      <w:outlineLvl w:val="3"/>
    </w:pPr>
    <w:rPr>
      <w:sz w:val="24"/>
      <w:szCs w:val="24"/>
    </w:rPr>
  </w:style>
  <w:style w:type="paragraph" w:customStyle="1" w:styleId="2509">
    <w:name w:val="说明-表格-注"/>
    <w:basedOn w:val="1"/>
    <w:qFormat/>
    <w:uiPriority w:val="0"/>
    <w:pPr>
      <w:spacing w:line="0" w:lineRule="atLeast"/>
      <w:ind w:left="189" w:leftChars="189" w:right="374" w:firstLine="7" w:firstLineChars="7"/>
    </w:pPr>
    <w:rPr>
      <w:rFonts w:ascii="Times New Roman" w:hAnsi="Times New Roman" w:eastAsia="宋体" w:cs="黑体"/>
      <w:spacing w:val="-2"/>
      <w:kern w:val="0"/>
      <w:sz w:val="18"/>
      <w:szCs w:val="20"/>
    </w:rPr>
  </w:style>
  <w:style w:type="paragraph" w:customStyle="1" w:styleId="2510">
    <w:name w:val="headline-11"/>
    <w:basedOn w:val="1"/>
    <w:qFormat/>
    <w:uiPriority w:val="0"/>
    <w:pPr>
      <w:widowControl/>
      <w:pBdr>
        <w:bottom w:val="single" w:color="DEDFE1" w:sz="6" w:space="5"/>
      </w:pBdr>
      <w:spacing w:after="150" w:line="360" w:lineRule="atLeast"/>
      <w:jc w:val="left"/>
    </w:pPr>
    <w:rPr>
      <w:rFonts w:ascii="宋体" w:hAnsi="Calibri" w:eastAsia="宋体" w:cs="宋体"/>
      <w:b/>
      <w:bCs/>
      <w:spacing w:val="-2"/>
      <w:kern w:val="0"/>
      <w:sz w:val="27"/>
      <w:szCs w:val="27"/>
    </w:rPr>
  </w:style>
  <w:style w:type="paragraph" w:customStyle="1" w:styleId="2511">
    <w:name w:val="low-lh"/>
    <w:basedOn w:val="1"/>
    <w:qFormat/>
    <w:uiPriority w:val="0"/>
    <w:pPr>
      <w:widowControl/>
      <w:spacing w:before="100" w:beforeAutospacing="1" w:after="100" w:afterAutospacing="1"/>
      <w:jc w:val="left"/>
    </w:pPr>
    <w:rPr>
      <w:rFonts w:ascii="宋体" w:hAnsi="Calibri" w:eastAsia="宋体" w:cs="宋体"/>
      <w:spacing w:val="-2"/>
      <w:kern w:val="0"/>
      <w:sz w:val="28"/>
      <w:szCs w:val="21"/>
    </w:rPr>
  </w:style>
  <w:style w:type="paragraph" w:customStyle="1" w:styleId="2512">
    <w:name w:val="宗兴正文"/>
    <w:basedOn w:val="1"/>
    <w:qFormat/>
    <w:uiPriority w:val="0"/>
    <w:pPr>
      <w:adjustRightInd w:val="0"/>
      <w:snapToGrid w:val="0"/>
      <w:spacing w:before="93" w:after="93"/>
      <w:ind w:left="228" w:leftChars="228"/>
    </w:pPr>
    <w:rPr>
      <w:rFonts w:ascii="宋体" w:hAnsi="Calibri" w:eastAsia="宋体" w:cs="黑体"/>
      <w:b/>
      <w:spacing w:val="-2"/>
      <w:kern w:val="0"/>
      <w:sz w:val="24"/>
      <w:szCs w:val="20"/>
      <w:lang w:val="zh-CN"/>
    </w:rPr>
  </w:style>
  <w:style w:type="paragraph" w:customStyle="1" w:styleId="2513">
    <w:name w:val="样式 标题 2H21节标题H21SeHead wsa2 + 行距: 固定值 26 磅"/>
    <w:basedOn w:val="3"/>
    <w:qFormat/>
    <w:uiPriority w:val="0"/>
    <w:pPr>
      <w:keepLines w:val="0"/>
      <w:numPr>
        <w:ilvl w:val="0"/>
        <w:numId w:val="0"/>
      </w:numPr>
      <w:tabs>
        <w:tab w:val="left" w:pos="0"/>
        <w:tab w:val="left" w:pos="1191"/>
        <w:tab w:val="left" w:pos="1476"/>
      </w:tabs>
      <w:adjustRightInd w:val="0"/>
      <w:snapToGrid w:val="0"/>
      <w:spacing w:before="0" w:beforeLines="50" w:beforeAutospacing="0" w:after="0" w:afterLines="0" w:afterAutospacing="0" w:line="520" w:lineRule="exact"/>
      <w:ind w:firstLine="471"/>
    </w:pPr>
    <w:rPr>
      <w:rFonts w:ascii="宋体" w:hAnsi="宋体" w:cs="宋体"/>
      <w:b w:val="0"/>
      <w:bCs/>
      <w:spacing w:val="-2"/>
      <w:sz w:val="30"/>
      <w:szCs w:val="30"/>
    </w:rPr>
  </w:style>
  <w:style w:type="paragraph" w:customStyle="1" w:styleId="2514">
    <w:name w:val="Char Char Char Char Char Char1 Char Char Char Char Char Char Char"/>
    <w:basedOn w:val="1"/>
    <w:qFormat/>
    <w:uiPriority w:val="0"/>
    <w:rPr>
      <w:rFonts w:ascii="Times New Roman" w:hAnsi="Times New Roman" w:eastAsia="宋体" w:cs="黑体"/>
      <w:spacing w:val="-2"/>
      <w:kern w:val="0"/>
      <w:sz w:val="24"/>
      <w:szCs w:val="20"/>
    </w:rPr>
  </w:style>
  <w:style w:type="paragraph" w:customStyle="1" w:styleId="2515">
    <w:name w:val="content-hd-wrap"/>
    <w:basedOn w:val="1"/>
    <w:qFormat/>
    <w:uiPriority w:val="0"/>
    <w:pPr>
      <w:widowControl/>
      <w:spacing w:before="100" w:beforeAutospacing="1" w:after="100" w:afterAutospacing="1"/>
      <w:jc w:val="left"/>
    </w:pPr>
    <w:rPr>
      <w:rFonts w:ascii="宋体" w:hAnsi="Calibri" w:eastAsia="宋体" w:cs="宋体"/>
      <w:spacing w:val="-2"/>
      <w:kern w:val="0"/>
      <w:sz w:val="24"/>
      <w:szCs w:val="21"/>
    </w:rPr>
  </w:style>
  <w:style w:type="paragraph" w:customStyle="1" w:styleId="2516">
    <w:name w:val="F正文"/>
    <w:qFormat/>
    <w:uiPriority w:val="0"/>
    <w:pPr>
      <w:widowControl w:val="0"/>
      <w:adjustRightInd w:val="0"/>
      <w:spacing w:line="360" w:lineRule="atLeast"/>
    </w:pPr>
    <w:rPr>
      <w:rFonts w:ascii="Times New Roman" w:hAnsi="Times New Roman" w:eastAsia="宋体" w:cs="Times New Roman"/>
      <w:spacing w:val="12"/>
      <w:sz w:val="24"/>
      <w:lang w:val="en-US" w:eastAsia="zh-CN" w:bidi="ar-SA"/>
    </w:rPr>
  </w:style>
  <w:style w:type="paragraph" w:customStyle="1" w:styleId="2517">
    <w:name w:val="样式 标题 4 + 段后: 7.8 磅"/>
    <w:basedOn w:val="5"/>
    <w:qFormat/>
    <w:uiPriority w:val="0"/>
    <w:pPr>
      <w:keepNext w:val="0"/>
      <w:keepLines w:val="0"/>
      <w:numPr>
        <w:ilvl w:val="0"/>
        <w:numId w:val="0"/>
      </w:numPr>
      <w:tabs>
        <w:tab w:val="left" w:pos="780"/>
        <w:tab w:val="clear" w:pos="864"/>
      </w:tabs>
      <w:adjustRightInd w:val="0"/>
      <w:snapToGrid w:val="0"/>
      <w:spacing w:before="0" w:beforeLines="10" w:after="156" w:line="460" w:lineRule="exact"/>
      <w:ind w:left="200" w:leftChars="200" w:hanging="360" w:hangingChars="200"/>
      <w:jc w:val="left"/>
    </w:pPr>
    <w:rPr>
      <w:rFonts w:ascii="Times New Roman" w:hAnsi="Times New Roman" w:eastAsia="宋体" w:cs="宋体"/>
      <w:b w:val="0"/>
      <w:bCs w:val="0"/>
      <w:spacing w:val="-2"/>
      <w:kern w:val="0"/>
      <w:sz w:val="24"/>
      <w:szCs w:val="24"/>
    </w:rPr>
  </w:style>
  <w:style w:type="paragraph" w:customStyle="1" w:styleId="2518">
    <w:name w:val="card-info-inner"/>
    <w:basedOn w:val="1"/>
    <w:qFormat/>
    <w:uiPriority w:val="0"/>
    <w:pPr>
      <w:widowControl/>
      <w:pBdr>
        <w:bottom w:val="single" w:color="DEDFE1" w:sz="6" w:space="0"/>
      </w:pBdr>
      <w:spacing w:before="100" w:beforeAutospacing="1" w:after="100" w:afterAutospacing="1"/>
      <w:jc w:val="left"/>
    </w:pPr>
    <w:rPr>
      <w:rFonts w:ascii="宋体" w:hAnsi="Calibri" w:eastAsia="宋体" w:cs="宋体"/>
      <w:spacing w:val="-2"/>
      <w:kern w:val="0"/>
      <w:sz w:val="24"/>
      <w:szCs w:val="21"/>
    </w:rPr>
  </w:style>
  <w:style w:type="paragraph" w:customStyle="1" w:styleId="2519">
    <w:name w:val="一般内容"/>
    <w:basedOn w:val="1"/>
    <w:qFormat/>
    <w:uiPriority w:val="0"/>
    <w:pPr>
      <w:adjustRightInd w:val="0"/>
      <w:spacing w:beforeLines="50" w:line="400" w:lineRule="atLeast"/>
      <w:ind w:left="851"/>
    </w:pPr>
    <w:rPr>
      <w:rFonts w:ascii="Times New Roman" w:hAnsi="Times New Roman" w:eastAsia="宋体" w:cs="黑体"/>
      <w:spacing w:val="-2"/>
      <w:kern w:val="0"/>
      <w:sz w:val="24"/>
      <w:szCs w:val="20"/>
    </w:rPr>
  </w:style>
  <w:style w:type="paragraph" w:customStyle="1" w:styleId="2520">
    <w:name w:val="样式 (符号) 宋体 左 段前: 0.1 行"/>
    <w:basedOn w:val="1"/>
    <w:qFormat/>
    <w:uiPriority w:val="0"/>
    <w:pPr>
      <w:adjustRightInd w:val="0"/>
      <w:snapToGrid w:val="0"/>
      <w:spacing w:line="460" w:lineRule="exact"/>
      <w:ind w:firstLine="480" w:firstLineChars="200"/>
    </w:pPr>
    <w:rPr>
      <w:rFonts w:ascii="Times New Roman" w:hAnsi="Times New Roman" w:eastAsia="宋体" w:cs="宋体"/>
      <w:color w:val="0000FF"/>
      <w:spacing w:val="-2"/>
      <w:kern w:val="0"/>
      <w:sz w:val="24"/>
      <w:szCs w:val="20"/>
    </w:rPr>
  </w:style>
  <w:style w:type="paragraph" w:customStyle="1" w:styleId="2521">
    <w:name w:val="正文6"/>
    <w:basedOn w:val="33"/>
    <w:qFormat/>
    <w:uiPriority w:val="0"/>
    <w:pPr>
      <w:widowControl w:val="0"/>
      <w:snapToGrid/>
      <w:spacing w:before="0" w:after="0" w:line="360" w:lineRule="auto"/>
      <w:ind w:right="0" w:firstLine="200" w:firstLineChars="200"/>
    </w:pPr>
    <w:rPr>
      <w:rFonts w:ascii="宋体" w:hAnsi="宋体" w:eastAsia="宋体" w:cs="宋体"/>
      <w:i/>
      <w:iCs/>
      <w:color w:val="000000"/>
      <w:kern w:val="2"/>
      <w:sz w:val="21"/>
      <w:szCs w:val="24"/>
    </w:rPr>
  </w:style>
  <w:style w:type="paragraph" w:customStyle="1" w:styleId="2522">
    <w:name w:val="样式 样式 (西文) 仿宋_GB2312 (中文) 仿宋_GB2312 黑色 悬挂缩进: 3 字符 段前: 0.5 行 行距....."/>
    <w:basedOn w:val="1"/>
    <w:qFormat/>
    <w:uiPriority w:val="0"/>
    <w:pPr>
      <w:spacing w:line="300" w:lineRule="auto"/>
      <w:ind w:left="200" w:leftChars="200" w:hanging="300" w:hangingChars="300"/>
    </w:pPr>
    <w:rPr>
      <w:rFonts w:ascii="仿宋_GB2312" w:hAnsi="Calibri" w:eastAsia="仿宋_GB2312" w:cs="黑体"/>
      <w:color w:val="000000"/>
      <w:spacing w:val="-2"/>
      <w:kern w:val="0"/>
      <w:sz w:val="28"/>
      <w:szCs w:val="20"/>
    </w:rPr>
  </w:style>
  <w:style w:type="paragraph" w:customStyle="1" w:styleId="2523">
    <w:name w:val="xl64"/>
    <w:basedOn w:val="1"/>
    <w:qFormat/>
    <w:uiPriority w:val="0"/>
    <w:pPr>
      <w:widowControl/>
      <w:pBdr>
        <w:top w:val="single" w:color="auto" w:sz="8"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rFonts w:ascii="Arial Unicode MS" w:hAnsi="Arial Unicode MS" w:eastAsia="Arial Unicode MS" w:cs="黑体"/>
      <w:spacing w:val="-2"/>
      <w:kern w:val="0"/>
      <w:sz w:val="24"/>
      <w:szCs w:val="20"/>
    </w:rPr>
  </w:style>
  <w:style w:type="paragraph" w:customStyle="1" w:styleId="2524">
    <w:name w:val="xl15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spacing w:val="-2"/>
      <w:kern w:val="0"/>
      <w:sz w:val="24"/>
      <w:szCs w:val="20"/>
    </w:rPr>
  </w:style>
  <w:style w:type="paragraph" w:customStyle="1" w:styleId="2525">
    <w:name w:val="文字"/>
    <w:basedOn w:val="1"/>
    <w:qFormat/>
    <w:uiPriority w:val="0"/>
    <w:pPr>
      <w:widowControl/>
      <w:spacing w:line="360" w:lineRule="auto"/>
      <w:ind w:firstLine="420"/>
    </w:pPr>
    <w:rPr>
      <w:rFonts w:ascii="Times New Roman" w:hAnsi="Times New Roman" w:eastAsia="宋体" w:cs="黑体"/>
      <w:spacing w:val="-2"/>
      <w:kern w:val="0"/>
      <w:sz w:val="24"/>
      <w:szCs w:val="20"/>
    </w:rPr>
  </w:style>
  <w:style w:type="paragraph" w:customStyle="1" w:styleId="2526">
    <w:name w:val="2152793030"/>
    <w:basedOn w:val="1"/>
    <w:qFormat/>
    <w:uiPriority w:val="0"/>
    <w:pPr>
      <w:adjustRightInd w:val="0"/>
      <w:spacing w:line="420" w:lineRule="atLeast"/>
      <w:ind w:firstLine="200" w:firstLineChars="200"/>
    </w:pPr>
    <w:rPr>
      <w:rFonts w:ascii="宋体" w:hAnsi="Calibri" w:eastAsia="宋体" w:cs="黑体"/>
      <w:spacing w:val="20"/>
      <w:kern w:val="0"/>
      <w:sz w:val="24"/>
      <w:szCs w:val="20"/>
    </w:rPr>
  </w:style>
  <w:style w:type="paragraph" w:customStyle="1" w:styleId="2527">
    <w:name w:val="图编号"/>
    <w:basedOn w:val="46"/>
    <w:qFormat/>
    <w:uiPriority w:val="0"/>
    <w:pPr>
      <w:tabs>
        <w:tab w:val="left" w:pos="1140"/>
      </w:tabs>
      <w:spacing w:before="300" w:after="300"/>
      <w:ind w:left="1140" w:hanging="600"/>
      <w:jc w:val="center"/>
    </w:pPr>
    <w:rPr>
      <w:rFonts w:ascii="宋体" w:hAnsi="Calibri" w:eastAsia="宋体" w:cs="宋体"/>
      <w:sz w:val="24"/>
      <w:szCs w:val="24"/>
      <w:lang w:val="en-US" w:eastAsia="zh-CN"/>
    </w:rPr>
  </w:style>
  <w:style w:type="paragraph" w:customStyle="1" w:styleId="2528">
    <w:name w:val="样式 样式 样式 标题 23号宋体居中2倍行距 + (西文) Times New Roman (中文) 宋体 三号 居中 行距:...2"/>
    <w:basedOn w:val="1"/>
    <w:qFormat/>
    <w:uiPriority w:val="0"/>
    <w:pPr>
      <w:keepNext/>
      <w:tabs>
        <w:tab w:val="left" w:pos="1575"/>
      </w:tabs>
      <w:snapToGrid w:val="0"/>
      <w:spacing w:beforeLines="50" w:line="520" w:lineRule="exact"/>
      <w:outlineLvl w:val="1"/>
    </w:pPr>
    <w:rPr>
      <w:rFonts w:ascii="Times New Roman" w:hAnsi="Times New Roman" w:eastAsia="宋体" w:cs="黑体"/>
      <w:b/>
      <w:bCs/>
      <w:spacing w:val="-2"/>
      <w:kern w:val="0"/>
      <w:sz w:val="28"/>
      <w:szCs w:val="28"/>
    </w:rPr>
  </w:style>
  <w:style w:type="paragraph" w:customStyle="1" w:styleId="2529">
    <w:name w:val="普通(Web)"/>
    <w:basedOn w:val="1"/>
    <w:qFormat/>
    <w:uiPriority w:val="0"/>
    <w:pPr>
      <w:spacing w:before="100" w:beforeAutospacing="1" w:after="100" w:afterAutospacing="1"/>
    </w:pPr>
    <w:rPr>
      <w:rFonts w:ascii="Times New Roman" w:hAnsi="Times New Roman" w:eastAsia="宋体" w:cs="黑体"/>
      <w:spacing w:val="-2"/>
      <w:kern w:val="0"/>
      <w:sz w:val="24"/>
      <w:szCs w:val="20"/>
    </w:rPr>
  </w:style>
  <w:style w:type="paragraph" w:customStyle="1" w:styleId="2530">
    <w:name w:val="entries-box"/>
    <w:basedOn w:val="1"/>
    <w:qFormat/>
    <w:uiPriority w:val="0"/>
    <w:pPr>
      <w:widowControl/>
      <w:spacing w:before="100" w:beforeAutospacing="1" w:after="100" w:afterAutospacing="1"/>
      <w:jc w:val="left"/>
    </w:pPr>
    <w:rPr>
      <w:rFonts w:ascii="宋体" w:hAnsi="Calibri" w:eastAsia="宋体" w:cs="宋体"/>
      <w:spacing w:val="-2"/>
      <w:kern w:val="0"/>
      <w:sz w:val="24"/>
      <w:szCs w:val="21"/>
    </w:rPr>
  </w:style>
  <w:style w:type="paragraph" w:customStyle="1" w:styleId="2531">
    <w:name w:val="pr"/>
    <w:basedOn w:val="1"/>
    <w:qFormat/>
    <w:uiPriority w:val="0"/>
    <w:pPr>
      <w:widowControl/>
      <w:spacing w:before="100" w:beforeAutospacing="1" w:after="100" w:afterAutospacing="1"/>
      <w:jc w:val="left"/>
    </w:pPr>
    <w:rPr>
      <w:rFonts w:ascii="宋体" w:hAnsi="Calibri" w:eastAsia="宋体" w:cs="宋体"/>
      <w:spacing w:val="-2"/>
      <w:kern w:val="0"/>
      <w:sz w:val="24"/>
      <w:szCs w:val="21"/>
    </w:rPr>
  </w:style>
  <w:style w:type="paragraph" w:customStyle="1" w:styleId="2532">
    <w:name w:val="正文2002"/>
    <w:basedOn w:val="1"/>
    <w:qFormat/>
    <w:uiPriority w:val="0"/>
    <w:pPr>
      <w:adjustRightInd w:val="0"/>
      <w:spacing w:line="312" w:lineRule="atLeast"/>
      <w:jc w:val="center"/>
    </w:pPr>
    <w:rPr>
      <w:rFonts w:ascii="楷体_GB2312" w:hAnsi="Calibri" w:eastAsia="楷体_GB2312" w:cs="黑体"/>
      <w:b/>
      <w:bCs/>
      <w:spacing w:val="-2"/>
      <w:kern w:val="0"/>
      <w:sz w:val="44"/>
      <w:szCs w:val="20"/>
    </w:rPr>
  </w:style>
  <w:style w:type="paragraph" w:customStyle="1" w:styleId="2533">
    <w:name w:val="标题 1YHY"/>
    <w:basedOn w:val="2"/>
    <w:qFormat/>
    <w:uiPriority w:val="0"/>
    <w:pPr>
      <w:keepLines/>
      <w:numPr>
        <w:ilvl w:val="0"/>
        <w:numId w:val="0"/>
      </w:numPr>
      <w:overflowPunct/>
      <w:snapToGrid/>
      <w:spacing w:before="0" w:beforeLines="50" w:after="0" w:afterLines="0" w:line="360" w:lineRule="auto"/>
      <w:ind w:left="0" w:firstLine="0"/>
    </w:pPr>
    <w:rPr>
      <w:rFonts w:ascii="宋体" w:hAnsi="宋体" w:cs="宋体"/>
      <w:b w:val="0"/>
      <w:bCs w:val="0"/>
      <w:color w:val="000000"/>
      <w:spacing w:val="-2"/>
      <w:sz w:val="30"/>
      <w:szCs w:val="30"/>
    </w:rPr>
  </w:style>
  <w:style w:type="paragraph" w:customStyle="1" w:styleId="2534">
    <w:name w:val="xl104"/>
    <w:basedOn w:val="1"/>
    <w:qFormat/>
    <w:uiPriority w:val="0"/>
    <w:pPr>
      <w:widowControl/>
      <w:pBdr>
        <w:top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spacing w:val="-2"/>
      <w:kern w:val="0"/>
      <w:sz w:val="24"/>
      <w:szCs w:val="20"/>
    </w:rPr>
  </w:style>
  <w:style w:type="paragraph" w:customStyle="1" w:styleId="2535">
    <w:name w:val="一级无标题条"/>
    <w:basedOn w:val="1"/>
    <w:qFormat/>
    <w:uiPriority w:val="0"/>
    <w:pPr>
      <w:ind w:left="720" w:hanging="720"/>
    </w:pPr>
    <w:rPr>
      <w:rFonts w:ascii="Times New Roman" w:hAnsi="Times New Roman" w:eastAsia="宋体" w:cs="黑体"/>
      <w:spacing w:val="-2"/>
      <w:kern w:val="0"/>
      <w:sz w:val="28"/>
      <w:szCs w:val="20"/>
    </w:rPr>
  </w:style>
  <w:style w:type="paragraph" w:customStyle="1" w:styleId="2536">
    <w:name w:val="报告样式4"/>
    <w:basedOn w:val="20"/>
    <w:qFormat/>
    <w:uiPriority w:val="0"/>
    <w:pPr>
      <w:keepNext w:val="0"/>
      <w:keepLines w:val="0"/>
      <w:suppressLineNumbers w:val="0"/>
      <w:spacing w:before="0" w:beforeAutospacing="0" w:after="0" w:afterAutospacing="0" w:line="240" w:lineRule="auto"/>
      <w:ind w:left="0" w:right="0" w:firstLine="200" w:firstLineChars="200"/>
    </w:pPr>
    <w:rPr>
      <w:rFonts w:hint="eastAsia" w:ascii="Calibri" w:hAnsi="Calibri" w:cs="Arial"/>
      <w:bCs/>
      <w:spacing w:val="0"/>
      <w:sz w:val="28"/>
      <w:szCs w:val="22"/>
      <w:lang w:val="en-US" w:eastAsia="zh-CN" w:bidi="ar-SA"/>
    </w:rPr>
  </w:style>
  <w:style w:type="paragraph" w:customStyle="1" w:styleId="2537">
    <w:name w:val="许克亮标一"/>
    <w:qFormat/>
    <w:uiPriority w:val="0"/>
    <w:pPr>
      <w:adjustRightInd w:val="0"/>
      <w:snapToGrid w:val="0"/>
      <w:spacing w:line="360" w:lineRule="auto"/>
      <w:ind w:firstLine="561"/>
      <w:jc w:val="both"/>
    </w:pPr>
    <w:rPr>
      <w:rFonts w:ascii="Times New Roman" w:hAnsi="Times New Roman" w:eastAsia="黑体" w:cs="Times New Roman"/>
      <w:b/>
      <w:bCs/>
      <w:sz w:val="28"/>
      <w:szCs w:val="28"/>
      <w:lang w:val="en-US" w:eastAsia="zh-CN" w:bidi="ar-SA"/>
    </w:rPr>
  </w:style>
  <w:style w:type="paragraph" w:customStyle="1" w:styleId="2538">
    <w:name w:val="xl59"/>
    <w:basedOn w:val="1"/>
    <w:qFormat/>
    <w:uiPriority w:val="0"/>
    <w:pPr>
      <w:widowControl/>
      <w:pBdr>
        <w:left w:val="single" w:color="auto" w:sz="8" w:space="0"/>
        <w:right w:val="single" w:color="auto" w:sz="8" w:space="0"/>
      </w:pBdr>
      <w:spacing w:before="100" w:beforeAutospacing="1" w:after="100" w:afterAutospacing="1" w:line="360" w:lineRule="auto"/>
      <w:ind w:firstLine="465"/>
      <w:jc w:val="center"/>
    </w:pPr>
    <w:rPr>
      <w:rFonts w:ascii="黑体" w:hAnsi="Arial Unicode MS" w:eastAsia="黑体" w:cs="黑体"/>
      <w:b/>
      <w:spacing w:val="-2"/>
      <w:kern w:val="0"/>
      <w:sz w:val="28"/>
      <w:szCs w:val="20"/>
    </w:rPr>
  </w:style>
  <w:style w:type="paragraph" w:customStyle="1" w:styleId="2539">
    <w:name w:val="Char Char112"/>
    <w:basedOn w:val="1"/>
    <w:qFormat/>
    <w:uiPriority w:val="0"/>
    <w:pPr>
      <w:spacing w:line="360" w:lineRule="auto"/>
      <w:ind w:firstLine="200" w:firstLineChars="200"/>
    </w:pPr>
    <w:rPr>
      <w:rFonts w:ascii="宋体" w:hAnsi="Calibri" w:eastAsia="宋体" w:cs="宋体"/>
      <w:spacing w:val="-2"/>
      <w:kern w:val="0"/>
      <w:sz w:val="24"/>
      <w:szCs w:val="20"/>
    </w:rPr>
  </w:style>
  <w:style w:type="paragraph" w:customStyle="1" w:styleId="2540">
    <w:name w:val="标题正4"/>
    <w:basedOn w:val="1"/>
    <w:qFormat/>
    <w:uiPriority w:val="0"/>
    <w:pPr>
      <w:spacing w:line="300" w:lineRule="exact"/>
      <w:jc w:val="center"/>
    </w:pPr>
    <w:rPr>
      <w:rFonts w:ascii="Times New Roman" w:hAnsi="Times New Roman" w:eastAsia="宋体" w:cs="黑体"/>
      <w:color w:val="000000"/>
      <w:spacing w:val="-2"/>
      <w:kern w:val="0"/>
      <w:sz w:val="24"/>
      <w:szCs w:val="20"/>
    </w:rPr>
  </w:style>
  <w:style w:type="paragraph" w:customStyle="1" w:styleId="2541">
    <w:name w:val="样式 标题 1文章 + 段前: 0.5 行 段后: 0.5 行"/>
    <w:basedOn w:val="2542"/>
    <w:next w:val="1"/>
    <w:qFormat/>
    <w:uiPriority w:val="0"/>
    <w:pPr>
      <w:tabs>
        <w:tab w:val="left" w:pos="0"/>
        <w:tab w:val="left" w:pos="1407"/>
      </w:tabs>
      <w:autoSpaceDN w:val="0"/>
      <w:adjustRightInd w:val="0"/>
      <w:spacing w:line="520" w:lineRule="exact"/>
      <w:ind w:left="1386" w:firstLine="200" w:firstLineChars="200"/>
      <w:contextualSpacing/>
      <w:jc w:val="left"/>
    </w:pPr>
    <w:rPr>
      <w:rFonts w:ascii="黑体" w:eastAsia="黑体"/>
      <w:b/>
      <w:kern w:val="2"/>
      <w:szCs w:val="20"/>
    </w:rPr>
  </w:style>
  <w:style w:type="paragraph" w:customStyle="1" w:styleId="2542">
    <w:name w:val="标题 1文章"/>
    <w:basedOn w:val="2"/>
    <w:next w:val="1"/>
    <w:qFormat/>
    <w:uiPriority w:val="0"/>
    <w:pPr>
      <w:keepNext w:val="0"/>
      <w:keepLines w:val="0"/>
      <w:numPr>
        <w:ilvl w:val="0"/>
        <w:numId w:val="0"/>
      </w:numPr>
      <w:tabs>
        <w:tab w:val="left" w:pos="0"/>
      </w:tabs>
      <w:overflowPunct/>
      <w:snapToGrid w:val="0"/>
      <w:spacing w:before="0" w:beforeLines="100" w:after="0" w:afterLines="0" w:line="360" w:lineRule="auto"/>
      <w:ind w:left="0" w:firstLine="0"/>
      <w:jc w:val="center"/>
    </w:pPr>
    <w:rPr>
      <w:rFonts w:ascii="宋体" w:hAnsi="宋体" w:eastAsia="宋体" w:cs="宋体"/>
      <w:b w:val="0"/>
      <w:bCs w:val="0"/>
      <w:spacing w:val="-2"/>
      <w:sz w:val="36"/>
      <w:szCs w:val="36"/>
    </w:rPr>
  </w:style>
  <w:style w:type="paragraph" w:customStyle="1" w:styleId="2543">
    <w:name w:val="STANDARD 2"/>
    <w:basedOn w:val="1"/>
    <w:qFormat/>
    <w:uiPriority w:val="0"/>
    <w:pPr>
      <w:widowControl/>
      <w:ind w:left="1020"/>
      <w:jc w:val="left"/>
    </w:pPr>
    <w:rPr>
      <w:rFonts w:ascii="宋体" w:hAnsi="宋体" w:eastAsia="宋体" w:cs="宋体"/>
      <w:spacing w:val="-2"/>
      <w:kern w:val="0"/>
      <w:sz w:val="24"/>
      <w:szCs w:val="20"/>
      <w:lang w:val="fr-FR" w:eastAsia="fr-FR"/>
    </w:rPr>
  </w:style>
  <w:style w:type="paragraph" w:customStyle="1" w:styleId="2544">
    <w:name w:val="gotouc-wrap"/>
    <w:basedOn w:val="1"/>
    <w:qFormat/>
    <w:uiPriority w:val="0"/>
    <w:pPr>
      <w:widowControl/>
      <w:spacing w:before="100" w:beforeAutospacing="1" w:after="100" w:afterAutospacing="1"/>
      <w:jc w:val="left"/>
    </w:pPr>
    <w:rPr>
      <w:rFonts w:ascii="宋体" w:hAnsi="Calibri" w:eastAsia="宋体" w:cs="宋体"/>
      <w:spacing w:val="-2"/>
      <w:kern w:val="0"/>
      <w:sz w:val="24"/>
      <w:szCs w:val="21"/>
    </w:rPr>
  </w:style>
  <w:style w:type="paragraph" w:customStyle="1" w:styleId="2545">
    <w:name w:val="文件名"/>
    <w:qFormat/>
    <w:uiPriority w:val="0"/>
    <w:pPr>
      <w:widowControl w:val="0"/>
      <w:jc w:val="both"/>
    </w:pPr>
    <w:rPr>
      <w:rFonts w:ascii="Times New Roman" w:hAnsi="Times New Roman" w:eastAsia="宋体" w:cs="Times New Roman"/>
      <w:lang w:val="en-US" w:eastAsia="zh-CN" w:bidi="ar-SA"/>
    </w:rPr>
  </w:style>
  <w:style w:type="paragraph" w:customStyle="1" w:styleId="2546">
    <w:name w:val="xl178"/>
    <w:basedOn w:val="1"/>
    <w:qFormat/>
    <w:uiPriority w:val="0"/>
    <w:pPr>
      <w:widowControl/>
      <w:pBdr>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b/>
      <w:bCs/>
      <w:color w:val="008080"/>
      <w:spacing w:val="-2"/>
      <w:kern w:val="0"/>
      <w:sz w:val="24"/>
      <w:szCs w:val="20"/>
    </w:rPr>
  </w:style>
  <w:style w:type="paragraph" w:customStyle="1" w:styleId="2547">
    <w:name w:val="样式 毕二级 + 段前: 0.5 行 段后: 0.5 行"/>
    <w:basedOn w:val="1"/>
    <w:qFormat/>
    <w:uiPriority w:val="0"/>
    <w:pPr>
      <w:tabs>
        <w:tab w:val="left" w:pos="432"/>
      </w:tabs>
      <w:spacing w:before="120" w:after="120" w:line="360" w:lineRule="auto"/>
      <w:ind w:left="432" w:hanging="432"/>
    </w:pPr>
    <w:rPr>
      <w:rFonts w:ascii="Times New Roman" w:hAnsi="Times New Roman" w:eastAsia="宋体" w:cs="宋体"/>
      <w:bCs/>
      <w:spacing w:val="-2"/>
      <w:kern w:val="0"/>
      <w:sz w:val="24"/>
      <w:szCs w:val="20"/>
    </w:rPr>
  </w:style>
  <w:style w:type="paragraph" w:customStyle="1" w:styleId="2548">
    <w:name w:val="000 正文 首行缩进2字符"/>
    <w:basedOn w:val="1"/>
    <w:qFormat/>
    <w:uiPriority w:val="0"/>
    <w:pPr>
      <w:adjustRightInd w:val="0"/>
      <w:spacing w:line="288" w:lineRule="auto"/>
      <w:ind w:firstLine="200" w:firstLineChars="200"/>
    </w:pPr>
    <w:rPr>
      <w:rFonts w:ascii="Times New Roman" w:hAnsi="Times New Roman" w:eastAsia="宋体" w:cs="宋体"/>
      <w:spacing w:val="-2"/>
      <w:kern w:val="0"/>
      <w:sz w:val="18"/>
      <w:szCs w:val="20"/>
    </w:rPr>
  </w:style>
  <w:style w:type="paragraph" w:customStyle="1" w:styleId="2549">
    <w:name w:val="表格_正文"/>
    <w:qFormat/>
    <w:uiPriority w:val="0"/>
    <w:pPr>
      <w:snapToGrid w:val="0"/>
      <w:spacing w:before="60" w:after="60"/>
      <w:jc w:val="center"/>
    </w:pPr>
    <w:rPr>
      <w:rFonts w:ascii="Times New Roman" w:hAnsi="Times New Roman" w:eastAsia="宋体" w:cs="Times New Roman"/>
      <w:sz w:val="21"/>
      <w:lang w:val="en-US" w:eastAsia="zh-CN" w:bidi="ar-SA"/>
    </w:rPr>
  </w:style>
  <w:style w:type="paragraph" w:customStyle="1" w:styleId="2550">
    <w:name w:val="文件册号"/>
    <w:basedOn w:val="1"/>
    <w:next w:val="1"/>
    <w:qFormat/>
    <w:uiPriority w:val="0"/>
    <w:pPr>
      <w:spacing w:line="800" w:lineRule="atLeast"/>
      <w:jc w:val="center"/>
    </w:pPr>
    <w:rPr>
      <w:rFonts w:ascii="Times New Roman" w:hAnsi="Times New Roman" w:eastAsia="宋体" w:cs="黑体"/>
      <w:spacing w:val="-2"/>
      <w:kern w:val="0"/>
      <w:sz w:val="52"/>
      <w:szCs w:val="52"/>
    </w:rPr>
  </w:style>
  <w:style w:type="paragraph" w:customStyle="1" w:styleId="2551">
    <w:name w:val="环调标题"/>
    <w:basedOn w:val="2"/>
    <w:qFormat/>
    <w:uiPriority w:val="0"/>
    <w:pPr>
      <w:keepLines/>
      <w:numPr>
        <w:ilvl w:val="0"/>
        <w:numId w:val="0"/>
      </w:numPr>
      <w:overflowPunct/>
      <w:snapToGrid w:val="0"/>
      <w:spacing w:before="0" w:beforeLines="100" w:after="0" w:afterLines="0" w:line="360" w:lineRule="auto"/>
      <w:ind w:left="0" w:firstLine="200" w:firstLineChars="200"/>
      <w:jc w:val="center"/>
    </w:pPr>
    <w:rPr>
      <w:rFonts w:ascii="Calibri" w:hAnsi="Calibri" w:eastAsia="宋体" w:cs="Arial"/>
      <w:b w:val="0"/>
      <w:bCs w:val="0"/>
      <w:spacing w:val="-2"/>
      <w:sz w:val="36"/>
      <w:szCs w:val="36"/>
    </w:rPr>
  </w:style>
  <w:style w:type="paragraph" w:customStyle="1" w:styleId="2552">
    <w:name w:val="纯文本2"/>
    <w:basedOn w:val="1"/>
    <w:qFormat/>
    <w:uiPriority w:val="0"/>
    <w:rPr>
      <w:rFonts w:ascii="宋体" w:hAnsi="Courier New" w:eastAsia="宋体" w:cs="宋体"/>
      <w:szCs w:val="24"/>
    </w:rPr>
  </w:style>
  <w:style w:type="paragraph" w:customStyle="1" w:styleId="2553">
    <w:name w:val="myhome-hover"/>
    <w:basedOn w:val="1"/>
    <w:qFormat/>
    <w:uiPriority w:val="0"/>
    <w:pPr>
      <w:widowControl/>
      <w:pBdr>
        <w:top w:val="single" w:color="999999" w:sz="6" w:space="0"/>
        <w:left w:val="single" w:color="999999" w:sz="6" w:space="0"/>
        <w:bottom w:val="single" w:color="999999" w:sz="6" w:space="0"/>
        <w:right w:val="single" w:color="999999" w:sz="6" w:space="0"/>
      </w:pBdr>
      <w:spacing w:before="100" w:beforeAutospacing="1" w:after="100" w:afterAutospacing="1"/>
      <w:jc w:val="left"/>
    </w:pPr>
    <w:rPr>
      <w:rFonts w:ascii="宋体" w:hAnsi="Calibri" w:eastAsia="宋体" w:cs="宋体"/>
      <w:spacing w:val="-2"/>
      <w:kern w:val="0"/>
      <w:sz w:val="24"/>
      <w:szCs w:val="21"/>
    </w:rPr>
  </w:style>
  <w:style w:type="paragraph" w:customStyle="1" w:styleId="2554">
    <w:name w:val="敬启者："/>
    <w:qFormat/>
    <w:uiPriority w:val="0"/>
    <w:pPr>
      <w:widowControl w:val="0"/>
      <w:jc w:val="both"/>
    </w:pPr>
    <w:rPr>
      <w:rFonts w:ascii="Times New Roman" w:hAnsi="Times New Roman" w:eastAsia="宋体" w:cs="Times New Roman"/>
      <w:lang w:val="en-US" w:eastAsia="zh-CN" w:bidi="ar-SA"/>
    </w:rPr>
  </w:style>
  <w:style w:type="paragraph" w:customStyle="1" w:styleId="2555">
    <w:name w:val="样式 节标题 + 首行缩进:  2 字符"/>
    <w:basedOn w:val="1"/>
    <w:qFormat/>
    <w:uiPriority w:val="0"/>
    <w:pPr>
      <w:adjustRightInd w:val="0"/>
      <w:snapToGrid w:val="0"/>
      <w:spacing w:line="360" w:lineRule="auto"/>
      <w:ind w:left="-108"/>
      <w:jc w:val="left"/>
      <w:outlineLvl w:val="2"/>
    </w:pPr>
    <w:rPr>
      <w:rFonts w:ascii="宋体" w:hAnsi="宋体" w:eastAsia="黑体" w:cs="宋体"/>
      <w:b/>
      <w:bCs/>
      <w:spacing w:val="-2"/>
      <w:kern w:val="0"/>
      <w:sz w:val="28"/>
      <w:szCs w:val="28"/>
    </w:rPr>
  </w:style>
  <w:style w:type="paragraph" w:customStyle="1" w:styleId="2556">
    <w:name w:val="样式 表格文字 + 左侧:  -0.5 字符"/>
    <w:basedOn w:val="46"/>
    <w:qFormat/>
    <w:uiPriority w:val="0"/>
    <w:pPr>
      <w:ind w:left="6" w:hanging="6" w:hangingChars="6"/>
      <w:jc w:val="left"/>
    </w:pPr>
    <w:rPr>
      <w:rFonts w:ascii="宋体" w:hAnsi="Calibri" w:eastAsia="仿宋_GB2312" w:cs="宋体"/>
      <w:bCs/>
      <w:sz w:val="24"/>
      <w:szCs w:val="24"/>
      <w:lang w:val="en-US" w:eastAsia="zh-CN"/>
    </w:rPr>
  </w:style>
  <w:style w:type="paragraph" w:customStyle="1" w:styleId="2557">
    <w:name w:val="xl15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b/>
      <w:bCs/>
      <w:color w:val="008000"/>
      <w:spacing w:val="-2"/>
      <w:kern w:val="0"/>
      <w:sz w:val="24"/>
      <w:szCs w:val="20"/>
    </w:rPr>
  </w:style>
  <w:style w:type="paragraph" w:customStyle="1" w:styleId="2558">
    <w:name w:val="样式119"/>
    <w:basedOn w:val="1"/>
    <w:qFormat/>
    <w:uiPriority w:val="0"/>
    <w:pPr>
      <w:keepNext/>
      <w:keepLines/>
      <w:tabs>
        <w:tab w:val="left" w:pos="570"/>
        <w:tab w:val="left" w:pos="1135"/>
      </w:tabs>
      <w:adjustRightInd w:val="0"/>
      <w:spacing w:before="156" w:after="156" w:line="360" w:lineRule="auto"/>
      <w:ind w:left="1135" w:hanging="1418"/>
      <w:outlineLvl w:val="2"/>
    </w:pPr>
    <w:rPr>
      <w:rFonts w:ascii="宋体" w:hAnsi="Calibri" w:eastAsia="宋体" w:cs="Arial"/>
      <w:b/>
      <w:color w:val="000000"/>
      <w:spacing w:val="-2"/>
      <w:kern w:val="0"/>
      <w:sz w:val="24"/>
      <w:szCs w:val="32"/>
    </w:rPr>
  </w:style>
  <w:style w:type="paragraph" w:customStyle="1" w:styleId="2559">
    <w:name w:val="样式 样式 段前: 4.65 磅 行距: 多倍行距 1.15 字行 + 首行缩进:  2 字符"/>
    <w:basedOn w:val="1"/>
    <w:qFormat/>
    <w:uiPriority w:val="0"/>
    <w:pPr>
      <w:spacing w:before="93" w:line="312" w:lineRule="auto"/>
      <w:ind w:firstLine="200" w:firstLineChars="200"/>
    </w:pPr>
    <w:rPr>
      <w:rFonts w:ascii="Times New Roman" w:hAnsi="Times New Roman" w:eastAsia="宋体" w:cs="宋体"/>
      <w:spacing w:val="-2"/>
      <w:kern w:val="0"/>
      <w:sz w:val="24"/>
      <w:szCs w:val="20"/>
    </w:rPr>
  </w:style>
  <w:style w:type="paragraph" w:customStyle="1" w:styleId="2560">
    <w:name w:val="piece1"/>
    <w:basedOn w:val="1"/>
    <w:qFormat/>
    <w:uiPriority w:val="0"/>
    <w:pPr>
      <w:widowControl/>
      <w:pBdr>
        <w:bottom w:val="dotted" w:color="B8D6E6" w:sz="6" w:space="0"/>
      </w:pBdr>
      <w:spacing w:before="100" w:beforeAutospacing="1" w:after="100" w:afterAutospacing="1"/>
      <w:jc w:val="left"/>
    </w:pPr>
    <w:rPr>
      <w:rFonts w:ascii="宋体" w:hAnsi="Calibri" w:eastAsia="宋体" w:cs="宋体"/>
      <w:spacing w:val="-2"/>
      <w:kern w:val="0"/>
      <w:sz w:val="24"/>
      <w:szCs w:val="21"/>
    </w:rPr>
  </w:style>
  <w:style w:type="paragraph" w:customStyle="1" w:styleId="2561">
    <w:name w:val="样式 样式 题注 + 加粗 + Times New Roman 行距: 单倍行距"/>
    <w:basedOn w:val="1"/>
    <w:qFormat/>
    <w:uiPriority w:val="0"/>
    <w:pPr>
      <w:adjustRightInd w:val="0"/>
      <w:spacing w:before="152" w:after="160"/>
      <w:jc w:val="center"/>
    </w:pPr>
    <w:rPr>
      <w:rFonts w:ascii="Times New Roman" w:hAnsi="Times New Roman" w:eastAsia="黑体" w:cs="宋体"/>
      <w:spacing w:val="-2"/>
      <w:kern w:val="0"/>
      <w:sz w:val="24"/>
      <w:szCs w:val="20"/>
    </w:rPr>
  </w:style>
  <w:style w:type="paragraph" w:customStyle="1" w:styleId="2562">
    <w:name w:val="纸短情长，再祈珍重！"/>
    <w:qFormat/>
    <w:uiPriority w:val="0"/>
    <w:pPr>
      <w:widowControl w:val="0"/>
      <w:jc w:val="both"/>
    </w:pPr>
    <w:rPr>
      <w:rFonts w:ascii="Times New Roman" w:hAnsi="Times New Roman" w:eastAsia="宋体" w:cs="Times New Roman"/>
      <w:lang w:val="en-US" w:eastAsia="zh-CN" w:bidi="ar-SA"/>
    </w:rPr>
  </w:style>
  <w:style w:type="paragraph" w:customStyle="1" w:styleId="2563">
    <w:name w:val="分标题"/>
    <w:basedOn w:val="1"/>
    <w:qFormat/>
    <w:uiPriority w:val="0"/>
    <w:pPr>
      <w:keepNext/>
      <w:keepLines/>
      <w:suppressLineNumbers/>
      <w:autoSpaceDE w:val="0"/>
      <w:autoSpaceDN w:val="0"/>
      <w:adjustRightInd w:val="0"/>
      <w:spacing w:after="120" w:line="400" w:lineRule="atLeast"/>
      <w:ind w:left="851"/>
    </w:pPr>
    <w:rPr>
      <w:rFonts w:ascii="宋体" w:hAnsi="Calibri" w:eastAsia="宋体" w:cs="黑体"/>
      <w:b/>
      <w:bCs/>
      <w:spacing w:val="-2"/>
      <w:kern w:val="0"/>
      <w:sz w:val="24"/>
      <w:szCs w:val="20"/>
      <w:u w:val="single"/>
    </w:rPr>
  </w:style>
  <w:style w:type="paragraph" w:customStyle="1" w:styleId="2564">
    <w:name w:val="仿宋体"/>
    <w:basedOn w:val="1"/>
    <w:qFormat/>
    <w:uiPriority w:val="0"/>
    <w:pPr>
      <w:widowControl/>
      <w:spacing w:line="844" w:lineRule="atLeast"/>
      <w:ind w:firstLine="419"/>
    </w:pPr>
    <w:rPr>
      <w:rFonts w:ascii="Times New Roman" w:hAnsi="Times New Roman" w:eastAsia="仿宋_GB2312" w:cs="黑体"/>
      <w:color w:val="000000"/>
      <w:spacing w:val="-2"/>
      <w:kern w:val="0"/>
      <w:sz w:val="31"/>
      <w:szCs w:val="20"/>
      <w:u w:val="none" w:color="000000"/>
    </w:rPr>
  </w:style>
  <w:style w:type="character" w:customStyle="1" w:styleId="2565">
    <w:name w:val="明显引用 Char1"/>
    <w:qFormat/>
    <w:uiPriority w:val="30"/>
    <w:rPr>
      <w:rFonts w:ascii="Times New Roman" w:hAnsi="Times New Roman" w:eastAsia="宋体" w:cs="Times New Roman"/>
      <w:b/>
      <w:bCs/>
      <w:i/>
      <w:iCs/>
      <w:color w:val="4F81BD"/>
      <w:kern w:val="2"/>
      <w:sz w:val="21"/>
    </w:rPr>
  </w:style>
  <w:style w:type="paragraph" w:customStyle="1" w:styleId="2566">
    <w:name w:val="表内式样"/>
    <w:qFormat/>
    <w:uiPriority w:val="0"/>
    <w:pPr>
      <w:widowControl w:val="0"/>
      <w:adjustRightInd w:val="0"/>
      <w:snapToGrid w:val="0"/>
      <w:spacing w:line="260" w:lineRule="atLeast"/>
      <w:jc w:val="center"/>
    </w:pPr>
    <w:rPr>
      <w:rFonts w:ascii="Times New Roman" w:hAnsi="Times New Roman" w:eastAsia="宋体" w:cs="Times New Roman"/>
      <w:color w:val="000000"/>
      <w:sz w:val="24"/>
      <w:lang w:val="en-US" w:eastAsia="zh-CN" w:bidi="ar-SA"/>
    </w:rPr>
  </w:style>
  <w:style w:type="paragraph" w:customStyle="1" w:styleId="2567">
    <w:name w:val="8.7表头"/>
    <w:basedOn w:val="1"/>
    <w:qFormat/>
    <w:uiPriority w:val="0"/>
    <w:pPr>
      <w:spacing w:line="460" w:lineRule="exact"/>
      <w:jc w:val="center"/>
    </w:pPr>
    <w:rPr>
      <w:rFonts w:ascii="Times New Roman" w:hAnsi="Times New Roman" w:eastAsia="宋体" w:cs="宋体"/>
      <w:b/>
      <w:bCs/>
      <w:spacing w:val="-2"/>
      <w:kern w:val="0"/>
      <w:sz w:val="28"/>
      <w:szCs w:val="20"/>
    </w:rPr>
  </w:style>
  <w:style w:type="paragraph" w:customStyle="1" w:styleId="2568">
    <w:name w:val="正文 宋体 小四 行距: 1.5 倍行距"/>
    <w:basedOn w:val="1"/>
    <w:qFormat/>
    <w:uiPriority w:val="0"/>
    <w:pPr>
      <w:spacing w:line="360" w:lineRule="auto"/>
      <w:ind w:firstLine="480" w:firstLineChars="200"/>
    </w:pPr>
    <w:rPr>
      <w:rFonts w:ascii="宋体" w:hAnsi="Times New Roman" w:eastAsia="宋体" w:cs="宋体"/>
      <w:spacing w:val="-2"/>
      <w:kern w:val="0"/>
      <w:sz w:val="24"/>
      <w:szCs w:val="20"/>
    </w:rPr>
  </w:style>
  <w:style w:type="paragraph" w:customStyle="1" w:styleId="2569">
    <w:name w:val="样式 标题 2 + 行距: 单倍行距"/>
    <w:basedOn w:val="3"/>
    <w:qFormat/>
    <w:uiPriority w:val="0"/>
    <w:pPr>
      <w:keepLines w:val="0"/>
      <w:numPr>
        <w:ilvl w:val="0"/>
        <w:numId w:val="0"/>
      </w:numPr>
      <w:tabs>
        <w:tab w:val="left" w:pos="1476"/>
      </w:tabs>
      <w:adjustRightInd w:val="0"/>
      <w:snapToGrid w:val="0"/>
      <w:spacing w:before="0" w:beforeLines="50" w:beforeAutospacing="0" w:after="0" w:afterLines="0" w:afterAutospacing="0" w:line="240" w:lineRule="auto"/>
    </w:pPr>
    <w:rPr>
      <w:rFonts w:ascii="Arial" w:hAnsi="Arial" w:cs="宋体"/>
      <w:b w:val="0"/>
      <w:bCs/>
      <w:spacing w:val="-2"/>
      <w:sz w:val="28"/>
      <w:szCs w:val="24"/>
    </w:rPr>
  </w:style>
  <w:style w:type="paragraph" w:customStyle="1" w:styleId="2570">
    <w:name w:val="p-body-inner"/>
    <w:basedOn w:val="1"/>
    <w:qFormat/>
    <w:uiPriority w:val="0"/>
    <w:pPr>
      <w:widowControl/>
      <w:spacing w:before="100" w:beforeAutospacing="1" w:after="100" w:afterAutospacing="1"/>
      <w:jc w:val="left"/>
    </w:pPr>
    <w:rPr>
      <w:rFonts w:ascii="宋体" w:hAnsi="Calibri" w:eastAsia="宋体" w:cs="宋体"/>
      <w:spacing w:val="-2"/>
      <w:kern w:val="0"/>
      <w:sz w:val="24"/>
      <w:szCs w:val="21"/>
    </w:rPr>
  </w:style>
  <w:style w:type="paragraph" w:customStyle="1" w:styleId="2571">
    <w:name w:val="xl184"/>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color w:val="FF00FF"/>
      <w:spacing w:val="-2"/>
      <w:kern w:val="0"/>
      <w:sz w:val="24"/>
      <w:szCs w:val="20"/>
    </w:rPr>
  </w:style>
  <w:style w:type="paragraph" w:customStyle="1" w:styleId="2572">
    <w:name w:val="带括号的正文"/>
    <w:basedOn w:val="1"/>
    <w:next w:val="1"/>
    <w:qFormat/>
    <w:uiPriority w:val="0"/>
    <w:pPr>
      <w:adjustRightInd w:val="0"/>
      <w:snapToGrid w:val="0"/>
      <w:ind w:firstLine="200" w:firstLineChars="200"/>
    </w:pPr>
    <w:rPr>
      <w:rFonts w:ascii="Times New Roman" w:hAnsi="Times New Roman" w:eastAsia="宋体" w:cs="黑体"/>
      <w:spacing w:val="-2"/>
      <w:kern w:val="0"/>
      <w:sz w:val="24"/>
      <w:szCs w:val="28"/>
    </w:rPr>
  </w:style>
  <w:style w:type="paragraph" w:customStyle="1" w:styleId="2573">
    <w:name w:val="样式 11.5 磅 行距: 1.5 倍行距4"/>
    <w:basedOn w:val="1"/>
    <w:qFormat/>
    <w:uiPriority w:val="0"/>
    <w:pPr>
      <w:ind w:firstLine="200" w:firstLineChars="200"/>
    </w:pPr>
    <w:rPr>
      <w:rFonts w:ascii="Times New Roman" w:hAnsi="Times New Roman" w:eastAsia="宋体" w:cs="宋体"/>
      <w:spacing w:val="-2"/>
      <w:kern w:val="0"/>
      <w:sz w:val="24"/>
      <w:szCs w:val="20"/>
    </w:rPr>
  </w:style>
  <w:style w:type="paragraph" w:customStyle="1" w:styleId="2574">
    <w:name w:val="mb15"/>
    <w:basedOn w:val="1"/>
    <w:qFormat/>
    <w:uiPriority w:val="0"/>
    <w:pPr>
      <w:widowControl/>
      <w:spacing w:before="100" w:beforeAutospacing="1" w:after="100" w:afterAutospacing="1"/>
      <w:jc w:val="left"/>
    </w:pPr>
    <w:rPr>
      <w:rFonts w:ascii="宋体" w:hAnsi="Calibri" w:eastAsia="宋体" w:cs="宋体"/>
      <w:spacing w:val="-2"/>
      <w:kern w:val="0"/>
      <w:sz w:val="24"/>
      <w:szCs w:val="21"/>
    </w:rPr>
  </w:style>
  <w:style w:type="paragraph" w:customStyle="1" w:styleId="2575">
    <w:name w:val="Char1 Char Char Char2"/>
    <w:basedOn w:val="1"/>
    <w:qFormat/>
    <w:uiPriority w:val="0"/>
    <w:rPr>
      <w:rFonts w:ascii="Times New Roman" w:hAnsi="Times New Roman" w:eastAsia="宋体" w:cs="黑体"/>
      <w:spacing w:val="-2"/>
      <w:kern w:val="0"/>
      <w:sz w:val="28"/>
      <w:szCs w:val="20"/>
    </w:rPr>
  </w:style>
  <w:style w:type="paragraph" w:customStyle="1" w:styleId="2576">
    <w:name w:val="样式 标题 2 + 左 段前: 0磅 段后: 7.8 磅 行距: 1.5 倍行距"/>
    <w:basedOn w:val="3"/>
    <w:qFormat/>
    <w:uiPriority w:val="0"/>
    <w:pPr>
      <w:keepLines w:val="0"/>
      <w:numPr>
        <w:ilvl w:val="0"/>
        <w:numId w:val="0"/>
      </w:numPr>
      <w:tabs>
        <w:tab w:val="left" w:pos="0"/>
        <w:tab w:val="left" w:pos="1476"/>
      </w:tabs>
      <w:spacing w:before="156" w:beforeLines="0" w:beforeAutospacing="0" w:after="156" w:afterLines="0" w:afterAutospacing="0" w:line="360" w:lineRule="auto"/>
    </w:pPr>
    <w:rPr>
      <w:rFonts w:ascii="黑体" w:hAnsi="黑体" w:eastAsia="宋体" w:cs="宋体"/>
      <w:b w:val="0"/>
      <w:bCs/>
      <w:spacing w:val="-2"/>
      <w:szCs w:val="20"/>
    </w:rPr>
  </w:style>
  <w:style w:type="paragraph" w:customStyle="1" w:styleId="2577">
    <w:name w:val="样式 标题 31.1.1条标题 3 Char Char标题 3 Char标3§1.1.1.. (1.1.1)- ...1"/>
    <w:basedOn w:val="1"/>
    <w:qFormat/>
    <w:uiPriority w:val="0"/>
    <w:pPr>
      <w:tabs>
        <w:tab w:val="left" w:pos="0"/>
        <w:tab w:val="left" w:pos="1418"/>
      </w:tabs>
      <w:spacing w:line="312" w:lineRule="auto"/>
      <w:ind w:left="1418" w:hanging="567"/>
    </w:pPr>
    <w:rPr>
      <w:rFonts w:ascii="Times New Roman" w:hAnsi="Times New Roman" w:eastAsia="宋体" w:cs="黑体"/>
      <w:spacing w:val="-2"/>
      <w:kern w:val="0"/>
      <w:sz w:val="24"/>
      <w:szCs w:val="20"/>
    </w:rPr>
  </w:style>
  <w:style w:type="paragraph" w:customStyle="1" w:styleId="2578">
    <w:name w:val="u正文"/>
    <w:basedOn w:val="1"/>
    <w:qFormat/>
    <w:uiPriority w:val="0"/>
    <w:pPr>
      <w:spacing w:line="360" w:lineRule="auto"/>
      <w:ind w:firstLine="200" w:firstLineChars="200"/>
    </w:pPr>
    <w:rPr>
      <w:rFonts w:ascii="Times New Roman" w:hAnsi="Times New Roman" w:eastAsia="宋体" w:cs="黑体"/>
      <w:kern w:val="0"/>
      <w:sz w:val="24"/>
      <w:szCs w:val="20"/>
    </w:rPr>
  </w:style>
  <w:style w:type="paragraph" w:customStyle="1" w:styleId="2579">
    <w:name w:val="1.1.1.1样式 标题 4"/>
    <w:basedOn w:val="5"/>
    <w:qFormat/>
    <w:uiPriority w:val="0"/>
    <w:pPr>
      <w:numPr>
        <w:ilvl w:val="0"/>
        <w:numId w:val="0"/>
      </w:numPr>
      <w:spacing w:before="0" w:after="163" w:line="360" w:lineRule="auto"/>
      <w:ind w:left="1680" w:hanging="420"/>
    </w:pPr>
    <w:rPr>
      <w:rFonts w:ascii="Times New Roman" w:hAnsi="Times New Roman" w:eastAsia="宋体" w:cs="宋体"/>
      <w:b w:val="0"/>
      <w:bCs w:val="0"/>
      <w:spacing w:val="-2"/>
      <w:sz w:val="24"/>
      <w:szCs w:val="24"/>
    </w:rPr>
  </w:style>
  <w:style w:type="paragraph" w:customStyle="1" w:styleId="2580">
    <w:name w:val="注×："/>
    <w:qFormat/>
    <w:uiPriority w:val="0"/>
    <w:pPr>
      <w:widowControl w:val="0"/>
      <w:tabs>
        <w:tab w:val="left" w:pos="303"/>
        <w:tab w:val="left" w:pos="630"/>
        <w:tab w:val="left" w:pos="840"/>
      </w:tabs>
      <w:autoSpaceDE w:val="0"/>
      <w:autoSpaceDN w:val="0"/>
      <w:ind w:left="303" w:hanging="360"/>
      <w:jc w:val="both"/>
    </w:pPr>
    <w:rPr>
      <w:rFonts w:ascii="宋体" w:hAnsi="Times New Roman" w:eastAsia="宋体" w:cs="Times New Roman"/>
      <w:sz w:val="18"/>
      <w:lang w:val="en-US" w:eastAsia="zh-CN" w:bidi="ar-SA"/>
    </w:rPr>
  </w:style>
  <w:style w:type="paragraph" w:customStyle="1" w:styleId="2581">
    <w:name w:val="第几节"/>
    <w:basedOn w:val="1"/>
    <w:qFormat/>
    <w:uiPriority w:val="0"/>
    <w:pPr>
      <w:spacing w:beforeLines="50"/>
      <w:ind w:firstLine="480"/>
      <w:jc w:val="center"/>
    </w:pPr>
    <w:rPr>
      <w:rFonts w:ascii="Times New Roman" w:hAnsi="Times New Roman" w:eastAsia="黑体" w:cs="黑体"/>
      <w:b/>
      <w:bCs/>
      <w:color w:val="000000"/>
      <w:spacing w:val="-2"/>
      <w:kern w:val="0"/>
      <w:sz w:val="30"/>
      <w:szCs w:val="30"/>
    </w:rPr>
  </w:style>
  <w:style w:type="paragraph" w:customStyle="1" w:styleId="2582">
    <w:name w:val="责任页"/>
    <w:basedOn w:val="1"/>
    <w:qFormat/>
    <w:uiPriority w:val="0"/>
    <w:pPr>
      <w:spacing w:line="300" w:lineRule="auto"/>
    </w:pPr>
    <w:rPr>
      <w:rFonts w:ascii="Times New Roman" w:hAnsi="Times New Roman" w:eastAsia="宋体" w:cs="黑体"/>
      <w:spacing w:val="-2"/>
      <w:kern w:val="0"/>
      <w:sz w:val="28"/>
      <w:szCs w:val="20"/>
    </w:rPr>
  </w:style>
  <w:style w:type="paragraph" w:customStyle="1" w:styleId="2583">
    <w:name w:val="报告表格内文"/>
    <w:basedOn w:val="39"/>
    <w:qFormat/>
    <w:uiPriority w:val="0"/>
    <w:pPr>
      <w:tabs>
        <w:tab w:val="left" w:pos="0"/>
      </w:tabs>
      <w:adjustRightInd w:val="0"/>
      <w:spacing w:before="0" w:line="400" w:lineRule="exact"/>
      <w:ind w:left="0" w:right="0" w:firstLine="0" w:firstLineChars="0"/>
      <w:jc w:val="center"/>
    </w:pPr>
    <w:rPr>
      <w:bCs/>
      <w:color w:val="000000"/>
      <w:sz w:val="21"/>
      <w:szCs w:val="24"/>
    </w:rPr>
  </w:style>
  <w:style w:type="paragraph" w:customStyle="1" w:styleId="2584">
    <w:name w:val="样式 标题 1 + 宋体 四号 黑色"/>
    <w:basedOn w:val="2"/>
    <w:qFormat/>
    <w:uiPriority w:val="0"/>
    <w:pPr>
      <w:keepLines w:val="0"/>
      <w:pageBreakBefore/>
      <w:numPr>
        <w:ilvl w:val="0"/>
        <w:numId w:val="0"/>
      </w:numPr>
      <w:overflowPunct/>
      <w:snapToGrid/>
      <w:spacing w:before="360" w:beforeLines="0" w:after="360" w:afterLines="0" w:line="240" w:lineRule="auto"/>
      <w:ind w:left="0" w:firstLine="0"/>
      <w:jc w:val="center"/>
    </w:pPr>
    <w:rPr>
      <w:rFonts w:ascii="宋体" w:hAnsi="宋体" w:cs="宋体"/>
      <w:b w:val="0"/>
      <w:bCs w:val="0"/>
      <w:color w:val="000000"/>
      <w:spacing w:val="-2"/>
      <w:sz w:val="28"/>
      <w:szCs w:val="48"/>
    </w:rPr>
  </w:style>
  <w:style w:type="paragraph" w:customStyle="1" w:styleId="2585">
    <w:name w:val="页面 7"/>
    <w:basedOn w:val="1"/>
    <w:qFormat/>
    <w:uiPriority w:val="0"/>
    <w:pPr>
      <w:autoSpaceDE w:val="0"/>
      <w:autoSpaceDN w:val="0"/>
      <w:spacing w:before="120" w:after="120"/>
      <w:jc w:val="center"/>
    </w:pPr>
    <w:rPr>
      <w:rFonts w:ascii="Times New Roman" w:hAnsi="Times New Roman" w:eastAsia="宋体" w:cs="黑体"/>
      <w:spacing w:val="-2"/>
      <w:kern w:val="0"/>
      <w:sz w:val="32"/>
      <w:szCs w:val="20"/>
    </w:rPr>
  </w:style>
  <w:style w:type="paragraph" w:customStyle="1" w:styleId="2586">
    <w:name w:val="样式 标题 4 + 段前: 1 行"/>
    <w:basedOn w:val="5"/>
    <w:qFormat/>
    <w:uiPriority w:val="0"/>
    <w:pPr>
      <w:numPr>
        <w:ilvl w:val="0"/>
        <w:numId w:val="0"/>
      </w:numPr>
      <w:tabs>
        <w:tab w:val="left" w:pos="1680"/>
        <w:tab w:val="clear" w:pos="864"/>
      </w:tabs>
      <w:spacing w:before="0" w:after="0" w:line="460" w:lineRule="exact"/>
    </w:pPr>
    <w:rPr>
      <w:rFonts w:ascii="黑体" w:hAnsi="宋体" w:eastAsia="宋体"/>
      <w:color w:val="008000"/>
      <w:spacing w:val="-2"/>
      <w:sz w:val="24"/>
      <w:szCs w:val="24"/>
    </w:rPr>
  </w:style>
  <w:style w:type="paragraph" w:customStyle="1" w:styleId="2587">
    <w:name w:val="正文文本 212"/>
    <w:basedOn w:val="1"/>
    <w:qFormat/>
    <w:uiPriority w:val="0"/>
    <w:pPr>
      <w:overflowPunct w:val="0"/>
      <w:autoSpaceDE w:val="0"/>
      <w:autoSpaceDN w:val="0"/>
      <w:adjustRightInd w:val="0"/>
      <w:ind w:left="991" w:hanging="567"/>
    </w:pPr>
    <w:rPr>
      <w:rFonts w:ascii="宋体" w:hAnsi="Calibri" w:eastAsia="宋体" w:cs="黑体"/>
      <w:spacing w:val="-2"/>
      <w:kern w:val="0"/>
      <w:sz w:val="28"/>
      <w:szCs w:val="20"/>
    </w:rPr>
  </w:style>
  <w:style w:type="paragraph" w:customStyle="1" w:styleId="2588">
    <w:name w:val="节标题"/>
    <w:basedOn w:val="1"/>
    <w:next w:val="1"/>
    <w:qFormat/>
    <w:uiPriority w:val="0"/>
    <w:pPr>
      <w:tabs>
        <w:tab w:val="center" w:pos="3920"/>
      </w:tabs>
      <w:spacing w:before="139" w:after="139" w:line="520" w:lineRule="exact"/>
      <w:jc w:val="center"/>
      <w:outlineLvl w:val="3"/>
    </w:pPr>
    <w:rPr>
      <w:rFonts w:ascii="Times New Roman" w:hAnsi="Times New Roman" w:eastAsia="华文新魏" w:cs="黑体"/>
      <w:b/>
      <w:spacing w:val="-2"/>
      <w:kern w:val="0"/>
      <w:sz w:val="32"/>
      <w:szCs w:val="20"/>
    </w:rPr>
  </w:style>
  <w:style w:type="paragraph" w:customStyle="1" w:styleId="2589">
    <w:name w:val="1.1"/>
    <w:qFormat/>
    <w:uiPriority w:val="0"/>
    <w:pPr>
      <w:widowControl w:val="0"/>
      <w:tabs>
        <w:tab w:val="left" w:pos="855"/>
      </w:tabs>
      <w:ind w:left="855" w:hanging="855"/>
      <w:jc w:val="both"/>
    </w:pPr>
    <w:rPr>
      <w:rFonts w:ascii="Times New Roman" w:hAnsi="Times New Roman" w:eastAsia="宋体" w:cs="Times New Roman"/>
      <w:kern w:val="2"/>
      <w:sz w:val="24"/>
      <w:lang w:val="en-US" w:eastAsia="zh-CN" w:bidi="ar-SA"/>
    </w:rPr>
  </w:style>
  <w:style w:type="paragraph" w:customStyle="1" w:styleId="2590">
    <w:name w:val="表格 33"/>
    <w:basedOn w:val="1"/>
    <w:qFormat/>
    <w:uiPriority w:val="0"/>
    <w:pPr>
      <w:autoSpaceDE w:val="0"/>
      <w:autoSpaceDN w:val="0"/>
      <w:adjustRightInd w:val="0"/>
      <w:jc w:val="center"/>
    </w:pPr>
    <w:rPr>
      <w:rFonts w:ascii="Times New Roman" w:hAnsi="Times New Roman" w:eastAsia="楷体" w:cs="黑体"/>
      <w:spacing w:val="-2"/>
      <w:kern w:val="0"/>
      <w:sz w:val="24"/>
      <w:szCs w:val="20"/>
    </w:rPr>
  </w:style>
  <w:style w:type="paragraph" w:customStyle="1" w:styleId="2591">
    <w:name w:val="Char4"/>
    <w:basedOn w:val="1"/>
    <w:qFormat/>
    <w:uiPriority w:val="0"/>
    <w:pPr>
      <w:spacing w:line="360" w:lineRule="auto"/>
      <w:ind w:firstLine="200" w:firstLineChars="200"/>
    </w:pPr>
    <w:rPr>
      <w:rFonts w:ascii="宋体" w:hAnsi="Calibri" w:eastAsia="宋体" w:cs="宋体"/>
      <w:spacing w:val="-2"/>
      <w:kern w:val="0"/>
      <w:sz w:val="24"/>
      <w:szCs w:val="20"/>
    </w:rPr>
  </w:style>
  <w:style w:type="paragraph" w:customStyle="1" w:styleId="2592">
    <w:name w:val="tip-block"/>
    <w:basedOn w:val="1"/>
    <w:qFormat/>
    <w:uiPriority w:val="0"/>
    <w:pPr>
      <w:widowControl/>
      <w:spacing w:before="100" w:beforeAutospacing="1" w:after="100" w:afterAutospacing="1"/>
      <w:jc w:val="left"/>
    </w:pPr>
    <w:rPr>
      <w:rFonts w:ascii="宋体" w:hAnsi="Calibri" w:eastAsia="宋体" w:cs="宋体"/>
      <w:spacing w:val="-2"/>
      <w:kern w:val="0"/>
      <w:sz w:val="24"/>
      <w:szCs w:val="21"/>
    </w:rPr>
  </w:style>
  <w:style w:type="paragraph" w:customStyle="1" w:styleId="2593">
    <w:name w:val="扉页"/>
    <w:basedOn w:val="1"/>
    <w:qFormat/>
    <w:uiPriority w:val="0"/>
    <w:pPr>
      <w:spacing w:line="400" w:lineRule="exact"/>
      <w:ind w:firstLine="2258" w:firstLineChars="1071"/>
      <w:jc w:val="left"/>
    </w:pPr>
    <w:rPr>
      <w:rFonts w:ascii="Times New Roman" w:hAnsi="Times New Roman" w:eastAsia="宋体" w:cs="宋体"/>
      <w:bCs/>
      <w:spacing w:val="-2"/>
      <w:kern w:val="0"/>
      <w:sz w:val="30"/>
      <w:szCs w:val="20"/>
    </w:rPr>
  </w:style>
  <w:style w:type="paragraph" w:customStyle="1" w:styleId="2594">
    <w:name w:val="样式68"/>
    <w:basedOn w:val="1"/>
    <w:qFormat/>
    <w:uiPriority w:val="0"/>
    <w:pPr>
      <w:spacing w:line="360" w:lineRule="auto"/>
      <w:ind w:right="-40"/>
      <w:jc w:val="center"/>
    </w:pPr>
    <w:rPr>
      <w:rFonts w:ascii="宋体" w:hAnsi="宋体" w:eastAsia="宋体" w:cs="黑体"/>
      <w:b/>
      <w:bCs/>
      <w:spacing w:val="-2"/>
      <w:kern w:val="0"/>
      <w:sz w:val="28"/>
      <w:szCs w:val="21"/>
    </w:rPr>
  </w:style>
  <w:style w:type="paragraph" w:customStyle="1" w:styleId="2595">
    <w:name w:val="icon-growup-task1"/>
    <w:basedOn w:val="1"/>
    <w:qFormat/>
    <w:uiPriority w:val="0"/>
    <w:pPr>
      <w:widowControl/>
      <w:spacing w:before="100" w:beforeAutospacing="1" w:after="100" w:afterAutospacing="1"/>
      <w:jc w:val="left"/>
    </w:pPr>
    <w:rPr>
      <w:rFonts w:ascii="宋体" w:hAnsi="Calibri" w:eastAsia="宋体" w:cs="宋体"/>
      <w:spacing w:val="-2"/>
      <w:kern w:val="0"/>
      <w:sz w:val="24"/>
      <w:szCs w:val="21"/>
    </w:rPr>
  </w:style>
  <w:style w:type="paragraph" w:customStyle="1" w:styleId="2596">
    <w:name w:val="CM126"/>
    <w:basedOn w:val="1"/>
    <w:next w:val="1"/>
    <w:qFormat/>
    <w:uiPriority w:val="0"/>
    <w:pPr>
      <w:autoSpaceDE w:val="0"/>
      <w:autoSpaceDN w:val="0"/>
      <w:adjustRightInd w:val="0"/>
      <w:spacing w:after="285"/>
      <w:jc w:val="left"/>
    </w:pPr>
    <w:rPr>
      <w:rFonts w:ascii="仿宋_GB2312" w:hAnsi="Calibri" w:eastAsia="仿宋_GB2312" w:cs="黑体"/>
      <w:spacing w:val="-2"/>
      <w:kern w:val="0"/>
      <w:sz w:val="24"/>
      <w:szCs w:val="20"/>
    </w:rPr>
  </w:style>
  <w:style w:type="paragraph" w:customStyle="1" w:styleId="2597">
    <w:name w:val="Char Char Char Char Char Char Char2"/>
    <w:basedOn w:val="1"/>
    <w:qFormat/>
    <w:uiPriority w:val="0"/>
    <w:pPr>
      <w:widowControl/>
      <w:spacing w:after="160" w:line="240" w:lineRule="exact"/>
      <w:jc w:val="left"/>
    </w:pPr>
    <w:rPr>
      <w:rFonts w:ascii="Verdana" w:hAnsi="Verdana" w:eastAsia="宋体" w:cs="黑体"/>
      <w:spacing w:val="-2"/>
      <w:kern w:val="0"/>
      <w:sz w:val="20"/>
      <w:szCs w:val="32"/>
      <w:lang w:eastAsia="en-US"/>
    </w:rPr>
  </w:style>
  <w:style w:type="paragraph" w:customStyle="1" w:styleId="2598">
    <w:name w:val="myhome1"/>
    <w:basedOn w:val="1"/>
    <w:qFormat/>
    <w:uiPriority w:val="0"/>
    <w:pPr>
      <w:widowControl/>
      <w:spacing w:before="100" w:beforeAutospacing="1" w:after="100" w:afterAutospacing="1"/>
      <w:jc w:val="left"/>
    </w:pPr>
    <w:rPr>
      <w:rFonts w:ascii="宋体" w:hAnsi="Calibri" w:eastAsia="宋体" w:cs="宋体"/>
      <w:spacing w:val="-2"/>
      <w:kern w:val="0"/>
      <w:sz w:val="24"/>
      <w:szCs w:val="21"/>
    </w:rPr>
  </w:style>
  <w:style w:type="paragraph" w:customStyle="1" w:styleId="2599">
    <w:name w:val="表格式"/>
    <w:basedOn w:val="66"/>
    <w:qFormat/>
    <w:uiPriority w:val="0"/>
    <w:pPr>
      <w:adjustRightInd/>
      <w:spacing w:line="360" w:lineRule="exact"/>
      <w:ind w:left="3360" w:firstLine="0" w:firstLineChars="0"/>
      <w:jc w:val="both"/>
    </w:pPr>
    <w:rPr>
      <w:rFonts w:ascii="Times New Roman" w:cs="黑体"/>
      <w:spacing w:val="-2"/>
      <w:sz w:val="28"/>
    </w:rPr>
  </w:style>
  <w:style w:type="paragraph" w:customStyle="1" w:styleId="2600">
    <w:name w:val="search-btn1"/>
    <w:basedOn w:val="1"/>
    <w:qFormat/>
    <w:uiPriority w:val="0"/>
    <w:pPr>
      <w:widowControl/>
      <w:spacing w:line="330" w:lineRule="atLeast"/>
      <w:ind w:right="45"/>
      <w:jc w:val="left"/>
    </w:pPr>
    <w:rPr>
      <w:rFonts w:ascii="宋体" w:hAnsi="Calibri" w:eastAsia="宋体" w:cs="宋体"/>
      <w:spacing w:val="-2"/>
      <w:kern w:val="0"/>
      <w:sz w:val="18"/>
      <w:szCs w:val="18"/>
    </w:rPr>
  </w:style>
  <w:style w:type="paragraph" w:customStyle="1" w:styleId="2601">
    <w:name w:val="font17"/>
    <w:basedOn w:val="1"/>
    <w:qFormat/>
    <w:uiPriority w:val="0"/>
    <w:pPr>
      <w:spacing w:before="100" w:beforeAutospacing="1" w:after="100" w:afterAutospacing="1"/>
    </w:pPr>
    <w:rPr>
      <w:rFonts w:ascii="宋体" w:hAnsi="Calibri" w:eastAsia="宋体" w:cs="黑体"/>
      <w:spacing w:val="-2"/>
      <w:kern w:val="0"/>
      <w:sz w:val="16"/>
      <w:szCs w:val="16"/>
    </w:rPr>
  </w:style>
  <w:style w:type="paragraph" w:customStyle="1" w:styleId="2602">
    <w:name w:val="rs-icon1"/>
    <w:basedOn w:val="1"/>
    <w:qFormat/>
    <w:uiPriority w:val="0"/>
    <w:pPr>
      <w:widowControl/>
      <w:spacing w:before="100" w:beforeAutospacing="1" w:after="100" w:afterAutospacing="1" w:line="405" w:lineRule="atLeast"/>
      <w:jc w:val="left"/>
    </w:pPr>
    <w:rPr>
      <w:rFonts w:ascii="宋体" w:hAnsi="Calibri" w:eastAsia="宋体" w:cs="宋体"/>
      <w:spacing w:val="-2"/>
      <w:kern w:val="0"/>
      <w:sz w:val="24"/>
      <w:szCs w:val="21"/>
    </w:rPr>
  </w:style>
  <w:style w:type="paragraph" w:customStyle="1" w:styleId="2603">
    <w:name w:val="xl111"/>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b/>
      <w:bCs/>
      <w:spacing w:val="-2"/>
      <w:kern w:val="0"/>
      <w:sz w:val="24"/>
      <w:szCs w:val="20"/>
    </w:rPr>
  </w:style>
  <w:style w:type="paragraph" w:customStyle="1" w:styleId="2604">
    <w:name w:val="表标题3"/>
    <w:basedOn w:val="1"/>
    <w:qFormat/>
    <w:uiPriority w:val="0"/>
    <w:pPr>
      <w:keepNext/>
      <w:adjustRightInd w:val="0"/>
      <w:spacing w:before="180" w:after="120" w:line="397" w:lineRule="atLeast"/>
      <w:ind w:firstLine="200" w:firstLineChars="200"/>
      <w:jc w:val="center"/>
    </w:pPr>
    <w:rPr>
      <w:rFonts w:ascii="Times New Roman" w:hAnsi="Times New Roman" w:eastAsia="宋体" w:cs="黑体"/>
      <w:b/>
      <w:spacing w:val="-2"/>
      <w:kern w:val="0"/>
      <w:sz w:val="24"/>
      <w:szCs w:val="20"/>
    </w:rPr>
  </w:style>
  <w:style w:type="paragraph" w:customStyle="1" w:styleId="2605">
    <w:name w:val="样式 首行缩进:  2 字符 行距: 固定值 23 磅"/>
    <w:basedOn w:val="1"/>
    <w:qFormat/>
    <w:uiPriority w:val="0"/>
    <w:pPr>
      <w:spacing w:line="400" w:lineRule="exact"/>
      <w:ind w:firstLine="200" w:firstLineChars="200"/>
    </w:pPr>
    <w:rPr>
      <w:rFonts w:ascii="Times New Roman" w:hAnsi="Times New Roman" w:eastAsia="宋体" w:cs="黑体"/>
      <w:spacing w:val="-2"/>
      <w:kern w:val="0"/>
      <w:sz w:val="24"/>
      <w:szCs w:val="20"/>
    </w:rPr>
  </w:style>
  <w:style w:type="paragraph" w:customStyle="1" w:styleId="2606">
    <w:name w:val="参考:"/>
    <w:qFormat/>
    <w:uiPriority w:val="0"/>
    <w:pPr>
      <w:widowControl w:val="0"/>
      <w:jc w:val="both"/>
    </w:pPr>
    <w:rPr>
      <w:rFonts w:ascii="Times New Roman" w:hAnsi="Times New Roman" w:eastAsia="宋体" w:cs="Times New Roman"/>
      <w:lang w:val="en-US" w:eastAsia="zh-CN" w:bidi="ar-SA"/>
    </w:rPr>
  </w:style>
  <w:style w:type="paragraph" w:customStyle="1" w:styleId="2607">
    <w:name w:val="样式 宋体 小四 两端对齐 首行缩进:  0.85 厘米 行距: 1.5 倍行距"/>
    <w:basedOn w:val="1"/>
    <w:qFormat/>
    <w:uiPriority w:val="0"/>
    <w:pPr>
      <w:widowControl/>
      <w:spacing w:line="360" w:lineRule="auto"/>
      <w:ind w:firstLine="482"/>
    </w:pPr>
    <w:rPr>
      <w:rFonts w:ascii="Times New Roman" w:hAnsi="Times New Roman" w:eastAsia="宋体" w:cs="黑体"/>
      <w:spacing w:val="-2"/>
      <w:kern w:val="0"/>
      <w:sz w:val="24"/>
      <w:szCs w:val="20"/>
    </w:rPr>
  </w:style>
  <w:style w:type="paragraph" w:customStyle="1" w:styleId="2608">
    <w:name w:val="10.3.11"/>
    <w:basedOn w:val="1"/>
    <w:qFormat/>
    <w:uiPriority w:val="0"/>
    <w:pPr>
      <w:adjustRightInd w:val="0"/>
      <w:snapToGrid w:val="0"/>
      <w:spacing w:line="336" w:lineRule="auto"/>
      <w:ind w:firstLine="200" w:firstLineChars="200"/>
    </w:pPr>
    <w:rPr>
      <w:rFonts w:ascii="宋体" w:hAnsi="Times New Roman" w:eastAsia="宋体" w:cs="黑体"/>
      <w:spacing w:val="-2"/>
      <w:kern w:val="0"/>
      <w:sz w:val="28"/>
      <w:szCs w:val="28"/>
    </w:rPr>
  </w:style>
  <w:style w:type="paragraph" w:customStyle="1" w:styleId="2609">
    <w:name w:val="more_right"/>
    <w:basedOn w:val="1"/>
    <w:qFormat/>
    <w:uiPriority w:val="0"/>
    <w:pPr>
      <w:widowControl/>
      <w:spacing w:before="100" w:beforeAutospacing="1" w:after="100" w:afterAutospacing="1"/>
      <w:jc w:val="left"/>
    </w:pPr>
    <w:rPr>
      <w:rFonts w:ascii="宋体" w:hAnsi="Calibri" w:eastAsia="宋体" w:cs="宋体"/>
      <w:spacing w:val="-2"/>
      <w:kern w:val="0"/>
      <w:sz w:val="24"/>
      <w:szCs w:val="21"/>
    </w:rPr>
  </w:style>
  <w:style w:type="paragraph" w:customStyle="1" w:styleId="2610">
    <w:name w:val="enc-tip"/>
    <w:basedOn w:val="1"/>
    <w:qFormat/>
    <w:uiPriority w:val="0"/>
    <w:pPr>
      <w:widowControl/>
      <w:spacing w:before="100" w:beforeAutospacing="1" w:after="100" w:afterAutospacing="1"/>
      <w:jc w:val="left"/>
    </w:pPr>
    <w:rPr>
      <w:rFonts w:ascii="宋体" w:hAnsi="Calibri" w:eastAsia="宋体" w:cs="宋体"/>
      <w:spacing w:val="-2"/>
      <w:kern w:val="0"/>
      <w:sz w:val="24"/>
      <w:szCs w:val="21"/>
    </w:rPr>
  </w:style>
  <w:style w:type="paragraph" w:customStyle="1" w:styleId="2611">
    <w:name w:val="表格，五宋"/>
    <w:qFormat/>
    <w:uiPriority w:val="0"/>
    <w:pPr>
      <w:adjustRightInd w:val="0"/>
      <w:spacing w:line="360" w:lineRule="exact"/>
      <w:jc w:val="center"/>
    </w:pPr>
    <w:rPr>
      <w:rFonts w:ascii="Times New Roman" w:hAnsi="Times New Roman" w:eastAsia="宋体" w:cs="Times New Roman"/>
      <w:lang w:val="en-US" w:eastAsia="zh-CN" w:bidi="ar-SA"/>
    </w:rPr>
  </w:style>
  <w:style w:type="paragraph" w:customStyle="1" w:styleId="2612">
    <w:name w:val="myhome"/>
    <w:basedOn w:val="1"/>
    <w:qFormat/>
    <w:uiPriority w:val="0"/>
    <w:pPr>
      <w:widowControl/>
      <w:spacing w:before="100" w:beforeAutospacing="1" w:after="100" w:afterAutospacing="1"/>
      <w:jc w:val="left"/>
    </w:pPr>
    <w:rPr>
      <w:rFonts w:ascii="宋体" w:hAnsi="Calibri" w:eastAsia="宋体" w:cs="宋体"/>
      <w:spacing w:val="-2"/>
      <w:kern w:val="0"/>
      <w:sz w:val="24"/>
      <w:szCs w:val="21"/>
    </w:rPr>
  </w:style>
  <w:style w:type="paragraph" w:customStyle="1" w:styleId="2613">
    <w:name w:val="Char Char2 Char Char Char Char Char Char Char"/>
    <w:basedOn w:val="1"/>
    <w:qFormat/>
    <w:uiPriority w:val="0"/>
    <w:pPr>
      <w:ind w:firstLine="200" w:firstLineChars="200"/>
    </w:pPr>
    <w:rPr>
      <w:rFonts w:ascii="宋体" w:hAnsi="Calibri" w:eastAsia="宋体" w:cs="宋体"/>
      <w:spacing w:val="-2"/>
      <w:kern w:val="0"/>
      <w:sz w:val="24"/>
      <w:szCs w:val="20"/>
    </w:rPr>
  </w:style>
  <w:style w:type="paragraph" w:customStyle="1" w:styleId="2614">
    <w:name w:val="样式100"/>
    <w:basedOn w:val="1"/>
    <w:qFormat/>
    <w:uiPriority w:val="0"/>
    <w:pPr>
      <w:spacing w:beforeLines="50"/>
    </w:pPr>
    <w:rPr>
      <w:rFonts w:ascii="Times New Roman" w:hAnsi="Times New Roman" w:eastAsia="宋体" w:cs="黑体"/>
      <w:b/>
      <w:spacing w:val="-2"/>
      <w:kern w:val="0"/>
      <w:sz w:val="32"/>
      <w:szCs w:val="32"/>
    </w:rPr>
  </w:style>
  <w:style w:type="paragraph" w:customStyle="1" w:styleId="2615">
    <w:name w:val="strong1"/>
    <w:basedOn w:val="1"/>
    <w:qFormat/>
    <w:uiPriority w:val="0"/>
    <w:pPr>
      <w:widowControl/>
      <w:spacing w:before="100" w:beforeAutospacing="1" w:after="100" w:afterAutospacing="1"/>
      <w:jc w:val="left"/>
    </w:pPr>
    <w:rPr>
      <w:rFonts w:ascii="宋体" w:hAnsi="Calibri" w:eastAsia="宋体" w:cs="宋体"/>
      <w:b/>
      <w:bCs/>
      <w:spacing w:val="-2"/>
      <w:kern w:val="0"/>
      <w:sz w:val="24"/>
      <w:szCs w:val="21"/>
    </w:rPr>
  </w:style>
  <w:style w:type="paragraph" w:customStyle="1" w:styleId="2616">
    <w:name w:val="段标题"/>
    <w:basedOn w:val="1"/>
    <w:next w:val="1"/>
    <w:qFormat/>
    <w:uiPriority w:val="0"/>
    <w:pPr>
      <w:ind w:firstLine="200" w:firstLineChars="200"/>
      <w:jc w:val="left"/>
      <w:outlineLvl w:val="2"/>
    </w:pPr>
    <w:rPr>
      <w:rFonts w:ascii="宋体" w:hAnsi="宋体" w:eastAsia="宋体" w:cs="黑体"/>
      <w:bCs/>
      <w:spacing w:val="-2"/>
      <w:kern w:val="0"/>
      <w:sz w:val="28"/>
      <w:szCs w:val="28"/>
    </w:rPr>
  </w:style>
  <w:style w:type="paragraph" w:customStyle="1" w:styleId="2617">
    <w:name w:val="xiaohui1"/>
    <w:basedOn w:val="1"/>
    <w:qFormat/>
    <w:uiPriority w:val="0"/>
    <w:pPr>
      <w:widowControl/>
      <w:ind w:right="-390"/>
      <w:jc w:val="left"/>
    </w:pPr>
    <w:rPr>
      <w:rFonts w:ascii="宋体" w:hAnsi="Calibri" w:eastAsia="宋体" w:cs="宋体"/>
      <w:spacing w:val="-2"/>
      <w:kern w:val="0"/>
      <w:sz w:val="24"/>
      <w:szCs w:val="21"/>
    </w:rPr>
  </w:style>
  <w:style w:type="paragraph" w:customStyle="1" w:styleId="2618">
    <w:name w:val="1图名"/>
    <w:basedOn w:val="1"/>
    <w:qFormat/>
    <w:uiPriority w:val="0"/>
    <w:pPr>
      <w:spacing w:line="360" w:lineRule="auto"/>
      <w:ind w:firstLine="560" w:firstLineChars="200"/>
      <w:jc w:val="center"/>
    </w:pPr>
    <w:rPr>
      <w:rFonts w:ascii="Times New Roman" w:hAnsi="Times New Roman" w:eastAsia="宋体" w:cs="宋体"/>
      <w:spacing w:val="-2"/>
      <w:kern w:val="0"/>
      <w:sz w:val="28"/>
      <w:szCs w:val="20"/>
    </w:rPr>
  </w:style>
  <w:style w:type="paragraph" w:customStyle="1" w:styleId="2619">
    <w:name w:val="p-body"/>
    <w:basedOn w:val="1"/>
    <w:qFormat/>
    <w:uiPriority w:val="0"/>
    <w:pPr>
      <w:widowControl/>
      <w:shd w:val="clear" w:color="auto" w:fill="FFFFFF"/>
      <w:spacing w:before="100" w:beforeAutospacing="1" w:after="100" w:afterAutospacing="1"/>
      <w:jc w:val="left"/>
    </w:pPr>
    <w:rPr>
      <w:rFonts w:ascii="宋体" w:hAnsi="Calibri" w:eastAsia="宋体" w:cs="宋体"/>
      <w:spacing w:val="-2"/>
      <w:kern w:val="0"/>
      <w:sz w:val="28"/>
      <w:szCs w:val="21"/>
    </w:rPr>
  </w:style>
  <w:style w:type="paragraph" w:customStyle="1" w:styleId="2620">
    <w:name w:val="tri"/>
    <w:basedOn w:val="1"/>
    <w:qFormat/>
    <w:uiPriority w:val="0"/>
    <w:pPr>
      <w:widowControl/>
      <w:pBdr>
        <w:top w:val="dashed" w:color="auto" w:sz="48" w:space="0"/>
        <w:left w:val="dashed" w:color="auto" w:sz="48" w:space="0"/>
        <w:bottom w:val="single" w:color="auto" w:sz="48" w:space="0"/>
        <w:right w:val="dashed" w:color="auto" w:sz="48" w:space="0"/>
      </w:pBdr>
      <w:spacing w:before="100" w:beforeAutospacing="1" w:after="100" w:afterAutospacing="1"/>
      <w:jc w:val="left"/>
    </w:pPr>
    <w:rPr>
      <w:rFonts w:ascii="宋体" w:hAnsi="Calibri" w:eastAsia="宋体" w:cs="宋体"/>
      <w:spacing w:val="-2"/>
      <w:kern w:val="0"/>
      <w:sz w:val="2"/>
      <w:szCs w:val="2"/>
    </w:rPr>
  </w:style>
  <w:style w:type="paragraph" w:customStyle="1" w:styleId="2621">
    <w:name w:val="样式 正文文本缩进 2正文文本缩进 2 Char Char Char Char正文文本缩进 2 Char Char + 黑色2"/>
    <w:basedOn w:val="52"/>
    <w:qFormat/>
    <w:uiPriority w:val="0"/>
    <w:pPr>
      <w:adjustRightInd w:val="0"/>
      <w:spacing w:line="320" w:lineRule="exact"/>
      <w:ind w:firstLine="425" w:firstLineChars="0"/>
      <w:jc w:val="center"/>
    </w:pPr>
    <w:rPr>
      <w:rFonts w:ascii="Arial" w:hAnsi="Arial" w:eastAsia="黑体" w:cs="宋体"/>
      <w:color w:val="000000"/>
      <w:kern w:val="0"/>
      <w:sz w:val="30"/>
    </w:rPr>
  </w:style>
  <w:style w:type="paragraph" w:customStyle="1" w:styleId="2622">
    <w:name w:val="selinna表格"/>
    <w:basedOn w:val="1"/>
    <w:qFormat/>
    <w:uiPriority w:val="0"/>
    <w:pPr>
      <w:jc w:val="center"/>
    </w:pPr>
    <w:rPr>
      <w:rFonts w:ascii="宋体" w:hAnsi="Calibri" w:eastAsia="宋体" w:cs="黑体"/>
      <w:spacing w:val="-2"/>
      <w:kern w:val="0"/>
      <w:sz w:val="24"/>
      <w:szCs w:val="20"/>
    </w:rPr>
  </w:style>
  <w:style w:type="paragraph" w:customStyle="1" w:styleId="2623">
    <w:name w:val="批注框文本4"/>
    <w:basedOn w:val="1"/>
    <w:qFormat/>
    <w:uiPriority w:val="0"/>
    <w:rPr>
      <w:rFonts w:ascii="Times New Roman" w:hAnsi="Times New Roman" w:eastAsia="宋体" w:cs="黑体"/>
      <w:spacing w:val="-2"/>
      <w:kern w:val="0"/>
      <w:sz w:val="16"/>
      <w:szCs w:val="20"/>
    </w:rPr>
  </w:style>
  <w:style w:type="paragraph" w:customStyle="1" w:styleId="2624">
    <w:name w:val="uc-name1"/>
    <w:basedOn w:val="1"/>
    <w:qFormat/>
    <w:uiPriority w:val="0"/>
    <w:pPr>
      <w:widowControl/>
      <w:spacing w:before="100" w:beforeAutospacing="1" w:after="100" w:afterAutospacing="1"/>
      <w:jc w:val="left"/>
    </w:pPr>
    <w:rPr>
      <w:rFonts w:ascii="宋体" w:hAnsi="Calibri" w:eastAsia="宋体" w:cs="宋体"/>
      <w:spacing w:val="-2"/>
      <w:kern w:val="0"/>
      <w:sz w:val="24"/>
      <w:szCs w:val="21"/>
    </w:rPr>
  </w:style>
  <w:style w:type="paragraph" w:customStyle="1" w:styleId="2625">
    <w:name w:val="reader-word-layer reader-word-s1-5 reader-word-s1-8"/>
    <w:basedOn w:val="1"/>
    <w:qFormat/>
    <w:uiPriority w:val="0"/>
    <w:pPr>
      <w:widowControl/>
      <w:spacing w:before="100" w:beforeAutospacing="1" w:after="100" w:afterAutospacing="1"/>
      <w:jc w:val="left"/>
    </w:pPr>
    <w:rPr>
      <w:rFonts w:ascii="宋体" w:hAnsi="Calibri" w:eastAsia="宋体" w:cs="宋体"/>
      <w:spacing w:val="-2"/>
      <w:kern w:val="0"/>
      <w:sz w:val="24"/>
      <w:szCs w:val="21"/>
    </w:rPr>
  </w:style>
  <w:style w:type="paragraph" w:customStyle="1" w:styleId="2626">
    <w:name w:val="徐萍居中表格名称"/>
    <w:basedOn w:val="1091"/>
    <w:qFormat/>
    <w:uiPriority w:val="0"/>
    <w:pPr>
      <w:keepNext/>
      <w:widowControl w:val="0"/>
      <w:autoSpaceDE w:val="0"/>
      <w:autoSpaceDN w:val="0"/>
      <w:adjustRightInd w:val="0"/>
      <w:spacing w:before="0" w:beforeLines="50" w:after="0" w:line="240" w:lineRule="auto"/>
      <w:ind w:firstLine="450" w:firstLineChars="450"/>
      <w:jc w:val="left"/>
    </w:pPr>
    <w:rPr>
      <w:rFonts w:eastAsia="宋体"/>
      <w:bCs w:val="0"/>
      <w:kern w:val="0"/>
      <w:sz w:val="26"/>
      <w:szCs w:val="26"/>
    </w:rPr>
  </w:style>
  <w:style w:type="paragraph" w:customStyle="1" w:styleId="2627">
    <w:name w:val="样式 小四 首行缩进:  2 字符"/>
    <w:basedOn w:val="1"/>
    <w:next w:val="1"/>
    <w:qFormat/>
    <w:uiPriority w:val="0"/>
    <w:pPr>
      <w:spacing w:line="480" w:lineRule="atLeast"/>
      <w:ind w:firstLine="180" w:firstLineChars="180"/>
    </w:pPr>
    <w:rPr>
      <w:rFonts w:ascii="Times New Roman" w:hAnsi="Times New Roman" w:eastAsia="宋体" w:cs="黑体"/>
      <w:spacing w:val="-2"/>
      <w:kern w:val="0"/>
      <w:sz w:val="24"/>
      <w:szCs w:val="20"/>
    </w:rPr>
  </w:style>
  <w:style w:type="paragraph" w:customStyle="1" w:styleId="2628">
    <w:name w:val="task"/>
    <w:basedOn w:val="1"/>
    <w:qFormat/>
    <w:uiPriority w:val="0"/>
    <w:pPr>
      <w:widowControl/>
      <w:spacing w:before="100" w:beforeAutospacing="1" w:after="225"/>
      <w:jc w:val="left"/>
    </w:pPr>
    <w:rPr>
      <w:rFonts w:ascii="宋体" w:hAnsi="Calibri" w:eastAsia="宋体" w:cs="宋体"/>
      <w:color w:val="333333"/>
      <w:spacing w:val="-2"/>
      <w:kern w:val="0"/>
      <w:sz w:val="24"/>
      <w:szCs w:val="21"/>
    </w:rPr>
  </w:style>
  <w:style w:type="paragraph" w:customStyle="1" w:styleId="2629">
    <w:name w:val="正文（韶关规划）"/>
    <w:basedOn w:val="87"/>
    <w:qFormat/>
    <w:uiPriority w:val="0"/>
    <w:pPr>
      <w:tabs>
        <w:tab w:val="left" w:pos="7996"/>
      </w:tabs>
      <w:autoSpaceDE w:val="0"/>
      <w:autoSpaceDN w:val="0"/>
      <w:adjustRightInd w:val="0"/>
      <w:snapToGrid w:val="0"/>
      <w:spacing w:beforeLines="50" w:line="360" w:lineRule="auto"/>
      <w:ind w:left="0" w:leftChars="0" w:firstLine="480"/>
    </w:pPr>
    <w:rPr>
      <w:rFonts w:ascii="宋体" w:hAnsi="宋体" w:eastAsia="宋体" w:cs="宋体"/>
      <w:color w:val="000000"/>
      <w:kern w:val="2"/>
      <w:sz w:val="24"/>
      <w:szCs w:val="24"/>
    </w:rPr>
  </w:style>
  <w:style w:type="paragraph" w:customStyle="1" w:styleId="2630">
    <w:name w:val="r1.1.1y小分项"/>
    <w:next w:val="1"/>
    <w:qFormat/>
    <w:uiPriority w:val="0"/>
    <w:pPr>
      <w:spacing w:beforeLines="100"/>
    </w:pPr>
    <w:rPr>
      <w:rFonts w:ascii="SansSerif" w:hAnsi="SansSerif" w:eastAsia="宋体" w:cs="Times New Roman"/>
      <w:b/>
      <w:color w:val="666699"/>
      <w:sz w:val="18"/>
      <w:lang w:val="en-US" w:eastAsia="zh-CN" w:bidi="ar-SA"/>
    </w:rPr>
  </w:style>
  <w:style w:type="paragraph" w:customStyle="1" w:styleId="2631">
    <w:name w:val="center"/>
    <w:basedOn w:val="1"/>
    <w:qFormat/>
    <w:uiPriority w:val="0"/>
    <w:pPr>
      <w:widowControl/>
      <w:spacing w:before="100" w:beforeAutospacing="1" w:after="100" w:afterAutospacing="1"/>
      <w:jc w:val="left"/>
    </w:pPr>
    <w:rPr>
      <w:rFonts w:ascii="宋体" w:hAnsi="Calibri" w:eastAsia="宋体" w:cs="宋体"/>
      <w:spacing w:val="-2"/>
      <w:kern w:val="0"/>
      <w:sz w:val="24"/>
      <w:szCs w:val="21"/>
    </w:rPr>
  </w:style>
  <w:style w:type="paragraph" w:customStyle="1" w:styleId="2632">
    <w:name w:val="selinna标3"/>
    <w:basedOn w:val="1"/>
    <w:qFormat/>
    <w:uiPriority w:val="0"/>
    <w:pPr>
      <w:adjustRightInd w:val="0"/>
      <w:snapToGrid w:val="0"/>
      <w:spacing w:beforeLines="50" w:line="300" w:lineRule="auto"/>
      <w:ind w:firstLine="200" w:firstLineChars="200"/>
      <w:outlineLvl w:val="2"/>
    </w:pPr>
    <w:rPr>
      <w:rFonts w:ascii="宋体" w:hAnsi="Calibri" w:eastAsia="宋体" w:cs="黑体"/>
      <w:b/>
      <w:bCs/>
      <w:spacing w:val="-2"/>
      <w:kern w:val="0"/>
      <w:sz w:val="32"/>
      <w:szCs w:val="32"/>
    </w:rPr>
  </w:style>
  <w:style w:type="paragraph" w:customStyle="1" w:styleId="2633">
    <w:name w:val="正文版本"/>
    <w:basedOn w:val="1"/>
    <w:qFormat/>
    <w:uiPriority w:val="0"/>
    <w:pPr>
      <w:autoSpaceDE w:val="0"/>
      <w:autoSpaceDN w:val="0"/>
      <w:spacing w:line="400" w:lineRule="exact"/>
      <w:jc w:val="center"/>
    </w:pPr>
    <w:rPr>
      <w:rFonts w:ascii="宋体" w:hAnsi="宋体" w:eastAsia="宋体" w:cs="黑体"/>
      <w:color w:val="000000"/>
      <w:spacing w:val="-2"/>
      <w:kern w:val="0"/>
      <w:sz w:val="22"/>
      <w:szCs w:val="22"/>
      <w:lang w:val="zh-CN"/>
    </w:rPr>
  </w:style>
  <w:style w:type="paragraph" w:customStyle="1" w:styleId="2634">
    <w:name w:val="view-tip-pannel"/>
    <w:basedOn w:val="1"/>
    <w:qFormat/>
    <w:uiPriority w:val="0"/>
    <w:pPr>
      <w:widowControl/>
      <w:spacing w:before="100" w:beforeAutospacing="1" w:after="375"/>
      <w:jc w:val="left"/>
    </w:pPr>
    <w:rPr>
      <w:rFonts w:ascii="宋体" w:hAnsi="Calibri" w:eastAsia="宋体" w:cs="宋体"/>
      <w:spacing w:val="-2"/>
      <w:kern w:val="0"/>
      <w:sz w:val="24"/>
      <w:szCs w:val="21"/>
    </w:rPr>
  </w:style>
  <w:style w:type="paragraph" w:customStyle="1" w:styleId="2635">
    <w:name w:val="文章正文文字 Char"/>
    <w:basedOn w:val="1"/>
    <w:qFormat/>
    <w:uiPriority w:val="0"/>
    <w:pPr>
      <w:spacing w:line="520" w:lineRule="exact"/>
      <w:jc w:val="left"/>
    </w:pPr>
    <w:rPr>
      <w:rFonts w:hint="eastAsia" w:ascii="宋体" w:hAnsi="宋体" w:eastAsia="宋体" w:cs="宋体"/>
      <w:sz w:val="24"/>
      <w:szCs w:val="24"/>
    </w:rPr>
  </w:style>
  <w:style w:type="paragraph" w:customStyle="1" w:styleId="2636">
    <w:name w:val="xl134"/>
    <w:basedOn w:val="1"/>
    <w:qFormat/>
    <w:uiPriority w:val="0"/>
    <w:pPr>
      <w:widowControl/>
      <w:pBdr>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b/>
      <w:bCs/>
      <w:spacing w:val="-2"/>
      <w:kern w:val="0"/>
      <w:sz w:val="24"/>
      <w:szCs w:val="20"/>
    </w:rPr>
  </w:style>
  <w:style w:type="paragraph" w:customStyle="1" w:styleId="2637">
    <w:name w:val="兴武正文"/>
    <w:basedOn w:val="1"/>
    <w:qFormat/>
    <w:uiPriority w:val="0"/>
    <w:pPr>
      <w:spacing w:line="480" w:lineRule="exact"/>
      <w:ind w:firstLine="200" w:firstLineChars="200"/>
    </w:pPr>
    <w:rPr>
      <w:rFonts w:ascii="Times New Roman" w:hAnsi="Times New Roman" w:eastAsia="宋体" w:cs="宋体"/>
      <w:spacing w:val="-2"/>
      <w:kern w:val="0"/>
      <w:sz w:val="24"/>
      <w:szCs w:val="20"/>
    </w:rPr>
  </w:style>
  <w:style w:type="paragraph" w:customStyle="1" w:styleId="2638">
    <w:name w:val="bk-dialog"/>
    <w:basedOn w:val="1"/>
    <w:qFormat/>
    <w:uiPriority w:val="0"/>
    <w:pPr>
      <w:widowControl/>
      <w:pBdr>
        <w:top w:val="single" w:color="3874AC" w:sz="6" w:space="0"/>
        <w:left w:val="single" w:color="1169B1" w:sz="12" w:space="0"/>
        <w:bottom w:val="single" w:color="1169B1" w:sz="12" w:space="0"/>
        <w:right w:val="single" w:color="1169B1" w:sz="12" w:space="0"/>
      </w:pBdr>
      <w:shd w:val="clear" w:color="auto" w:fill="FFFFFF"/>
      <w:spacing w:before="100" w:beforeAutospacing="1" w:after="100" w:afterAutospacing="1"/>
      <w:jc w:val="left"/>
    </w:pPr>
    <w:rPr>
      <w:rFonts w:ascii="宋体" w:hAnsi="Calibri" w:eastAsia="宋体" w:cs="宋体"/>
      <w:spacing w:val="-2"/>
      <w:kern w:val="0"/>
      <w:sz w:val="24"/>
      <w:szCs w:val="21"/>
    </w:rPr>
  </w:style>
  <w:style w:type="paragraph" w:customStyle="1" w:styleId="2639">
    <w:name w:val="样式 标题 2标题2H2h2第一层条一级条SeHead wsa2Chapter TitleChapter1...."/>
    <w:basedOn w:val="3"/>
    <w:qFormat/>
    <w:uiPriority w:val="0"/>
    <w:pPr>
      <w:keepLines w:val="0"/>
      <w:numPr>
        <w:ilvl w:val="0"/>
        <w:numId w:val="0"/>
      </w:numPr>
      <w:tabs>
        <w:tab w:val="left" w:pos="1476"/>
      </w:tabs>
      <w:adjustRightInd w:val="0"/>
      <w:snapToGrid w:val="0"/>
      <w:spacing w:before="0" w:beforeLines="50" w:beforeAutospacing="0" w:after="0" w:afterLines="0" w:afterAutospacing="0" w:line="360" w:lineRule="auto"/>
    </w:pPr>
    <w:rPr>
      <w:rFonts w:ascii="宋体" w:hAnsi="Arial Unicode MS" w:eastAsia="宋体" w:cs="宋体"/>
      <w:b w:val="0"/>
      <w:bCs/>
      <w:spacing w:val="-2"/>
      <w:szCs w:val="28"/>
    </w:rPr>
  </w:style>
  <w:style w:type="paragraph" w:customStyle="1" w:styleId="2640">
    <w:name w:val="xl191"/>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spacing w:val="-2"/>
      <w:kern w:val="0"/>
      <w:sz w:val="24"/>
      <w:szCs w:val="20"/>
    </w:rPr>
  </w:style>
  <w:style w:type="paragraph" w:customStyle="1" w:styleId="2641">
    <w:name w:val="字元 字元 Char Char 字元 字元1"/>
    <w:basedOn w:val="1"/>
    <w:qFormat/>
    <w:uiPriority w:val="0"/>
    <w:rPr>
      <w:rFonts w:ascii="Times New Roman" w:hAnsi="Times New Roman" w:eastAsia="宋体" w:cs="黑体"/>
      <w:spacing w:val="-2"/>
      <w:kern w:val="0"/>
      <w:sz w:val="24"/>
      <w:szCs w:val="20"/>
    </w:rPr>
  </w:style>
  <w:style w:type="paragraph" w:customStyle="1" w:styleId="2642">
    <w:name w:val="ajaxdi1"/>
    <w:basedOn w:val="1"/>
    <w:qFormat/>
    <w:uiPriority w:val="0"/>
    <w:pPr>
      <w:spacing w:before="100" w:beforeAutospacing="1" w:after="100" w:afterAutospacing="1"/>
      <w:ind w:firstLine="200" w:firstLineChars="200"/>
    </w:pPr>
    <w:rPr>
      <w:rFonts w:ascii="宋体" w:hAnsi="Calibri" w:eastAsia="宋体" w:cs="黑体"/>
      <w:spacing w:val="-2"/>
      <w:kern w:val="0"/>
      <w:sz w:val="24"/>
      <w:szCs w:val="20"/>
    </w:rPr>
  </w:style>
  <w:style w:type="paragraph" w:customStyle="1" w:styleId="2643">
    <w:name w:val="Char Char Char Char Char Char5"/>
    <w:basedOn w:val="1"/>
    <w:qFormat/>
    <w:uiPriority w:val="0"/>
    <w:rPr>
      <w:rFonts w:ascii="Times New Roman" w:hAnsi="Times New Roman" w:eastAsia="宋体" w:cs="黑体"/>
      <w:spacing w:val="-2"/>
      <w:kern w:val="0"/>
      <w:sz w:val="28"/>
      <w:szCs w:val="20"/>
    </w:rPr>
  </w:style>
  <w:style w:type="paragraph" w:customStyle="1" w:styleId="2644">
    <w:name w:val="样式 表格 32 + 首行缩进:  2 字符"/>
    <w:basedOn w:val="1"/>
    <w:qFormat/>
    <w:uiPriority w:val="0"/>
    <w:pPr>
      <w:autoSpaceDE w:val="0"/>
      <w:autoSpaceDN w:val="0"/>
      <w:adjustRightInd w:val="0"/>
      <w:spacing w:line="0" w:lineRule="atLeast"/>
      <w:jc w:val="center"/>
    </w:pPr>
    <w:rPr>
      <w:rFonts w:ascii="Times New Roman" w:hAnsi="Times New Roman" w:eastAsia="宋体" w:cs="宋体"/>
      <w:spacing w:val="-2"/>
      <w:kern w:val="0"/>
      <w:sz w:val="28"/>
      <w:szCs w:val="21"/>
    </w:rPr>
  </w:style>
  <w:style w:type="paragraph" w:customStyle="1" w:styleId="2645">
    <w:name w:val="样式 首行缩进:  0.95 厘米"/>
    <w:basedOn w:val="1"/>
    <w:qFormat/>
    <w:uiPriority w:val="0"/>
    <w:pPr>
      <w:spacing w:line="360" w:lineRule="auto"/>
      <w:ind w:firstLine="200" w:firstLineChars="200"/>
    </w:pPr>
    <w:rPr>
      <w:rFonts w:ascii="Times New Roman" w:hAnsi="Times New Roman" w:eastAsia="宋体" w:cs="宋体"/>
      <w:spacing w:val="-2"/>
      <w:kern w:val="0"/>
      <w:sz w:val="24"/>
      <w:szCs w:val="20"/>
    </w:rPr>
  </w:style>
  <w:style w:type="paragraph" w:customStyle="1" w:styleId="2646">
    <w:name w:val="－列表"/>
    <w:basedOn w:val="66"/>
    <w:qFormat/>
    <w:uiPriority w:val="0"/>
    <w:pPr>
      <w:adjustRightInd/>
      <w:snapToGrid w:val="0"/>
      <w:spacing w:line="360" w:lineRule="atLeast"/>
      <w:ind w:left="0" w:firstLine="0" w:firstLineChars="0"/>
      <w:jc w:val="both"/>
    </w:pPr>
    <w:rPr>
      <w:rFonts w:ascii="Times New Roman" w:cs="黑体"/>
      <w:spacing w:val="-2"/>
      <w:sz w:val="22"/>
      <w:szCs w:val="22"/>
    </w:rPr>
  </w:style>
  <w:style w:type="paragraph" w:customStyle="1" w:styleId="2647">
    <w:name w:val="项目标号"/>
    <w:basedOn w:val="1"/>
    <w:qFormat/>
    <w:uiPriority w:val="0"/>
    <w:pPr>
      <w:tabs>
        <w:tab w:val="left" w:pos="0"/>
        <w:tab w:val="left" w:pos="426"/>
        <w:tab w:val="left" w:pos="782"/>
      </w:tabs>
      <w:spacing w:beforeLines="10" w:line="276" w:lineRule="auto"/>
      <w:ind w:left="840" w:firstLine="200" w:firstLineChars="200"/>
      <w:jc w:val="left"/>
    </w:pPr>
    <w:rPr>
      <w:rFonts w:ascii="宋体" w:hAnsi="Calibri" w:eastAsia="宋体" w:cs="黑体"/>
      <w:spacing w:val="-2"/>
      <w:kern w:val="0"/>
      <w:sz w:val="24"/>
      <w:szCs w:val="20"/>
    </w:rPr>
  </w:style>
  <w:style w:type="paragraph" w:customStyle="1" w:styleId="2648">
    <w:name w:val="样式 标题 2 + 首行缩进:  1.8 字符"/>
    <w:basedOn w:val="3"/>
    <w:qFormat/>
    <w:uiPriority w:val="0"/>
    <w:pPr>
      <w:keepLines w:val="0"/>
      <w:numPr>
        <w:ilvl w:val="0"/>
        <w:numId w:val="0"/>
      </w:numPr>
      <w:tabs>
        <w:tab w:val="left" w:pos="0"/>
        <w:tab w:val="left" w:pos="1476"/>
      </w:tabs>
      <w:adjustRightInd w:val="0"/>
      <w:snapToGrid w:val="0"/>
      <w:spacing w:before="0" w:beforeLines="50" w:beforeAutospacing="0" w:after="0" w:afterLines="0" w:afterAutospacing="0" w:line="360" w:lineRule="auto"/>
      <w:ind w:firstLine="180" w:firstLineChars="180"/>
    </w:pPr>
    <w:rPr>
      <w:rFonts w:ascii="Arial" w:hAnsi="Arial" w:cs="宋体"/>
      <w:b w:val="0"/>
      <w:bCs/>
      <w:spacing w:val="-2"/>
      <w:sz w:val="28"/>
      <w:szCs w:val="20"/>
    </w:rPr>
  </w:style>
  <w:style w:type="paragraph" w:customStyle="1" w:styleId="2649">
    <w:name w:val="mstheme-navtxtup-g"/>
    <w:basedOn w:val="1"/>
    <w:qFormat/>
    <w:uiPriority w:val="0"/>
    <w:pPr>
      <w:spacing w:before="100" w:beforeAutospacing="1" w:after="100" w:afterAutospacing="1"/>
    </w:pPr>
    <w:rPr>
      <w:rFonts w:ascii="Times New Roman" w:hAnsi="Times New Roman" w:eastAsia="宋体" w:cs="黑体"/>
      <w:color w:val="0033CC"/>
      <w:spacing w:val="-2"/>
      <w:kern w:val="0"/>
      <w:sz w:val="24"/>
      <w:szCs w:val="20"/>
    </w:rPr>
  </w:style>
  <w:style w:type="paragraph" w:customStyle="1" w:styleId="2650">
    <w:name w:val="样式 首行缩进:  2 字符 Char Char"/>
    <w:basedOn w:val="1"/>
    <w:qFormat/>
    <w:uiPriority w:val="0"/>
    <w:pPr>
      <w:spacing w:line="480" w:lineRule="exact"/>
      <w:ind w:firstLine="200" w:firstLineChars="200"/>
    </w:pPr>
    <w:rPr>
      <w:rFonts w:ascii="Times New Roman" w:hAnsi="Times New Roman" w:eastAsia="宋体" w:cs="黑体"/>
      <w:spacing w:val="-2"/>
      <w:kern w:val="28"/>
      <w:sz w:val="28"/>
      <w:szCs w:val="20"/>
    </w:rPr>
  </w:style>
  <w:style w:type="paragraph" w:customStyle="1" w:styleId="2651">
    <w:name w:val="样式 标题 3标题 3 Char Char Char节，一一黑四（一）条，（一）标题3 Char Char Cha...3"/>
    <w:basedOn w:val="4"/>
    <w:qFormat/>
    <w:uiPriority w:val="0"/>
    <w:pPr>
      <w:tabs>
        <w:tab w:val="left" w:pos="709"/>
        <w:tab w:val="left" w:pos="1022"/>
        <w:tab w:val="left" w:pos="1080"/>
        <w:tab w:val="clear" w:pos="600"/>
      </w:tabs>
      <w:snapToGrid w:val="0"/>
      <w:spacing w:before="0" w:beforeLines="30" w:after="260" w:afterLines="0" w:line="240" w:lineRule="auto"/>
      <w:ind w:left="709" w:hanging="709"/>
    </w:pPr>
    <w:rPr>
      <w:rFonts w:hint="eastAsia" w:ascii="宋体" w:hAnsi="宋体" w:eastAsia="宋体" w:cs="宋体"/>
      <w:b/>
      <w:bCs w:val="0"/>
      <w:i/>
      <w:iCs/>
      <w:color w:val="000000"/>
      <w:spacing w:val="-2"/>
      <w:szCs w:val="24"/>
      <w:lang w:val="en-US" w:eastAsia="zh-CN"/>
    </w:rPr>
  </w:style>
  <w:style w:type="paragraph" w:customStyle="1" w:styleId="2652">
    <w:name w:val="text-wrap"/>
    <w:basedOn w:val="1"/>
    <w:qFormat/>
    <w:uiPriority w:val="0"/>
    <w:pPr>
      <w:widowControl/>
      <w:wordWrap w:val="0"/>
      <w:spacing w:before="100" w:beforeAutospacing="1" w:after="100" w:afterAutospacing="1"/>
      <w:jc w:val="left"/>
    </w:pPr>
    <w:rPr>
      <w:rFonts w:ascii="宋体" w:hAnsi="Calibri" w:eastAsia="宋体" w:cs="宋体"/>
      <w:spacing w:val="-2"/>
      <w:kern w:val="0"/>
      <w:sz w:val="24"/>
      <w:szCs w:val="21"/>
    </w:rPr>
  </w:style>
  <w:style w:type="paragraph" w:customStyle="1" w:styleId="2653">
    <w:name w:val="样式 标题 2 + 黑体 小二"/>
    <w:basedOn w:val="3"/>
    <w:qFormat/>
    <w:uiPriority w:val="0"/>
    <w:pPr>
      <w:numPr>
        <w:ilvl w:val="0"/>
        <w:numId w:val="0"/>
      </w:numPr>
      <w:tabs>
        <w:tab w:val="left" w:pos="1476"/>
      </w:tabs>
      <w:spacing w:before="0" w:beforeLines="200" w:beforeAutospacing="0" w:after="0" w:afterLines="0" w:afterAutospacing="0" w:line="0" w:lineRule="atLeast"/>
      <w:ind w:left="840" w:hanging="420"/>
    </w:pPr>
    <w:rPr>
      <w:rFonts w:ascii="黑体" w:hAnsi="黑体" w:cs="宋体"/>
      <w:b w:val="0"/>
      <w:bCs/>
      <w:color w:val="000000"/>
      <w:spacing w:val="-2"/>
      <w:sz w:val="36"/>
      <w:szCs w:val="36"/>
    </w:rPr>
  </w:style>
  <w:style w:type="paragraph" w:customStyle="1" w:styleId="2654">
    <w:name w:val="中大1级标题"/>
    <w:basedOn w:val="85"/>
    <w:qFormat/>
    <w:uiPriority w:val="0"/>
    <w:pPr>
      <w:widowControl/>
      <w:adjustRightInd w:val="0"/>
      <w:snapToGrid w:val="0"/>
      <w:spacing w:beforeLines="100" w:line="360" w:lineRule="auto"/>
      <w:ind w:left="0" w:leftChars="0"/>
      <w:outlineLvl w:val="0"/>
    </w:pPr>
    <w:rPr>
      <w:rFonts w:ascii="Times New Roman" w:hAnsi="Times New Roman" w:cs="Times New Roman"/>
      <w:bCs/>
      <w:color w:val="000000"/>
      <w:kern w:val="28"/>
      <w:sz w:val="36"/>
      <w:szCs w:val="20"/>
    </w:rPr>
  </w:style>
  <w:style w:type="paragraph" w:customStyle="1" w:styleId="2655">
    <w:name w:val="本文标题 3"/>
    <w:basedOn w:val="1"/>
    <w:qFormat/>
    <w:uiPriority w:val="0"/>
    <w:pPr>
      <w:tabs>
        <w:tab w:val="left" w:pos="0"/>
      </w:tabs>
    </w:pPr>
    <w:rPr>
      <w:rFonts w:ascii="Times New Roman" w:hAnsi="Times New Roman" w:eastAsia="宋体" w:cs="黑体"/>
      <w:spacing w:val="-2"/>
      <w:kern w:val="0"/>
      <w:sz w:val="24"/>
      <w:szCs w:val="20"/>
    </w:rPr>
  </w:style>
  <w:style w:type="paragraph" w:customStyle="1" w:styleId="2656">
    <w:name w:val="样式 四号 黑色 行距: 1.5 倍行距 首行缩进:  2 字符"/>
    <w:basedOn w:val="1"/>
    <w:qFormat/>
    <w:uiPriority w:val="0"/>
    <w:pPr>
      <w:ind w:firstLine="200" w:firstLineChars="200"/>
    </w:pPr>
    <w:rPr>
      <w:rFonts w:ascii="Times New Roman" w:hAnsi="Times New Roman" w:eastAsia="仿宋_GB2312" w:cs="宋体"/>
      <w:color w:val="000000"/>
      <w:spacing w:val="-2"/>
      <w:kern w:val="0"/>
      <w:sz w:val="28"/>
      <w:szCs w:val="20"/>
    </w:rPr>
  </w:style>
  <w:style w:type="paragraph" w:customStyle="1" w:styleId="2657">
    <w:name w:val="宏福4"/>
    <w:basedOn w:val="1"/>
    <w:qFormat/>
    <w:uiPriority w:val="0"/>
    <w:pPr>
      <w:snapToGrid w:val="0"/>
      <w:spacing w:line="400" w:lineRule="atLeast"/>
      <w:ind w:firstLine="567"/>
    </w:pPr>
    <w:rPr>
      <w:rFonts w:ascii="Times New Roman" w:hAnsi="Times New Roman" w:eastAsia="宋体" w:cs="黑体"/>
      <w:spacing w:val="-2"/>
      <w:kern w:val="0"/>
      <w:sz w:val="28"/>
      <w:szCs w:val="20"/>
    </w:rPr>
  </w:style>
  <w:style w:type="paragraph" w:customStyle="1" w:styleId="2658">
    <w:name w:val="样式 标题 3 + 加粗"/>
    <w:basedOn w:val="4"/>
    <w:qFormat/>
    <w:uiPriority w:val="0"/>
    <w:pPr>
      <w:keepNext w:val="0"/>
      <w:keepLines w:val="0"/>
      <w:tabs>
        <w:tab w:val="left" w:pos="1022"/>
        <w:tab w:val="left" w:pos="1080"/>
        <w:tab w:val="clear" w:pos="600"/>
      </w:tabs>
      <w:adjustRightInd w:val="0"/>
      <w:snapToGrid w:val="0"/>
      <w:spacing w:before="0" w:beforeLines="0" w:after="0" w:afterLines="0"/>
      <w:ind w:left="1260" w:hanging="420"/>
      <w:jc w:val="left"/>
    </w:pPr>
    <w:rPr>
      <w:rFonts w:hint="eastAsia" w:ascii="宋体" w:hAnsi="宋体" w:eastAsia="宋体" w:cs="宋体"/>
      <w:b/>
      <w:bCs w:val="0"/>
      <w:i/>
      <w:iCs/>
      <w:color w:val="000000"/>
      <w:spacing w:val="-2"/>
      <w:szCs w:val="24"/>
      <w:lang w:val="en-US" w:eastAsia="zh-CN"/>
    </w:rPr>
  </w:style>
  <w:style w:type="paragraph" w:customStyle="1" w:styleId="2659">
    <w:name w:val="样式 标题 1标题 11一、 + Times New Roman 行距: 固定值 23 磅"/>
    <w:basedOn w:val="2"/>
    <w:qFormat/>
    <w:uiPriority w:val="0"/>
    <w:pPr>
      <w:keepLines/>
      <w:numPr>
        <w:ilvl w:val="0"/>
        <w:numId w:val="0"/>
      </w:numPr>
      <w:overflowPunct/>
      <w:snapToGrid/>
      <w:spacing w:before="0" w:beforeLines="0" w:after="0" w:afterLines="0" w:line="460" w:lineRule="exact"/>
      <w:ind w:left="0" w:firstLine="0"/>
    </w:pPr>
    <w:rPr>
      <w:rFonts w:ascii="黑体" w:hAnsi="宋体" w:cs="宋体"/>
      <w:b w:val="0"/>
      <w:bCs w:val="0"/>
      <w:spacing w:val="-2"/>
      <w:sz w:val="32"/>
      <w:szCs w:val="20"/>
    </w:rPr>
  </w:style>
  <w:style w:type="paragraph" w:customStyle="1" w:styleId="2660">
    <w:name w:val="1-表内"/>
    <w:basedOn w:val="1"/>
    <w:qFormat/>
    <w:uiPriority w:val="0"/>
    <w:rPr>
      <w:rFonts w:ascii="宋体" w:hAnsi="宋体" w:eastAsia="宋体" w:cs="宋体"/>
      <w:spacing w:val="-2"/>
      <w:kern w:val="0"/>
      <w:sz w:val="28"/>
      <w:szCs w:val="21"/>
    </w:rPr>
  </w:style>
  <w:style w:type="paragraph" w:customStyle="1" w:styleId="2661">
    <w:name w:val="小五居中"/>
    <w:basedOn w:val="1"/>
    <w:qFormat/>
    <w:uiPriority w:val="0"/>
    <w:pPr>
      <w:jc w:val="center"/>
    </w:pPr>
    <w:rPr>
      <w:rFonts w:ascii="Times New Roman" w:hAnsi="Times New Roman" w:eastAsia="宋体" w:cs="黑体"/>
      <w:spacing w:val="-2"/>
      <w:kern w:val="0"/>
      <w:sz w:val="18"/>
      <w:szCs w:val="20"/>
    </w:rPr>
  </w:style>
  <w:style w:type="paragraph" w:customStyle="1" w:styleId="2662">
    <w:name w:val="my table header"/>
    <w:basedOn w:val="1"/>
    <w:qFormat/>
    <w:uiPriority w:val="0"/>
    <w:pPr>
      <w:spacing w:line="360" w:lineRule="auto"/>
      <w:ind w:left="567"/>
      <w:jc w:val="center"/>
    </w:pPr>
    <w:rPr>
      <w:rFonts w:ascii="宋体" w:hAnsi="宋体" w:eastAsia="宋体" w:cs="黑体"/>
      <w:b/>
      <w:bCs/>
      <w:spacing w:val="-2"/>
      <w:kern w:val="0"/>
      <w:sz w:val="24"/>
      <w:szCs w:val="21"/>
    </w:rPr>
  </w:style>
  <w:style w:type="paragraph" w:customStyle="1" w:styleId="2663">
    <w:name w:val="album-border2"/>
    <w:basedOn w:val="1"/>
    <w:qFormat/>
    <w:uiPriority w:val="0"/>
    <w:pPr>
      <w:widowControl/>
      <w:pBdr>
        <w:top w:val="single" w:color="B7B7B7" w:sz="6" w:space="0"/>
        <w:left w:val="single" w:color="B7B7B7" w:sz="6" w:space="0"/>
        <w:bottom w:val="single" w:color="B7B7B7" w:sz="6" w:space="0"/>
        <w:right w:val="single" w:color="B7B7B7" w:sz="6" w:space="0"/>
      </w:pBdr>
      <w:shd w:val="clear" w:color="auto" w:fill="FFFFFF"/>
      <w:spacing w:before="100" w:beforeAutospacing="1" w:after="100" w:afterAutospacing="1"/>
      <w:jc w:val="left"/>
    </w:pPr>
    <w:rPr>
      <w:rFonts w:ascii="宋体" w:hAnsi="Calibri" w:eastAsia="宋体" w:cs="宋体"/>
      <w:spacing w:val="-2"/>
      <w:kern w:val="0"/>
      <w:sz w:val="24"/>
      <w:szCs w:val="21"/>
    </w:rPr>
  </w:style>
  <w:style w:type="paragraph" w:customStyle="1" w:styleId="2664">
    <w:name w:val="赵正文"/>
    <w:basedOn w:val="1"/>
    <w:qFormat/>
    <w:uiPriority w:val="0"/>
    <w:pPr>
      <w:ind w:firstLine="200" w:firstLineChars="200"/>
      <w:jc w:val="left"/>
    </w:pPr>
    <w:rPr>
      <w:rFonts w:ascii="Times New Roman" w:hAnsi="Times New Roman" w:eastAsia="宋体" w:cs="黑体"/>
      <w:bCs/>
      <w:spacing w:val="-2"/>
      <w:kern w:val="0"/>
      <w:sz w:val="24"/>
      <w:szCs w:val="20"/>
    </w:rPr>
  </w:style>
  <w:style w:type="paragraph" w:customStyle="1" w:styleId="2665">
    <w:name w:val="command1"/>
    <w:basedOn w:val="1"/>
    <w:qFormat/>
    <w:uiPriority w:val="0"/>
    <w:pPr>
      <w:widowControl/>
      <w:spacing w:before="100" w:beforeAutospacing="1" w:after="100" w:afterAutospacing="1"/>
      <w:jc w:val="center"/>
    </w:pPr>
    <w:rPr>
      <w:rFonts w:ascii="宋体" w:hAnsi="Calibri" w:eastAsia="宋体" w:cs="宋体"/>
      <w:spacing w:val="-2"/>
      <w:kern w:val="0"/>
      <w:sz w:val="24"/>
      <w:szCs w:val="21"/>
    </w:rPr>
  </w:style>
  <w:style w:type="paragraph" w:customStyle="1" w:styleId="2666">
    <w:name w:val="样式 标题 1 + 首行缩进:  2 字符"/>
    <w:basedOn w:val="2"/>
    <w:qFormat/>
    <w:uiPriority w:val="0"/>
    <w:pPr>
      <w:keepLines/>
      <w:pageBreakBefore/>
      <w:numPr>
        <w:ilvl w:val="0"/>
        <w:numId w:val="0"/>
      </w:numPr>
      <w:overflowPunct/>
      <w:adjustRightInd w:val="0"/>
      <w:snapToGrid w:val="0"/>
      <w:spacing w:before="0" w:beforeLines="50" w:after="0" w:afterLines="0" w:line="360" w:lineRule="auto"/>
      <w:ind w:left="0" w:firstLine="0"/>
    </w:pPr>
    <w:rPr>
      <w:rFonts w:ascii="仿宋_GB2312" w:hAnsi="宋体" w:eastAsia="仿宋_GB2312" w:cs="宋体"/>
      <w:b w:val="0"/>
      <w:bCs w:val="0"/>
      <w:spacing w:val="-2"/>
      <w:sz w:val="24"/>
      <w:szCs w:val="24"/>
    </w:rPr>
  </w:style>
  <w:style w:type="paragraph" w:customStyle="1" w:styleId="2667">
    <w:name w:val="title 01"/>
    <w:basedOn w:val="1"/>
    <w:qFormat/>
    <w:uiPriority w:val="0"/>
    <w:pPr>
      <w:jc w:val="center"/>
    </w:pPr>
    <w:rPr>
      <w:rFonts w:ascii="Times New Roman" w:hAnsi="Times New Roman" w:eastAsia="宋体" w:cs="宋体"/>
      <w:spacing w:val="-2"/>
      <w:kern w:val="0"/>
      <w:sz w:val="44"/>
      <w:szCs w:val="20"/>
    </w:rPr>
  </w:style>
  <w:style w:type="paragraph" w:customStyle="1" w:styleId="2668">
    <w:name w:val="xl129"/>
    <w:basedOn w:val="1"/>
    <w:qFormat/>
    <w:uiPriority w:val="0"/>
    <w:pPr>
      <w:widowControl/>
      <w:pBdr>
        <w:top w:val="single" w:color="auto" w:sz="4" w:space="0"/>
        <w:left w:val="single" w:color="auto" w:sz="4" w:space="0"/>
        <w:bottom w:val="single" w:color="auto" w:sz="4" w:space="0"/>
      </w:pBdr>
      <w:spacing w:before="100" w:beforeAutospacing="1" w:after="100" w:afterAutospacing="1"/>
      <w:jc w:val="left"/>
    </w:pPr>
    <w:rPr>
      <w:rFonts w:ascii="宋体" w:hAnsi="宋体" w:eastAsia="宋体" w:cs="宋体"/>
      <w:b/>
      <w:bCs/>
      <w:color w:val="008000"/>
      <w:spacing w:val="-2"/>
      <w:kern w:val="0"/>
      <w:sz w:val="24"/>
      <w:szCs w:val="20"/>
    </w:rPr>
  </w:style>
  <w:style w:type="paragraph" w:customStyle="1" w:styleId="2669">
    <w:name w:val="纯文本1 Char Char Char Char Char Char Char Char Char Char"/>
    <w:basedOn w:val="1"/>
    <w:qFormat/>
    <w:uiPriority w:val="0"/>
    <w:pPr>
      <w:autoSpaceDE w:val="0"/>
      <w:autoSpaceDN w:val="0"/>
      <w:adjustRightInd w:val="0"/>
      <w:spacing w:line="360" w:lineRule="atLeast"/>
      <w:jc w:val="left"/>
    </w:pPr>
    <w:rPr>
      <w:rFonts w:ascii="Times New Roman" w:hAnsi="Times New Roman" w:eastAsia="宋体" w:cs="黑体"/>
      <w:spacing w:val="-2"/>
      <w:kern w:val="44"/>
      <w:sz w:val="24"/>
      <w:szCs w:val="20"/>
    </w:rPr>
  </w:style>
  <w:style w:type="paragraph" w:customStyle="1" w:styleId="2670">
    <w:name w:val="普通(网站)12"/>
    <w:basedOn w:val="1"/>
    <w:qFormat/>
    <w:uiPriority w:val="0"/>
    <w:pPr>
      <w:spacing w:before="100" w:beforeAutospacing="1" w:after="100" w:afterAutospacing="1"/>
      <w:ind w:firstLine="200" w:firstLineChars="200"/>
    </w:pPr>
    <w:rPr>
      <w:rFonts w:ascii="宋体" w:hAnsi="Calibri" w:eastAsia="宋体" w:cs="黑体"/>
      <w:spacing w:val="-2"/>
      <w:kern w:val="0"/>
      <w:sz w:val="24"/>
      <w:szCs w:val="20"/>
    </w:rPr>
  </w:style>
  <w:style w:type="paragraph" w:customStyle="1" w:styleId="2671">
    <w:name w:val="ZW Char Char Char"/>
    <w:basedOn w:val="1"/>
    <w:qFormat/>
    <w:uiPriority w:val="0"/>
    <w:pPr>
      <w:spacing w:beforeLines="20"/>
      <w:ind w:firstLine="200" w:firstLineChars="200"/>
    </w:pPr>
    <w:rPr>
      <w:rFonts w:ascii="Times New Roman" w:hAnsi="Times New Roman" w:eastAsia="宋体" w:cs="黑体"/>
      <w:spacing w:val="-2"/>
      <w:kern w:val="0"/>
      <w:sz w:val="24"/>
      <w:szCs w:val="21"/>
    </w:rPr>
  </w:style>
  <w:style w:type="paragraph" w:customStyle="1" w:styleId="2672">
    <w:name w:val="样式 标题 1标题 11一、 + 小三 行距: 1.5 倍行距"/>
    <w:basedOn w:val="2"/>
    <w:qFormat/>
    <w:uiPriority w:val="0"/>
    <w:pPr>
      <w:keepLines/>
      <w:numPr>
        <w:ilvl w:val="0"/>
        <w:numId w:val="0"/>
      </w:numPr>
      <w:overflowPunct/>
      <w:snapToGrid/>
      <w:spacing w:before="0" w:beforeLines="0" w:after="0" w:afterLines="0" w:line="360" w:lineRule="auto"/>
      <w:ind w:left="0" w:firstLine="0"/>
    </w:pPr>
    <w:rPr>
      <w:rFonts w:ascii="黑体" w:hAnsi="宋体" w:cs="宋体"/>
      <w:b w:val="0"/>
      <w:bCs w:val="0"/>
      <w:spacing w:val="-2"/>
      <w:sz w:val="30"/>
      <w:szCs w:val="20"/>
    </w:rPr>
  </w:style>
  <w:style w:type="paragraph" w:customStyle="1" w:styleId="2673">
    <w:name w:val="正文33"/>
    <w:basedOn w:val="1"/>
    <w:qFormat/>
    <w:uiPriority w:val="0"/>
    <w:pPr>
      <w:snapToGrid w:val="0"/>
      <w:spacing w:after="120" w:line="324" w:lineRule="auto"/>
      <w:ind w:firstLine="200" w:firstLineChars="200"/>
    </w:pPr>
    <w:rPr>
      <w:rFonts w:ascii="Arial" w:hAnsi="Arial" w:eastAsia="宋体" w:cs="黑体"/>
      <w:bCs/>
      <w:spacing w:val="-2"/>
      <w:kern w:val="0"/>
      <w:sz w:val="24"/>
      <w:szCs w:val="20"/>
    </w:rPr>
  </w:style>
  <w:style w:type="paragraph" w:customStyle="1" w:styleId="2674">
    <w:name w:val="环小四内容"/>
    <w:basedOn w:val="1"/>
    <w:qFormat/>
    <w:uiPriority w:val="0"/>
    <w:pPr>
      <w:ind w:firstLine="200" w:firstLineChars="200"/>
    </w:pPr>
    <w:rPr>
      <w:rFonts w:ascii="宋体" w:hAnsi="Calibri" w:eastAsia="宋体" w:cs="黑体"/>
      <w:spacing w:val="-2"/>
      <w:kern w:val="0"/>
      <w:sz w:val="24"/>
      <w:szCs w:val="20"/>
    </w:rPr>
  </w:style>
  <w:style w:type="paragraph" w:customStyle="1" w:styleId="2675">
    <w:name w:val="我的标题2"/>
    <w:basedOn w:val="1"/>
    <w:qFormat/>
    <w:uiPriority w:val="0"/>
    <w:pPr>
      <w:ind w:firstLine="576" w:firstLineChars="192"/>
    </w:pPr>
    <w:rPr>
      <w:rFonts w:ascii="黑体" w:hAnsi="Times New Roman" w:eastAsia="黑体" w:cs="黑体"/>
      <w:spacing w:val="-2"/>
      <w:kern w:val="0"/>
      <w:sz w:val="30"/>
      <w:szCs w:val="20"/>
    </w:rPr>
  </w:style>
  <w:style w:type="paragraph" w:customStyle="1" w:styleId="2676">
    <w:name w:val="样式 样式 标题 2 + 红色 + 自动设置 Char"/>
    <w:basedOn w:val="2677"/>
    <w:qFormat/>
    <w:uiPriority w:val="0"/>
    <w:pPr>
      <w:tabs>
        <w:tab w:val="left" w:pos="1476"/>
      </w:tabs>
      <w:spacing w:beforeLines="0"/>
    </w:pPr>
    <w:rPr>
      <w:rFonts w:eastAsia="新宋体"/>
      <w:spacing w:val="-8"/>
    </w:rPr>
  </w:style>
  <w:style w:type="paragraph" w:customStyle="1" w:styleId="2677">
    <w:name w:val="样式 标题 2 + 红色"/>
    <w:basedOn w:val="3"/>
    <w:qFormat/>
    <w:uiPriority w:val="0"/>
    <w:pPr>
      <w:keepLines w:val="0"/>
      <w:numPr>
        <w:ilvl w:val="0"/>
        <w:numId w:val="0"/>
      </w:numPr>
      <w:tabs>
        <w:tab w:val="left" w:pos="1476"/>
      </w:tabs>
      <w:adjustRightInd w:val="0"/>
      <w:snapToGrid w:val="0"/>
      <w:spacing w:before="0" w:beforeLines="50" w:beforeAutospacing="0" w:after="0" w:afterLines="0" w:afterAutospacing="0" w:line="408" w:lineRule="auto"/>
    </w:pPr>
    <w:rPr>
      <w:rFonts w:ascii="Arial" w:hAnsi="Arial" w:cs="宋体"/>
      <w:b w:val="0"/>
      <w:bCs/>
      <w:color w:val="FF0000"/>
      <w:spacing w:val="-2"/>
      <w:sz w:val="28"/>
      <w:szCs w:val="20"/>
    </w:rPr>
  </w:style>
  <w:style w:type="paragraph" w:customStyle="1" w:styleId="2678">
    <w:name w:val="标题111"/>
    <w:basedOn w:val="2"/>
    <w:next w:val="1"/>
    <w:qFormat/>
    <w:uiPriority w:val="0"/>
    <w:pPr>
      <w:keepNext w:val="0"/>
      <w:keepLines w:val="0"/>
      <w:numPr>
        <w:ilvl w:val="0"/>
        <w:numId w:val="0"/>
      </w:numPr>
      <w:tabs>
        <w:tab w:val="left" w:pos="0"/>
      </w:tabs>
      <w:overflowPunct/>
      <w:snapToGrid w:val="0"/>
      <w:spacing w:before="0" w:beforeLines="100" w:after="0" w:afterLines="0" w:line="360" w:lineRule="auto"/>
      <w:ind w:left="0" w:firstLine="0"/>
      <w:jc w:val="center"/>
    </w:pPr>
    <w:rPr>
      <w:rFonts w:ascii="宋体" w:hAnsi="宋体" w:eastAsia="宋体" w:cs="宋体"/>
      <w:b w:val="0"/>
      <w:bCs w:val="0"/>
      <w:spacing w:val="-2"/>
      <w:sz w:val="36"/>
      <w:szCs w:val="36"/>
    </w:rPr>
  </w:style>
  <w:style w:type="paragraph" w:customStyle="1" w:styleId="2679">
    <w:name w:val="xl6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Arial Unicode MS" w:hAnsi="Arial Unicode MS" w:eastAsia="Arial Unicode MS" w:cs="黑体"/>
      <w:spacing w:val="-2"/>
      <w:kern w:val="0"/>
      <w:sz w:val="24"/>
      <w:szCs w:val="20"/>
    </w:rPr>
  </w:style>
  <w:style w:type="paragraph" w:customStyle="1" w:styleId="2680">
    <w:name w:val="表格內文1"/>
    <w:basedOn w:val="1"/>
    <w:qFormat/>
    <w:uiPriority w:val="0"/>
    <w:pPr>
      <w:tabs>
        <w:tab w:val="left" w:pos="227"/>
      </w:tabs>
      <w:adjustRightInd w:val="0"/>
      <w:snapToGrid w:val="0"/>
      <w:spacing w:line="240" w:lineRule="atLeast"/>
    </w:pPr>
    <w:rPr>
      <w:rFonts w:ascii="Baskerville Old Face" w:hAnsi="Baskerville Old Face" w:eastAsia="華康楷書體W5" w:cs="黑体"/>
      <w:spacing w:val="-2"/>
      <w:kern w:val="0"/>
      <w:sz w:val="24"/>
      <w:szCs w:val="20"/>
      <w:lang w:eastAsia="zh-TW"/>
    </w:rPr>
  </w:style>
  <w:style w:type="paragraph" w:customStyle="1" w:styleId="2681">
    <w:name w:val="样式 样式 宋体 小四 左 + 首行缩进:  2 字符"/>
    <w:basedOn w:val="1"/>
    <w:qFormat/>
    <w:uiPriority w:val="0"/>
    <w:rPr>
      <w:rFonts w:ascii="Times New Roman" w:hAnsi="Times New Roman" w:eastAsia="宋体" w:cs="黑体"/>
      <w:spacing w:val="-2"/>
      <w:kern w:val="0"/>
      <w:sz w:val="24"/>
      <w:szCs w:val="20"/>
    </w:rPr>
  </w:style>
  <w:style w:type="paragraph" w:customStyle="1" w:styleId="2682">
    <w:name w:val="userin-split"/>
    <w:basedOn w:val="1"/>
    <w:qFormat/>
    <w:uiPriority w:val="0"/>
    <w:pPr>
      <w:widowControl/>
      <w:pBdr>
        <w:top w:val="single" w:color="A0CCE0" w:sz="6" w:space="0"/>
        <w:bottom w:val="single" w:color="FFFFFF" w:sz="6" w:space="0"/>
      </w:pBdr>
      <w:spacing w:before="100" w:beforeAutospacing="1" w:after="100" w:afterAutospacing="1"/>
      <w:jc w:val="left"/>
    </w:pPr>
    <w:rPr>
      <w:rFonts w:ascii="宋体" w:hAnsi="Calibri" w:eastAsia="宋体" w:cs="宋体"/>
      <w:spacing w:val="-2"/>
      <w:kern w:val="0"/>
      <w:sz w:val="24"/>
      <w:szCs w:val="21"/>
    </w:rPr>
  </w:style>
  <w:style w:type="paragraph" w:customStyle="1" w:styleId="2683">
    <w:name w:val="正文5"/>
    <w:qFormat/>
    <w:uiPriority w:val="0"/>
    <w:pPr>
      <w:autoSpaceDE w:val="0"/>
      <w:autoSpaceDN w:val="0"/>
      <w:adjustRightInd w:val="0"/>
      <w:spacing w:line="360" w:lineRule="auto"/>
      <w:ind w:left="100" w:leftChars="100" w:right="284" w:hanging="225" w:hangingChars="225"/>
      <w:jc w:val="both"/>
    </w:pPr>
    <w:rPr>
      <w:rFonts w:ascii="Times New Roman" w:hAnsi="Times New Roman" w:eastAsia="宋体" w:cs="Times New Roman"/>
      <w:szCs w:val="21"/>
      <w:lang w:val="en-US" w:eastAsia="zh-CN" w:bidi="ar-SA"/>
    </w:rPr>
  </w:style>
  <w:style w:type="paragraph" w:customStyle="1" w:styleId="2684">
    <w:name w:val="album-view"/>
    <w:basedOn w:val="1"/>
    <w:qFormat/>
    <w:uiPriority w:val="0"/>
    <w:pPr>
      <w:widowControl/>
      <w:spacing w:before="100" w:beforeAutospacing="1" w:after="100" w:afterAutospacing="1" w:line="180" w:lineRule="atLeast"/>
      <w:jc w:val="center"/>
    </w:pPr>
    <w:rPr>
      <w:rFonts w:ascii="宋体" w:hAnsi="Calibri" w:eastAsia="宋体" w:cs="宋体"/>
      <w:spacing w:val="-2"/>
      <w:kern w:val="0"/>
      <w:sz w:val="24"/>
      <w:szCs w:val="21"/>
    </w:rPr>
  </w:style>
  <w:style w:type="paragraph" w:customStyle="1" w:styleId="2685">
    <w:name w:val="样式 样式 左侧:  2 字符 段后: 0.5 行 + 首行缩进:  2 字符 段后: 0.5 行"/>
    <w:basedOn w:val="1"/>
    <w:qFormat/>
    <w:uiPriority w:val="0"/>
    <w:pPr>
      <w:ind w:firstLine="560" w:firstLineChars="200"/>
    </w:pPr>
    <w:rPr>
      <w:rFonts w:ascii="Times New Roman" w:hAnsi="Times New Roman" w:eastAsia="仿宋_GB2312" w:cs="黑体"/>
      <w:spacing w:val="-2"/>
      <w:kern w:val="0"/>
      <w:sz w:val="28"/>
      <w:szCs w:val="28"/>
    </w:rPr>
  </w:style>
  <w:style w:type="paragraph" w:customStyle="1" w:styleId="2686">
    <w:name w:val="批注框文本2"/>
    <w:basedOn w:val="1"/>
    <w:qFormat/>
    <w:uiPriority w:val="0"/>
    <w:rPr>
      <w:rFonts w:ascii="Times New Roman" w:hAnsi="Times New Roman" w:eastAsia="宋体" w:cs="黑体"/>
      <w:spacing w:val="-2"/>
      <w:kern w:val="0"/>
      <w:sz w:val="18"/>
      <w:szCs w:val="18"/>
    </w:rPr>
  </w:style>
  <w:style w:type="paragraph" w:customStyle="1" w:styleId="2687">
    <w:name w:val="小标题"/>
    <w:basedOn w:val="1"/>
    <w:qFormat/>
    <w:uiPriority w:val="0"/>
    <w:pPr>
      <w:autoSpaceDE w:val="0"/>
      <w:autoSpaceDN w:val="0"/>
      <w:adjustRightInd w:val="0"/>
      <w:spacing w:before="120" w:after="120" w:line="400" w:lineRule="atLeast"/>
      <w:ind w:firstLine="200" w:firstLineChars="200"/>
    </w:pPr>
    <w:rPr>
      <w:rFonts w:ascii="宋体" w:hAnsi="Calibri" w:eastAsia="宋体" w:cs="黑体"/>
      <w:b/>
      <w:bCs/>
      <w:spacing w:val="-2"/>
      <w:kern w:val="0"/>
      <w:sz w:val="24"/>
      <w:szCs w:val="20"/>
      <w:u w:val="single"/>
    </w:rPr>
  </w:style>
  <w:style w:type="paragraph" w:customStyle="1" w:styleId="2688">
    <w:name w:val="黄埔正文"/>
    <w:qFormat/>
    <w:uiPriority w:val="0"/>
    <w:pPr>
      <w:spacing w:beforeLines="50" w:line="440" w:lineRule="exact"/>
      <w:ind w:firstLine="480"/>
      <w:jc w:val="both"/>
    </w:pPr>
    <w:rPr>
      <w:rFonts w:ascii="宋体" w:hAnsi="Times New Roman" w:eastAsia="宋体" w:cs="Times New Roman"/>
      <w:color w:val="000000"/>
      <w:kern w:val="2"/>
      <w:sz w:val="24"/>
      <w:lang w:val="en-US" w:eastAsia="zh-CN" w:bidi="ar-SA"/>
    </w:rPr>
  </w:style>
  <w:style w:type="paragraph" w:customStyle="1" w:styleId="2689">
    <w:name w:val="纯文本21"/>
    <w:basedOn w:val="1"/>
    <w:qFormat/>
    <w:uiPriority w:val="0"/>
    <w:rPr>
      <w:rFonts w:ascii="宋体" w:hAnsi="Courier New" w:eastAsia="宋体" w:cs="宋体"/>
      <w:spacing w:val="-2"/>
      <w:kern w:val="0"/>
      <w:sz w:val="28"/>
      <w:szCs w:val="21"/>
    </w:rPr>
  </w:style>
  <w:style w:type="paragraph" w:customStyle="1" w:styleId="2690">
    <w:name w:val="xl13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b/>
      <w:bCs/>
      <w:spacing w:val="-2"/>
      <w:kern w:val="0"/>
      <w:sz w:val="24"/>
      <w:szCs w:val="20"/>
    </w:rPr>
  </w:style>
  <w:style w:type="paragraph" w:customStyle="1" w:styleId="2691">
    <w:name w:val="TAB"/>
    <w:basedOn w:val="33"/>
    <w:qFormat/>
    <w:uiPriority w:val="0"/>
    <w:pPr>
      <w:widowControl/>
      <w:snapToGrid/>
      <w:spacing w:before="60" w:after="60" w:line="240" w:lineRule="auto"/>
      <w:ind w:right="0" w:firstLine="0" w:firstLineChars="0"/>
      <w:jc w:val="left"/>
    </w:pPr>
    <w:rPr>
      <w:rFonts w:ascii="Arial" w:hAnsi="Arial" w:eastAsia="宋体" w:cs="宋体"/>
      <w:i/>
      <w:iCs/>
      <w:color w:val="000000"/>
      <w:kern w:val="2"/>
      <w:sz w:val="18"/>
      <w:szCs w:val="24"/>
    </w:rPr>
  </w:style>
  <w:style w:type="paragraph" w:customStyle="1" w:styleId="2692">
    <w:name w:val="正文 首行缩进:  2 字符"/>
    <w:basedOn w:val="1"/>
    <w:qFormat/>
    <w:uiPriority w:val="0"/>
    <w:pPr>
      <w:tabs>
        <w:tab w:val="left" w:pos="640"/>
      </w:tabs>
      <w:spacing w:line="360" w:lineRule="auto"/>
      <w:ind w:firstLine="470" w:firstLineChars="196"/>
    </w:pPr>
    <w:rPr>
      <w:rFonts w:ascii="仿宋_GB2312" w:hAnsi="宋体" w:eastAsia="仿宋_GB2312" w:cs="宋体"/>
      <w:color w:val="000000"/>
      <w:spacing w:val="-2"/>
      <w:kern w:val="0"/>
      <w:sz w:val="24"/>
      <w:szCs w:val="20"/>
    </w:rPr>
  </w:style>
  <w:style w:type="paragraph" w:customStyle="1" w:styleId="2693">
    <w:name w:val="center1"/>
    <w:basedOn w:val="1"/>
    <w:qFormat/>
    <w:uiPriority w:val="0"/>
    <w:pPr>
      <w:widowControl/>
      <w:shd w:val="clear" w:color="auto" w:fill="D4E8FA"/>
      <w:spacing w:before="100" w:beforeAutospacing="1" w:after="100" w:afterAutospacing="1"/>
      <w:jc w:val="left"/>
    </w:pPr>
    <w:rPr>
      <w:rFonts w:ascii="宋体" w:hAnsi="Calibri" w:eastAsia="宋体" w:cs="宋体"/>
      <w:b/>
      <w:bCs/>
      <w:spacing w:val="-2"/>
      <w:kern w:val="0"/>
      <w:sz w:val="24"/>
      <w:szCs w:val="21"/>
    </w:rPr>
  </w:style>
  <w:style w:type="paragraph" w:customStyle="1" w:styleId="2694">
    <w:name w:val="样式 (中文) 楷体_GB2312 小四 黑色 居中 首行缩进:  0.85 厘米 段前: 18 磅 段后: 6 磅..."/>
    <w:basedOn w:val="1"/>
    <w:qFormat/>
    <w:uiPriority w:val="0"/>
    <w:pPr>
      <w:jc w:val="center"/>
    </w:pPr>
    <w:rPr>
      <w:rFonts w:ascii="Times New Roman" w:hAnsi="Times New Roman" w:eastAsia="宋体" w:cs="宋体"/>
      <w:color w:val="000000"/>
      <w:spacing w:val="-2"/>
      <w:kern w:val="0"/>
      <w:sz w:val="24"/>
      <w:szCs w:val="20"/>
    </w:rPr>
  </w:style>
  <w:style w:type="paragraph" w:customStyle="1" w:styleId="2695">
    <w:name w:val="1安宁正文"/>
    <w:basedOn w:val="1"/>
    <w:qFormat/>
    <w:uiPriority w:val="0"/>
    <w:pPr>
      <w:spacing w:line="360" w:lineRule="auto"/>
      <w:ind w:firstLine="560" w:firstLineChars="200"/>
    </w:pPr>
    <w:rPr>
      <w:rFonts w:ascii="Times New Roman" w:hAnsi="Times New Roman" w:eastAsia="宋体" w:cs="宋体"/>
      <w:spacing w:val="-2"/>
      <w:kern w:val="0"/>
      <w:sz w:val="28"/>
      <w:szCs w:val="20"/>
    </w:rPr>
  </w:style>
  <w:style w:type="paragraph" w:customStyle="1" w:styleId="2696">
    <w:name w:val="流程图文字"/>
    <w:basedOn w:val="1"/>
    <w:qFormat/>
    <w:uiPriority w:val="0"/>
    <w:pPr>
      <w:spacing w:line="288" w:lineRule="auto"/>
      <w:jc w:val="center"/>
    </w:pPr>
    <w:rPr>
      <w:rFonts w:ascii="Times New Roman" w:hAnsi="Times New Roman" w:eastAsia="楷体_GB2312" w:cs="黑体"/>
      <w:spacing w:val="-2"/>
      <w:kern w:val="0"/>
      <w:sz w:val="24"/>
      <w:szCs w:val="20"/>
    </w:rPr>
  </w:style>
  <w:style w:type="paragraph" w:customStyle="1" w:styleId="2697">
    <w:name w:val="tnone"/>
    <w:basedOn w:val="1"/>
    <w:qFormat/>
    <w:uiPriority w:val="0"/>
    <w:pPr>
      <w:widowControl/>
      <w:spacing w:before="100" w:beforeAutospacing="1" w:after="100" w:afterAutospacing="1"/>
      <w:jc w:val="left"/>
    </w:pPr>
    <w:rPr>
      <w:rFonts w:ascii="Arial Unicode MS" w:hAnsi="Arial Unicode MS" w:eastAsia="Arial Unicode MS" w:cs="黑体"/>
      <w:spacing w:val="-2"/>
      <w:kern w:val="0"/>
      <w:sz w:val="24"/>
      <w:szCs w:val="20"/>
    </w:rPr>
  </w:style>
  <w:style w:type="paragraph" w:customStyle="1" w:styleId="2698">
    <w:name w:val="正文 03"/>
    <w:basedOn w:val="1"/>
    <w:qFormat/>
    <w:uiPriority w:val="0"/>
    <w:pPr>
      <w:autoSpaceDE w:val="0"/>
      <w:autoSpaceDN w:val="0"/>
    </w:pPr>
    <w:rPr>
      <w:rFonts w:ascii="Times New Roman" w:hAnsi="Times New Roman" w:eastAsia="宋体" w:cs="黑体"/>
      <w:spacing w:val="-2"/>
      <w:kern w:val="0"/>
      <w:sz w:val="24"/>
      <w:szCs w:val="20"/>
    </w:rPr>
  </w:style>
  <w:style w:type="paragraph" w:customStyle="1" w:styleId="2699">
    <w:name w:val="图文框"/>
    <w:basedOn w:val="1"/>
    <w:qFormat/>
    <w:uiPriority w:val="0"/>
    <w:pPr>
      <w:spacing w:line="360" w:lineRule="auto"/>
      <w:jc w:val="center"/>
    </w:pPr>
    <w:rPr>
      <w:rFonts w:ascii="Times New Roman" w:hAnsi="Times New Roman" w:eastAsia="宋体" w:cs="黑体"/>
      <w:spacing w:val="-2"/>
      <w:kern w:val="18"/>
      <w:sz w:val="24"/>
      <w:szCs w:val="20"/>
    </w:rPr>
  </w:style>
  <w:style w:type="paragraph" w:customStyle="1" w:styleId="2700">
    <w:name w:val="Char Char Char Char Char Char Char Char Char Char1 Char Char Char Char Char Char Char Char Char Char1"/>
    <w:basedOn w:val="1"/>
    <w:qFormat/>
    <w:uiPriority w:val="0"/>
    <w:rPr>
      <w:rFonts w:ascii="Times New Roman" w:hAnsi="Times New Roman" w:eastAsia="宋体" w:cs="黑体"/>
      <w:spacing w:val="-2"/>
      <w:kern w:val="0"/>
      <w:sz w:val="24"/>
      <w:szCs w:val="20"/>
    </w:rPr>
  </w:style>
  <w:style w:type="paragraph" w:customStyle="1" w:styleId="2701">
    <w:name w:val="Char Char Char Char Char Char Char Char Char Char2"/>
    <w:basedOn w:val="1"/>
    <w:qFormat/>
    <w:uiPriority w:val="0"/>
    <w:pPr>
      <w:snapToGrid w:val="0"/>
      <w:spacing w:line="440" w:lineRule="atLeast"/>
    </w:pPr>
    <w:rPr>
      <w:rFonts w:ascii="宋体" w:hAnsi="Calibri" w:eastAsia="宋体" w:cs="黑体"/>
      <w:spacing w:val="-2"/>
      <w:kern w:val="0"/>
      <w:sz w:val="24"/>
      <w:szCs w:val="20"/>
    </w:rPr>
  </w:style>
  <w:style w:type="paragraph" w:customStyle="1" w:styleId="2702">
    <w:name w:val="其他表格"/>
    <w:basedOn w:val="1"/>
    <w:qFormat/>
    <w:uiPriority w:val="0"/>
    <w:pPr>
      <w:widowControl/>
      <w:spacing w:line="360" w:lineRule="exact"/>
      <w:ind w:firstLine="630" w:firstLineChars="300"/>
    </w:pPr>
    <w:rPr>
      <w:rFonts w:ascii="宋体" w:hAnsi="宋体" w:eastAsia="宋体" w:cs="黑体"/>
      <w:color w:val="FF0000"/>
      <w:spacing w:val="-2"/>
      <w:kern w:val="0"/>
      <w:sz w:val="28"/>
      <w:szCs w:val="21"/>
    </w:rPr>
  </w:style>
  <w:style w:type="paragraph" w:customStyle="1" w:styleId="2703">
    <w:name w:val="Char Char111"/>
    <w:basedOn w:val="1"/>
    <w:qFormat/>
    <w:uiPriority w:val="0"/>
    <w:pPr>
      <w:tabs>
        <w:tab w:val="left" w:pos="567"/>
      </w:tabs>
      <w:spacing w:line="360" w:lineRule="auto"/>
      <w:ind w:left="567" w:hanging="567"/>
    </w:pPr>
    <w:rPr>
      <w:rFonts w:ascii="宋体" w:hAnsi="宋体" w:eastAsia="宋体" w:cs="宋体"/>
      <w:spacing w:val="-2"/>
      <w:kern w:val="0"/>
      <w:sz w:val="24"/>
      <w:szCs w:val="20"/>
    </w:rPr>
  </w:style>
  <w:style w:type="paragraph" w:customStyle="1" w:styleId="2704">
    <w:name w:val="ref-bd"/>
    <w:basedOn w:val="1"/>
    <w:qFormat/>
    <w:uiPriority w:val="0"/>
    <w:pPr>
      <w:widowControl/>
      <w:spacing w:before="100" w:beforeAutospacing="1" w:after="100" w:afterAutospacing="1"/>
      <w:ind w:left="390"/>
      <w:jc w:val="left"/>
    </w:pPr>
    <w:rPr>
      <w:rFonts w:ascii="宋体" w:hAnsi="Calibri" w:eastAsia="宋体" w:cs="宋体"/>
      <w:spacing w:val="-2"/>
      <w:kern w:val="0"/>
      <w:sz w:val="24"/>
      <w:szCs w:val="21"/>
    </w:rPr>
  </w:style>
  <w:style w:type="paragraph" w:customStyle="1" w:styleId="2705">
    <w:name w:val="mde-item1"/>
    <w:basedOn w:val="1"/>
    <w:qFormat/>
    <w:uiPriority w:val="0"/>
    <w:pPr>
      <w:widowControl/>
      <w:pBdr>
        <w:bottom w:val="dashed" w:color="FF0000" w:sz="6" w:space="0"/>
        <w:right w:val="dashed" w:color="FF0000" w:sz="6" w:space="5"/>
      </w:pBdr>
      <w:shd w:val="clear" w:color="auto" w:fill="FFFFFF"/>
      <w:spacing w:before="100" w:beforeAutospacing="1" w:after="100" w:afterAutospacing="1"/>
      <w:jc w:val="center"/>
    </w:pPr>
    <w:rPr>
      <w:rFonts w:ascii="宋体" w:hAnsi="Calibri" w:eastAsia="宋体" w:cs="宋体"/>
      <w:spacing w:val="-2"/>
      <w:kern w:val="0"/>
      <w:sz w:val="24"/>
      <w:szCs w:val="21"/>
    </w:rPr>
  </w:style>
  <w:style w:type="paragraph" w:customStyle="1" w:styleId="2706">
    <w:name w:val="正文仿宋"/>
    <w:basedOn w:val="1"/>
    <w:qFormat/>
    <w:uiPriority w:val="0"/>
    <w:pPr>
      <w:adjustRightInd w:val="0"/>
      <w:snapToGrid w:val="0"/>
      <w:ind w:firstLine="567"/>
    </w:pPr>
    <w:rPr>
      <w:rFonts w:ascii="Times New Roman" w:hAnsi="Times New Roman" w:eastAsia="仿宋_GB2312" w:cs="黑体"/>
      <w:spacing w:val="-2"/>
      <w:kern w:val="0"/>
      <w:sz w:val="24"/>
      <w:szCs w:val="20"/>
    </w:rPr>
  </w:style>
  <w:style w:type="paragraph" w:customStyle="1" w:styleId="2707">
    <w:name w:val="xl183"/>
    <w:basedOn w:val="1"/>
    <w:qFormat/>
    <w:uiPriority w:val="0"/>
    <w:pPr>
      <w:widowControl/>
      <w:pBdr>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spacing w:val="-2"/>
      <w:kern w:val="0"/>
      <w:sz w:val="24"/>
      <w:szCs w:val="20"/>
    </w:rPr>
  </w:style>
  <w:style w:type="paragraph" w:customStyle="1" w:styleId="2708">
    <w:name w:val="正文 lsp"/>
    <w:basedOn w:val="1"/>
    <w:qFormat/>
    <w:uiPriority w:val="0"/>
    <w:pPr>
      <w:ind w:firstLine="200" w:firstLineChars="200"/>
    </w:pPr>
    <w:rPr>
      <w:rFonts w:ascii="宋体" w:hAnsi="Calibri" w:eastAsia="宋体" w:cs="黑体"/>
      <w:spacing w:val="-2"/>
      <w:kern w:val="0"/>
      <w:sz w:val="24"/>
      <w:szCs w:val="20"/>
    </w:rPr>
  </w:style>
  <w:style w:type="paragraph" w:customStyle="1" w:styleId="2709">
    <w:name w:val="正文-叶"/>
    <w:basedOn w:val="1"/>
    <w:qFormat/>
    <w:uiPriority w:val="0"/>
    <w:pPr>
      <w:topLinePunct/>
      <w:spacing w:line="312" w:lineRule="auto"/>
      <w:ind w:firstLine="465"/>
    </w:pPr>
    <w:rPr>
      <w:rFonts w:ascii="Times New Roman" w:hAnsi="Times New Roman" w:eastAsia="宋体" w:cs="黑体"/>
      <w:spacing w:val="-2"/>
      <w:kern w:val="0"/>
      <w:sz w:val="24"/>
      <w:szCs w:val="20"/>
    </w:rPr>
  </w:style>
  <w:style w:type="paragraph" w:customStyle="1" w:styleId="2710">
    <w:name w:val="f12"/>
    <w:basedOn w:val="1"/>
    <w:qFormat/>
    <w:uiPriority w:val="0"/>
    <w:pPr>
      <w:widowControl/>
      <w:spacing w:before="100" w:beforeAutospacing="1" w:after="100" w:afterAutospacing="1"/>
      <w:jc w:val="left"/>
    </w:pPr>
    <w:rPr>
      <w:rFonts w:ascii="宋体" w:hAnsi="Calibri" w:eastAsia="宋体" w:cs="宋体"/>
      <w:spacing w:val="-2"/>
      <w:kern w:val="0"/>
      <w:sz w:val="18"/>
      <w:szCs w:val="18"/>
    </w:rPr>
  </w:style>
  <w:style w:type="paragraph" w:customStyle="1" w:styleId="2711">
    <w:name w:val="表底说明"/>
    <w:basedOn w:val="1"/>
    <w:qFormat/>
    <w:uiPriority w:val="0"/>
    <w:rPr>
      <w:rFonts w:ascii="Calibri" w:hAnsi="Calibri" w:eastAsia="宋体" w:cs="Arial"/>
      <w:spacing w:val="-2"/>
      <w:kern w:val="0"/>
      <w:sz w:val="18"/>
      <w:szCs w:val="22"/>
    </w:rPr>
  </w:style>
  <w:style w:type="paragraph" w:customStyle="1" w:styleId="2712">
    <w:name w:val="usercardtitle"/>
    <w:basedOn w:val="1"/>
    <w:qFormat/>
    <w:uiPriority w:val="0"/>
    <w:pPr>
      <w:widowControl/>
      <w:spacing w:before="100" w:beforeAutospacing="1" w:after="100" w:afterAutospacing="1"/>
      <w:jc w:val="left"/>
    </w:pPr>
    <w:rPr>
      <w:rFonts w:ascii="宋体" w:hAnsi="Calibri" w:eastAsia="宋体" w:cs="宋体"/>
      <w:spacing w:val="-2"/>
      <w:kern w:val="0"/>
      <w:sz w:val="24"/>
      <w:szCs w:val="21"/>
    </w:rPr>
  </w:style>
  <w:style w:type="paragraph" w:customStyle="1" w:styleId="2713">
    <w:name w:val="样式 文字 + 段前: 7.8 磅"/>
    <w:basedOn w:val="1"/>
    <w:qFormat/>
    <w:uiPriority w:val="0"/>
    <w:pPr>
      <w:adjustRightInd w:val="0"/>
      <w:snapToGrid w:val="0"/>
      <w:spacing w:line="360" w:lineRule="auto"/>
      <w:ind w:firstLine="200" w:firstLineChars="200"/>
    </w:pPr>
    <w:rPr>
      <w:rFonts w:ascii="Times New Roman" w:hAnsi="Times New Roman" w:eastAsia="宋体" w:cs="黑体"/>
      <w:spacing w:val="-2"/>
      <w:kern w:val="0"/>
      <w:sz w:val="24"/>
      <w:szCs w:val="20"/>
    </w:rPr>
  </w:style>
  <w:style w:type="paragraph" w:customStyle="1" w:styleId="2714">
    <w:name w:val="pic-handle"/>
    <w:basedOn w:val="1"/>
    <w:qFormat/>
    <w:uiPriority w:val="0"/>
    <w:pPr>
      <w:widowControl/>
      <w:pBdr>
        <w:top w:val="single" w:color="FFFFFF" w:sz="6" w:space="0"/>
        <w:left w:val="single" w:color="FFFFFF" w:sz="6" w:space="0"/>
        <w:bottom w:val="single" w:color="FFFFFF" w:sz="6" w:space="0"/>
        <w:right w:val="single" w:color="FFFFFF" w:sz="6" w:space="0"/>
      </w:pBdr>
      <w:spacing w:before="100" w:beforeAutospacing="1" w:after="100" w:afterAutospacing="1"/>
      <w:jc w:val="left"/>
    </w:pPr>
    <w:rPr>
      <w:rFonts w:ascii="宋体" w:hAnsi="Calibri" w:eastAsia="宋体" w:cs="宋体"/>
      <w:spacing w:val="-2"/>
      <w:kern w:val="0"/>
      <w:sz w:val="2"/>
      <w:szCs w:val="2"/>
    </w:rPr>
  </w:style>
  <w:style w:type="paragraph" w:customStyle="1" w:styleId="2715">
    <w:name w:val="样式 标题 1 + 宋体"/>
    <w:basedOn w:val="2"/>
    <w:qFormat/>
    <w:uiPriority w:val="0"/>
    <w:pPr>
      <w:keepLines w:val="0"/>
      <w:numPr>
        <w:ilvl w:val="0"/>
        <w:numId w:val="0"/>
      </w:numPr>
      <w:overflowPunct/>
      <w:snapToGrid/>
      <w:spacing w:before="0" w:beforeLines="0" w:after="0" w:afterLines="0" w:line="240" w:lineRule="auto"/>
      <w:ind w:left="0" w:firstLine="0"/>
      <w:jc w:val="center"/>
    </w:pPr>
    <w:rPr>
      <w:rFonts w:ascii="宋体" w:hAnsi="宋体" w:eastAsia="宋体" w:cs="宋体"/>
      <w:b w:val="0"/>
      <w:bCs w:val="0"/>
      <w:spacing w:val="-2"/>
      <w:kern w:val="2"/>
      <w:sz w:val="32"/>
      <w:szCs w:val="32"/>
    </w:rPr>
  </w:style>
  <w:style w:type="paragraph" w:customStyle="1" w:styleId="2716">
    <w:name w:val="xl14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b/>
      <w:bCs/>
      <w:color w:val="008000"/>
      <w:spacing w:val="-2"/>
      <w:kern w:val="0"/>
      <w:sz w:val="24"/>
      <w:szCs w:val="20"/>
    </w:rPr>
  </w:style>
  <w:style w:type="paragraph" w:customStyle="1" w:styleId="2717">
    <w:name w:val="正文－other2"/>
    <w:basedOn w:val="1"/>
    <w:qFormat/>
    <w:uiPriority w:val="0"/>
    <w:pPr>
      <w:spacing w:line="400" w:lineRule="exact"/>
      <w:ind w:firstLine="480"/>
    </w:pPr>
    <w:rPr>
      <w:rFonts w:ascii="Times New Roman" w:hAnsi="Times New Roman" w:eastAsia="宋体" w:cs="黑体"/>
      <w:spacing w:val="-2"/>
      <w:kern w:val="0"/>
      <w:sz w:val="24"/>
      <w:szCs w:val="20"/>
    </w:rPr>
  </w:style>
  <w:style w:type="paragraph" w:customStyle="1" w:styleId="2718">
    <w:name w:val="xl65"/>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eastAsia="Arial Unicode MS" w:cs="Arial Unicode MS"/>
      <w:color w:val="000000"/>
      <w:spacing w:val="-2"/>
      <w:kern w:val="0"/>
      <w:sz w:val="24"/>
      <w:szCs w:val="20"/>
    </w:rPr>
  </w:style>
  <w:style w:type="paragraph" w:customStyle="1" w:styleId="2719">
    <w:name w:val="WPSOffice手动目录 2"/>
    <w:qFormat/>
    <w:uiPriority w:val="0"/>
    <w:pPr>
      <w:ind w:left="200" w:leftChars="200"/>
    </w:pPr>
    <w:rPr>
      <w:rFonts w:ascii="Times New Roman" w:hAnsi="Times New Roman" w:eastAsia="宋体" w:cs="Times New Roman"/>
      <w:lang w:val="en-US" w:eastAsia="zh-CN" w:bidi="ar-SA"/>
    </w:rPr>
  </w:style>
  <w:style w:type="paragraph" w:customStyle="1" w:styleId="2720">
    <w:name w:val="xl17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b/>
      <w:bCs/>
      <w:color w:val="008080"/>
      <w:spacing w:val="-2"/>
      <w:kern w:val="0"/>
      <w:sz w:val="24"/>
      <w:szCs w:val="20"/>
    </w:rPr>
  </w:style>
  <w:style w:type="paragraph" w:customStyle="1" w:styleId="2721">
    <w:name w:val="样式 标准正文 + 首行缩进:  2 字符"/>
    <w:basedOn w:val="1"/>
    <w:qFormat/>
    <w:uiPriority w:val="0"/>
    <w:pPr>
      <w:snapToGrid w:val="0"/>
      <w:spacing w:line="500" w:lineRule="exact"/>
      <w:ind w:firstLine="200" w:firstLineChars="200"/>
    </w:pPr>
    <w:rPr>
      <w:rFonts w:ascii="宋体" w:hAnsi="宋体" w:eastAsia="宋体" w:cs="宋体"/>
      <w:color w:val="000000"/>
      <w:spacing w:val="-2"/>
      <w:kern w:val="0"/>
      <w:sz w:val="28"/>
      <w:szCs w:val="20"/>
    </w:rPr>
  </w:style>
  <w:style w:type="paragraph" w:customStyle="1" w:styleId="2722">
    <w:name w:val="样式 标题 2节标题 1.1 + 五号 居中 左侧:  0 厘米 行距: 单倍行距"/>
    <w:basedOn w:val="3"/>
    <w:qFormat/>
    <w:uiPriority w:val="0"/>
    <w:pPr>
      <w:keepNext w:val="0"/>
      <w:keepLines w:val="0"/>
      <w:numPr>
        <w:ilvl w:val="0"/>
        <w:numId w:val="0"/>
      </w:numPr>
      <w:tabs>
        <w:tab w:val="left" w:pos="1320"/>
        <w:tab w:val="left" w:pos="1476"/>
        <w:tab w:val="left" w:pos="1620"/>
      </w:tabs>
      <w:adjustRightInd w:val="0"/>
      <w:spacing w:before="0" w:beforeLines="0" w:beforeAutospacing="0" w:after="0" w:afterLines="0" w:afterAutospacing="0" w:line="360" w:lineRule="auto"/>
      <w:ind w:left="1620" w:hanging="360"/>
      <w:jc w:val="center"/>
    </w:pPr>
    <w:rPr>
      <w:rFonts w:ascii="黑体" w:hAnsi="黑体" w:eastAsia="宋体" w:cs="宋体"/>
      <w:b w:val="0"/>
      <w:bCs/>
      <w:spacing w:val="-2"/>
      <w:sz w:val="21"/>
      <w:szCs w:val="20"/>
    </w:rPr>
  </w:style>
  <w:style w:type="paragraph" w:customStyle="1" w:styleId="2723">
    <w:name w:val="YHY"/>
    <w:basedOn w:val="1"/>
    <w:qFormat/>
    <w:uiPriority w:val="0"/>
    <w:pPr>
      <w:spacing w:beforeLines="50" w:line="360" w:lineRule="auto"/>
      <w:ind w:firstLine="200" w:firstLineChars="200"/>
    </w:pPr>
    <w:rPr>
      <w:rFonts w:ascii="Times New Roman" w:hAnsi="Times New Roman" w:eastAsia="宋体" w:cs="宋体"/>
      <w:spacing w:val="-2"/>
      <w:kern w:val="0"/>
      <w:sz w:val="24"/>
      <w:szCs w:val="20"/>
    </w:rPr>
  </w:style>
  <w:style w:type="paragraph" w:customStyle="1" w:styleId="2724">
    <w:name w:val="表格、图表名称"/>
    <w:basedOn w:val="1"/>
    <w:qFormat/>
    <w:uiPriority w:val="0"/>
    <w:pPr>
      <w:jc w:val="center"/>
    </w:pPr>
    <w:rPr>
      <w:rFonts w:ascii="Times New Roman" w:hAnsi="Times New Roman" w:eastAsia="宋体" w:cs="黑体"/>
      <w:b/>
      <w:spacing w:val="-2"/>
      <w:kern w:val="0"/>
      <w:sz w:val="24"/>
      <w:szCs w:val="20"/>
    </w:rPr>
  </w:style>
  <w:style w:type="paragraph" w:customStyle="1" w:styleId="2725">
    <w:name w:val="样式 标题 3 + 左侧:  0 毫米 首行缩进:  0 毫米 行距: 最小值 25 磅"/>
    <w:basedOn w:val="4"/>
    <w:qFormat/>
    <w:uiPriority w:val="0"/>
    <w:pPr>
      <w:tabs>
        <w:tab w:val="left" w:pos="360"/>
        <w:tab w:val="left" w:pos="1022"/>
        <w:tab w:val="left" w:pos="1080"/>
        <w:tab w:val="left" w:pos="1620"/>
        <w:tab w:val="left" w:pos="1740"/>
        <w:tab w:val="clear" w:pos="600"/>
      </w:tabs>
      <w:snapToGrid w:val="0"/>
      <w:spacing w:before="260" w:beforeLines="0" w:after="260" w:afterLines="0" w:line="500" w:lineRule="atLeast"/>
      <w:ind w:left="1740" w:hanging="420"/>
    </w:pPr>
    <w:rPr>
      <w:rFonts w:hint="eastAsia" w:ascii="宋体" w:hAnsi="宋体" w:eastAsia="宋体" w:cs="宋体"/>
      <w:b/>
      <w:i/>
      <w:iCs/>
      <w:color w:val="000000"/>
      <w:spacing w:val="4"/>
      <w:sz w:val="28"/>
      <w:szCs w:val="20"/>
      <w:lang w:val="en-US" w:eastAsia="zh-CN"/>
    </w:rPr>
  </w:style>
  <w:style w:type="paragraph" w:customStyle="1" w:styleId="2726">
    <w:name w:val="纯文本31"/>
    <w:basedOn w:val="1"/>
    <w:qFormat/>
    <w:uiPriority w:val="0"/>
    <w:pPr>
      <w:adjustRightInd w:val="0"/>
    </w:pPr>
    <w:rPr>
      <w:rFonts w:ascii="宋体" w:hAnsi="Calibri" w:eastAsia="宋体" w:cs="黑体"/>
      <w:spacing w:val="-2"/>
      <w:kern w:val="0"/>
      <w:sz w:val="24"/>
      <w:szCs w:val="20"/>
    </w:rPr>
  </w:style>
  <w:style w:type="paragraph" w:customStyle="1" w:styleId="2727">
    <w:name w:val="标题4-1"/>
    <w:basedOn w:val="85"/>
    <w:qFormat/>
    <w:uiPriority w:val="0"/>
    <w:pPr>
      <w:tabs>
        <w:tab w:val="left" w:pos="750"/>
      </w:tabs>
      <w:spacing w:before="120" w:after="120" w:line="360" w:lineRule="auto"/>
      <w:ind w:left="750" w:leftChars="0" w:firstLine="225" w:firstLineChars="225"/>
      <w:jc w:val="left"/>
      <w:outlineLvl w:val="0"/>
    </w:pPr>
    <w:rPr>
      <w:rFonts w:ascii="Times New Roman" w:hAnsi="Times New Roman" w:cs="Times New Roman"/>
      <w:b w:val="0"/>
      <w:bCs/>
      <w:color w:val="000000"/>
      <w:sz w:val="24"/>
      <w:szCs w:val="24"/>
    </w:rPr>
  </w:style>
  <w:style w:type="paragraph" w:customStyle="1" w:styleId="2728">
    <w:name w:val="p-title"/>
    <w:basedOn w:val="1"/>
    <w:qFormat/>
    <w:uiPriority w:val="0"/>
    <w:pPr>
      <w:widowControl/>
      <w:spacing w:before="100" w:beforeAutospacing="1" w:after="100" w:afterAutospacing="1" w:line="360" w:lineRule="atLeast"/>
      <w:jc w:val="left"/>
    </w:pPr>
    <w:rPr>
      <w:rFonts w:ascii="宋体" w:hAnsi="Calibri" w:eastAsia="宋体" w:cs="宋体"/>
      <w:b/>
      <w:bCs/>
      <w:color w:val="FFFFFF"/>
      <w:spacing w:val="-2"/>
      <w:kern w:val="0"/>
      <w:sz w:val="28"/>
      <w:szCs w:val="21"/>
    </w:rPr>
  </w:style>
  <w:style w:type="paragraph" w:customStyle="1" w:styleId="2729">
    <w:name w:val="标题 1 + 段前: 0.5 行 段后: 0.5 行1"/>
    <w:basedOn w:val="1"/>
    <w:qFormat/>
    <w:uiPriority w:val="0"/>
    <w:pPr>
      <w:tabs>
        <w:tab w:val="left" w:pos="1340"/>
      </w:tabs>
      <w:spacing w:before="120" w:after="120"/>
      <w:ind w:left="1340" w:hanging="420"/>
      <w:jc w:val="left"/>
      <w:outlineLvl w:val="0"/>
    </w:pPr>
    <w:rPr>
      <w:rFonts w:ascii="Times New Roman" w:hAnsi="Times New Roman" w:eastAsia="黑体" w:cs="宋体"/>
      <w:spacing w:val="-2"/>
      <w:kern w:val="0"/>
      <w:sz w:val="28"/>
      <w:szCs w:val="20"/>
    </w:rPr>
  </w:style>
  <w:style w:type="paragraph" w:customStyle="1" w:styleId="2730">
    <w:name w:val="Char Char13"/>
    <w:basedOn w:val="1"/>
    <w:qFormat/>
    <w:uiPriority w:val="0"/>
    <w:pPr>
      <w:tabs>
        <w:tab w:val="left" w:pos="632"/>
      </w:tabs>
      <w:spacing w:line="360" w:lineRule="auto"/>
      <w:ind w:left="425" w:hanging="425"/>
    </w:pPr>
    <w:rPr>
      <w:rFonts w:ascii="宋体" w:hAnsi="宋体" w:eastAsia="宋体" w:cs="宋体"/>
      <w:spacing w:val="-2"/>
      <w:kern w:val="0"/>
      <w:sz w:val="24"/>
      <w:szCs w:val="20"/>
    </w:rPr>
  </w:style>
  <w:style w:type="paragraph" w:customStyle="1" w:styleId="2731">
    <w:name w:val="mde-item"/>
    <w:basedOn w:val="1"/>
    <w:qFormat/>
    <w:uiPriority w:val="0"/>
    <w:pPr>
      <w:widowControl/>
      <w:spacing w:before="100" w:beforeAutospacing="1" w:after="100" w:afterAutospacing="1"/>
      <w:jc w:val="left"/>
    </w:pPr>
    <w:rPr>
      <w:rFonts w:ascii="宋体" w:hAnsi="Calibri" w:eastAsia="宋体" w:cs="宋体"/>
      <w:spacing w:val="-2"/>
      <w:kern w:val="0"/>
      <w:sz w:val="24"/>
      <w:szCs w:val="21"/>
    </w:rPr>
  </w:style>
  <w:style w:type="paragraph" w:customStyle="1" w:styleId="2732">
    <w:name w:val="样式 标题 2SeHead wsa2H21标题 1.1Chapter TitleChapter节标题 1.1h..."/>
    <w:basedOn w:val="3"/>
    <w:qFormat/>
    <w:uiPriority w:val="0"/>
    <w:pPr>
      <w:keepLines w:val="0"/>
      <w:numPr>
        <w:ilvl w:val="0"/>
        <w:numId w:val="0"/>
      </w:numPr>
      <w:tabs>
        <w:tab w:val="left" w:pos="480"/>
        <w:tab w:val="left" w:pos="630"/>
        <w:tab w:val="left" w:pos="1476"/>
      </w:tabs>
      <w:spacing w:before="100" w:beforeLines="0" w:beforeAutospacing="1" w:after="100" w:afterLines="0" w:afterAutospacing="1" w:line="360" w:lineRule="auto"/>
    </w:pPr>
    <w:rPr>
      <w:rFonts w:ascii="宋体" w:hAnsi="宋体" w:eastAsia="宋体" w:cs="宋体"/>
      <w:b w:val="0"/>
      <w:bCs/>
      <w:color w:val="000000"/>
      <w:spacing w:val="-2"/>
      <w:szCs w:val="20"/>
    </w:rPr>
  </w:style>
  <w:style w:type="paragraph" w:customStyle="1" w:styleId="2733">
    <w:name w:val="字元 字元1"/>
    <w:basedOn w:val="1"/>
    <w:qFormat/>
    <w:uiPriority w:val="0"/>
    <w:pPr>
      <w:adjustRightInd w:val="0"/>
      <w:snapToGrid w:val="0"/>
      <w:ind w:firstLine="200" w:firstLineChars="200"/>
    </w:pPr>
    <w:rPr>
      <w:rFonts w:ascii="Times New Roman" w:hAnsi="Times New Roman" w:eastAsia="宋体" w:cs="黑体"/>
      <w:spacing w:val="-2"/>
      <w:kern w:val="0"/>
      <w:sz w:val="24"/>
      <w:szCs w:val="20"/>
    </w:rPr>
  </w:style>
  <w:style w:type="paragraph" w:customStyle="1" w:styleId="2734">
    <w:name w:val="Char Char Char Char4"/>
    <w:basedOn w:val="1"/>
    <w:qFormat/>
    <w:uiPriority w:val="0"/>
    <w:pPr>
      <w:spacing w:line="360" w:lineRule="auto"/>
      <w:ind w:firstLine="200" w:firstLineChars="200"/>
    </w:pPr>
    <w:rPr>
      <w:rFonts w:ascii="宋体" w:hAnsi="Calibri" w:eastAsia="宋体" w:cs="宋体"/>
      <w:spacing w:val="-2"/>
      <w:kern w:val="0"/>
      <w:sz w:val="24"/>
      <w:szCs w:val="20"/>
    </w:rPr>
  </w:style>
  <w:style w:type="paragraph" w:customStyle="1" w:styleId="2735">
    <w:name w:val="Char9"/>
    <w:basedOn w:val="1"/>
    <w:qFormat/>
    <w:uiPriority w:val="0"/>
    <w:rPr>
      <w:rFonts w:ascii="Times New Roman" w:hAnsi="Times New Roman" w:eastAsia="宋体" w:cs="黑体"/>
      <w:spacing w:val="-2"/>
      <w:kern w:val="0"/>
      <w:sz w:val="24"/>
      <w:szCs w:val="20"/>
    </w:rPr>
  </w:style>
  <w:style w:type="paragraph" w:customStyle="1" w:styleId="2736">
    <w:name w:val="uc-items1"/>
    <w:basedOn w:val="1"/>
    <w:qFormat/>
    <w:uiPriority w:val="0"/>
    <w:pPr>
      <w:widowControl/>
      <w:spacing w:before="100" w:beforeAutospacing="1" w:after="100" w:afterAutospacing="1"/>
      <w:jc w:val="left"/>
    </w:pPr>
    <w:rPr>
      <w:rFonts w:ascii="宋体" w:hAnsi="Calibri" w:eastAsia="宋体" w:cs="宋体"/>
      <w:spacing w:val="-2"/>
      <w:kern w:val="0"/>
      <w:sz w:val="24"/>
      <w:szCs w:val="21"/>
    </w:rPr>
  </w:style>
  <w:style w:type="paragraph" w:customStyle="1" w:styleId="2737">
    <w:name w:val="注"/>
    <w:basedOn w:val="1"/>
    <w:next w:val="1"/>
    <w:qFormat/>
    <w:uiPriority w:val="0"/>
    <w:pPr>
      <w:widowControl/>
      <w:spacing w:before="60" w:after="60" w:line="312" w:lineRule="auto"/>
      <w:ind w:firstLine="480" w:firstLineChars="200"/>
    </w:pPr>
    <w:rPr>
      <w:rFonts w:hint="eastAsia" w:ascii="宋体" w:hAnsi="宋体" w:eastAsia="黑体" w:cs="宋体"/>
      <w:color w:val="000000"/>
      <w:szCs w:val="24"/>
    </w:rPr>
  </w:style>
  <w:style w:type="paragraph" w:customStyle="1" w:styleId="2738">
    <w:name w:val="impt-word"/>
    <w:basedOn w:val="1"/>
    <w:qFormat/>
    <w:uiPriority w:val="0"/>
    <w:pPr>
      <w:widowControl/>
      <w:spacing w:before="100" w:beforeAutospacing="1" w:after="100" w:afterAutospacing="1"/>
      <w:jc w:val="left"/>
    </w:pPr>
    <w:rPr>
      <w:rFonts w:ascii="宋体" w:hAnsi="Calibri" w:eastAsia="宋体" w:cs="宋体"/>
      <w:spacing w:val="-2"/>
      <w:kern w:val="0"/>
      <w:sz w:val="24"/>
      <w:szCs w:val="21"/>
    </w:rPr>
  </w:style>
  <w:style w:type="paragraph" w:customStyle="1" w:styleId="2739">
    <w:name w:val="level15"/>
    <w:basedOn w:val="1"/>
    <w:qFormat/>
    <w:uiPriority w:val="0"/>
    <w:pPr>
      <w:widowControl/>
      <w:spacing w:before="100" w:beforeAutospacing="1" w:after="100" w:afterAutospacing="1"/>
      <w:jc w:val="left"/>
    </w:pPr>
    <w:rPr>
      <w:rFonts w:ascii="宋体" w:hAnsi="Calibri" w:eastAsia="宋体" w:cs="宋体"/>
      <w:spacing w:val="-2"/>
      <w:kern w:val="0"/>
      <w:sz w:val="24"/>
      <w:szCs w:val="21"/>
    </w:rPr>
  </w:style>
  <w:style w:type="paragraph" w:customStyle="1" w:styleId="2740">
    <w:name w:val="段"/>
    <w:qFormat/>
    <w:uiPriority w:val="0"/>
    <w:pPr>
      <w:autoSpaceDE w:val="0"/>
      <w:autoSpaceDN w:val="0"/>
      <w:ind w:firstLine="200" w:firstLineChars="200"/>
      <w:jc w:val="both"/>
    </w:pPr>
    <w:rPr>
      <w:rFonts w:hint="eastAsia" w:ascii="宋体" w:hAnsi="宋体" w:eastAsia="宋体" w:cs="宋体"/>
      <w:bCs/>
      <w:kern w:val="2"/>
      <w:sz w:val="24"/>
      <w:szCs w:val="26"/>
      <w:lang w:val="en-US" w:eastAsia="zh-CN" w:bidi="ar-SA"/>
    </w:rPr>
  </w:style>
  <w:style w:type="paragraph" w:customStyle="1" w:styleId="2741">
    <w:name w:val="Char Char Char1 Char Char Char Char Char Char Char Char Char Char Char Char Char Char Char Char"/>
    <w:basedOn w:val="1"/>
    <w:qFormat/>
    <w:uiPriority w:val="0"/>
    <w:pPr>
      <w:ind w:firstLine="200" w:firstLineChars="200"/>
    </w:pPr>
    <w:rPr>
      <w:rFonts w:ascii="Times New Roman" w:hAnsi="Times New Roman" w:eastAsia="宋体" w:cs="黑体"/>
      <w:spacing w:val="-2"/>
      <w:kern w:val="0"/>
      <w:sz w:val="24"/>
      <w:szCs w:val="20"/>
    </w:rPr>
  </w:style>
  <w:style w:type="paragraph" w:customStyle="1" w:styleId="2742">
    <w:name w:val="authoritylogo"/>
    <w:basedOn w:val="1"/>
    <w:qFormat/>
    <w:uiPriority w:val="0"/>
    <w:pPr>
      <w:widowControl/>
      <w:spacing w:before="100" w:beforeAutospacing="1" w:after="100" w:afterAutospacing="1"/>
      <w:jc w:val="left"/>
    </w:pPr>
    <w:rPr>
      <w:rFonts w:ascii="宋体" w:hAnsi="Calibri" w:eastAsia="宋体" w:cs="宋体"/>
      <w:spacing w:val="-2"/>
      <w:kern w:val="0"/>
      <w:sz w:val="24"/>
      <w:szCs w:val="21"/>
    </w:rPr>
  </w:style>
  <w:style w:type="paragraph" w:customStyle="1" w:styleId="2743">
    <w:name w:val="正式文本"/>
    <w:basedOn w:val="1"/>
    <w:qFormat/>
    <w:uiPriority w:val="0"/>
    <w:pPr>
      <w:ind w:firstLine="71" w:firstLineChars="71"/>
    </w:pPr>
    <w:rPr>
      <w:rFonts w:ascii="仿宋_GB2312" w:hAnsi="Calibri" w:eastAsia="仿宋_GB2312" w:cs="黑体"/>
      <w:spacing w:val="-2"/>
      <w:kern w:val="0"/>
      <w:sz w:val="28"/>
      <w:szCs w:val="21"/>
    </w:rPr>
  </w:style>
  <w:style w:type="paragraph" w:customStyle="1" w:styleId="2744">
    <w:name w:val="main-wrap"/>
    <w:basedOn w:val="1"/>
    <w:qFormat/>
    <w:uiPriority w:val="0"/>
    <w:pPr>
      <w:widowControl/>
      <w:spacing w:before="100" w:beforeAutospacing="1" w:after="100" w:afterAutospacing="1"/>
      <w:jc w:val="left"/>
    </w:pPr>
    <w:rPr>
      <w:rFonts w:ascii="宋体" w:hAnsi="Calibri" w:eastAsia="宋体" w:cs="宋体"/>
      <w:spacing w:val="-2"/>
      <w:kern w:val="0"/>
      <w:sz w:val="24"/>
      <w:szCs w:val="21"/>
    </w:rPr>
  </w:style>
  <w:style w:type="paragraph" w:customStyle="1" w:styleId="2745">
    <w:name w:val="表头HYL"/>
    <w:basedOn w:val="1"/>
    <w:qFormat/>
    <w:uiPriority w:val="0"/>
    <w:pPr>
      <w:widowControl/>
      <w:spacing w:line="360" w:lineRule="auto"/>
      <w:jc w:val="center"/>
    </w:pPr>
    <w:rPr>
      <w:rFonts w:ascii="黑体" w:hAnsi="宋体" w:eastAsia="黑体" w:cs="宋体"/>
      <w:spacing w:val="-2"/>
      <w:kern w:val="0"/>
      <w:sz w:val="28"/>
      <w:szCs w:val="21"/>
    </w:rPr>
  </w:style>
  <w:style w:type="paragraph" w:customStyle="1" w:styleId="2746">
    <w:name w:val="样式 宋体 10 磅 居中 行距: 单倍行距"/>
    <w:basedOn w:val="1"/>
    <w:qFormat/>
    <w:uiPriority w:val="0"/>
    <w:pPr>
      <w:jc w:val="center"/>
    </w:pPr>
    <w:rPr>
      <w:rFonts w:ascii="宋体" w:hAnsi="宋体" w:eastAsia="宋体" w:cs="宋体"/>
      <w:spacing w:val="-2"/>
      <w:kern w:val="0"/>
      <w:sz w:val="20"/>
      <w:szCs w:val="20"/>
    </w:rPr>
  </w:style>
  <w:style w:type="paragraph" w:customStyle="1" w:styleId="2747">
    <w:name w:val="正文1-1"/>
    <w:basedOn w:val="1"/>
    <w:qFormat/>
    <w:uiPriority w:val="0"/>
    <w:pPr>
      <w:widowControl/>
      <w:snapToGrid w:val="0"/>
      <w:spacing w:line="360" w:lineRule="auto"/>
      <w:ind w:firstLine="200" w:firstLineChars="200"/>
      <w:jc w:val="left"/>
    </w:pPr>
    <w:rPr>
      <w:rFonts w:ascii="Times New Roman" w:hAnsi="Times New Roman" w:eastAsia="仿宋_GB2312" w:cs="Century"/>
      <w:spacing w:val="-2"/>
      <w:kern w:val="0"/>
      <w:sz w:val="28"/>
      <w:szCs w:val="20"/>
    </w:rPr>
  </w:style>
  <w:style w:type="paragraph" w:customStyle="1" w:styleId="2748">
    <w:name w:val="Char Char Char1 Char3"/>
    <w:basedOn w:val="1"/>
    <w:qFormat/>
    <w:uiPriority w:val="0"/>
    <w:pPr>
      <w:spacing w:line="360" w:lineRule="auto"/>
      <w:ind w:firstLine="200" w:firstLineChars="200"/>
    </w:pPr>
    <w:rPr>
      <w:rFonts w:ascii="宋体" w:hAnsi="宋体" w:eastAsia="宋体" w:cs="宋体"/>
      <w:spacing w:val="-2"/>
      <w:kern w:val="0"/>
      <w:sz w:val="24"/>
      <w:szCs w:val="20"/>
    </w:rPr>
  </w:style>
  <w:style w:type="paragraph" w:customStyle="1" w:styleId="2749">
    <w:name w:val="bk-editable-lemma-btns"/>
    <w:basedOn w:val="1"/>
    <w:qFormat/>
    <w:uiPriority w:val="0"/>
    <w:pPr>
      <w:widowControl/>
      <w:spacing w:before="100" w:beforeAutospacing="1" w:after="100" w:afterAutospacing="1" w:line="510" w:lineRule="atLeast"/>
      <w:jc w:val="left"/>
    </w:pPr>
    <w:rPr>
      <w:rFonts w:ascii="宋体" w:hAnsi="Calibri" w:eastAsia="宋体" w:cs="宋体"/>
      <w:spacing w:val="-2"/>
      <w:kern w:val="0"/>
      <w:sz w:val="24"/>
      <w:szCs w:val="21"/>
    </w:rPr>
  </w:style>
  <w:style w:type="paragraph" w:customStyle="1" w:styleId="2750">
    <w:name w:val="hidden"/>
    <w:basedOn w:val="1"/>
    <w:qFormat/>
    <w:uiPriority w:val="0"/>
    <w:pPr>
      <w:widowControl/>
      <w:spacing w:before="100" w:beforeAutospacing="1" w:after="100" w:afterAutospacing="1"/>
      <w:jc w:val="left"/>
    </w:pPr>
    <w:rPr>
      <w:rFonts w:ascii="宋体" w:hAnsi="Calibri" w:eastAsia="宋体" w:cs="宋体"/>
      <w:vanish/>
      <w:spacing w:val="-2"/>
      <w:kern w:val="0"/>
      <w:sz w:val="24"/>
      <w:szCs w:val="21"/>
    </w:rPr>
  </w:style>
  <w:style w:type="paragraph" w:customStyle="1" w:styleId="2751">
    <w:name w:val="wg"/>
    <w:basedOn w:val="1"/>
    <w:qFormat/>
    <w:uiPriority w:val="0"/>
    <w:rPr>
      <w:rFonts w:ascii="Times New Roman" w:hAnsi="Times New Roman" w:eastAsia="宋体" w:cs="黑体"/>
      <w:spacing w:val="-2"/>
      <w:kern w:val="0"/>
      <w:sz w:val="28"/>
      <w:szCs w:val="20"/>
    </w:rPr>
  </w:style>
  <w:style w:type="paragraph" w:customStyle="1" w:styleId="2752">
    <w:name w:val="top-bg1"/>
    <w:basedOn w:val="1"/>
    <w:qFormat/>
    <w:uiPriority w:val="0"/>
    <w:pPr>
      <w:widowControl/>
      <w:shd w:val="clear" w:color="auto" w:fill="E6F8FF"/>
      <w:spacing w:before="15" w:after="100" w:afterAutospacing="1"/>
      <w:jc w:val="left"/>
    </w:pPr>
    <w:rPr>
      <w:rFonts w:ascii="宋体" w:hAnsi="Calibri" w:eastAsia="宋体" w:cs="宋体"/>
      <w:spacing w:val="-2"/>
      <w:kern w:val="0"/>
      <w:sz w:val="24"/>
      <w:szCs w:val="21"/>
    </w:rPr>
  </w:style>
  <w:style w:type="paragraph" w:customStyle="1" w:styleId="2753">
    <w:name w:val="正文zz"/>
    <w:qFormat/>
    <w:uiPriority w:val="0"/>
    <w:pPr>
      <w:spacing w:line="360" w:lineRule="auto"/>
      <w:ind w:firstLine="200" w:firstLineChars="200"/>
    </w:pPr>
    <w:rPr>
      <w:rFonts w:ascii="Calibri" w:hAnsi="Calibri" w:eastAsia="宋体" w:cs="Arial"/>
      <w:kern w:val="2"/>
      <w:sz w:val="24"/>
      <w:szCs w:val="24"/>
      <w:lang w:val="en-US" w:eastAsia="zh-CN" w:bidi="ar-SA"/>
    </w:rPr>
  </w:style>
  <w:style w:type="paragraph" w:customStyle="1" w:styleId="2754">
    <w:name w:val="自定表格"/>
    <w:basedOn w:val="1"/>
    <w:qFormat/>
    <w:uiPriority w:val="0"/>
    <w:pPr>
      <w:autoSpaceDE w:val="0"/>
      <w:autoSpaceDN w:val="0"/>
      <w:adjustRightInd w:val="0"/>
      <w:jc w:val="center"/>
    </w:pPr>
    <w:rPr>
      <w:rFonts w:ascii="Times New Roman" w:hAnsi="Times New Roman" w:eastAsia="宋体" w:cs="黑体"/>
      <w:spacing w:val="-2"/>
      <w:kern w:val="0"/>
      <w:sz w:val="24"/>
      <w:szCs w:val="20"/>
    </w:rPr>
  </w:style>
  <w:style w:type="paragraph" w:customStyle="1" w:styleId="2755">
    <w:name w:val="样式83"/>
    <w:basedOn w:val="1"/>
    <w:qFormat/>
    <w:uiPriority w:val="0"/>
    <w:pPr>
      <w:keepNext/>
      <w:keepLines/>
      <w:tabs>
        <w:tab w:val="left" w:pos="900"/>
      </w:tabs>
      <w:spacing w:beforeLines="50" w:line="360" w:lineRule="auto"/>
      <w:outlineLvl w:val="2"/>
    </w:pPr>
    <w:rPr>
      <w:rFonts w:ascii="宋体" w:hAnsi="宋体" w:eastAsia="宋体" w:cs="黑体"/>
      <w:b/>
      <w:color w:val="000000"/>
      <w:spacing w:val="-2"/>
      <w:kern w:val="0"/>
      <w:sz w:val="24"/>
      <w:szCs w:val="32"/>
    </w:rPr>
  </w:style>
  <w:style w:type="paragraph" w:customStyle="1" w:styleId="2756">
    <w:name w:val="标题 4 黑体 四号 行距: 1.5 倍行距"/>
    <w:basedOn w:val="1"/>
    <w:qFormat/>
    <w:uiPriority w:val="0"/>
    <w:pPr>
      <w:outlineLvl w:val="2"/>
    </w:pPr>
    <w:rPr>
      <w:rFonts w:ascii="Times New Roman" w:hAnsi="Times New Roman" w:eastAsia="宋体" w:cs="黑体"/>
      <w:spacing w:val="-2"/>
      <w:kern w:val="0"/>
      <w:sz w:val="26"/>
      <w:szCs w:val="26"/>
    </w:rPr>
  </w:style>
  <w:style w:type="paragraph" w:customStyle="1" w:styleId="2757">
    <w:name w:val="标题 63"/>
    <w:basedOn w:val="7"/>
    <w:qFormat/>
    <w:uiPriority w:val="0"/>
    <w:pPr>
      <w:keepNext w:val="0"/>
      <w:keepLines w:val="0"/>
      <w:numPr>
        <w:ilvl w:val="0"/>
        <w:numId w:val="0"/>
      </w:numPr>
      <w:autoSpaceDE w:val="0"/>
      <w:autoSpaceDN w:val="0"/>
      <w:adjustRightInd w:val="0"/>
      <w:spacing w:before="120" w:after="120" w:line="240" w:lineRule="auto"/>
      <w:ind w:left="567"/>
      <w:jc w:val="left"/>
      <w:outlineLvl w:val="9"/>
    </w:pPr>
    <w:rPr>
      <w:rFonts w:ascii="Times New Roman" w:hAnsi="Times New Roman" w:eastAsia="隶书体"/>
      <w:b w:val="0"/>
      <w:bCs w:val="0"/>
      <w:i/>
      <w:kern w:val="0"/>
      <w:sz w:val="28"/>
      <w:szCs w:val="20"/>
    </w:rPr>
  </w:style>
  <w:style w:type="paragraph" w:customStyle="1" w:styleId="2758">
    <w:name w:val="goto"/>
    <w:basedOn w:val="1"/>
    <w:qFormat/>
    <w:uiPriority w:val="0"/>
    <w:pPr>
      <w:widowControl/>
      <w:spacing w:before="100" w:beforeAutospacing="1" w:after="100" w:afterAutospacing="1"/>
      <w:jc w:val="left"/>
    </w:pPr>
    <w:rPr>
      <w:rFonts w:ascii="宋体" w:hAnsi="Calibri" w:eastAsia="宋体" w:cs="宋体"/>
      <w:spacing w:val="-2"/>
      <w:kern w:val="0"/>
      <w:sz w:val="24"/>
      <w:szCs w:val="21"/>
    </w:rPr>
  </w:style>
  <w:style w:type="paragraph" w:customStyle="1" w:styleId="2759">
    <w:name w:val="正文3"/>
    <w:basedOn w:val="33"/>
    <w:qFormat/>
    <w:uiPriority w:val="0"/>
    <w:pPr>
      <w:widowControl w:val="0"/>
      <w:snapToGrid/>
      <w:spacing w:before="0" w:after="0" w:line="360" w:lineRule="auto"/>
      <w:ind w:right="0" w:firstLine="200" w:firstLineChars="200"/>
    </w:pPr>
    <w:rPr>
      <w:rFonts w:ascii="宋体" w:hAnsi="宋体" w:eastAsia="宋体" w:cs="宋体"/>
      <w:i/>
      <w:iCs/>
      <w:color w:val="000000"/>
      <w:kern w:val="2"/>
      <w:sz w:val="21"/>
      <w:szCs w:val="24"/>
    </w:rPr>
  </w:style>
  <w:style w:type="paragraph" w:customStyle="1" w:styleId="2760">
    <w:name w:val="表格标题_报告"/>
    <w:basedOn w:val="1"/>
    <w:qFormat/>
    <w:uiPriority w:val="0"/>
    <w:pPr>
      <w:keepNext/>
      <w:spacing w:beforeLines="50"/>
      <w:jc w:val="center"/>
    </w:pPr>
    <w:rPr>
      <w:rFonts w:ascii="黑体" w:hAnsi="Calibri" w:eastAsia="黑体" w:cs="黑体"/>
      <w:spacing w:val="-2"/>
      <w:kern w:val="0"/>
      <w:sz w:val="28"/>
      <w:szCs w:val="20"/>
    </w:rPr>
  </w:style>
  <w:style w:type="paragraph" w:customStyle="1" w:styleId="2761">
    <w:name w:val="2222222"/>
    <w:basedOn w:val="1"/>
    <w:qFormat/>
    <w:uiPriority w:val="0"/>
    <w:pPr>
      <w:keepNext/>
      <w:keepLines/>
      <w:tabs>
        <w:tab w:val="left" w:pos="840"/>
      </w:tabs>
      <w:spacing w:before="50" w:after="50" w:line="360" w:lineRule="auto"/>
      <w:ind w:left="840" w:hanging="420"/>
      <w:outlineLvl w:val="1"/>
    </w:pPr>
    <w:rPr>
      <w:rFonts w:ascii="黑体" w:hAnsi="Arial" w:eastAsia="黑体" w:cs="黑体"/>
      <w:b/>
      <w:bCs/>
      <w:color w:val="000000"/>
      <w:spacing w:val="-2"/>
      <w:kern w:val="0"/>
      <w:sz w:val="28"/>
      <w:szCs w:val="28"/>
    </w:rPr>
  </w:style>
  <w:style w:type="paragraph" w:customStyle="1" w:styleId="2762">
    <w:name w:val="表格名和图名"/>
    <w:basedOn w:val="1"/>
    <w:qFormat/>
    <w:uiPriority w:val="0"/>
    <w:pPr>
      <w:spacing w:line="360" w:lineRule="auto"/>
      <w:jc w:val="center"/>
    </w:pPr>
    <w:rPr>
      <w:rFonts w:ascii="Times New Roman" w:hAnsi="Times New Roman" w:eastAsia="宋体" w:cs="黑体"/>
      <w:b/>
      <w:color w:val="000000"/>
      <w:spacing w:val="-2"/>
      <w:kern w:val="0"/>
      <w:sz w:val="24"/>
      <w:szCs w:val="20"/>
    </w:rPr>
  </w:style>
  <w:style w:type="paragraph" w:customStyle="1" w:styleId="2763">
    <w:name w:val="title-banner1"/>
    <w:basedOn w:val="1"/>
    <w:qFormat/>
    <w:uiPriority w:val="0"/>
    <w:pPr>
      <w:widowControl/>
      <w:shd w:val="clear" w:color="auto" w:fill="D4E8FA"/>
      <w:spacing w:before="30" w:after="100" w:afterAutospacing="1" w:line="450" w:lineRule="atLeast"/>
      <w:jc w:val="center"/>
    </w:pPr>
    <w:rPr>
      <w:rFonts w:ascii="宋体" w:hAnsi="Calibri" w:eastAsia="宋体" w:cs="宋体"/>
      <w:spacing w:val="-2"/>
      <w:kern w:val="0"/>
      <w:sz w:val="24"/>
      <w:szCs w:val="21"/>
    </w:rPr>
  </w:style>
  <w:style w:type="paragraph" w:customStyle="1" w:styleId="2764">
    <w:name w:val="article"/>
    <w:basedOn w:val="1"/>
    <w:qFormat/>
    <w:uiPriority w:val="0"/>
    <w:pPr>
      <w:widowControl/>
      <w:wordWrap w:val="0"/>
      <w:spacing w:before="100" w:beforeAutospacing="1" w:after="100" w:afterAutospacing="1"/>
      <w:jc w:val="left"/>
    </w:pPr>
    <w:rPr>
      <w:rFonts w:ascii="宋体" w:hAnsi="Calibri" w:eastAsia="宋体" w:cs="宋体"/>
      <w:spacing w:val="-2"/>
      <w:kern w:val="0"/>
      <w:sz w:val="28"/>
      <w:szCs w:val="21"/>
    </w:rPr>
  </w:style>
  <w:style w:type="paragraph" w:customStyle="1" w:styleId="2765">
    <w:name w:val="fm-ta-1"/>
    <w:basedOn w:val="1"/>
    <w:qFormat/>
    <w:uiPriority w:val="0"/>
    <w:pPr>
      <w:widowControl/>
      <w:spacing w:before="100" w:beforeAutospacing="1" w:after="100" w:afterAutospacing="1"/>
      <w:jc w:val="left"/>
    </w:pPr>
    <w:rPr>
      <w:rFonts w:ascii="宋体" w:hAnsi="Calibri" w:eastAsia="宋体" w:cs="宋体"/>
      <w:spacing w:val="-2"/>
      <w:kern w:val="0"/>
      <w:sz w:val="24"/>
      <w:szCs w:val="21"/>
    </w:rPr>
  </w:style>
  <w:style w:type="paragraph" w:customStyle="1" w:styleId="2766">
    <w:name w:val="xl21"/>
    <w:basedOn w:val="1"/>
    <w:qFormat/>
    <w:uiPriority w:val="0"/>
    <w:pPr>
      <w:widowControl/>
      <w:spacing w:before="100" w:beforeAutospacing="1" w:after="100" w:afterAutospacing="1"/>
      <w:jc w:val="center"/>
    </w:pPr>
    <w:rPr>
      <w:rFonts w:ascii="宋体" w:hAnsi="宋体" w:eastAsia="宋体" w:cs="宋体"/>
      <w:spacing w:val="-2"/>
      <w:kern w:val="0"/>
      <w:sz w:val="24"/>
      <w:szCs w:val="20"/>
    </w:rPr>
  </w:style>
  <w:style w:type="paragraph" w:customStyle="1" w:styleId="2767">
    <w:name w:val="表格内容自定"/>
    <w:basedOn w:val="1"/>
    <w:qFormat/>
    <w:uiPriority w:val="0"/>
    <w:pPr>
      <w:spacing w:line="280" w:lineRule="exact"/>
      <w:jc w:val="center"/>
    </w:pPr>
    <w:rPr>
      <w:rFonts w:ascii="Times New Roman" w:hAnsi="Times New Roman" w:eastAsia="宋体" w:cs="黑体"/>
      <w:spacing w:val="-2"/>
      <w:kern w:val="0"/>
      <w:sz w:val="18"/>
      <w:szCs w:val="21"/>
    </w:rPr>
  </w:style>
  <w:style w:type="paragraph" w:customStyle="1" w:styleId="2768">
    <w:name w:val="标题一（无序号）"/>
    <w:basedOn w:val="1"/>
    <w:qFormat/>
    <w:uiPriority w:val="0"/>
    <w:pPr>
      <w:keepNext/>
      <w:keepLines/>
      <w:adjustRightInd w:val="0"/>
      <w:snapToGrid w:val="0"/>
      <w:spacing w:before="600" w:after="720" w:line="400" w:lineRule="atLeast"/>
      <w:jc w:val="center"/>
      <w:outlineLvl w:val="0"/>
    </w:pPr>
    <w:rPr>
      <w:rFonts w:ascii="黑体" w:hAnsi="宋体" w:eastAsia="黑体" w:cs="宋体"/>
      <w:bCs/>
      <w:spacing w:val="-2"/>
      <w:kern w:val="44"/>
      <w:sz w:val="30"/>
      <w:szCs w:val="20"/>
    </w:rPr>
  </w:style>
  <w:style w:type="paragraph" w:customStyle="1" w:styleId="2769">
    <w:name w:val="mstheme-bannertxt"/>
    <w:basedOn w:val="1"/>
    <w:qFormat/>
    <w:uiPriority w:val="0"/>
    <w:pPr>
      <w:spacing w:before="100" w:beforeAutospacing="1" w:after="100" w:afterAutospacing="1"/>
    </w:pPr>
    <w:rPr>
      <w:rFonts w:ascii="Times New Roman" w:hAnsi="Times New Roman" w:eastAsia="宋体" w:cs="黑体"/>
      <w:color w:val="0033CC"/>
      <w:spacing w:val="-2"/>
      <w:kern w:val="0"/>
      <w:sz w:val="24"/>
      <w:szCs w:val="20"/>
    </w:rPr>
  </w:style>
  <w:style w:type="paragraph" w:customStyle="1" w:styleId="2770">
    <w:name w:val="正文内容"/>
    <w:basedOn w:val="1"/>
    <w:qFormat/>
    <w:uiPriority w:val="0"/>
    <w:pPr>
      <w:adjustRightInd w:val="0"/>
      <w:snapToGrid w:val="0"/>
      <w:spacing w:line="360" w:lineRule="auto"/>
      <w:ind w:firstLine="200" w:firstLineChars="200"/>
    </w:pPr>
    <w:rPr>
      <w:rFonts w:ascii="宋体" w:hAnsi="Calibri" w:eastAsia="宋体" w:cs="宋体"/>
      <w:spacing w:val="-2"/>
      <w:kern w:val="0"/>
      <w:sz w:val="24"/>
      <w:szCs w:val="22"/>
    </w:rPr>
  </w:style>
  <w:style w:type="paragraph" w:customStyle="1" w:styleId="2771">
    <w:name w:val="表格来源"/>
    <w:basedOn w:val="34"/>
    <w:qFormat/>
    <w:uiPriority w:val="0"/>
    <w:pPr>
      <w:spacing w:after="0"/>
      <w:ind w:left="0" w:leftChars="0" w:right="22" w:rightChars="22"/>
      <w:jc w:val="right"/>
    </w:pPr>
    <w:rPr>
      <w:rFonts w:ascii="宋体" w:hAnsi="宋体" w:eastAsia="宋体" w:cs="宋体"/>
      <w:spacing w:val="-2"/>
      <w:kern w:val="2"/>
      <w:sz w:val="18"/>
      <w:szCs w:val="24"/>
    </w:rPr>
  </w:style>
  <w:style w:type="paragraph" w:customStyle="1" w:styleId="2772">
    <w:name w:val="p28"/>
    <w:basedOn w:val="1"/>
    <w:qFormat/>
    <w:uiPriority w:val="0"/>
    <w:pPr>
      <w:widowControl/>
      <w:spacing w:line="360" w:lineRule="auto"/>
    </w:pPr>
    <w:rPr>
      <w:rFonts w:ascii="Times New Roman" w:hAnsi="Times New Roman" w:eastAsia="宋体" w:cs="黑体"/>
      <w:color w:val="000000"/>
      <w:kern w:val="0"/>
      <w:sz w:val="30"/>
      <w:szCs w:val="30"/>
    </w:rPr>
  </w:style>
  <w:style w:type="paragraph" w:customStyle="1" w:styleId="2773">
    <w:name w:val="表格 23"/>
    <w:basedOn w:val="1"/>
    <w:qFormat/>
    <w:uiPriority w:val="0"/>
    <w:pPr>
      <w:autoSpaceDE w:val="0"/>
      <w:autoSpaceDN w:val="0"/>
      <w:adjustRightInd w:val="0"/>
      <w:jc w:val="center"/>
    </w:pPr>
    <w:rPr>
      <w:rFonts w:ascii="Times New Roman" w:hAnsi="Times New Roman" w:eastAsia="仿宋体" w:cs="黑体"/>
      <w:spacing w:val="-2"/>
      <w:kern w:val="0"/>
      <w:sz w:val="24"/>
      <w:szCs w:val="20"/>
    </w:rPr>
  </w:style>
  <w:style w:type="paragraph" w:customStyle="1" w:styleId="2774">
    <w:name w:val="tangram_sug_pre"/>
    <w:basedOn w:val="1"/>
    <w:qFormat/>
    <w:uiPriority w:val="0"/>
    <w:pPr>
      <w:widowControl/>
      <w:shd w:val="clear" w:color="auto" w:fill="FFFFFF"/>
      <w:spacing w:before="100" w:beforeAutospacing="1" w:after="100" w:afterAutospacing="1"/>
      <w:jc w:val="left"/>
    </w:pPr>
    <w:rPr>
      <w:rFonts w:ascii="宋体" w:hAnsi="Calibri" w:eastAsia="宋体" w:cs="宋体"/>
      <w:spacing w:val="-2"/>
      <w:kern w:val="0"/>
      <w:sz w:val="24"/>
      <w:szCs w:val="21"/>
    </w:rPr>
  </w:style>
  <w:style w:type="paragraph" w:customStyle="1" w:styleId="2775">
    <w:name w:val="样式 自动表头 + (西文) 黑体 五号 加粗 行距: 单倍行距"/>
    <w:basedOn w:val="426"/>
    <w:qFormat/>
    <w:uiPriority w:val="0"/>
    <w:pPr>
      <w:spacing w:before="156" w:after="156" w:line="240" w:lineRule="auto"/>
      <w:ind w:firstLine="422" w:firstLineChars="200"/>
      <w:jc w:val="both"/>
    </w:pPr>
    <w:rPr>
      <w:rFonts w:hAnsi="Times New Roman" w:eastAsia="宋体"/>
      <w:b w:val="0"/>
    </w:rPr>
  </w:style>
  <w:style w:type="paragraph" w:customStyle="1" w:styleId="2776">
    <w:name w:val="样式 标题 4 + 段前: 12 磅"/>
    <w:basedOn w:val="1"/>
    <w:qFormat/>
    <w:uiPriority w:val="0"/>
    <w:pPr>
      <w:tabs>
        <w:tab w:val="left" w:pos="0"/>
        <w:tab w:val="left" w:pos="678"/>
      </w:tabs>
      <w:spacing w:before="120" w:line="400" w:lineRule="exact"/>
    </w:pPr>
    <w:rPr>
      <w:rFonts w:ascii="Times New Roman" w:hAnsi="Times New Roman" w:eastAsia="宋体" w:cs="黑体"/>
      <w:spacing w:val="-2"/>
      <w:kern w:val="0"/>
      <w:sz w:val="24"/>
      <w:szCs w:val="20"/>
    </w:rPr>
  </w:style>
  <w:style w:type="paragraph" w:customStyle="1" w:styleId="2777">
    <w:name w:val="表格正文503"/>
    <w:basedOn w:val="1"/>
    <w:qFormat/>
    <w:uiPriority w:val="0"/>
    <w:pPr>
      <w:jc w:val="center"/>
    </w:pPr>
    <w:rPr>
      <w:rFonts w:ascii="Times New Roman" w:hAnsi="Times New Roman" w:eastAsia="宋体" w:cs="黑体"/>
      <w:szCs w:val="21"/>
    </w:rPr>
  </w:style>
  <w:style w:type="paragraph" w:customStyle="1" w:styleId="2778">
    <w:name w:val="样式 正文 + 首行缩进:  2 字符 + 宋体 四号 首行缩进:  2 字符"/>
    <w:basedOn w:val="1"/>
    <w:qFormat/>
    <w:uiPriority w:val="0"/>
    <w:pPr>
      <w:spacing w:line="480" w:lineRule="exact"/>
      <w:ind w:firstLine="200" w:firstLineChars="200"/>
    </w:pPr>
    <w:rPr>
      <w:rFonts w:ascii="宋体" w:hAnsi="宋体" w:eastAsia="宋体" w:cs="宋体"/>
      <w:spacing w:val="-2"/>
      <w:kern w:val="0"/>
      <w:sz w:val="28"/>
      <w:szCs w:val="20"/>
    </w:rPr>
  </w:style>
  <w:style w:type="paragraph" w:customStyle="1" w:styleId="2779">
    <w:name w:val="p23"/>
    <w:basedOn w:val="1"/>
    <w:qFormat/>
    <w:uiPriority w:val="0"/>
    <w:pPr>
      <w:widowControl/>
      <w:snapToGrid w:val="0"/>
      <w:spacing w:line="240" w:lineRule="atLeast"/>
      <w:jc w:val="center"/>
    </w:pPr>
    <w:rPr>
      <w:rFonts w:ascii="Times New Roman" w:hAnsi="Times New Roman" w:eastAsia="宋体" w:cs="黑体"/>
      <w:kern w:val="0"/>
      <w:sz w:val="24"/>
      <w:szCs w:val="24"/>
    </w:rPr>
  </w:style>
  <w:style w:type="paragraph" w:customStyle="1" w:styleId="2780">
    <w:name w:val="xl14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b/>
      <w:bCs/>
      <w:spacing w:val="-2"/>
      <w:kern w:val="0"/>
      <w:sz w:val="24"/>
      <w:szCs w:val="20"/>
    </w:rPr>
  </w:style>
  <w:style w:type="paragraph" w:customStyle="1" w:styleId="2781">
    <w:name w:val="银洲湖石化基地表"/>
    <w:basedOn w:val="1"/>
    <w:qFormat/>
    <w:uiPriority w:val="0"/>
    <w:pPr>
      <w:autoSpaceDE w:val="0"/>
      <w:autoSpaceDN w:val="0"/>
      <w:adjustRightInd w:val="0"/>
      <w:spacing w:line="0" w:lineRule="atLeast"/>
      <w:jc w:val="center"/>
    </w:pPr>
    <w:rPr>
      <w:rFonts w:ascii="Times New Roman" w:hAnsi="Times New Roman" w:eastAsia="宋体" w:cs="黑体"/>
      <w:spacing w:val="-2"/>
      <w:kern w:val="0"/>
      <w:sz w:val="24"/>
      <w:szCs w:val="21"/>
    </w:rPr>
  </w:style>
  <w:style w:type="paragraph" w:customStyle="1" w:styleId="2782">
    <w:name w:val="样式32"/>
    <w:basedOn w:val="1"/>
    <w:qFormat/>
    <w:uiPriority w:val="0"/>
    <w:pPr>
      <w:adjustRightInd w:val="0"/>
      <w:snapToGrid w:val="0"/>
      <w:spacing w:line="300" w:lineRule="exact"/>
      <w:jc w:val="center"/>
    </w:pPr>
    <w:rPr>
      <w:rFonts w:ascii="Times New Roman" w:hAnsi="Times New Roman" w:eastAsia="宋体" w:cs="黑体"/>
      <w:spacing w:val="-2"/>
      <w:kern w:val="0"/>
      <w:sz w:val="28"/>
      <w:szCs w:val="20"/>
    </w:rPr>
  </w:style>
  <w:style w:type="paragraph" w:customStyle="1" w:styleId="2783">
    <w:name w:val="样式 标题 3标题 3 Char标题 3 Char Char条标题1.1.1H31.1.1标题 31.1标题 3 +..."/>
    <w:basedOn w:val="4"/>
    <w:qFormat/>
    <w:uiPriority w:val="0"/>
    <w:pPr>
      <w:tabs>
        <w:tab w:val="left" w:pos="0"/>
        <w:tab w:val="left" w:pos="630"/>
        <w:tab w:val="left" w:pos="1022"/>
        <w:tab w:val="left" w:pos="1080"/>
        <w:tab w:val="clear" w:pos="600"/>
      </w:tabs>
      <w:spacing w:before="0" w:beforeLines="0" w:after="0" w:afterLines="0" w:line="500" w:lineRule="exact"/>
      <w:ind w:left="1260" w:hanging="420"/>
    </w:pPr>
    <w:rPr>
      <w:rFonts w:hint="eastAsia" w:ascii="宋体" w:hAnsi="宋体" w:eastAsia="宋体" w:cs="宋体"/>
      <w:i/>
      <w:iCs/>
      <w:color w:val="000000"/>
      <w:spacing w:val="-2"/>
      <w:sz w:val="28"/>
      <w:szCs w:val="20"/>
      <w:lang w:val="en-US" w:eastAsia="zh-CN"/>
    </w:rPr>
  </w:style>
  <w:style w:type="paragraph" w:customStyle="1" w:styleId="2784">
    <w:name w:val="ysh标1"/>
    <w:basedOn w:val="1"/>
    <w:qFormat/>
    <w:uiPriority w:val="0"/>
    <w:pPr>
      <w:spacing w:beforeLines="100"/>
      <w:ind w:firstLine="200" w:firstLineChars="200"/>
      <w:jc w:val="center"/>
    </w:pPr>
    <w:rPr>
      <w:rFonts w:ascii="宋体" w:hAnsi="Calibri" w:eastAsia="宋体" w:cs="黑体"/>
      <w:b/>
      <w:spacing w:val="-2"/>
      <w:kern w:val="0"/>
      <w:sz w:val="44"/>
      <w:szCs w:val="32"/>
    </w:rPr>
  </w:style>
  <w:style w:type="paragraph" w:customStyle="1" w:styleId="2785">
    <w:name w:val="explain"/>
    <w:basedOn w:val="1"/>
    <w:qFormat/>
    <w:uiPriority w:val="0"/>
    <w:pPr>
      <w:widowControl/>
      <w:spacing w:before="100" w:beforeAutospacing="1" w:after="100" w:afterAutospacing="1"/>
      <w:jc w:val="left"/>
    </w:pPr>
    <w:rPr>
      <w:rFonts w:ascii="宋体" w:hAnsi="Calibri" w:eastAsia="宋体" w:cs="宋体"/>
      <w:spacing w:val="-2"/>
      <w:kern w:val="0"/>
      <w:sz w:val="24"/>
      <w:szCs w:val="21"/>
    </w:rPr>
  </w:style>
  <w:style w:type="paragraph" w:customStyle="1" w:styleId="2786">
    <w:name w:val="xl19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b/>
      <w:bCs/>
      <w:color w:val="FF00FF"/>
      <w:spacing w:val="-2"/>
      <w:kern w:val="0"/>
      <w:sz w:val="24"/>
      <w:szCs w:val="20"/>
    </w:rPr>
  </w:style>
  <w:style w:type="paragraph" w:customStyle="1" w:styleId="2787">
    <w:name w:val="表题 2"/>
    <w:basedOn w:val="1"/>
    <w:qFormat/>
    <w:uiPriority w:val="0"/>
    <w:pPr>
      <w:adjustRightInd w:val="0"/>
      <w:spacing w:before="120" w:after="120"/>
      <w:jc w:val="center"/>
    </w:pPr>
    <w:rPr>
      <w:rFonts w:ascii="Times New Roman" w:hAnsi="Times New Roman" w:eastAsia="宋体" w:cs="黑体"/>
      <w:spacing w:val="-2"/>
      <w:kern w:val="0"/>
      <w:sz w:val="28"/>
      <w:szCs w:val="20"/>
    </w:rPr>
  </w:style>
  <w:style w:type="paragraph" w:customStyle="1" w:styleId="2788">
    <w:name w:val="样式10001"/>
    <w:basedOn w:val="1"/>
    <w:qFormat/>
    <w:uiPriority w:val="0"/>
    <w:pPr>
      <w:spacing w:beforeLines="50" w:line="360" w:lineRule="auto"/>
      <w:ind w:firstLine="480" w:firstLineChars="200"/>
    </w:pPr>
    <w:rPr>
      <w:rFonts w:ascii="Times New Roman" w:hAnsi="Times New Roman" w:eastAsia="宋体" w:cs="黑体"/>
      <w:color w:val="000000"/>
      <w:spacing w:val="-2"/>
      <w:kern w:val="0"/>
      <w:sz w:val="24"/>
      <w:szCs w:val="20"/>
    </w:rPr>
  </w:style>
  <w:style w:type="paragraph" w:customStyle="1" w:styleId="2789">
    <w:name w:val="b-heading-list"/>
    <w:basedOn w:val="1"/>
    <w:qFormat/>
    <w:uiPriority w:val="0"/>
    <w:pPr>
      <w:widowControl/>
      <w:spacing w:before="100" w:beforeAutospacing="1" w:after="100" w:afterAutospacing="1"/>
      <w:jc w:val="left"/>
    </w:pPr>
    <w:rPr>
      <w:rFonts w:ascii="宋体" w:hAnsi="Calibri" w:eastAsia="宋体" w:cs="宋体"/>
      <w:spacing w:val="-2"/>
      <w:kern w:val="0"/>
      <w:sz w:val="24"/>
      <w:szCs w:val="21"/>
    </w:rPr>
  </w:style>
  <w:style w:type="paragraph" w:customStyle="1" w:styleId="2790">
    <w:name w:val="样式 四号 加粗 黑色"/>
    <w:basedOn w:val="1"/>
    <w:next w:val="83"/>
    <w:qFormat/>
    <w:uiPriority w:val="0"/>
    <w:rPr>
      <w:rFonts w:ascii="Times New Roman" w:hAnsi="Times New Roman" w:eastAsia="宋体" w:cs="宋体"/>
      <w:b/>
      <w:bCs/>
      <w:color w:val="000000"/>
      <w:spacing w:val="-2"/>
      <w:kern w:val="0"/>
      <w:sz w:val="32"/>
      <w:szCs w:val="20"/>
    </w:rPr>
  </w:style>
  <w:style w:type="paragraph" w:customStyle="1" w:styleId="2791">
    <w:name w:val="纯文本14"/>
    <w:basedOn w:val="1"/>
    <w:qFormat/>
    <w:uiPriority w:val="0"/>
    <w:pPr>
      <w:adjustRightInd w:val="0"/>
      <w:snapToGrid w:val="0"/>
    </w:pPr>
    <w:rPr>
      <w:rFonts w:ascii="宋体" w:hAnsi="Courier New" w:eastAsia="宋体" w:cs="黑体"/>
      <w:spacing w:val="-2"/>
      <w:kern w:val="0"/>
      <w:sz w:val="28"/>
      <w:szCs w:val="20"/>
    </w:rPr>
  </w:style>
  <w:style w:type="paragraph" w:customStyle="1" w:styleId="2792">
    <w:name w:val="样式 黑色 首行缩进:  2 字符3"/>
    <w:basedOn w:val="1"/>
    <w:qFormat/>
    <w:uiPriority w:val="0"/>
    <w:pPr>
      <w:spacing w:line="520" w:lineRule="exact"/>
      <w:ind w:firstLine="200" w:firstLineChars="200"/>
    </w:pPr>
    <w:rPr>
      <w:rFonts w:ascii="Times New Roman" w:hAnsi="Times New Roman" w:eastAsia="宋体" w:cs="黑体"/>
      <w:color w:val="000000"/>
      <w:spacing w:val="-2"/>
      <w:kern w:val="0"/>
      <w:sz w:val="28"/>
      <w:szCs w:val="20"/>
    </w:rPr>
  </w:style>
  <w:style w:type="paragraph" w:customStyle="1" w:styleId="2793">
    <w:name w:val="contri-type"/>
    <w:basedOn w:val="1"/>
    <w:qFormat/>
    <w:uiPriority w:val="0"/>
    <w:pPr>
      <w:widowControl/>
      <w:spacing w:before="100" w:beforeAutospacing="1" w:after="100" w:afterAutospacing="1"/>
      <w:jc w:val="left"/>
    </w:pPr>
    <w:rPr>
      <w:rFonts w:ascii="宋体" w:hAnsi="Calibri" w:eastAsia="宋体" w:cs="宋体"/>
      <w:spacing w:val="-2"/>
      <w:kern w:val="0"/>
      <w:sz w:val="24"/>
      <w:szCs w:val="21"/>
    </w:rPr>
  </w:style>
  <w:style w:type="paragraph" w:customStyle="1" w:styleId="2794">
    <w:name w:val="样式 行距: 固定值 28 磅"/>
    <w:basedOn w:val="1"/>
    <w:qFormat/>
    <w:uiPriority w:val="0"/>
    <w:pPr>
      <w:spacing w:line="500" w:lineRule="exact"/>
      <w:ind w:firstLine="692" w:firstLineChars="250"/>
    </w:pPr>
    <w:rPr>
      <w:rFonts w:ascii="Times New Roman" w:hAnsi="Times New Roman" w:eastAsia="宋体" w:cs="宋体"/>
      <w:spacing w:val="-2"/>
      <w:kern w:val="0"/>
      <w:sz w:val="28"/>
      <w:szCs w:val="20"/>
    </w:rPr>
  </w:style>
  <w:style w:type="paragraph" w:customStyle="1" w:styleId="2795">
    <w:name w:val="xl194"/>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b/>
      <w:bCs/>
      <w:color w:val="008000"/>
      <w:spacing w:val="-2"/>
      <w:kern w:val="0"/>
      <w:sz w:val="24"/>
      <w:szCs w:val="20"/>
    </w:rPr>
  </w:style>
  <w:style w:type="paragraph" w:customStyle="1" w:styleId="2796">
    <w:name w:val="样式 Char Char Char Char Char Char Char Char Char Char + 黑色 行距: 多..."/>
    <w:basedOn w:val="1"/>
    <w:qFormat/>
    <w:uiPriority w:val="0"/>
    <w:pPr>
      <w:spacing w:line="336" w:lineRule="auto"/>
      <w:ind w:right="100" w:rightChars="100" w:firstLine="200" w:firstLineChars="200"/>
    </w:pPr>
    <w:rPr>
      <w:rFonts w:ascii="宋体" w:hAnsi="Calibri" w:eastAsia="宋体" w:cs="宋体"/>
      <w:color w:val="000000"/>
      <w:spacing w:val="-2"/>
      <w:kern w:val="0"/>
      <w:sz w:val="24"/>
      <w:szCs w:val="20"/>
    </w:rPr>
  </w:style>
  <w:style w:type="paragraph" w:customStyle="1" w:styleId="2797">
    <w:name w:val="正文，四宋"/>
    <w:basedOn w:val="1"/>
    <w:qFormat/>
    <w:uiPriority w:val="0"/>
    <w:pPr>
      <w:keepNext/>
      <w:spacing w:line="480" w:lineRule="exact"/>
      <w:ind w:firstLine="567"/>
      <w:outlineLvl w:val="4"/>
    </w:pPr>
    <w:rPr>
      <w:rFonts w:ascii="Times New Roman" w:hAnsi="Times New Roman" w:eastAsia="宋体" w:cs="黑体"/>
      <w:spacing w:val="-2"/>
      <w:kern w:val="0"/>
      <w:sz w:val="28"/>
      <w:szCs w:val="20"/>
    </w:rPr>
  </w:style>
  <w:style w:type="paragraph" w:customStyle="1" w:styleId="2798">
    <w:name w:val="dialog-content-inner-wrap"/>
    <w:basedOn w:val="1"/>
    <w:qFormat/>
    <w:uiPriority w:val="0"/>
    <w:pPr>
      <w:widowControl/>
      <w:spacing w:line="480" w:lineRule="atLeast"/>
      <w:jc w:val="left"/>
    </w:pPr>
    <w:rPr>
      <w:rFonts w:ascii="宋体" w:hAnsi="Calibri" w:eastAsia="宋体" w:cs="宋体"/>
      <w:spacing w:val="-2"/>
      <w:kern w:val="0"/>
      <w:sz w:val="24"/>
      <w:szCs w:val="21"/>
    </w:rPr>
  </w:style>
  <w:style w:type="paragraph" w:customStyle="1" w:styleId="2799">
    <w:name w:val="样式 样式3 + 首行缩进:  2 字符"/>
    <w:basedOn w:val="1"/>
    <w:qFormat/>
    <w:uiPriority w:val="0"/>
    <w:pPr>
      <w:ind w:firstLine="480"/>
    </w:pPr>
    <w:rPr>
      <w:rFonts w:ascii="Times" w:hAnsi="Times" w:eastAsia="仿宋_GB2312" w:cs="黑体"/>
      <w:spacing w:val="-2"/>
      <w:kern w:val="0"/>
      <w:sz w:val="24"/>
      <w:szCs w:val="20"/>
    </w:rPr>
  </w:style>
  <w:style w:type="paragraph" w:customStyle="1" w:styleId="2800">
    <w:name w:val="检索5"/>
    <w:basedOn w:val="2107"/>
    <w:qFormat/>
    <w:uiPriority w:val="0"/>
    <w:pPr>
      <w:ind w:left="1304"/>
    </w:pPr>
    <w:rPr>
      <w:color w:val="000080"/>
    </w:rPr>
  </w:style>
  <w:style w:type="paragraph" w:customStyle="1" w:styleId="2801">
    <w:name w:val="样式 标题 2标题 21标题 121 + Times New Roman 小三 非加粗 黑色 段前: 8 磅 段...3"/>
    <w:basedOn w:val="1"/>
    <w:qFormat/>
    <w:uiPriority w:val="0"/>
    <w:pPr>
      <w:tabs>
        <w:tab w:val="left" w:pos="238"/>
      </w:tabs>
      <w:ind w:left="238"/>
    </w:pPr>
    <w:rPr>
      <w:rFonts w:ascii="Times New Roman" w:hAnsi="Times New Roman" w:eastAsia="宋体" w:cs="黑体"/>
      <w:spacing w:val="-2"/>
      <w:kern w:val="0"/>
      <w:sz w:val="28"/>
      <w:szCs w:val="20"/>
    </w:rPr>
  </w:style>
  <w:style w:type="paragraph" w:customStyle="1" w:styleId="2802">
    <w:name w:val="项目"/>
    <w:basedOn w:val="1"/>
    <w:qFormat/>
    <w:uiPriority w:val="0"/>
    <w:pPr>
      <w:adjustRightInd w:val="0"/>
      <w:spacing w:before="60" w:line="320" w:lineRule="atLeast"/>
      <w:ind w:left="400" w:leftChars="400"/>
    </w:pPr>
    <w:rPr>
      <w:rFonts w:ascii="Times New Roman" w:hAnsi="Times New Roman" w:eastAsia="宋体" w:cs="黑体"/>
      <w:spacing w:val="-2"/>
      <w:kern w:val="0"/>
      <w:sz w:val="24"/>
      <w:szCs w:val="20"/>
    </w:rPr>
  </w:style>
  <w:style w:type="paragraph" w:customStyle="1" w:styleId="2803">
    <w:name w:val="样式 宋体 红色 行距: 1.5 倍行距"/>
    <w:basedOn w:val="1"/>
    <w:qFormat/>
    <w:uiPriority w:val="0"/>
    <w:pPr>
      <w:adjustRightInd w:val="0"/>
      <w:snapToGrid w:val="0"/>
      <w:spacing w:line="360" w:lineRule="auto"/>
      <w:ind w:firstLine="560" w:firstLineChars="200"/>
    </w:pPr>
    <w:rPr>
      <w:rFonts w:ascii="宋体" w:hAnsi="宋体" w:eastAsia="宋体" w:cs="宋体"/>
      <w:color w:val="FF0000"/>
      <w:spacing w:val="-2"/>
      <w:kern w:val="0"/>
      <w:sz w:val="24"/>
      <w:szCs w:val="20"/>
    </w:rPr>
  </w:style>
  <w:style w:type="paragraph" w:customStyle="1" w:styleId="2804">
    <w:name w:val="xl10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spacing w:val="-2"/>
      <w:kern w:val="0"/>
      <w:sz w:val="20"/>
      <w:szCs w:val="20"/>
    </w:rPr>
  </w:style>
  <w:style w:type="paragraph" w:customStyle="1" w:styleId="2805">
    <w:name w:val="一般正文 + 首行缩进:  2 字符 段后: 0.2 行 + 首行缩进:  2 字符"/>
    <w:basedOn w:val="1"/>
    <w:qFormat/>
    <w:uiPriority w:val="0"/>
    <w:pPr>
      <w:adjustRightInd w:val="0"/>
      <w:snapToGrid w:val="0"/>
      <w:spacing w:before="100" w:beforeAutospacing="1" w:after="100" w:afterAutospacing="1"/>
    </w:pPr>
    <w:rPr>
      <w:rFonts w:ascii="宋体" w:hAnsi="Calibri" w:eastAsia="宋体" w:cs="黑体"/>
      <w:spacing w:val="-2"/>
      <w:kern w:val="0"/>
      <w:sz w:val="28"/>
      <w:szCs w:val="28"/>
    </w:rPr>
  </w:style>
  <w:style w:type="paragraph" w:customStyle="1" w:styleId="2806">
    <w:name w:val="真宗兴表格内容"/>
    <w:basedOn w:val="1"/>
    <w:qFormat/>
    <w:uiPriority w:val="0"/>
    <w:pPr>
      <w:tabs>
        <w:tab w:val="left" w:pos="-2848"/>
      </w:tabs>
      <w:overflowPunct w:val="0"/>
      <w:autoSpaceDE w:val="0"/>
      <w:autoSpaceDN w:val="0"/>
      <w:adjustRightInd w:val="0"/>
      <w:spacing w:beforeLines="20" w:line="400" w:lineRule="atLeast"/>
      <w:ind w:firstLine="200" w:firstLineChars="200"/>
      <w:jc w:val="center"/>
    </w:pPr>
    <w:rPr>
      <w:rFonts w:ascii="Times New Roman" w:hAnsi="Times New Roman" w:eastAsia="宋体" w:cs="黑体"/>
      <w:spacing w:val="-2"/>
      <w:kern w:val="0"/>
      <w:sz w:val="24"/>
      <w:szCs w:val="20"/>
    </w:rPr>
  </w:style>
  <w:style w:type="paragraph" w:customStyle="1" w:styleId="2807">
    <w:name w:val="正文23"/>
    <w:basedOn w:val="564"/>
    <w:qFormat/>
    <w:uiPriority w:val="0"/>
    <w:pPr>
      <w:tabs>
        <w:tab w:val="left" w:pos="360"/>
      </w:tabs>
      <w:adjustRightInd/>
      <w:snapToGrid/>
      <w:spacing w:after="0" w:line="240" w:lineRule="auto"/>
      <w:ind w:firstLine="250" w:firstLineChars="250"/>
      <w:jc w:val="center"/>
    </w:pPr>
    <w:rPr>
      <w:rFonts w:hAnsi="宋体" w:cs="Tahoma"/>
      <w:spacing w:val="0"/>
      <w:szCs w:val="24"/>
    </w:rPr>
  </w:style>
  <w:style w:type="paragraph" w:customStyle="1" w:styleId="2808">
    <w:name w:val="表内五中"/>
    <w:basedOn w:val="1"/>
    <w:qFormat/>
    <w:uiPriority w:val="0"/>
    <w:pPr>
      <w:tabs>
        <w:tab w:val="left" w:pos="-120"/>
      </w:tabs>
      <w:spacing w:before="60" w:line="310" w:lineRule="atLeast"/>
      <w:jc w:val="center"/>
    </w:pPr>
    <w:rPr>
      <w:rFonts w:ascii="Times New Roman" w:hAnsi="Times New Roman" w:eastAsia="宋体" w:cs="黑体"/>
      <w:spacing w:val="-2"/>
      <w:kern w:val="0"/>
      <w:sz w:val="28"/>
      <w:szCs w:val="20"/>
    </w:rPr>
  </w:style>
  <w:style w:type="paragraph" w:customStyle="1" w:styleId="2809">
    <w:name w:val="样式 样式 标题 3 + 段前: 0.5 行 段后: 0.5 行 + 宋体 段前: 0.5 行 段后: 0.5 行"/>
    <w:basedOn w:val="1"/>
    <w:qFormat/>
    <w:uiPriority w:val="0"/>
    <w:pPr>
      <w:keepNext/>
      <w:keepLines/>
      <w:tabs>
        <w:tab w:val="left" w:pos="851"/>
        <w:tab w:val="left" w:pos="1080"/>
      </w:tabs>
      <w:spacing w:before="156" w:after="156" w:line="360" w:lineRule="auto"/>
      <w:ind w:left="864" w:hanging="425"/>
      <w:outlineLvl w:val="3"/>
    </w:pPr>
    <w:rPr>
      <w:rFonts w:ascii="宋体" w:hAnsi="宋体" w:eastAsia="宋体" w:cs="黑体"/>
      <w:spacing w:val="-2"/>
      <w:kern w:val="0"/>
      <w:sz w:val="24"/>
      <w:szCs w:val="20"/>
    </w:rPr>
  </w:style>
  <w:style w:type="paragraph" w:customStyle="1" w:styleId="2810">
    <w:name w:val="样式 标题 2 + 首行缩进:  0 字符"/>
    <w:basedOn w:val="3"/>
    <w:qFormat/>
    <w:uiPriority w:val="0"/>
    <w:pPr>
      <w:keepLines w:val="0"/>
      <w:numPr>
        <w:ilvl w:val="0"/>
        <w:numId w:val="0"/>
      </w:numPr>
      <w:tabs>
        <w:tab w:val="left" w:pos="1476"/>
      </w:tabs>
      <w:adjustRightInd w:val="0"/>
      <w:snapToGrid w:val="0"/>
      <w:spacing w:before="0" w:beforeLines="10" w:beforeAutospacing="0" w:after="0" w:afterLines="0" w:afterAutospacing="0" w:line="360" w:lineRule="auto"/>
      <w:ind w:left="840" w:firstLine="200" w:firstLineChars="200"/>
    </w:pPr>
    <w:rPr>
      <w:rFonts w:ascii="黑体" w:hAnsi="宋体" w:cs="宋体"/>
      <w:b w:val="0"/>
      <w:bCs/>
      <w:spacing w:val="-2"/>
      <w:kern w:val="0"/>
      <w:sz w:val="28"/>
      <w:szCs w:val="32"/>
    </w:rPr>
  </w:style>
  <w:style w:type="paragraph" w:customStyle="1" w:styleId="2811">
    <w:name w:val="样式 目录 2 + 左侧:  2 字符 首行缩进:  2 字符5"/>
    <w:basedOn w:val="74"/>
    <w:qFormat/>
    <w:uiPriority w:val="0"/>
    <w:pPr>
      <w:tabs>
        <w:tab w:val="left" w:pos="840"/>
        <w:tab w:val="right" w:leader="dot" w:pos="9060"/>
      </w:tabs>
      <w:ind w:left="480" w:leftChars="0" w:firstLine="200" w:firstLineChars="200"/>
    </w:pPr>
    <w:rPr>
      <w:rFonts w:cs="宋体"/>
      <w:b/>
      <w:spacing w:val="-2"/>
      <w:kern w:val="0"/>
      <w:szCs w:val="21"/>
    </w:rPr>
  </w:style>
  <w:style w:type="paragraph" w:customStyle="1" w:styleId="2812">
    <w:name w:val="样式 标题 + 段前: 0.5 行 段后: 0.5 行"/>
    <w:basedOn w:val="85"/>
    <w:qFormat/>
    <w:uiPriority w:val="0"/>
    <w:pPr>
      <w:ind w:left="0" w:leftChars="0"/>
      <w:outlineLvl w:val="0"/>
    </w:pPr>
    <w:rPr>
      <w:rFonts w:ascii="Arial" w:hAnsi="Arial" w:eastAsia="黑体" w:cs="宋体"/>
      <w:color w:val="000000"/>
      <w:sz w:val="30"/>
      <w:szCs w:val="30"/>
    </w:rPr>
  </w:style>
  <w:style w:type="paragraph" w:customStyle="1" w:styleId="2813">
    <w:name w:val="w745"/>
    <w:basedOn w:val="1"/>
    <w:qFormat/>
    <w:uiPriority w:val="0"/>
    <w:pPr>
      <w:widowControl/>
      <w:spacing w:before="100" w:beforeAutospacing="1" w:after="100" w:afterAutospacing="1"/>
      <w:jc w:val="left"/>
    </w:pPr>
    <w:rPr>
      <w:rFonts w:ascii="宋体" w:hAnsi="Calibri" w:eastAsia="宋体" w:cs="宋体"/>
      <w:spacing w:val="-2"/>
      <w:kern w:val="0"/>
      <w:sz w:val="24"/>
      <w:szCs w:val="21"/>
    </w:rPr>
  </w:style>
  <w:style w:type="paragraph" w:customStyle="1" w:styleId="2814">
    <w:name w:val="lemma-top-link"/>
    <w:basedOn w:val="1"/>
    <w:qFormat/>
    <w:uiPriority w:val="0"/>
    <w:pPr>
      <w:widowControl/>
      <w:spacing w:before="165" w:after="100" w:afterAutospacing="1" w:line="165" w:lineRule="atLeast"/>
      <w:ind w:right="120"/>
      <w:jc w:val="left"/>
    </w:pPr>
    <w:rPr>
      <w:rFonts w:ascii="宋体" w:hAnsi="Calibri" w:eastAsia="宋体" w:cs="宋体"/>
      <w:spacing w:val="-2"/>
      <w:kern w:val="0"/>
      <w:sz w:val="18"/>
      <w:szCs w:val="18"/>
      <w:u w:val="single"/>
    </w:rPr>
  </w:style>
  <w:style w:type="paragraph" w:customStyle="1" w:styleId="2815">
    <w:name w:val="作者、页码、日期"/>
    <w:qFormat/>
    <w:uiPriority w:val="0"/>
    <w:pPr>
      <w:widowControl w:val="0"/>
      <w:jc w:val="both"/>
    </w:pPr>
    <w:rPr>
      <w:rFonts w:ascii="Times New Roman" w:hAnsi="Times New Roman" w:eastAsia="宋体" w:cs="Times New Roman"/>
      <w:lang w:val="en-US" w:eastAsia="zh-CN" w:bidi="ar-SA"/>
    </w:rPr>
  </w:style>
  <w:style w:type="paragraph" w:customStyle="1" w:styleId="2816">
    <w:name w:val="目录1"/>
    <w:basedOn w:val="1"/>
    <w:qFormat/>
    <w:uiPriority w:val="0"/>
    <w:pPr>
      <w:widowControl/>
      <w:tabs>
        <w:tab w:val="left" w:leader="dot" w:pos="8503"/>
      </w:tabs>
      <w:spacing w:after="136" w:line="289" w:lineRule="atLeast"/>
      <w:jc w:val="left"/>
    </w:pPr>
    <w:rPr>
      <w:rFonts w:ascii="Arial" w:hAnsi="Times New Roman" w:eastAsia="黑体" w:cs="黑体"/>
      <w:color w:val="000000"/>
      <w:spacing w:val="-2"/>
      <w:kern w:val="0"/>
      <w:sz w:val="28"/>
      <w:szCs w:val="20"/>
      <w:u w:val="none" w:color="000000"/>
    </w:rPr>
  </w:style>
  <w:style w:type="paragraph" w:customStyle="1" w:styleId="2817">
    <w:name w:val="条题"/>
    <w:basedOn w:val="20"/>
    <w:next w:val="20"/>
    <w:qFormat/>
    <w:uiPriority w:val="0"/>
    <w:pPr>
      <w:keepNext w:val="0"/>
      <w:keepLines w:val="0"/>
      <w:suppressLineNumbers w:val="0"/>
      <w:tabs>
        <w:tab w:val="left" w:pos="360"/>
      </w:tabs>
      <w:spacing w:before="0" w:beforeAutospacing="0" w:after="0" w:afterAutospacing="0" w:line="240" w:lineRule="auto"/>
      <w:ind w:left="360" w:right="0" w:hanging="360"/>
    </w:pPr>
    <w:rPr>
      <w:rFonts w:hint="eastAsia" w:ascii="Calibri" w:hAnsi="Calibri" w:cs="Arial"/>
      <w:bCs/>
      <w:spacing w:val="0"/>
      <w:sz w:val="28"/>
      <w:szCs w:val="22"/>
      <w:lang w:val="en-US" w:eastAsia="zh-CN" w:bidi="ar-SA"/>
    </w:rPr>
  </w:style>
  <w:style w:type="paragraph" w:customStyle="1" w:styleId="2818">
    <w:name w:val="公文正文"/>
    <w:basedOn w:val="1"/>
    <w:qFormat/>
    <w:uiPriority w:val="0"/>
    <w:pPr>
      <w:spacing w:line="600" w:lineRule="exact"/>
      <w:ind w:firstLine="200" w:firstLineChars="200"/>
    </w:pPr>
    <w:rPr>
      <w:rFonts w:ascii="Times New Roman" w:hAnsi="Times New Roman" w:eastAsia="方正仿宋_GBK" w:cs="黑体"/>
      <w:spacing w:val="-2"/>
      <w:kern w:val="0"/>
      <w:sz w:val="32"/>
      <w:szCs w:val="21"/>
    </w:rPr>
  </w:style>
  <w:style w:type="paragraph" w:customStyle="1" w:styleId="2819">
    <w:name w:val="7"/>
    <w:basedOn w:val="1"/>
    <w:next w:val="1"/>
    <w:qFormat/>
    <w:uiPriority w:val="0"/>
    <w:pPr>
      <w:widowControl/>
      <w:spacing w:before="100" w:beforeAutospacing="1" w:after="100" w:afterAutospacing="1"/>
      <w:jc w:val="left"/>
    </w:pPr>
    <w:rPr>
      <w:rFonts w:ascii="宋体" w:hAnsi="宋体" w:eastAsia="宋体" w:cs="宋体"/>
      <w:spacing w:val="-2"/>
      <w:kern w:val="0"/>
      <w:sz w:val="24"/>
      <w:szCs w:val="20"/>
    </w:rPr>
  </w:style>
  <w:style w:type="paragraph" w:customStyle="1" w:styleId="2820">
    <w:name w:val="表样式1"/>
    <w:basedOn w:val="1"/>
    <w:qFormat/>
    <w:uiPriority w:val="0"/>
    <w:pPr>
      <w:spacing w:line="340" w:lineRule="exact"/>
      <w:ind w:right="-131" w:rightChars="-131"/>
      <w:jc w:val="center"/>
    </w:pPr>
    <w:rPr>
      <w:rFonts w:ascii="Times New Roman" w:hAnsi="Times New Roman" w:eastAsia="宋体" w:cs="黑体"/>
      <w:spacing w:val="-2"/>
      <w:kern w:val="0"/>
      <w:sz w:val="28"/>
      <w:szCs w:val="21"/>
    </w:rPr>
  </w:style>
  <w:style w:type="paragraph" w:customStyle="1" w:styleId="2821">
    <w:name w:val="表头编号"/>
    <w:basedOn w:val="1"/>
    <w:qFormat/>
    <w:uiPriority w:val="0"/>
    <w:pPr>
      <w:adjustRightInd w:val="0"/>
      <w:snapToGrid w:val="0"/>
      <w:ind w:right="-1" w:rightChars="-1" w:firstLine="200" w:firstLineChars="200"/>
      <w:jc w:val="center"/>
    </w:pPr>
    <w:rPr>
      <w:rFonts w:ascii="宋体" w:hAnsi="Calibri" w:eastAsia="宋体" w:cs="黑体"/>
      <w:color w:val="000000"/>
      <w:spacing w:val="-2"/>
      <w:kern w:val="0"/>
      <w:sz w:val="24"/>
      <w:szCs w:val="20"/>
    </w:rPr>
  </w:style>
  <w:style w:type="paragraph" w:customStyle="1" w:styleId="2822">
    <w:name w:val="样式 标题 3 + 首行缩进:  2 字符 段前: 8.15 磅 段后: 8.15 磅"/>
    <w:basedOn w:val="4"/>
    <w:qFormat/>
    <w:uiPriority w:val="0"/>
    <w:pPr>
      <w:tabs>
        <w:tab w:val="left" w:pos="1022"/>
        <w:tab w:val="left" w:pos="1080"/>
        <w:tab w:val="clear" w:pos="600"/>
      </w:tabs>
      <w:spacing w:before="163" w:beforeLines="0" w:after="163" w:afterLines="0" w:line="240" w:lineRule="atLeast"/>
      <w:ind w:left="1260" w:firstLine="482" w:firstLineChars="200"/>
      <w:jc w:val="left"/>
    </w:pPr>
    <w:rPr>
      <w:rFonts w:hint="eastAsia" w:ascii="Arial Unicode MS" w:hAnsi="Arial Unicode MS" w:eastAsia="宋体" w:cs="宋体"/>
      <w:b/>
      <w:i/>
      <w:iCs/>
      <w:color w:val="000000"/>
      <w:spacing w:val="-2"/>
      <w:szCs w:val="24"/>
      <w:lang w:val="en-US" w:eastAsia="zh-CN"/>
    </w:rPr>
  </w:style>
  <w:style w:type="paragraph" w:customStyle="1" w:styleId="2823">
    <w:name w:val="样式 样式 小四 行距: 1.5 倍行距 首行缩进:  2 字符1 + 首行缩进:  2 字符1"/>
    <w:basedOn w:val="1"/>
    <w:qFormat/>
    <w:uiPriority w:val="0"/>
    <w:pPr>
      <w:ind w:firstLine="200" w:firstLineChars="200"/>
    </w:pPr>
    <w:rPr>
      <w:rFonts w:ascii="Times New Roman" w:hAnsi="Times New Roman" w:eastAsia="宋体" w:cs="宋体"/>
      <w:spacing w:val="-2"/>
      <w:kern w:val="0"/>
      <w:sz w:val="24"/>
      <w:szCs w:val="20"/>
    </w:rPr>
  </w:style>
  <w:style w:type="paragraph" w:customStyle="1" w:styleId="2824">
    <w:name w:val="标题4－0909"/>
    <w:basedOn w:val="5"/>
    <w:qFormat/>
    <w:uiPriority w:val="0"/>
    <w:pPr>
      <w:keepNext w:val="0"/>
      <w:keepLines w:val="0"/>
      <w:numPr>
        <w:ilvl w:val="0"/>
        <w:numId w:val="0"/>
      </w:numPr>
      <w:adjustRightInd w:val="0"/>
      <w:snapToGrid w:val="0"/>
      <w:spacing w:before="240" w:after="120" w:line="360" w:lineRule="exact"/>
      <w:ind w:left="851" w:hanging="851"/>
      <w:jc w:val="left"/>
    </w:pPr>
    <w:rPr>
      <w:rFonts w:ascii="Times New Roman" w:hAnsi="Times New Roman" w:eastAsia="宋体"/>
      <w:spacing w:val="-2"/>
      <w:kern w:val="0"/>
      <w:sz w:val="24"/>
      <w:szCs w:val="20"/>
    </w:rPr>
  </w:style>
  <w:style w:type="paragraph" w:customStyle="1" w:styleId="2825">
    <w:name w:val="样式 正文首行缩进 2 + 首行缩进:  2 字符1"/>
    <w:basedOn w:val="87"/>
    <w:qFormat/>
    <w:uiPriority w:val="0"/>
    <w:pPr>
      <w:spacing w:line="360" w:lineRule="auto"/>
      <w:ind w:left="0" w:leftChars="0" w:firstLine="200"/>
    </w:pPr>
    <w:rPr>
      <w:rFonts w:ascii="宋体" w:hAnsi="宋体" w:eastAsia="宋体" w:cs="宋体"/>
      <w:kern w:val="2"/>
      <w:sz w:val="24"/>
      <w:szCs w:val="20"/>
    </w:rPr>
  </w:style>
  <w:style w:type="paragraph" w:customStyle="1" w:styleId="2826">
    <w:name w:val="久不通函，至以为念。"/>
    <w:qFormat/>
    <w:uiPriority w:val="0"/>
    <w:pPr>
      <w:widowControl w:val="0"/>
      <w:jc w:val="both"/>
    </w:pPr>
    <w:rPr>
      <w:rFonts w:ascii="Times New Roman" w:hAnsi="Times New Roman" w:eastAsia="宋体" w:cs="Times New Roman"/>
      <w:lang w:val="en-US" w:eastAsia="zh-CN" w:bidi="ar-SA"/>
    </w:rPr>
  </w:style>
  <w:style w:type="paragraph" w:customStyle="1" w:styleId="2827">
    <w:name w:val="备注"/>
    <w:basedOn w:val="1"/>
    <w:qFormat/>
    <w:uiPriority w:val="0"/>
    <w:pPr>
      <w:tabs>
        <w:tab w:val="left" w:pos="547"/>
        <w:tab w:val="left" w:pos="1080"/>
      </w:tabs>
      <w:spacing w:line="400" w:lineRule="atLeast"/>
    </w:pPr>
    <w:rPr>
      <w:rFonts w:ascii="Times New Roman" w:hAnsi="Times New Roman" w:eastAsia="宋体" w:cs="黑体"/>
      <w:spacing w:val="-2"/>
      <w:kern w:val="0"/>
      <w:sz w:val="24"/>
      <w:szCs w:val="21"/>
    </w:rPr>
  </w:style>
  <w:style w:type="paragraph" w:customStyle="1" w:styleId="2828">
    <w:name w:val="Char15"/>
    <w:basedOn w:val="1"/>
    <w:qFormat/>
    <w:uiPriority w:val="0"/>
    <w:rPr>
      <w:rFonts w:ascii="Times New Roman" w:hAnsi="Times New Roman" w:eastAsia="宋体" w:cs="黑体"/>
      <w:spacing w:val="-2"/>
      <w:kern w:val="0"/>
      <w:sz w:val="28"/>
      <w:szCs w:val="20"/>
    </w:rPr>
  </w:style>
  <w:style w:type="paragraph" w:customStyle="1" w:styleId="2829">
    <w:name w:val="lemma-relation-odd"/>
    <w:basedOn w:val="1"/>
    <w:qFormat/>
    <w:uiPriority w:val="0"/>
    <w:pPr>
      <w:widowControl/>
      <w:spacing w:before="100" w:beforeAutospacing="1" w:after="100" w:afterAutospacing="1" w:line="450" w:lineRule="atLeast"/>
      <w:jc w:val="left"/>
    </w:pPr>
    <w:rPr>
      <w:rFonts w:ascii="宋体" w:hAnsi="Calibri" w:eastAsia="宋体" w:cs="宋体"/>
      <w:spacing w:val="-2"/>
      <w:kern w:val="0"/>
      <w:sz w:val="24"/>
      <w:szCs w:val="21"/>
    </w:rPr>
  </w:style>
  <w:style w:type="paragraph" w:customStyle="1" w:styleId="2830">
    <w:name w:val="Char Char1 Char Char Char Char Char Char Char4"/>
    <w:basedOn w:val="1"/>
    <w:qFormat/>
    <w:uiPriority w:val="0"/>
    <w:rPr>
      <w:rFonts w:ascii="Times New Roman" w:hAnsi="Times New Roman" w:eastAsia="宋体" w:cs="黑体"/>
      <w:spacing w:val="-2"/>
      <w:kern w:val="0"/>
      <w:sz w:val="28"/>
      <w:szCs w:val="20"/>
    </w:rPr>
  </w:style>
  <w:style w:type="paragraph" w:customStyle="1" w:styleId="2831">
    <w:name w:val="标题 3，第三标题"/>
    <w:basedOn w:val="1"/>
    <w:qFormat/>
    <w:uiPriority w:val="0"/>
    <w:pPr>
      <w:tabs>
        <w:tab w:val="left" w:pos="628"/>
        <w:tab w:val="left" w:pos="1727"/>
        <w:tab w:val="left" w:pos="1820"/>
        <w:tab w:val="left" w:pos="1884"/>
        <w:tab w:val="left" w:pos="2660"/>
        <w:tab w:val="left" w:pos="5460"/>
      </w:tabs>
      <w:snapToGrid w:val="0"/>
      <w:spacing w:beforeLines="50" w:line="440" w:lineRule="exact"/>
      <w:ind w:left="1820" w:hanging="420"/>
      <w:jc w:val="left"/>
      <w:outlineLvl w:val="2"/>
    </w:pPr>
    <w:rPr>
      <w:rFonts w:ascii="Times New Roman" w:hAnsi="Times New Roman" w:eastAsia="黑体" w:cs="宋体"/>
      <w:spacing w:val="-2"/>
      <w:kern w:val="0"/>
      <w:sz w:val="24"/>
      <w:szCs w:val="20"/>
    </w:rPr>
  </w:style>
  <w:style w:type="paragraph" w:customStyle="1" w:styleId="2832">
    <w:name w:val="box2-inner1"/>
    <w:basedOn w:val="1"/>
    <w:qFormat/>
    <w:uiPriority w:val="0"/>
    <w:pPr>
      <w:widowControl/>
      <w:pBdr>
        <w:top w:val="single" w:color="CCE0EE" w:sz="6" w:space="5"/>
        <w:left w:val="single" w:color="CCE0EE" w:sz="6" w:space="9"/>
        <w:bottom w:val="single" w:color="CCE0EE" w:sz="6" w:space="9"/>
        <w:right w:val="single" w:color="CCE0EE" w:sz="6" w:space="5"/>
      </w:pBdr>
      <w:shd w:val="clear" w:color="auto" w:fill="FFFFFF"/>
      <w:spacing w:before="100" w:beforeAutospacing="1" w:after="100" w:afterAutospacing="1"/>
      <w:jc w:val="left"/>
    </w:pPr>
    <w:rPr>
      <w:rFonts w:ascii="宋体" w:hAnsi="Calibri" w:eastAsia="宋体" w:cs="宋体"/>
      <w:spacing w:val="-2"/>
      <w:kern w:val="0"/>
      <w:sz w:val="24"/>
      <w:szCs w:val="21"/>
    </w:rPr>
  </w:style>
  <w:style w:type="paragraph" w:customStyle="1" w:styleId="2833">
    <w:name w:val="列表标题"/>
    <w:basedOn w:val="1"/>
    <w:next w:val="1"/>
    <w:qFormat/>
    <w:uiPriority w:val="0"/>
    <w:pPr>
      <w:jc w:val="center"/>
    </w:pPr>
    <w:rPr>
      <w:rFonts w:ascii="Times New Roman" w:hAnsi="Times New Roman" w:eastAsia="宋体" w:cs="黑体"/>
      <w:spacing w:val="-2"/>
      <w:kern w:val="0"/>
      <w:sz w:val="24"/>
      <w:szCs w:val="20"/>
    </w:rPr>
  </w:style>
  <w:style w:type="paragraph" w:customStyle="1" w:styleId="2834">
    <w:name w:val="temp"/>
    <w:basedOn w:val="1"/>
    <w:qFormat/>
    <w:uiPriority w:val="0"/>
    <w:pPr>
      <w:widowControl/>
      <w:spacing w:before="100" w:beforeAutospacing="1" w:after="100" w:afterAutospacing="1"/>
      <w:jc w:val="left"/>
    </w:pPr>
    <w:rPr>
      <w:rFonts w:ascii="宋体" w:hAnsi="Calibri" w:eastAsia="宋体" w:cs="宋体"/>
      <w:spacing w:val="-2"/>
      <w:kern w:val="0"/>
      <w:sz w:val="24"/>
      <w:szCs w:val="21"/>
    </w:rPr>
  </w:style>
  <w:style w:type="paragraph" w:customStyle="1" w:styleId="2835">
    <w:name w:val="xl10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spacing w:val="-2"/>
      <w:kern w:val="0"/>
      <w:sz w:val="24"/>
      <w:szCs w:val="20"/>
    </w:rPr>
  </w:style>
  <w:style w:type="paragraph" w:customStyle="1" w:styleId="2836">
    <w:name w:val="我的样式"/>
    <w:basedOn w:val="1"/>
    <w:qFormat/>
    <w:uiPriority w:val="0"/>
    <w:pPr>
      <w:ind w:firstLine="230" w:firstLineChars="230"/>
    </w:pPr>
    <w:rPr>
      <w:rFonts w:ascii="Times New Roman" w:hAnsi="Times New Roman" w:eastAsia="宋体" w:cs="黑体"/>
      <w:spacing w:val="-2"/>
      <w:kern w:val="0"/>
      <w:sz w:val="24"/>
      <w:szCs w:val="20"/>
    </w:rPr>
  </w:style>
  <w:style w:type="paragraph" w:customStyle="1" w:styleId="2837">
    <w:name w:val="样式 标题 3 + 小四 非加粗 段前: 2.4 磅 段后: 2.4 磅 行距: 多倍行距 1.72 字行"/>
    <w:basedOn w:val="5"/>
    <w:qFormat/>
    <w:uiPriority w:val="0"/>
    <w:pPr>
      <w:numPr>
        <w:ilvl w:val="0"/>
        <w:numId w:val="0"/>
      </w:numPr>
      <w:tabs>
        <w:tab w:val="left" w:pos="1680"/>
        <w:tab w:val="clear" w:pos="864"/>
      </w:tabs>
      <w:spacing w:before="48" w:after="48" w:line="408" w:lineRule="auto"/>
    </w:pPr>
    <w:rPr>
      <w:rFonts w:ascii="Cambria" w:hAnsi="Cambria" w:eastAsia="Times New Roman" w:cs="宋体"/>
      <w:bCs w:val="0"/>
      <w:spacing w:val="-2"/>
      <w:sz w:val="24"/>
      <w:szCs w:val="24"/>
    </w:rPr>
  </w:style>
  <w:style w:type="paragraph" w:customStyle="1" w:styleId="2838">
    <w:name w:val="1-1-1"/>
    <w:basedOn w:val="1"/>
    <w:qFormat/>
    <w:uiPriority w:val="0"/>
    <w:pPr>
      <w:ind w:firstLine="420"/>
    </w:pPr>
    <w:rPr>
      <w:rFonts w:ascii="Times New Roman" w:hAnsi="Times New Roman" w:eastAsia="宋体" w:cs="黑体"/>
      <w:color w:val="FF0000"/>
      <w:spacing w:val="-2"/>
      <w:kern w:val="0"/>
      <w:sz w:val="24"/>
      <w:szCs w:val="20"/>
    </w:rPr>
  </w:style>
  <w:style w:type="paragraph" w:customStyle="1" w:styleId="2839">
    <w:name w:val="样式 红色 首行缩进:  2 字符"/>
    <w:basedOn w:val="1"/>
    <w:qFormat/>
    <w:uiPriority w:val="0"/>
    <w:pPr>
      <w:spacing w:line="480" w:lineRule="exact"/>
      <w:ind w:firstLine="200" w:firstLineChars="200"/>
    </w:pPr>
    <w:rPr>
      <w:rFonts w:ascii="Times New Roman" w:hAnsi="Times New Roman" w:eastAsia="宋体" w:cs="黑体"/>
      <w:color w:val="FF0000"/>
      <w:spacing w:val="-2"/>
      <w:kern w:val="0"/>
      <w:sz w:val="24"/>
      <w:szCs w:val="20"/>
    </w:rPr>
  </w:style>
  <w:style w:type="paragraph" w:customStyle="1" w:styleId="2840">
    <w:name w:val="样式 小三 加粗 居中"/>
    <w:basedOn w:val="85"/>
    <w:qFormat/>
    <w:uiPriority w:val="0"/>
    <w:pPr>
      <w:spacing w:before="240" w:after="60"/>
      <w:ind w:left="0" w:leftChars="0"/>
      <w:outlineLvl w:val="0"/>
    </w:pPr>
    <w:rPr>
      <w:rFonts w:ascii="Arial" w:hAnsi="Arial" w:cs="宋体"/>
      <w:bCs/>
      <w:color w:val="000000"/>
      <w:sz w:val="32"/>
      <w:szCs w:val="20"/>
    </w:rPr>
  </w:style>
  <w:style w:type="paragraph" w:customStyle="1" w:styleId="2841">
    <w:name w:val="表内文"/>
    <w:basedOn w:val="20"/>
    <w:qFormat/>
    <w:uiPriority w:val="0"/>
    <w:pPr>
      <w:keepNext w:val="0"/>
      <w:keepLines w:val="0"/>
      <w:suppressLineNumbers w:val="0"/>
      <w:spacing w:before="0" w:beforeLines="10" w:beforeAutospacing="0" w:after="0" w:afterAutospacing="0" w:line="240" w:lineRule="auto"/>
      <w:ind w:left="0" w:right="0" w:firstLine="0"/>
      <w:jc w:val="center"/>
    </w:pPr>
    <w:rPr>
      <w:rFonts w:hint="eastAsia" w:ascii="新宋体" w:hAnsi="Calibri" w:eastAsia="新宋体" w:cs="Arial"/>
      <w:spacing w:val="1"/>
      <w:w w:val="90"/>
      <w:sz w:val="22"/>
      <w:szCs w:val="16"/>
      <w:lang w:val="en-US" w:eastAsia="zh-CN" w:bidi="ar-SA"/>
    </w:rPr>
  </w:style>
  <w:style w:type="paragraph" w:customStyle="1" w:styleId="2842">
    <w:name w:val="editable-lemma"/>
    <w:basedOn w:val="1"/>
    <w:qFormat/>
    <w:uiPriority w:val="0"/>
    <w:pPr>
      <w:widowControl/>
      <w:spacing w:before="100" w:beforeAutospacing="1" w:after="100" w:afterAutospacing="1"/>
      <w:jc w:val="left"/>
    </w:pPr>
    <w:rPr>
      <w:rFonts w:ascii="宋体" w:hAnsi="Calibri" w:eastAsia="宋体" w:cs="宋体"/>
      <w:spacing w:val="-2"/>
      <w:kern w:val="0"/>
      <w:sz w:val="24"/>
      <w:szCs w:val="21"/>
    </w:rPr>
  </w:style>
  <w:style w:type="paragraph" w:customStyle="1" w:styleId="2843">
    <w:name w:val="样式 标题 5 +"/>
    <w:basedOn w:val="1"/>
    <w:qFormat/>
    <w:uiPriority w:val="0"/>
    <w:pPr>
      <w:tabs>
        <w:tab w:val="left" w:pos="900"/>
      </w:tabs>
      <w:ind w:left="900" w:hanging="420"/>
    </w:pPr>
    <w:rPr>
      <w:rFonts w:ascii="Times New Roman" w:hAnsi="Times New Roman" w:eastAsia="宋体" w:cs="黑体"/>
      <w:spacing w:val="-2"/>
      <w:kern w:val="0"/>
      <w:sz w:val="24"/>
      <w:szCs w:val="20"/>
    </w:rPr>
  </w:style>
  <w:style w:type="paragraph" w:customStyle="1" w:styleId="2844">
    <w:name w:val="样式 标题 3 + 段前: 6 磅 段后: 0 磅2"/>
    <w:basedOn w:val="4"/>
    <w:qFormat/>
    <w:uiPriority w:val="0"/>
    <w:pPr>
      <w:tabs>
        <w:tab w:val="left" w:pos="180"/>
        <w:tab w:val="left" w:pos="1022"/>
        <w:tab w:val="left" w:pos="1080"/>
        <w:tab w:val="clear" w:pos="600"/>
      </w:tabs>
      <w:autoSpaceDE w:val="0"/>
      <w:autoSpaceDN w:val="0"/>
      <w:adjustRightInd w:val="0"/>
      <w:spacing w:before="0" w:beforeLines="50" w:after="0" w:afterLines="0" w:line="300" w:lineRule="auto"/>
      <w:ind w:left="357" w:right="100" w:rightChars="100" w:hanging="357"/>
    </w:pPr>
    <w:rPr>
      <w:rFonts w:hint="eastAsia" w:ascii="宋体" w:hAnsi="Arial Unicode MS" w:eastAsia="宋体" w:cs="Century"/>
      <w:b/>
      <w:bCs w:val="0"/>
      <w:i/>
      <w:iCs/>
      <w:color w:val="000000"/>
      <w:spacing w:val="8"/>
      <w:sz w:val="28"/>
      <w:szCs w:val="20"/>
      <w:lang w:val="en-US" w:eastAsia="zh-CN"/>
    </w:rPr>
  </w:style>
  <w:style w:type="paragraph" w:customStyle="1" w:styleId="2845">
    <w:name w:val="表名、图名"/>
    <w:basedOn w:val="1"/>
    <w:next w:val="1"/>
    <w:qFormat/>
    <w:uiPriority w:val="0"/>
    <w:pPr>
      <w:spacing w:line="360" w:lineRule="auto"/>
      <w:jc w:val="center"/>
    </w:pPr>
    <w:rPr>
      <w:rFonts w:ascii="Times New Roman" w:hAnsi="Times New Roman" w:eastAsia="黑体" w:cs="黑体"/>
      <w:spacing w:val="-2"/>
      <w:kern w:val="0"/>
      <w:sz w:val="24"/>
      <w:szCs w:val="20"/>
    </w:rPr>
  </w:style>
  <w:style w:type="paragraph" w:customStyle="1" w:styleId="2846">
    <w:name w:val="hd"/>
    <w:basedOn w:val="1"/>
    <w:qFormat/>
    <w:uiPriority w:val="0"/>
    <w:pPr>
      <w:widowControl/>
      <w:spacing w:before="100" w:beforeAutospacing="1" w:after="100" w:afterAutospacing="1"/>
      <w:jc w:val="left"/>
    </w:pPr>
    <w:rPr>
      <w:rFonts w:ascii="宋体" w:hAnsi="Calibri" w:eastAsia="宋体" w:cs="宋体"/>
      <w:spacing w:val="-2"/>
      <w:kern w:val="0"/>
      <w:sz w:val="24"/>
      <w:szCs w:val="21"/>
    </w:rPr>
  </w:style>
  <w:style w:type="paragraph" w:customStyle="1" w:styleId="2847">
    <w:name w:val="Date1"/>
    <w:basedOn w:val="1"/>
    <w:next w:val="1"/>
    <w:qFormat/>
    <w:uiPriority w:val="0"/>
    <w:pPr>
      <w:autoSpaceDE w:val="0"/>
      <w:autoSpaceDN w:val="0"/>
      <w:adjustRightInd w:val="0"/>
    </w:pPr>
    <w:rPr>
      <w:rFonts w:ascii="Times New Roman" w:hAnsi="Times New Roman" w:eastAsia="宋体" w:cs="黑体"/>
      <w:spacing w:val="5"/>
      <w:kern w:val="0"/>
      <w:sz w:val="24"/>
      <w:szCs w:val="20"/>
    </w:rPr>
  </w:style>
  <w:style w:type="paragraph" w:customStyle="1" w:styleId="2848">
    <w:name w:val="font1"/>
    <w:basedOn w:val="1"/>
    <w:qFormat/>
    <w:uiPriority w:val="0"/>
    <w:pPr>
      <w:widowControl/>
      <w:spacing w:before="100" w:beforeAutospacing="1" w:after="100" w:afterAutospacing="1"/>
      <w:jc w:val="left"/>
    </w:pPr>
    <w:rPr>
      <w:rFonts w:ascii="宋体" w:hAnsi="宋体" w:eastAsia="宋体" w:cs="宋体"/>
      <w:spacing w:val="-2"/>
      <w:kern w:val="0"/>
      <w:sz w:val="24"/>
      <w:szCs w:val="20"/>
    </w:rPr>
  </w:style>
  <w:style w:type="paragraph" w:customStyle="1" w:styleId="2849">
    <w:name w:val="样式 标题 2节SeHead wsa2H21标题 1.1Chapter TitleChapter节标题 1.1..."/>
    <w:basedOn w:val="3"/>
    <w:qFormat/>
    <w:uiPriority w:val="0"/>
    <w:pPr>
      <w:numPr>
        <w:ilvl w:val="0"/>
        <w:numId w:val="0"/>
      </w:numPr>
      <w:tabs>
        <w:tab w:val="left" w:pos="540"/>
        <w:tab w:val="left" w:pos="1476"/>
        <w:tab w:val="left" w:pos="2040"/>
      </w:tabs>
      <w:adjustRightInd w:val="0"/>
      <w:snapToGrid w:val="0"/>
      <w:spacing w:before="0" w:beforeLines="50" w:beforeAutospacing="0" w:after="0" w:afterLines="0" w:afterAutospacing="0" w:line="360" w:lineRule="auto"/>
      <w:ind w:left="840" w:hanging="420"/>
      <w:jc w:val="left"/>
    </w:pPr>
    <w:rPr>
      <w:rFonts w:ascii="宋体" w:hAnsi="Arial Unicode MS" w:eastAsia="宋体" w:cs="宋体"/>
      <w:b w:val="0"/>
      <w:bCs/>
      <w:spacing w:val="-2"/>
      <w:kern w:val="0"/>
      <w:sz w:val="28"/>
      <w:szCs w:val="20"/>
    </w:rPr>
  </w:style>
  <w:style w:type="paragraph" w:customStyle="1" w:styleId="2850">
    <w:name w:val="Char1 Char Char Char Char Char Char1 Char Char Char"/>
    <w:basedOn w:val="1"/>
    <w:qFormat/>
    <w:uiPriority w:val="0"/>
    <w:pPr>
      <w:ind w:firstLine="200" w:firstLineChars="200"/>
    </w:pPr>
    <w:rPr>
      <w:rFonts w:ascii="宋体" w:hAnsi="Calibri" w:eastAsia="宋体" w:cs="宋体"/>
      <w:spacing w:val="-2"/>
      <w:kern w:val="0"/>
      <w:sz w:val="24"/>
      <w:szCs w:val="20"/>
    </w:rPr>
  </w:style>
  <w:style w:type="paragraph" w:customStyle="1" w:styleId="2851">
    <w:name w:val="河，表后"/>
    <w:basedOn w:val="1"/>
    <w:qFormat/>
    <w:uiPriority w:val="0"/>
    <w:pPr>
      <w:spacing w:line="240" w:lineRule="exact"/>
      <w:ind w:firstLine="480" w:firstLineChars="200"/>
    </w:pPr>
    <w:rPr>
      <w:rFonts w:ascii="ˎ̥" w:hAnsi="ˎ̥" w:eastAsia="宋体" w:cs="黑体"/>
      <w:bCs/>
      <w:color w:val="000000"/>
      <w:spacing w:val="-2"/>
      <w:kern w:val="0"/>
      <w:sz w:val="24"/>
      <w:szCs w:val="20"/>
    </w:rPr>
  </w:style>
  <w:style w:type="paragraph" w:customStyle="1" w:styleId="2852">
    <w:name w:val="CM46"/>
    <w:basedOn w:val="88"/>
    <w:next w:val="88"/>
    <w:qFormat/>
    <w:uiPriority w:val="0"/>
    <w:pPr>
      <w:spacing w:line="500" w:lineRule="atLeast"/>
    </w:pPr>
    <w:rPr>
      <w:rFonts w:ascii="仿宋_GB2312" w:hAnsi="Calibri" w:eastAsia="仿宋_GB2312" w:cs="Times New Roman"/>
      <w:color w:val="auto"/>
      <w:szCs w:val="20"/>
    </w:rPr>
  </w:style>
  <w:style w:type="paragraph" w:customStyle="1" w:styleId="2853">
    <w:name w:val="wtext"/>
    <w:basedOn w:val="1"/>
    <w:qFormat/>
    <w:uiPriority w:val="0"/>
    <w:pPr>
      <w:snapToGrid w:val="0"/>
      <w:spacing w:before="100" w:beforeAutospacing="1" w:after="100" w:afterAutospacing="1"/>
    </w:pPr>
    <w:rPr>
      <w:rFonts w:ascii="Arial Unicode MS" w:hAnsi="Arial Unicode MS" w:eastAsia="Arial Unicode MS" w:cs="黑体"/>
      <w:spacing w:val="-2"/>
      <w:kern w:val="0"/>
      <w:sz w:val="24"/>
      <w:szCs w:val="28"/>
    </w:rPr>
  </w:style>
  <w:style w:type="paragraph" w:customStyle="1" w:styleId="2854">
    <w:name w:val="xl34"/>
    <w:basedOn w:val="1"/>
    <w:qFormat/>
    <w:uiPriority w:val="0"/>
    <w:pPr>
      <w:widowControl/>
      <w:pBdr>
        <w:top w:val="single" w:color="auto" w:sz="4" w:space="0"/>
        <w:left w:val="single" w:color="auto" w:sz="4" w:space="0"/>
        <w:bottom w:val="single" w:color="auto" w:sz="4" w:space="0"/>
        <w:right w:val="single" w:color="auto" w:sz="4" w:space="0"/>
      </w:pBdr>
      <w:shd w:val="clear" w:color="auto" w:fill="CCFFFF"/>
      <w:spacing w:before="100" w:beforeAutospacing="1" w:after="100" w:afterAutospacing="1"/>
      <w:jc w:val="center"/>
    </w:pPr>
    <w:rPr>
      <w:rFonts w:ascii="Arial Unicode MS" w:hAnsi="Arial Unicode MS" w:eastAsia="Arial Unicode MS" w:cs="Arial Unicode MS"/>
      <w:b/>
      <w:bCs/>
      <w:spacing w:val="-2"/>
      <w:kern w:val="0"/>
      <w:sz w:val="28"/>
      <w:szCs w:val="28"/>
    </w:rPr>
  </w:style>
  <w:style w:type="paragraph" w:customStyle="1" w:styleId="2855">
    <w:name w:val="样式 标题 3标题 13标题 3 Char1 Char Char Char标题 31ReHead 3 WSAh3B...1"/>
    <w:basedOn w:val="4"/>
    <w:qFormat/>
    <w:uiPriority w:val="0"/>
    <w:pPr>
      <w:tabs>
        <w:tab w:val="left" w:pos="1022"/>
        <w:tab w:val="left" w:pos="1080"/>
        <w:tab w:val="clear" w:pos="600"/>
      </w:tabs>
      <w:adjustRightInd w:val="0"/>
      <w:snapToGrid w:val="0"/>
      <w:spacing w:before="249" w:beforeLines="0" w:after="62" w:afterLines="0"/>
      <w:ind w:left="1260" w:hanging="420"/>
      <w:jc w:val="left"/>
    </w:pPr>
    <w:rPr>
      <w:rFonts w:hint="eastAsia" w:ascii="宋体" w:hAnsi="宋体" w:eastAsia="宋体" w:cs="宋体"/>
      <w:b/>
      <w:bCs w:val="0"/>
      <w:i/>
      <w:iCs/>
      <w:color w:val="000000"/>
      <w:spacing w:val="-2"/>
      <w:szCs w:val="20"/>
      <w:lang w:val="zh-CN" w:eastAsia="zh-CN"/>
    </w:rPr>
  </w:style>
  <w:style w:type="paragraph" w:customStyle="1" w:styleId="2856">
    <w:name w:val="8 Char1"/>
    <w:basedOn w:val="1"/>
    <w:qFormat/>
    <w:uiPriority w:val="0"/>
    <w:pPr>
      <w:ind w:firstLine="480"/>
    </w:pPr>
    <w:rPr>
      <w:rFonts w:ascii="Times New Roman" w:hAnsi="Times New Roman" w:eastAsia="宋体" w:cs="黑体"/>
      <w:spacing w:val="-2"/>
      <w:kern w:val="10"/>
      <w:sz w:val="24"/>
      <w:szCs w:val="20"/>
    </w:rPr>
  </w:style>
  <w:style w:type="paragraph" w:customStyle="1" w:styleId="2857">
    <w:name w:val="act"/>
    <w:basedOn w:val="1"/>
    <w:qFormat/>
    <w:uiPriority w:val="0"/>
    <w:pPr>
      <w:widowControl/>
      <w:spacing w:before="100" w:beforeAutospacing="1" w:after="100" w:afterAutospacing="1"/>
      <w:jc w:val="left"/>
    </w:pPr>
    <w:rPr>
      <w:rFonts w:ascii="宋体" w:hAnsi="Calibri" w:eastAsia="宋体" w:cs="宋体"/>
      <w:spacing w:val="-2"/>
      <w:kern w:val="0"/>
      <w:sz w:val="24"/>
      <w:szCs w:val="21"/>
    </w:rPr>
  </w:style>
  <w:style w:type="paragraph" w:customStyle="1" w:styleId="2858">
    <w:name w:val="样式 宋体 四号 首行缩进:  2 字符"/>
    <w:basedOn w:val="1"/>
    <w:qFormat/>
    <w:uiPriority w:val="0"/>
    <w:pPr>
      <w:ind w:firstLine="200" w:firstLineChars="200"/>
    </w:pPr>
    <w:rPr>
      <w:rFonts w:ascii="Times New Roman" w:hAnsi="Times New Roman" w:eastAsia="宋体" w:cs="黑体"/>
      <w:spacing w:val="-2"/>
      <w:kern w:val="0"/>
      <w:sz w:val="26"/>
      <w:szCs w:val="26"/>
    </w:rPr>
  </w:style>
  <w:style w:type="paragraph" w:customStyle="1" w:styleId="2859">
    <w:name w:val="附件名"/>
    <w:basedOn w:val="1"/>
    <w:qFormat/>
    <w:uiPriority w:val="0"/>
    <w:pPr>
      <w:spacing w:before="120" w:after="120" w:line="480" w:lineRule="exact"/>
      <w:jc w:val="center"/>
    </w:pPr>
    <w:rPr>
      <w:rFonts w:ascii="Times New Roman" w:hAnsi="Times New Roman" w:eastAsia="宋体" w:cs="黑体"/>
      <w:spacing w:val="-2"/>
      <w:kern w:val="0"/>
      <w:sz w:val="32"/>
      <w:szCs w:val="20"/>
    </w:rPr>
  </w:style>
  <w:style w:type="paragraph" w:customStyle="1" w:styleId="2860">
    <w:name w:val="Char Char Char Char Char Char Char4"/>
    <w:basedOn w:val="1"/>
    <w:qFormat/>
    <w:uiPriority w:val="0"/>
    <w:rPr>
      <w:rFonts w:ascii="Times New Roman" w:hAnsi="Times New Roman" w:eastAsia="宋体" w:cs="黑体"/>
      <w:spacing w:val="-2"/>
      <w:kern w:val="0"/>
      <w:sz w:val="30"/>
      <w:szCs w:val="30"/>
    </w:rPr>
  </w:style>
  <w:style w:type="paragraph" w:customStyle="1" w:styleId="2861">
    <w:name w:val="表列"/>
    <w:basedOn w:val="1"/>
    <w:qFormat/>
    <w:uiPriority w:val="0"/>
    <w:pPr>
      <w:adjustRightInd w:val="0"/>
      <w:spacing w:line="240" w:lineRule="atLeast"/>
    </w:pPr>
    <w:rPr>
      <w:rFonts w:ascii="Times New Roman" w:hAnsi="Times New Roman" w:eastAsia="宋体" w:cs="黑体"/>
      <w:spacing w:val="-2"/>
      <w:kern w:val="0"/>
      <w:sz w:val="24"/>
      <w:szCs w:val="20"/>
    </w:rPr>
  </w:style>
  <w:style w:type="paragraph" w:customStyle="1" w:styleId="2862">
    <w:name w:val="样式 标题 5 + 行距: 固定值 25 磅"/>
    <w:basedOn w:val="6"/>
    <w:qFormat/>
    <w:uiPriority w:val="0"/>
    <w:pPr>
      <w:keepNext w:val="0"/>
      <w:keepLines w:val="0"/>
      <w:numPr>
        <w:ilvl w:val="0"/>
        <w:numId w:val="0"/>
      </w:numPr>
      <w:tabs>
        <w:tab w:val="left" w:pos="0"/>
      </w:tabs>
      <w:spacing w:before="0" w:after="0" w:line="500" w:lineRule="exact"/>
      <w:ind w:left="2100" w:hanging="420"/>
      <w:jc w:val="left"/>
    </w:pPr>
    <w:rPr>
      <w:rFonts w:hint="eastAsia" w:ascii="仿宋" w:hAnsi="仿宋" w:cs="宋体"/>
      <w:bCs w:val="0"/>
      <w:spacing w:val="-2"/>
      <w:szCs w:val="20"/>
      <w:lang w:val="zh-CN"/>
    </w:rPr>
  </w:style>
  <w:style w:type="paragraph" w:customStyle="1" w:styleId="2863">
    <w:name w:val="小点"/>
    <w:qFormat/>
    <w:uiPriority w:val="0"/>
    <w:pPr>
      <w:tabs>
        <w:tab w:val="left" w:pos="840"/>
      </w:tabs>
      <w:adjustRightInd w:val="0"/>
      <w:snapToGrid w:val="0"/>
      <w:spacing w:line="360" w:lineRule="auto"/>
      <w:ind w:left="840" w:hanging="360"/>
    </w:pPr>
    <w:rPr>
      <w:rFonts w:ascii="宋体" w:hAnsi="宋体" w:eastAsia="宋体" w:cs="宋体"/>
      <w:sz w:val="24"/>
      <w:szCs w:val="24"/>
      <w:lang w:val="en-US" w:eastAsia="zh-CN" w:bidi="ar-SA"/>
    </w:rPr>
  </w:style>
  <w:style w:type="paragraph" w:customStyle="1" w:styleId="2864">
    <w:name w:val="样式 标题 3 + 首行缩进:  2 字符 段前: 8.15 磅 段后: 8.15 磅3"/>
    <w:basedOn w:val="4"/>
    <w:qFormat/>
    <w:uiPriority w:val="0"/>
    <w:pPr>
      <w:tabs>
        <w:tab w:val="left" w:pos="1022"/>
        <w:tab w:val="left" w:pos="1080"/>
        <w:tab w:val="clear" w:pos="600"/>
      </w:tabs>
      <w:spacing w:before="163" w:beforeLines="0" w:after="163" w:afterLines="0" w:line="240" w:lineRule="atLeast"/>
      <w:ind w:left="1260" w:hanging="420"/>
      <w:jc w:val="left"/>
    </w:pPr>
    <w:rPr>
      <w:rFonts w:hint="eastAsia" w:ascii="Arial Unicode MS" w:hAnsi="Arial Unicode MS" w:eastAsia="宋体" w:cs="宋体"/>
      <w:b/>
      <w:i/>
      <w:iCs/>
      <w:color w:val="000000"/>
      <w:spacing w:val="-2"/>
      <w:szCs w:val="24"/>
      <w:lang w:val="en-US" w:eastAsia="zh-CN"/>
    </w:rPr>
  </w:style>
  <w:style w:type="paragraph" w:customStyle="1" w:styleId="2865">
    <w:name w:val="Char Char Char2"/>
    <w:basedOn w:val="1"/>
    <w:qFormat/>
    <w:uiPriority w:val="0"/>
    <w:pPr>
      <w:widowControl/>
      <w:spacing w:after="160" w:line="240" w:lineRule="exact"/>
      <w:jc w:val="left"/>
    </w:pPr>
    <w:rPr>
      <w:rFonts w:ascii="Arial" w:hAnsi="Arial" w:eastAsia="宋体" w:cs="Arial"/>
      <w:b/>
      <w:bCs/>
      <w:spacing w:val="-2"/>
      <w:kern w:val="0"/>
      <w:sz w:val="24"/>
      <w:szCs w:val="20"/>
      <w:lang w:eastAsia="en-US"/>
    </w:rPr>
  </w:style>
  <w:style w:type="paragraph" w:customStyle="1" w:styleId="2866">
    <w:name w:val="default"/>
    <w:basedOn w:val="1"/>
    <w:qFormat/>
    <w:uiPriority w:val="0"/>
    <w:pPr>
      <w:widowControl/>
      <w:spacing w:before="100" w:beforeAutospacing="1" w:after="100" w:afterAutospacing="1"/>
      <w:jc w:val="left"/>
    </w:pPr>
    <w:rPr>
      <w:rFonts w:ascii="宋体" w:hAnsi="宋体" w:eastAsia="宋体" w:cs="宋体"/>
      <w:spacing w:val="-2"/>
      <w:kern w:val="0"/>
      <w:sz w:val="24"/>
      <w:szCs w:val="20"/>
    </w:rPr>
  </w:style>
  <w:style w:type="paragraph" w:customStyle="1" w:styleId="2867">
    <w:name w:val="relation-unit"/>
    <w:basedOn w:val="1"/>
    <w:qFormat/>
    <w:uiPriority w:val="0"/>
    <w:pPr>
      <w:widowControl/>
      <w:spacing w:before="100" w:beforeAutospacing="1" w:after="100" w:afterAutospacing="1"/>
      <w:jc w:val="left"/>
    </w:pPr>
    <w:rPr>
      <w:rFonts w:ascii="宋体" w:hAnsi="Calibri" w:eastAsia="宋体" w:cs="宋体"/>
      <w:spacing w:val="-2"/>
      <w:kern w:val="0"/>
      <w:sz w:val="24"/>
      <w:szCs w:val="21"/>
    </w:rPr>
  </w:style>
  <w:style w:type="paragraph" w:customStyle="1" w:styleId="2868">
    <w:name w:val="样式 标题 3 + 宋体 四号"/>
    <w:basedOn w:val="4"/>
    <w:qFormat/>
    <w:uiPriority w:val="0"/>
    <w:pPr>
      <w:tabs>
        <w:tab w:val="left" w:pos="1022"/>
        <w:tab w:val="left" w:pos="1080"/>
        <w:tab w:val="clear" w:pos="600"/>
      </w:tabs>
      <w:spacing w:before="140" w:beforeLines="0" w:after="140" w:afterLines="0" w:line="412" w:lineRule="auto"/>
      <w:ind w:left="1260" w:hanging="420"/>
    </w:pPr>
    <w:rPr>
      <w:rFonts w:hint="eastAsia" w:ascii="宋体" w:hAnsi="宋体" w:eastAsia="宋体" w:cs="宋体"/>
      <w:b/>
      <w:bCs w:val="0"/>
      <w:i/>
      <w:iCs/>
      <w:color w:val="000000"/>
      <w:spacing w:val="-2"/>
      <w:sz w:val="28"/>
      <w:szCs w:val="24"/>
      <w:lang w:val="en-US" w:eastAsia="zh-CN"/>
    </w:rPr>
  </w:style>
  <w:style w:type="paragraph" w:customStyle="1" w:styleId="2869">
    <w:name w:val="数据来源"/>
    <w:qFormat/>
    <w:uiPriority w:val="0"/>
    <w:rPr>
      <w:rFonts w:ascii="Times New Roman" w:hAnsi="Times New Roman" w:eastAsia="宋体" w:cs="Times New Roman"/>
      <w:sz w:val="18"/>
      <w:lang w:val="en-US" w:eastAsia="zh-CN" w:bidi="ar-SA"/>
    </w:rPr>
  </w:style>
  <w:style w:type="paragraph" w:customStyle="1" w:styleId="2870">
    <w:name w:val="样式 正文 + 宋体"/>
    <w:basedOn w:val="20"/>
    <w:qFormat/>
    <w:uiPriority w:val="0"/>
    <w:pPr>
      <w:keepNext w:val="0"/>
      <w:keepLines w:val="0"/>
      <w:widowControl/>
      <w:suppressLineNumbers w:val="0"/>
      <w:overflowPunct w:val="0"/>
      <w:spacing w:before="0" w:beforeAutospacing="0" w:after="0" w:afterAutospacing="0" w:line="500" w:lineRule="exact"/>
      <w:ind w:left="0" w:right="0" w:firstLine="539"/>
    </w:pPr>
    <w:rPr>
      <w:rFonts w:hint="eastAsia" w:ascii="Times New Roman" w:hAnsi="Times New Roman" w:cs="Arial"/>
      <w:spacing w:val="0"/>
      <w:kern w:val="0"/>
      <w:sz w:val="28"/>
      <w:szCs w:val="28"/>
      <w:lang w:val="en-US" w:eastAsia="zh-CN" w:bidi="ar-SA"/>
    </w:rPr>
  </w:style>
  <w:style w:type="paragraph" w:customStyle="1" w:styleId="2871">
    <w:name w:val="Char Char Char Char Char Char Char6"/>
    <w:basedOn w:val="1"/>
    <w:qFormat/>
    <w:uiPriority w:val="0"/>
    <w:rPr>
      <w:rFonts w:ascii="Times New Roman" w:hAnsi="Times New Roman" w:eastAsia="宋体" w:cs="黑体"/>
      <w:spacing w:val="-2"/>
      <w:kern w:val="0"/>
      <w:sz w:val="24"/>
      <w:szCs w:val="20"/>
    </w:rPr>
  </w:style>
  <w:style w:type="paragraph" w:customStyle="1" w:styleId="2872">
    <w:name w:val="表格内容紧"/>
    <w:basedOn w:val="1"/>
    <w:qFormat/>
    <w:uiPriority w:val="0"/>
    <w:pPr>
      <w:ind w:left="-50" w:leftChars="-50" w:right="-50" w:rightChars="-50" w:firstLine="200" w:firstLineChars="200"/>
      <w:jc w:val="center"/>
    </w:pPr>
    <w:rPr>
      <w:rFonts w:ascii="宋体" w:hAnsi="Calibri" w:eastAsia="宋体" w:cs="Arial"/>
      <w:spacing w:val="-2"/>
      <w:kern w:val="0"/>
      <w:sz w:val="24"/>
      <w:szCs w:val="21"/>
    </w:rPr>
  </w:style>
  <w:style w:type="paragraph" w:customStyle="1" w:styleId="2873">
    <w:name w:val="xl10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spacing w:val="-2"/>
      <w:kern w:val="0"/>
      <w:sz w:val="20"/>
      <w:szCs w:val="20"/>
    </w:rPr>
  </w:style>
  <w:style w:type="paragraph" w:customStyle="1" w:styleId="2874">
    <w:name w:val="样式 样式 标题1 + 行距: 1.5 倍行距"/>
    <w:basedOn w:val="1"/>
    <w:qFormat/>
    <w:uiPriority w:val="0"/>
    <w:pPr>
      <w:keepNext/>
      <w:keepLines/>
      <w:tabs>
        <w:tab w:val="left" w:pos="360"/>
      </w:tabs>
      <w:spacing w:line="360" w:lineRule="auto"/>
      <w:ind w:left="360" w:hanging="360"/>
      <w:outlineLvl w:val="0"/>
    </w:pPr>
    <w:rPr>
      <w:rFonts w:ascii="Times New Roman" w:hAnsi="Times New Roman" w:eastAsia="黑体" w:cs="宋体"/>
      <w:b/>
      <w:bCs/>
      <w:spacing w:val="-2"/>
      <w:kern w:val="44"/>
      <w:sz w:val="30"/>
      <w:szCs w:val="20"/>
    </w:rPr>
  </w:style>
  <w:style w:type="paragraph" w:customStyle="1" w:styleId="2875">
    <w:name w:val="正文并列"/>
    <w:basedOn w:val="1"/>
    <w:next w:val="1"/>
    <w:qFormat/>
    <w:uiPriority w:val="0"/>
    <w:pPr>
      <w:spacing w:line="400" w:lineRule="exact"/>
      <w:ind w:firstLine="200" w:firstLineChars="200"/>
    </w:pPr>
    <w:rPr>
      <w:rFonts w:ascii="Times New Roman" w:hAnsi="Times New Roman" w:eastAsia="宋体" w:cs="黑体"/>
      <w:spacing w:val="-2"/>
      <w:kern w:val="0"/>
      <w:sz w:val="24"/>
      <w:szCs w:val="20"/>
    </w:rPr>
  </w:style>
  <w:style w:type="paragraph" w:customStyle="1" w:styleId="2876">
    <w:name w:val="样式 小四 行距: 固定值 23 磅"/>
    <w:basedOn w:val="1"/>
    <w:qFormat/>
    <w:uiPriority w:val="0"/>
    <w:rPr>
      <w:rFonts w:ascii="Times New Roman" w:hAnsi="Times New Roman" w:eastAsia="宋体" w:cs="黑体"/>
      <w:spacing w:val="-2"/>
      <w:kern w:val="0"/>
      <w:sz w:val="28"/>
      <w:szCs w:val="20"/>
    </w:rPr>
  </w:style>
  <w:style w:type="paragraph" w:customStyle="1" w:styleId="2877">
    <w:name w:val="样式 仿宋_GB2312 四号 首行缩进:  1 厘米 行距: 最小值 21 磅"/>
    <w:basedOn w:val="1"/>
    <w:qFormat/>
    <w:uiPriority w:val="0"/>
    <w:pPr>
      <w:spacing w:line="420" w:lineRule="atLeast"/>
      <w:ind w:firstLine="567"/>
    </w:pPr>
    <w:rPr>
      <w:rFonts w:ascii="仿宋_GB2312" w:hAnsi="Times New Roman" w:eastAsia="宋体" w:cs="宋体"/>
      <w:spacing w:val="-2"/>
      <w:kern w:val="0"/>
      <w:sz w:val="28"/>
      <w:szCs w:val="20"/>
    </w:rPr>
  </w:style>
  <w:style w:type="paragraph" w:customStyle="1" w:styleId="2878">
    <w:name w:val="标题 2，节"/>
    <w:basedOn w:val="3"/>
    <w:qFormat/>
    <w:uiPriority w:val="0"/>
    <w:pPr>
      <w:numPr>
        <w:ilvl w:val="0"/>
        <w:numId w:val="0"/>
      </w:numPr>
      <w:tabs>
        <w:tab w:val="left" w:pos="1476"/>
      </w:tabs>
      <w:spacing w:before="0" w:beforeLines="50" w:beforeAutospacing="0" w:after="260" w:afterLines="0" w:afterAutospacing="0" w:line="412" w:lineRule="auto"/>
      <w:ind w:left="840" w:hanging="420"/>
    </w:pPr>
    <w:rPr>
      <w:rFonts w:ascii="宋体" w:hAnsi="宋体" w:eastAsia="宋体" w:cs="宋体"/>
      <w:b w:val="0"/>
      <w:bCs/>
      <w:spacing w:val="-2"/>
      <w:sz w:val="24"/>
      <w:szCs w:val="32"/>
    </w:rPr>
  </w:style>
  <w:style w:type="paragraph" w:customStyle="1" w:styleId="2879">
    <w:name w:val="附录表标题"/>
    <w:next w:val="5"/>
    <w:qFormat/>
    <w:uiPriority w:val="0"/>
    <w:pPr>
      <w:tabs>
        <w:tab w:val="left" w:pos="360"/>
      </w:tabs>
      <w:jc w:val="center"/>
    </w:pPr>
    <w:rPr>
      <w:rFonts w:ascii="黑体" w:hAnsi="Times New Roman" w:eastAsia="黑体" w:cs="Times New Roman"/>
      <w:kern w:val="21"/>
      <w:sz w:val="21"/>
      <w:lang w:val="en-US" w:eastAsia="zh-CN" w:bidi="ar-SA"/>
    </w:rPr>
  </w:style>
  <w:style w:type="paragraph" w:customStyle="1" w:styleId="2880">
    <w:name w:val="ysh表标"/>
    <w:basedOn w:val="1"/>
    <w:qFormat/>
    <w:uiPriority w:val="0"/>
    <w:pPr>
      <w:spacing w:beforeLines="50" w:line="300" w:lineRule="auto"/>
      <w:jc w:val="center"/>
    </w:pPr>
    <w:rPr>
      <w:rFonts w:ascii="宋体" w:hAnsi="Calibri" w:eastAsia="宋体" w:cs="黑体"/>
      <w:b/>
      <w:spacing w:val="-2"/>
      <w:kern w:val="0"/>
      <w:sz w:val="24"/>
      <w:szCs w:val="20"/>
    </w:rPr>
  </w:style>
  <w:style w:type="paragraph" w:customStyle="1" w:styleId="2881">
    <w:name w:val="样式 宋体 四号"/>
    <w:basedOn w:val="1"/>
    <w:next w:val="45"/>
    <w:qFormat/>
    <w:uiPriority w:val="0"/>
    <w:pPr>
      <w:ind w:firstLine="560" w:firstLineChars="200"/>
    </w:pPr>
    <w:rPr>
      <w:rFonts w:ascii="宋体" w:hAnsi="宋体" w:eastAsia="宋体" w:cs="宋体"/>
      <w:spacing w:val="-2"/>
      <w:kern w:val="0"/>
      <w:sz w:val="28"/>
      <w:szCs w:val="20"/>
    </w:rPr>
  </w:style>
  <w:style w:type="paragraph" w:customStyle="1" w:styleId="2882">
    <w:name w:val="样式 标题 2标题 21标题 121标题 2 Char1 CharH2SeHead wsa2标题 1.1 + 行..."/>
    <w:basedOn w:val="3"/>
    <w:qFormat/>
    <w:uiPriority w:val="0"/>
    <w:pPr>
      <w:keepNext w:val="0"/>
      <w:keepLines w:val="0"/>
      <w:widowControl/>
      <w:numPr>
        <w:ilvl w:val="0"/>
        <w:numId w:val="0"/>
      </w:numPr>
      <w:tabs>
        <w:tab w:val="left" w:pos="1476"/>
      </w:tabs>
      <w:adjustRightInd w:val="0"/>
      <w:snapToGrid w:val="0"/>
      <w:spacing w:before="0" w:beforeLines="10" w:beforeAutospacing="0" w:after="100" w:afterLines="0" w:afterAutospacing="0" w:line="460" w:lineRule="exact"/>
      <w:ind w:left="840" w:firstLine="200" w:firstLineChars="200"/>
      <w:jc w:val="left"/>
    </w:pPr>
    <w:rPr>
      <w:rFonts w:ascii="黑体" w:hAnsi="宋体" w:cs="宋体"/>
      <w:b w:val="0"/>
      <w:bCs/>
      <w:color w:val="000000"/>
      <w:spacing w:val="-2"/>
      <w:kern w:val="0"/>
      <w:sz w:val="30"/>
      <w:szCs w:val="20"/>
    </w:rPr>
  </w:style>
  <w:style w:type="paragraph" w:customStyle="1" w:styleId="2883">
    <w:name w:val="11号线三级目录"/>
    <w:basedOn w:val="4"/>
    <w:qFormat/>
    <w:uiPriority w:val="0"/>
    <w:pPr>
      <w:tabs>
        <w:tab w:val="left" w:pos="1022"/>
        <w:tab w:val="left" w:pos="1080"/>
        <w:tab w:val="clear" w:pos="600"/>
      </w:tabs>
      <w:spacing w:before="0" w:beforeLines="0" w:after="260" w:afterLines="0"/>
      <w:ind w:firstLine="200" w:firstLineChars="200"/>
    </w:pPr>
    <w:rPr>
      <w:rFonts w:hint="eastAsia" w:ascii="宋体" w:hAnsi="Arial Unicode MS" w:eastAsia="宋体" w:cs="宋体"/>
      <w:b/>
      <w:bCs w:val="0"/>
      <w:i/>
      <w:iCs/>
      <w:color w:val="000000"/>
      <w:spacing w:val="-2"/>
      <w:sz w:val="28"/>
      <w:szCs w:val="28"/>
      <w:lang w:val="en-US" w:eastAsia="zh-CN"/>
    </w:rPr>
  </w:style>
  <w:style w:type="paragraph" w:customStyle="1" w:styleId="2884">
    <w:name w:val="Char Char Char Char Char Char Char Char Char Char Char Char Char Char Char Char1"/>
    <w:basedOn w:val="1"/>
    <w:qFormat/>
    <w:uiPriority w:val="0"/>
    <w:pPr>
      <w:tabs>
        <w:tab w:val="left" w:pos="360"/>
      </w:tabs>
      <w:spacing w:line="360" w:lineRule="auto"/>
      <w:ind w:left="482" w:firstLine="200" w:firstLineChars="200"/>
    </w:pPr>
    <w:rPr>
      <w:rFonts w:ascii="Times New Roman" w:hAnsi="Times New Roman" w:eastAsia="宋体" w:cs="黑体"/>
      <w:spacing w:val="-2"/>
      <w:kern w:val="0"/>
      <w:sz w:val="28"/>
      <w:szCs w:val="20"/>
    </w:rPr>
  </w:style>
  <w:style w:type="paragraph" w:customStyle="1" w:styleId="2885">
    <w:name w:val="msg"/>
    <w:basedOn w:val="1"/>
    <w:qFormat/>
    <w:uiPriority w:val="0"/>
    <w:pPr>
      <w:widowControl/>
      <w:spacing w:before="100" w:beforeAutospacing="1" w:after="100" w:afterAutospacing="1"/>
      <w:jc w:val="left"/>
    </w:pPr>
    <w:rPr>
      <w:rFonts w:ascii="宋体" w:hAnsi="Calibri" w:eastAsia="宋体" w:cs="宋体"/>
      <w:spacing w:val="-2"/>
      <w:kern w:val="0"/>
      <w:sz w:val="24"/>
      <w:szCs w:val="21"/>
    </w:rPr>
  </w:style>
  <w:style w:type="paragraph" w:customStyle="1" w:styleId="2886">
    <w:name w:val="GB-条文"/>
    <w:qFormat/>
    <w:uiPriority w:val="0"/>
    <w:pPr>
      <w:widowControl w:val="0"/>
      <w:adjustRightInd w:val="0"/>
      <w:snapToGrid w:val="0"/>
      <w:spacing w:line="360" w:lineRule="auto"/>
      <w:ind w:firstLine="420" w:firstLineChars="200"/>
      <w:jc w:val="both"/>
    </w:pPr>
    <w:rPr>
      <w:rFonts w:ascii="宋体" w:hAnsi="宋体" w:eastAsia="宋体" w:cs="Times New Roman"/>
      <w:sz w:val="21"/>
      <w:lang w:val="en-US" w:eastAsia="zh-CN" w:bidi="ar-SA"/>
    </w:rPr>
  </w:style>
  <w:style w:type="paragraph" w:customStyle="1" w:styleId="2887">
    <w:name w:val="样式 标题 4标题 4 Char Char标题 4 Char + 小四 加粗1"/>
    <w:basedOn w:val="5"/>
    <w:qFormat/>
    <w:uiPriority w:val="0"/>
    <w:pPr>
      <w:numPr>
        <w:ilvl w:val="0"/>
        <w:numId w:val="0"/>
      </w:numPr>
      <w:adjustRightInd w:val="0"/>
      <w:snapToGrid w:val="0"/>
      <w:spacing w:before="0" w:beforeLines="50" w:after="0" w:line="520" w:lineRule="atLeast"/>
    </w:pPr>
    <w:rPr>
      <w:rFonts w:ascii="Times New Roman" w:hAnsi="Times New Roman" w:eastAsia="宋体"/>
      <w:spacing w:val="-2"/>
      <w:kern w:val="0"/>
      <w:sz w:val="21"/>
      <w:szCs w:val="20"/>
    </w:rPr>
  </w:style>
  <w:style w:type="paragraph" w:customStyle="1" w:styleId="2888">
    <w:name w:val="bk-dialog-content"/>
    <w:basedOn w:val="1"/>
    <w:qFormat/>
    <w:uiPriority w:val="0"/>
    <w:pPr>
      <w:widowControl/>
      <w:spacing w:before="100" w:beforeAutospacing="1" w:after="100" w:afterAutospacing="1"/>
      <w:jc w:val="left"/>
    </w:pPr>
    <w:rPr>
      <w:rFonts w:ascii="宋体" w:hAnsi="Calibri" w:eastAsia="宋体" w:cs="宋体"/>
      <w:spacing w:val="-2"/>
      <w:kern w:val="0"/>
      <w:sz w:val="24"/>
      <w:szCs w:val="21"/>
    </w:rPr>
  </w:style>
  <w:style w:type="paragraph" w:customStyle="1" w:styleId="2889">
    <w:name w:val="b-h4-3"/>
    <w:basedOn w:val="1"/>
    <w:qFormat/>
    <w:uiPriority w:val="0"/>
    <w:pPr>
      <w:widowControl/>
      <w:spacing w:before="100" w:beforeAutospacing="1" w:after="100" w:afterAutospacing="1"/>
      <w:jc w:val="left"/>
    </w:pPr>
    <w:rPr>
      <w:rFonts w:ascii="宋体" w:hAnsi="Calibri" w:eastAsia="宋体" w:cs="宋体"/>
      <w:b/>
      <w:bCs/>
      <w:spacing w:val="-2"/>
      <w:kern w:val="0"/>
      <w:sz w:val="28"/>
      <w:szCs w:val="21"/>
    </w:rPr>
  </w:style>
  <w:style w:type="paragraph" w:customStyle="1" w:styleId="2890">
    <w:name w:val="b-h4-31"/>
    <w:basedOn w:val="1"/>
    <w:qFormat/>
    <w:uiPriority w:val="0"/>
    <w:pPr>
      <w:widowControl/>
      <w:spacing w:before="100" w:beforeAutospacing="1" w:after="100" w:afterAutospacing="1"/>
      <w:ind w:firstLine="300"/>
      <w:jc w:val="left"/>
    </w:pPr>
    <w:rPr>
      <w:rFonts w:ascii="宋体" w:hAnsi="Calibri" w:eastAsia="宋体" w:cs="宋体"/>
      <w:b/>
      <w:bCs/>
      <w:spacing w:val="-2"/>
      <w:kern w:val="0"/>
      <w:sz w:val="28"/>
      <w:szCs w:val="21"/>
    </w:rPr>
  </w:style>
  <w:style w:type="paragraph" w:customStyle="1" w:styleId="2891">
    <w:name w:val="样式 黑色 首行缩进:  2 字符"/>
    <w:basedOn w:val="1"/>
    <w:qFormat/>
    <w:uiPriority w:val="0"/>
    <w:pPr>
      <w:snapToGrid w:val="0"/>
      <w:ind w:firstLine="200" w:firstLineChars="200"/>
    </w:pPr>
    <w:rPr>
      <w:rFonts w:ascii="Times New Roman" w:hAnsi="Times New Roman" w:eastAsia="宋体" w:cs="宋体"/>
      <w:color w:val="000000"/>
      <w:spacing w:val="-2"/>
      <w:kern w:val="0"/>
      <w:sz w:val="24"/>
      <w:szCs w:val="20"/>
    </w:rPr>
  </w:style>
  <w:style w:type="paragraph" w:customStyle="1" w:styleId="2892">
    <w:name w:val="我的样式（正文）"/>
    <w:basedOn w:val="1"/>
    <w:qFormat/>
    <w:uiPriority w:val="0"/>
    <w:pPr>
      <w:spacing w:line="440" w:lineRule="exact"/>
    </w:pPr>
    <w:rPr>
      <w:rFonts w:ascii="宋体" w:hAnsi="Times New Roman" w:eastAsia="宋体" w:cs="黑体"/>
      <w:spacing w:val="-2"/>
      <w:kern w:val="0"/>
      <w:sz w:val="28"/>
      <w:szCs w:val="20"/>
    </w:rPr>
  </w:style>
  <w:style w:type="paragraph" w:customStyle="1" w:styleId="2893">
    <w:name w:val="bk-dialog-cancel"/>
    <w:basedOn w:val="1"/>
    <w:qFormat/>
    <w:uiPriority w:val="0"/>
    <w:pPr>
      <w:widowControl/>
      <w:spacing w:before="100" w:beforeAutospacing="1" w:after="100" w:afterAutospacing="1"/>
      <w:ind w:right="150"/>
      <w:jc w:val="left"/>
    </w:pPr>
    <w:rPr>
      <w:rFonts w:ascii="宋体" w:hAnsi="Calibri" w:eastAsia="宋体" w:cs="宋体"/>
      <w:spacing w:val="-2"/>
      <w:kern w:val="0"/>
      <w:sz w:val="28"/>
      <w:szCs w:val="21"/>
    </w:rPr>
  </w:style>
  <w:style w:type="paragraph" w:customStyle="1" w:styleId="2894">
    <w:name w:val="封面1"/>
    <w:basedOn w:val="1"/>
    <w:qFormat/>
    <w:uiPriority w:val="0"/>
    <w:pPr>
      <w:pBdr>
        <w:top w:val="single" w:color="auto" w:sz="4" w:space="0"/>
        <w:left w:val="single" w:color="auto" w:sz="4" w:space="0"/>
        <w:bottom w:val="single" w:color="auto" w:sz="4" w:space="0"/>
        <w:right w:val="single" w:color="auto" w:sz="4" w:space="0"/>
      </w:pBdr>
      <w:spacing w:line="300" w:lineRule="auto"/>
      <w:jc w:val="left"/>
    </w:pPr>
    <w:rPr>
      <w:rFonts w:ascii="Times New Roman" w:hAnsi="Times New Roman" w:eastAsia="宋体" w:cs="黑体"/>
      <w:b/>
      <w:bCs/>
      <w:color w:val="000000"/>
      <w:spacing w:val="-2"/>
      <w:kern w:val="0"/>
      <w:sz w:val="32"/>
      <w:szCs w:val="20"/>
    </w:rPr>
  </w:style>
  <w:style w:type="paragraph" w:customStyle="1" w:styleId="2895">
    <w:name w:val="样式 标题 4 + 加粗"/>
    <w:basedOn w:val="5"/>
    <w:qFormat/>
    <w:uiPriority w:val="0"/>
    <w:pPr>
      <w:numPr>
        <w:ilvl w:val="0"/>
        <w:numId w:val="0"/>
      </w:numPr>
      <w:tabs>
        <w:tab w:val="left" w:pos="1680"/>
        <w:tab w:val="clear" w:pos="864"/>
      </w:tabs>
      <w:spacing w:before="0" w:after="0" w:line="460" w:lineRule="exact"/>
    </w:pPr>
    <w:rPr>
      <w:rFonts w:ascii="黑体" w:hAnsi="宋体" w:eastAsia="宋体"/>
      <w:spacing w:val="-2"/>
    </w:rPr>
  </w:style>
  <w:style w:type="paragraph" w:customStyle="1" w:styleId="2896">
    <w:name w:val="样式103"/>
    <w:basedOn w:val="4"/>
    <w:qFormat/>
    <w:uiPriority w:val="0"/>
    <w:pPr>
      <w:tabs>
        <w:tab w:val="left" w:pos="1022"/>
        <w:tab w:val="left" w:pos="1080"/>
        <w:tab w:val="left" w:pos="1140"/>
        <w:tab w:val="clear" w:pos="600"/>
      </w:tabs>
      <w:spacing w:before="0" w:beforeLines="0" w:after="0" w:afterLines="0" w:line="480" w:lineRule="exact"/>
      <w:ind w:left="1140" w:hanging="420"/>
    </w:pPr>
    <w:rPr>
      <w:rFonts w:hint="eastAsia" w:ascii="宋体" w:hAnsi="宋体" w:eastAsia="宋体" w:cs="宋体"/>
      <w:b/>
      <w:bCs w:val="0"/>
      <w:i/>
      <w:iCs/>
      <w:color w:val="000000"/>
      <w:spacing w:val="-2"/>
      <w:szCs w:val="24"/>
      <w:lang w:val="en-US" w:eastAsia="zh-CN"/>
    </w:rPr>
  </w:style>
  <w:style w:type="paragraph" w:customStyle="1" w:styleId="2897">
    <w:name w:val="Char Char Char Char Char Char Char Char Char Char Char Char Char Char Char Char Char Char Char Char Char Char Char Char Char Char Char Char Char Char Char Char Char Char Char Char Char Char Char Char Char Char Char Char Char Char2"/>
    <w:basedOn w:val="1"/>
    <w:next w:val="1"/>
    <w:qFormat/>
    <w:uiPriority w:val="0"/>
    <w:pPr>
      <w:pBdr>
        <w:right w:val="single" w:color="auto" w:sz="12" w:space="4"/>
      </w:pBdr>
      <w:spacing w:line="360" w:lineRule="auto"/>
      <w:ind w:firstLine="200" w:firstLineChars="200"/>
    </w:pPr>
    <w:rPr>
      <w:rFonts w:ascii="Times New Roman" w:hAnsi="Times New Roman" w:eastAsia="宋体" w:cs="黑体"/>
      <w:spacing w:val="-2"/>
      <w:kern w:val="0"/>
      <w:sz w:val="28"/>
      <w:szCs w:val="20"/>
    </w:rPr>
  </w:style>
  <w:style w:type="paragraph" w:customStyle="1" w:styleId="2898">
    <w:name w:val="goto1"/>
    <w:basedOn w:val="1"/>
    <w:qFormat/>
    <w:uiPriority w:val="0"/>
    <w:pPr>
      <w:widowControl/>
      <w:spacing w:before="100" w:beforeAutospacing="1" w:after="100" w:afterAutospacing="1"/>
      <w:ind w:hanging="20536"/>
      <w:jc w:val="left"/>
    </w:pPr>
    <w:rPr>
      <w:rFonts w:ascii="宋体" w:hAnsi="Calibri" w:eastAsia="宋体" w:cs="宋体"/>
      <w:spacing w:val="-2"/>
      <w:kern w:val="0"/>
      <w:sz w:val="24"/>
      <w:szCs w:val="21"/>
    </w:rPr>
  </w:style>
  <w:style w:type="paragraph" w:customStyle="1" w:styleId="2899">
    <w:name w:val="Char Char Char Char Char Char Char Char Char Char Char Char Char Char Char Char Char Char Char Char Char Char Char Char Char Char Char Char Char Char Char Char Char Char Char Char Char Char Char Char Char Char Char Char Char Char"/>
    <w:basedOn w:val="1"/>
    <w:next w:val="1"/>
    <w:qFormat/>
    <w:uiPriority w:val="0"/>
    <w:pPr>
      <w:pBdr>
        <w:right w:val="single" w:color="auto" w:sz="12" w:space="4"/>
      </w:pBdr>
      <w:spacing w:line="360" w:lineRule="auto"/>
      <w:ind w:firstLine="200" w:firstLineChars="200"/>
    </w:pPr>
    <w:rPr>
      <w:rFonts w:ascii="宋体" w:hAnsi="宋体" w:eastAsia="宋体" w:cs="宋体"/>
      <w:spacing w:val="-2"/>
      <w:kern w:val="0"/>
      <w:sz w:val="24"/>
      <w:szCs w:val="20"/>
    </w:rPr>
  </w:style>
  <w:style w:type="paragraph" w:customStyle="1" w:styleId="2900">
    <w:name w:val="Char Char Char1 Char Char Char2"/>
    <w:basedOn w:val="1"/>
    <w:qFormat/>
    <w:uiPriority w:val="0"/>
    <w:pPr>
      <w:spacing w:line="360" w:lineRule="auto"/>
      <w:ind w:firstLine="200" w:firstLineChars="200"/>
    </w:pPr>
    <w:rPr>
      <w:rFonts w:ascii="宋体" w:hAnsi="Calibri" w:eastAsia="宋体" w:cs="宋体"/>
      <w:spacing w:val="-2"/>
      <w:kern w:val="0"/>
      <w:sz w:val="24"/>
      <w:szCs w:val="21"/>
    </w:rPr>
  </w:style>
  <w:style w:type="paragraph" w:customStyle="1" w:styleId="2901">
    <w:name w:val="myhome-tri1"/>
    <w:basedOn w:val="1"/>
    <w:qFormat/>
    <w:uiPriority w:val="0"/>
    <w:pPr>
      <w:widowControl/>
      <w:spacing w:before="100" w:beforeAutospacing="1" w:after="100" w:afterAutospacing="1"/>
      <w:jc w:val="left"/>
    </w:pPr>
    <w:rPr>
      <w:rFonts w:ascii="宋体" w:hAnsi="Calibri" w:eastAsia="宋体" w:cs="宋体"/>
      <w:spacing w:val="-2"/>
      <w:kern w:val="0"/>
      <w:sz w:val="24"/>
      <w:szCs w:val="21"/>
    </w:rPr>
  </w:style>
  <w:style w:type="paragraph" w:customStyle="1" w:styleId="2902">
    <w:name w:val="xl138"/>
    <w:basedOn w:val="1"/>
    <w:qFormat/>
    <w:uiPriority w:val="0"/>
    <w:pPr>
      <w:widowControl/>
      <w:pBdr>
        <w:top w:val="single" w:color="auto" w:sz="4" w:space="0"/>
        <w:left w:val="single" w:color="auto" w:sz="4" w:space="0"/>
        <w:bottom w:val="single" w:color="auto" w:sz="4" w:space="0"/>
      </w:pBdr>
      <w:spacing w:before="100" w:beforeAutospacing="1" w:after="100" w:afterAutospacing="1"/>
      <w:jc w:val="left"/>
    </w:pPr>
    <w:rPr>
      <w:rFonts w:ascii="宋体" w:hAnsi="宋体" w:eastAsia="宋体" w:cs="宋体"/>
      <w:b/>
      <w:bCs/>
      <w:spacing w:val="-2"/>
      <w:kern w:val="0"/>
      <w:sz w:val="24"/>
      <w:szCs w:val="20"/>
    </w:rPr>
  </w:style>
  <w:style w:type="paragraph" w:customStyle="1" w:styleId="2903">
    <w:name w:val="标准书眉_偶数页"/>
    <w:basedOn w:val="1"/>
    <w:next w:val="1"/>
    <w:qFormat/>
    <w:uiPriority w:val="0"/>
    <w:pPr>
      <w:widowControl/>
      <w:tabs>
        <w:tab w:val="center" w:pos="4154"/>
        <w:tab w:val="right" w:pos="8306"/>
      </w:tabs>
      <w:spacing w:after="120"/>
      <w:jc w:val="left"/>
    </w:pPr>
    <w:rPr>
      <w:rFonts w:ascii="Times New Roman" w:hAnsi="Times New Roman" w:eastAsia="宋体" w:cs="黑体"/>
      <w:spacing w:val="-2"/>
      <w:kern w:val="0"/>
      <w:sz w:val="28"/>
      <w:szCs w:val="20"/>
    </w:rPr>
  </w:style>
  <w:style w:type="paragraph" w:customStyle="1" w:styleId="2904">
    <w:name w:val="xl209"/>
    <w:basedOn w:val="1"/>
    <w:qFormat/>
    <w:uiPriority w:val="0"/>
    <w:pPr>
      <w:widowControl/>
      <w:pBdr>
        <w:top w:val="single" w:color="auto" w:sz="4" w:space="0"/>
        <w:bottom w:val="single" w:color="auto" w:sz="4" w:space="0"/>
      </w:pBdr>
      <w:spacing w:before="100" w:beforeAutospacing="1" w:after="100" w:afterAutospacing="1"/>
      <w:jc w:val="center"/>
    </w:pPr>
    <w:rPr>
      <w:rFonts w:ascii="宋体" w:hAnsi="宋体" w:eastAsia="宋体" w:cs="宋体"/>
      <w:b/>
      <w:bCs/>
      <w:spacing w:val="-2"/>
      <w:kern w:val="0"/>
      <w:sz w:val="24"/>
      <w:szCs w:val="20"/>
    </w:rPr>
  </w:style>
  <w:style w:type="paragraph" w:customStyle="1" w:styleId="2905">
    <w:name w:val="自动标题1"/>
    <w:basedOn w:val="1"/>
    <w:qFormat/>
    <w:uiPriority w:val="0"/>
    <w:pPr>
      <w:keepNext/>
      <w:keepLines/>
      <w:pageBreakBefore/>
      <w:widowControl/>
      <w:spacing w:after="120" w:line="200" w:lineRule="atLeast"/>
      <w:outlineLvl w:val="0"/>
    </w:pPr>
    <w:rPr>
      <w:rFonts w:ascii="黑体" w:hAnsi="Times New Roman" w:eastAsia="黑体" w:cs="黑体"/>
      <w:b/>
      <w:spacing w:val="-2"/>
      <w:kern w:val="44"/>
      <w:sz w:val="32"/>
      <w:szCs w:val="20"/>
      <w14:shadow w14:blurRad="50800" w14:dist="38100" w14:dir="2700000" w14:sx="100000" w14:sy="100000" w14:kx="0" w14:ky="0" w14:algn="tl">
        <w14:srgbClr w14:val="000000">
          <w14:alpha w14:val="60000"/>
        </w14:srgbClr>
      </w14:shadow>
    </w:rPr>
  </w:style>
  <w:style w:type="paragraph" w:customStyle="1" w:styleId="2906">
    <w:name w:val="form_first"/>
    <w:basedOn w:val="1"/>
    <w:qFormat/>
    <w:uiPriority w:val="0"/>
    <w:pPr>
      <w:autoSpaceDE w:val="0"/>
      <w:autoSpaceDN w:val="0"/>
      <w:adjustRightInd w:val="0"/>
      <w:jc w:val="center"/>
    </w:pPr>
    <w:rPr>
      <w:rFonts w:ascii="Times New Roman" w:hAnsi="Times New Roman" w:eastAsia="宋体" w:cs="黑体"/>
      <w:color w:val="000000"/>
      <w:spacing w:val="-2"/>
      <w:kern w:val="0"/>
      <w:sz w:val="24"/>
      <w:szCs w:val="20"/>
    </w:rPr>
  </w:style>
  <w:style w:type="paragraph" w:customStyle="1" w:styleId="2907">
    <w:name w:val="样式 标题 4标题 14 + 加粗 无下划线 自动设置 段前: 3 磅 段后: 10 磅4"/>
    <w:basedOn w:val="5"/>
    <w:qFormat/>
    <w:uiPriority w:val="0"/>
    <w:pPr>
      <w:keepLines w:val="0"/>
      <w:numPr>
        <w:ilvl w:val="0"/>
        <w:numId w:val="0"/>
      </w:numPr>
      <w:tabs>
        <w:tab w:val="left" w:pos="2400"/>
        <w:tab w:val="clear" w:pos="864"/>
      </w:tabs>
      <w:adjustRightInd w:val="0"/>
      <w:snapToGrid w:val="0"/>
      <w:spacing w:before="60" w:after="200" w:line="240" w:lineRule="auto"/>
      <w:ind w:left="2400" w:hanging="420"/>
    </w:pPr>
    <w:rPr>
      <w:rFonts w:ascii="Times New Roman" w:hAnsi="Times New Roman" w:eastAsia="宋体"/>
      <w:b w:val="0"/>
      <w:color w:val="000000"/>
      <w:spacing w:val="-2"/>
      <w:sz w:val="24"/>
      <w:szCs w:val="24"/>
    </w:rPr>
  </w:style>
  <w:style w:type="paragraph" w:customStyle="1" w:styleId="2908">
    <w:name w:val="样式1111"/>
    <w:basedOn w:val="1"/>
    <w:qFormat/>
    <w:uiPriority w:val="0"/>
    <w:pPr>
      <w:spacing w:beforeLines="50" w:line="360" w:lineRule="auto"/>
      <w:ind w:firstLine="480" w:firstLineChars="200"/>
    </w:pPr>
    <w:rPr>
      <w:rFonts w:ascii="Times New Roman" w:hAnsi="Times New Roman" w:eastAsia="Times New Roman" w:cs="黑体"/>
      <w:spacing w:val="-2"/>
      <w:kern w:val="0"/>
      <w:sz w:val="24"/>
      <w:szCs w:val="20"/>
    </w:rPr>
  </w:style>
  <w:style w:type="paragraph" w:customStyle="1" w:styleId="2909">
    <w:name w:val="xl8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spacing w:val="-2"/>
      <w:kern w:val="0"/>
      <w:sz w:val="24"/>
      <w:szCs w:val="20"/>
    </w:rPr>
  </w:style>
  <w:style w:type="paragraph" w:customStyle="1" w:styleId="2910">
    <w:name w:val="封面 3"/>
    <w:qFormat/>
    <w:uiPriority w:val="0"/>
    <w:pPr>
      <w:keepNext/>
      <w:widowControl w:val="0"/>
      <w:spacing w:before="120" w:after="120" w:line="400" w:lineRule="exact"/>
      <w:jc w:val="center"/>
    </w:pPr>
    <w:rPr>
      <w:rFonts w:ascii="Times New Roman" w:hAnsi="Times New Roman" w:eastAsia="宋体" w:cs="Times New Roman"/>
      <w:sz w:val="36"/>
      <w:lang w:val="en-US" w:eastAsia="zh-CN" w:bidi="ar-SA"/>
    </w:rPr>
  </w:style>
  <w:style w:type="paragraph" w:customStyle="1" w:styleId="2911">
    <w:name w:val="主要负责人"/>
    <w:basedOn w:val="1"/>
    <w:next w:val="1"/>
    <w:qFormat/>
    <w:uiPriority w:val="0"/>
    <w:pPr>
      <w:jc w:val="center"/>
    </w:pPr>
    <w:rPr>
      <w:rFonts w:ascii="Times New Roman" w:hAnsi="Times New Roman" w:eastAsia="宋体" w:cs="黑体"/>
      <w:spacing w:val="-2"/>
      <w:kern w:val="0"/>
      <w:sz w:val="36"/>
      <w:szCs w:val="36"/>
    </w:rPr>
  </w:style>
  <w:style w:type="paragraph" w:customStyle="1" w:styleId="2912">
    <w:name w:val="11"/>
    <w:qFormat/>
    <w:uiPriority w:val="0"/>
    <w:pPr>
      <w:widowControl w:val="0"/>
      <w:jc w:val="both"/>
    </w:pPr>
    <w:rPr>
      <w:rFonts w:ascii="Times New Roman" w:hAnsi="Times New Roman" w:eastAsia="宋体" w:cs="Times New Roman"/>
      <w:sz w:val="24"/>
      <w:szCs w:val="24"/>
      <w:lang w:val="en-US" w:eastAsia="zh-CN" w:bidi="ar-SA"/>
    </w:rPr>
  </w:style>
  <w:style w:type="paragraph" w:customStyle="1" w:styleId="2913">
    <w:name w:val="样式 标题 3 + 字距调整二号 行距: 最小值 25 磅"/>
    <w:basedOn w:val="4"/>
    <w:qFormat/>
    <w:uiPriority w:val="0"/>
    <w:pPr>
      <w:tabs>
        <w:tab w:val="left" w:leader="dot" w:pos="0"/>
        <w:tab w:val="left" w:pos="360"/>
        <w:tab w:val="left" w:pos="1022"/>
        <w:tab w:val="left" w:pos="1080"/>
        <w:tab w:val="left" w:pos="1620"/>
        <w:tab w:val="left" w:pos="1740"/>
        <w:tab w:val="clear" w:pos="600"/>
      </w:tabs>
      <w:snapToGrid w:val="0"/>
      <w:spacing w:before="260" w:beforeLines="0" w:after="260" w:afterLines="0" w:line="500" w:lineRule="atLeast"/>
      <w:ind w:left="1740" w:hanging="420"/>
    </w:pPr>
    <w:rPr>
      <w:rFonts w:hint="eastAsia" w:ascii="宋体" w:hAnsi="宋体" w:eastAsia="宋体" w:cs="宋体"/>
      <w:b/>
      <w:i/>
      <w:iCs/>
      <w:color w:val="000000"/>
      <w:spacing w:val="4"/>
      <w:sz w:val="28"/>
      <w:szCs w:val="20"/>
      <w:lang w:val="en-US" w:eastAsia="zh-CN"/>
    </w:rPr>
  </w:style>
  <w:style w:type="paragraph" w:customStyle="1" w:styleId="2914">
    <w:name w:val="maindiv12"/>
    <w:basedOn w:val="1"/>
    <w:qFormat/>
    <w:uiPriority w:val="0"/>
    <w:pPr>
      <w:spacing w:before="100" w:beforeAutospacing="1" w:after="100" w:afterAutospacing="1"/>
    </w:pPr>
    <w:rPr>
      <w:rFonts w:ascii="ˎ̥" w:hAnsi="ˎ̥" w:eastAsia="宋体" w:cs="宋体"/>
      <w:spacing w:val="-2"/>
      <w:kern w:val="0"/>
      <w:sz w:val="24"/>
      <w:szCs w:val="20"/>
    </w:rPr>
  </w:style>
  <w:style w:type="paragraph" w:customStyle="1" w:styleId="2915">
    <w:name w:val="little"/>
    <w:basedOn w:val="1"/>
    <w:qFormat/>
    <w:uiPriority w:val="0"/>
    <w:pPr>
      <w:spacing w:before="100" w:beforeAutospacing="1" w:after="100" w:afterAutospacing="1"/>
    </w:pPr>
    <w:rPr>
      <w:rFonts w:ascii="宋体" w:hAnsi="Calibri" w:eastAsia="宋体" w:cs="宋体"/>
      <w:spacing w:val="-2"/>
      <w:kern w:val="0"/>
      <w:sz w:val="24"/>
      <w:szCs w:val="20"/>
    </w:rPr>
  </w:style>
  <w:style w:type="paragraph" w:customStyle="1" w:styleId="2916">
    <w:name w:val="no-border"/>
    <w:basedOn w:val="1"/>
    <w:qFormat/>
    <w:uiPriority w:val="0"/>
    <w:pPr>
      <w:widowControl/>
      <w:spacing w:before="100" w:beforeAutospacing="1" w:after="100" w:afterAutospacing="1"/>
      <w:jc w:val="left"/>
    </w:pPr>
    <w:rPr>
      <w:rFonts w:ascii="宋体" w:hAnsi="Calibri" w:eastAsia="宋体" w:cs="宋体"/>
      <w:spacing w:val="-2"/>
      <w:kern w:val="0"/>
      <w:sz w:val="24"/>
      <w:szCs w:val="21"/>
    </w:rPr>
  </w:style>
  <w:style w:type="paragraph" w:customStyle="1" w:styleId="2917">
    <w:name w:val="标题 53"/>
    <w:basedOn w:val="6"/>
    <w:qFormat/>
    <w:uiPriority w:val="0"/>
    <w:pPr>
      <w:numPr>
        <w:ilvl w:val="0"/>
        <w:numId w:val="0"/>
      </w:numPr>
      <w:autoSpaceDE w:val="0"/>
      <w:autoSpaceDN w:val="0"/>
      <w:adjustRightInd w:val="0"/>
      <w:spacing w:before="120" w:after="120" w:line="240" w:lineRule="auto"/>
      <w:ind w:left="567"/>
      <w:jc w:val="left"/>
      <w:outlineLvl w:val="9"/>
    </w:pPr>
    <w:rPr>
      <w:rFonts w:hint="eastAsia" w:ascii="宋体" w:hAnsi="宋体" w:eastAsia="隶书体" w:cs="宋体"/>
      <w:spacing w:val="-2"/>
      <w:szCs w:val="20"/>
    </w:rPr>
  </w:style>
  <w:style w:type="paragraph" w:customStyle="1" w:styleId="2918">
    <w:name w:val="bk-dialog-title"/>
    <w:basedOn w:val="1"/>
    <w:qFormat/>
    <w:uiPriority w:val="0"/>
    <w:pPr>
      <w:widowControl/>
      <w:spacing w:before="100" w:beforeAutospacing="1" w:after="100" w:afterAutospacing="1"/>
      <w:jc w:val="left"/>
    </w:pPr>
    <w:rPr>
      <w:rFonts w:ascii="宋体" w:hAnsi="Calibri" w:eastAsia="宋体" w:cs="宋体"/>
      <w:b/>
      <w:bCs/>
      <w:spacing w:val="-2"/>
      <w:kern w:val="0"/>
      <w:sz w:val="28"/>
      <w:szCs w:val="21"/>
    </w:rPr>
  </w:style>
  <w:style w:type="paragraph" w:customStyle="1" w:styleId="2919">
    <w:name w:val="样式 小四 行距: 1.5 倍行距 首行缩进:  2 字符"/>
    <w:basedOn w:val="1"/>
    <w:qFormat/>
    <w:uiPriority w:val="0"/>
    <w:pPr>
      <w:ind w:firstLine="200" w:firstLineChars="200"/>
    </w:pPr>
    <w:rPr>
      <w:rFonts w:ascii="Times New Roman" w:hAnsi="Times New Roman" w:eastAsia="宋体" w:cs="宋体"/>
      <w:spacing w:val="-2"/>
      <w:kern w:val="0"/>
      <w:sz w:val="24"/>
      <w:szCs w:val="20"/>
    </w:rPr>
  </w:style>
  <w:style w:type="paragraph" w:customStyle="1" w:styleId="2920">
    <w:name w:val="remark-banner"/>
    <w:basedOn w:val="1"/>
    <w:qFormat/>
    <w:uiPriority w:val="0"/>
    <w:pPr>
      <w:widowControl/>
      <w:spacing w:before="100" w:beforeAutospacing="1" w:after="100" w:afterAutospacing="1"/>
      <w:jc w:val="left"/>
    </w:pPr>
    <w:rPr>
      <w:rFonts w:ascii="宋体" w:hAnsi="Calibri" w:eastAsia="宋体" w:cs="宋体"/>
      <w:spacing w:val="-2"/>
      <w:kern w:val="0"/>
      <w:sz w:val="24"/>
      <w:szCs w:val="21"/>
    </w:rPr>
  </w:style>
  <w:style w:type="paragraph" w:customStyle="1" w:styleId="2921">
    <w:name w:val="fu"/>
    <w:basedOn w:val="1"/>
    <w:qFormat/>
    <w:uiPriority w:val="0"/>
    <w:pPr>
      <w:widowControl/>
      <w:spacing w:before="100" w:beforeAutospacing="1" w:after="100" w:afterAutospacing="1"/>
      <w:jc w:val="left"/>
    </w:pPr>
    <w:rPr>
      <w:rFonts w:ascii="宋体" w:hAnsi="Calibri" w:eastAsia="宋体" w:cs="宋体"/>
      <w:spacing w:val="-2"/>
      <w:kern w:val="0"/>
      <w:sz w:val="24"/>
      <w:szCs w:val="21"/>
      <w:u w:val="single"/>
    </w:rPr>
  </w:style>
  <w:style w:type="paragraph" w:customStyle="1" w:styleId="2922">
    <w:name w:val="样式 标题 3 + 首行缩进:  2 字符"/>
    <w:basedOn w:val="4"/>
    <w:qFormat/>
    <w:uiPriority w:val="0"/>
    <w:pPr>
      <w:tabs>
        <w:tab w:val="left" w:pos="0"/>
        <w:tab w:val="left" w:pos="1022"/>
        <w:tab w:val="left" w:pos="1080"/>
        <w:tab w:val="clear" w:pos="600"/>
      </w:tabs>
      <w:spacing w:before="0" w:beforeLines="0" w:after="0" w:afterLines="0" w:line="416" w:lineRule="atLeast"/>
      <w:jc w:val="left"/>
    </w:pPr>
    <w:rPr>
      <w:rFonts w:hint="eastAsia" w:ascii="宋体" w:hAnsi="宋体" w:eastAsia="宋体" w:cs="宋体"/>
      <w:b/>
      <w:bCs w:val="0"/>
      <w:i/>
      <w:iCs/>
      <w:color w:val="000000"/>
      <w:spacing w:val="-2"/>
      <w:sz w:val="28"/>
      <w:szCs w:val="28"/>
      <w:lang w:val="en-US" w:eastAsia="zh-CN"/>
    </w:rPr>
  </w:style>
  <w:style w:type="paragraph" w:customStyle="1" w:styleId="2923">
    <w:name w:val="顺颂商祺！"/>
    <w:qFormat/>
    <w:uiPriority w:val="0"/>
    <w:pPr>
      <w:widowControl w:val="0"/>
      <w:jc w:val="both"/>
    </w:pPr>
    <w:rPr>
      <w:rFonts w:ascii="Times New Roman" w:hAnsi="Times New Roman" w:eastAsia="宋体" w:cs="Times New Roman"/>
      <w:lang w:val="en-US" w:eastAsia="zh-CN" w:bidi="ar-SA"/>
    </w:rPr>
  </w:style>
  <w:style w:type="paragraph" w:customStyle="1" w:styleId="2924">
    <w:name w:val="relation-control-enter-open"/>
    <w:basedOn w:val="1"/>
    <w:qFormat/>
    <w:uiPriority w:val="0"/>
    <w:pPr>
      <w:widowControl/>
      <w:spacing w:before="100" w:beforeAutospacing="1" w:after="100" w:afterAutospacing="1"/>
      <w:jc w:val="left"/>
    </w:pPr>
    <w:rPr>
      <w:rFonts w:ascii="宋体" w:hAnsi="Calibri" w:eastAsia="宋体" w:cs="宋体"/>
      <w:spacing w:val="-2"/>
      <w:kern w:val="0"/>
      <w:sz w:val="24"/>
      <w:szCs w:val="21"/>
    </w:rPr>
  </w:style>
  <w:style w:type="paragraph" w:customStyle="1" w:styleId="2925">
    <w:name w:val="图表文字"/>
    <w:basedOn w:val="33"/>
    <w:qFormat/>
    <w:uiPriority w:val="0"/>
    <w:pPr>
      <w:widowControl/>
      <w:tabs>
        <w:tab w:val="left" w:pos="360"/>
      </w:tabs>
      <w:kinsoku w:val="0"/>
      <w:wordWrap w:val="0"/>
      <w:snapToGrid/>
      <w:spacing w:before="0" w:after="0" w:line="320" w:lineRule="exact"/>
      <w:ind w:right="0" w:firstLine="0" w:firstLineChars="0"/>
      <w:jc w:val="center"/>
    </w:pPr>
    <w:rPr>
      <w:rFonts w:ascii="宋体" w:hAnsi="宋体" w:eastAsia="宋体" w:cs="宋体"/>
      <w:i/>
      <w:iCs/>
      <w:color w:val="000000"/>
      <w:kern w:val="2"/>
      <w:sz w:val="18"/>
      <w:szCs w:val="24"/>
    </w:rPr>
  </w:style>
  <w:style w:type="paragraph" w:customStyle="1" w:styleId="2926">
    <w:name w:val="电镀表"/>
    <w:basedOn w:val="1"/>
    <w:qFormat/>
    <w:uiPriority w:val="0"/>
    <w:pPr>
      <w:autoSpaceDE w:val="0"/>
      <w:autoSpaceDN w:val="0"/>
      <w:adjustRightInd w:val="0"/>
      <w:jc w:val="center"/>
    </w:pPr>
    <w:rPr>
      <w:rFonts w:ascii="Times New Roman" w:hAnsi="Times New Roman" w:eastAsia="宋体" w:cs="黑体"/>
      <w:spacing w:val="-2"/>
      <w:w w:val="105"/>
      <w:kern w:val="10"/>
      <w:sz w:val="28"/>
      <w:szCs w:val="21"/>
    </w:rPr>
  </w:style>
  <w:style w:type="paragraph" w:customStyle="1" w:styleId="2927">
    <w:name w:val="_Style 3"/>
    <w:basedOn w:val="1"/>
    <w:qFormat/>
    <w:uiPriority w:val="0"/>
    <w:rPr>
      <w:rFonts w:ascii="Times New Roman" w:hAnsi="Times New Roman" w:eastAsia="宋体" w:cs="黑体"/>
      <w:szCs w:val="20"/>
    </w:rPr>
  </w:style>
  <w:style w:type="paragraph" w:customStyle="1" w:styleId="2928">
    <w:name w:val="封面2"/>
    <w:basedOn w:val="1"/>
    <w:qFormat/>
    <w:uiPriority w:val="0"/>
    <w:pPr>
      <w:jc w:val="center"/>
    </w:pPr>
    <w:rPr>
      <w:rFonts w:ascii="Times New Roman" w:hAnsi="Times New Roman" w:eastAsia="宋体" w:cs="黑体"/>
      <w:b/>
      <w:spacing w:val="-2"/>
      <w:kern w:val="0"/>
      <w:sz w:val="44"/>
      <w:szCs w:val="20"/>
    </w:rPr>
  </w:style>
  <w:style w:type="paragraph" w:customStyle="1" w:styleId="2929">
    <w:name w:val="正文文本缩进 23"/>
    <w:basedOn w:val="1"/>
    <w:qFormat/>
    <w:uiPriority w:val="0"/>
    <w:pPr>
      <w:adjustRightInd w:val="0"/>
      <w:ind w:firstLine="560"/>
    </w:pPr>
    <w:rPr>
      <w:rFonts w:ascii="Times New Roman" w:hAnsi="Times New Roman" w:eastAsia="宋体" w:cs="黑体"/>
      <w:spacing w:val="-2"/>
      <w:kern w:val="0"/>
      <w:sz w:val="28"/>
      <w:szCs w:val="20"/>
    </w:rPr>
  </w:style>
  <w:style w:type="paragraph" w:customStyle="1" w:styleId="2930">
    <w:name w:val="标题3（新）"/>
    <w:basedOn w:val="1"/>
    <w:next w:val="1"/>
    <w:qFormat/>
    <w:uiPriority w:val="0"/>
    <w:pPr>
      <w:spacing w:line="240" w:lineRule="atLeast"/>
      <w:outlineLvl w:val="2"/>
    </w:pPr>
    <w:rPr>
      <w:rFonts w:ascii="宋体" w:hAnsi="Calibri" w:eastAsia="黑体" w:cs="黑体"/>
      <w:spacing w:val="-2"/>
      <w:kern w:val="0"/>
      <w:sz w:val="28"/>
      <w:szCs w:val="22"/>
    </w:rPr>
  </w:style>
  <w:style w:type="paragraph" w:customStyle="1" w:styleId="2931">
    <w:name w:val="正文缩进2"/>
    <w:basedOn w:val="1"/>
    <w:qFormat/>
    <w:uiPriority w:val="0"/>
    <w:pPr>
      <w:ind w:firstLine="420"/>
    </w:pPr>
    <w:rPr>
      <w:rFonts w:ascii="Calibri" w:hAnsi="Calibri" w:eastAsia="宋体" w:cs="黑体"/>
      <w:szCs w:val="20"/>
    </w:rPr>
  </w:style>
  <w:style w:type="paragraph" w:customStyle="1" w:styleId="2932">
    <w:name w:val="48"/>
    <w:basedOn w:val="1"/>
    <w:qFormat/>
    <w:uiPriority w:val="0"/>
    <w:pPr>
      <w:widowControl/>
      <w:snapToGrid w:val="0"/>
      <w:spacing w:before="120" w:after="120"/>
    </w:pPr>
    <w:rPr>
      <w:rFonts w:ascii="黑体" w:hAnsi="宋体" w:eastAsia="黑体" w:cs="黑体"/>
      <w:b/>
      <w:bCs/>
      <w:color w:val="000000"/>
      <w:spacing w:val="-2"/>
      <w:kern w:val="0"/>
      <w:sz w:val="28"/>
      <w:szCs w:val="21"/>
    </w:rPr>
  </w:style>
  <w:style w:type="paragraph" w:customStyle="1" w:styleId="2933">
    <w:name w:val="Char Char Char Char Char Char1 Char Char Char1 Char Char Char1 Char Char Char Char Char Char Char Char Char Char1"/>
    <w:basedOn w:val="1"/>
    <w:next w:val="1"/>
    <w:qFormat/>
    <w:uiPriority w:val="0"/>
    <w:pPr>
      <w:spacing w:line="360" w:lineRule="auto"/>
      <w:ind w:firstLine="200" w:firstLineChars="200"/>
    </w:pPr>
    <w:rPr>
      <w:rFonts w:ascii="Times New Roman" w:hAnsi="Times New Roman" w:eastAsia="宋体" w:cs="Tms Rmn"/>
      <w:spacing w:val="-2"/>
      <w:kern w:val="0"/>
      <w:sz w:val="24"/>
      <w:szCs w:val="20"/>
    </w:rPr>
  </w:style>
  <w:style w:type="paragraph" w:customStyle="1" w:styleId="2934">
    <w:name w:val="Char Char Char Char Char Char1 Char Char Char1 Char Char Char1 Char Char Char Char Char Char Char Char Char Char3"/>
    <w:basedOn w:val="1"/>
    <w:next w:val="1"/>
    <w:qFormat/>
    <w:uiPriority w:val="0"/>
    <w:pPr>
      <w:ind w:firstLine="200" w:firstLineChars="200"/>
    </w:pPr>
    <w:rPr>
      <w:rFonts w:ascii="Times New Roman" w:hAnsi="Times New Roman" w:eastAsia="宋体" w:cs="Tms Rmn"/>
      <w:spacing w:val="-2"/>
      <w:kern w:val="0"/>
      <w:sz w:val="24"/>
      <w:szCs w:val="20"/>
    </w:rPr>
  </w:style>
  <w:style w:type="paragraph" w:customStyle="1" w:styleId="2935">
    <w:name w:val="00 标题2"/>
    <w:basedOn w:val="4"/>
    <w:qFormat/>
    <w:uiPriority w:val="0"/>
    <w:pPr>
      <w:tabs>
        <w:tab w:val="left" w:pos="1022"/>
        <w:tab w:val="left" w:pos="1080"/>
        <w:tab w:val="clear" w:pos="600"/>
      </w:tabs>
      <w:spacing w:before="0" w:beforeLines="50" w:after="0" w:afterLines="0" w:line="300" w:lineRule="auto"/>
      <w:ind w:left="1260" w:hanging="420"/>
      <w:jc w:val="left"/>
    </w:pPr>
    <w:rPr>
      <w:rFonts w:hint="eastAsia" w:ascii="宋体" w:hAnsi="宋体" w:eastAsia="宋体" w:cs="宋体"/>
      <w:b/>
      <w:bCs w:val="0"/>
      <w:i/>
      <w:iCs/>
      <w:color w:val="000000"/>
      <w:spacing w:val="-2"/>
      <w:szCs w:val="24"/>
      <w:lang w:val="en-US" w:eastAsia="zh-CN"/>
    </w:rPr>
  </w:style>
  <w:style w:type="paragraph" w:customStyle="1" w:styleId="2936">
    <w:name w:val="Char Char Char Char Char Char Char Char Char Char Char Char Char Char Char Char Char Char Char Char Char Char Char Char Char2"/>
    <w:basedOn w:val="1"/>
    <w:qFormat/>
    <w:uiPriority w:val="0"/>
    <w:pPr>
      <w:widowControl/>
      <w:spacing w:line="240" w:lineRule="exact"/>
      <w:jc w:val="left"/>
    </w:pPr>
    <w:rPr>
      <w:rFonts w:ascii="Verdana" w:hAnsi="Verdana" w:eastAsia="宋体" w:cs="黑体"/>
      <w:spacing w:val="-2"/>
      <w:kern w:val="0"/>
      <w:sz w:val="20"/>
      <w:szCs w:val="20"/>
      <w:lang w:eastAsia="en-US"/>
    </w:rPr>
  </w:style>
  <w:style w:type="paragraph" w:customStyle="1" w:styleId="2937">
    <w:name w:val="样式 标题 4H4Subsection + 段前: 6 磅 段后: 6 磅"/>
    <w:basedOn w:val="5"/>
    <w:qFormat/>
    <w:uiPriority w:val="0"/>
    <w:pPr>
      <w:numPr>
        <w:ilvl w:val="0"/>
        <w:numId w:val="0"/>
      </w:numPr>
      <w:adjustRightInd w:val="0"/>
      <w:snapToGrid w:val="0"/>
      <w:spacing w:before="0" w:after="0" w:line="360" w:lineRule="auto"/>
    </w:pPr>
    <w:rPr>
      <w:rFonts w:ascii="Times New Roman" w:hAnsi="Times New Roman" w:eastAsia="宋体" w:cs="宋体"/>
      <w:spacing w:val="-2"/>
      <w:kern w:val="0"/>
      <w:sz w:val="24"/>
      <w:szCs w:val="20"/>
    </w:rPr>
  </w:style>
  <w:style w:type="paragraph" w:customStyle="1" w:styleId="2938">
    <w:name w:val="出版正文"/>
    <w:basedOn w:val="1"/>
    <w:qFormat/>
    <w:uiPriority w:val="0"/>
    <w:pPr>
      <w:spacing w:line="600" w:lineRule="exact"/>
      <w:ind w:firstLine="200" w:firstLineChars="200"/>
    </w:pPr>
    <w:rPr>
      <w:rFonts w:ascii="Times New Roman" w:hAnsi="Times New Roman" w:eastAsia="宋体" w:cs="黑体"/>
      <w:spacing w:val="-2"/>
      <w:kern w:val="0"/>
      <w:sz w:val="28"/>
      <w:szCs w:val="20"/>
    </w:rPr>
  </w:style>
  <w:style w:type="paragraph" w:customStyle="1" w:styleId="2939">
    <w:name w:val="样式 样式 (符号) 宋体 二号 加粗 黑色 居中 行距: 1.5 倍行距 + 加粗"/>
    <w:basedOn w:val="85"/>
    <w:qFormat/>
    <w:uiPriority w:val="0"/>
    <w:pPr>
      <w:adjustRightInd w:val="0"/>
      <w:spacing w:before="240" w:after="60" w:line="312" w:lineRule="atLeast"/>
      <w:ind w:left="0" w:leftChars="0"/>
      <w:outlineLvl w:val="0"/>
    </w:pPr>
    <w:rPr>
      <w:rFonts w:ascii="Arial" w:hAnsi="Arial" w:cs="Times New Roman"/>
      <w:bCs/>
      <w:color w:val="000000"/>
      <w:sz w:val="44"/>
      <w:szCs w:val="20"/>
    </w:rPr>
  </w:style>
  <w:style w:type="paragraph" w:customStyle="1" w:styleId="2940">
    <w:name w:val="样式 标题 3明阳3 + 行距: 固定值 12 磅"/>
    <w:basedOn w:val="4"/>
    <w:qFormat/>
    <w:uiPriority w:val="0"/>
    <w:pPr>
      <w:tabs>
        <w:tab w:val="left" w:pos="1022"/>
        <w:tab w:val="left" w:pos="1080"/>
        <w:tab w:val="clear" w:pos="600"/>
      </w:tabs>
      <w:spacing w:before="260" w:beforeLines="0" w:after="260" w:afterLines="0"/>
      <w:ind w:left="1260" w:hanging="420"/>
    </w:pPr>
    <w:rPr>
      <w:rFonts w:hint="eastAsia" w:ascii="宋体" w:hAnsi="宋体" w:eastAsia="宋体" w:cs="宋体"/>
      <w:b/>
      <w:bCs w:val="0"/>
      <w:i/>
      <w:iCs/>
      <w:color w:val="000000"/>
      <w:spacing w:val="-2"/>
      <w:sz w:val="32"/>
      <w:szCs w:val="20"/>
      <w:lang w:val="en-US" w:eastAsia="zh-CN"/>
    </w:rPr>
  </w:style>
  <w:style w:type="paragraph" w:customStyle="1" w:styleId="2941">
    <w:name w:val="正文(a)"/>
    <w:basedOn w:val="33"/>
    <w:qFormat/>
    <w:uiPriority w:val="0"/>
    <w:pPr>
      <w:widowControl/>
      <w:tabs>
        <w:tab w:val="left" w:pos="1139"/>
        <w:tab w:val="left" w:pos="1332"/>
      </w:tabs>
      <w:snapToGrid/>
      <w:spacing w:before="0" w:after="0" w:line="351" w:lineRule="atLeast"/>
      <w:ind w:left="-141" w:right="0" w:firstLine="566" w:firstLineChars="0"/>
    </w:pPr>
    <w:rPr>
      <w:rFonts w:ascii="宋体" w:hAnsi="Calibri" w:eastAsia="宋体" w:cs="宋体"/>
      <w:i/>
      <w:iCs/>
      <w:color w:val="000000"/>
      <w:spacing w:val="5"/>
      <w:kern w:val="2"/>
      <w:sz w:val="21"/>
      <w:szCs w:val="24"/>
      <w:u w:val="none" w:color="000000"/>
    </w:rPr>
  </w:style>
  <w:style w:type="paragraph" w:customStyle="1" w:styleId="2942">
    <w:name w:val="样式 标题 1章节标题章标题 1-*+h11st levelSection Headl1b1本标题不使用篇标..."/>
    <w:basedOn w:val="2"/>
    <w:qFormat/>
    <w:uiPriority w:val="0"/>
    <w:pPr>
      <w:keepLines/>
      <w:numPr>
        <w:ilvl w:val="0"/>
        <w:numId w:val="0"/>
      </w:numPr>
      <w:overflowPunct/>
      <w:snapToGrid/>
      <w:spacing w:before="0" w:beforeLines="100" w:after="0" w:afterLines="0" w:line="360" w:lineRule="auto"/>
      <w:ind w:left="0" w:firstLine="0"/>
      <w:jc w:val="left"/>
    </w:pPr>
    <w:rPr>
      <w:rFonts w:ascii="宋体" w:hAnsi="宋体" w:eastAsia="宋体" w:cs="宋体"/>
      <w:b w:val="0"/>
      <w:bCs w:val="0"/>
      <w:spacing w:val="-2"/>
      <w:sz w:val="28"/>
      <w:szCs w:val="20"/>
    </w:rPr>
  </w:style>
  <w:style w:type="paragraph" w:customStyle="1" w:styleId="2943">
    <w:name w:val="1标题2"/>
    <w:basedOn w:val="3"/>
    <w:qFormat/>
    <w:uiPriority w:val="0"/>
    <w:pPr>
      <w:keepNext w:val="0"/>
      <w:keepLines w:val="0"/>
      <w:numPr>
        <w:ilvl w:val="0"/>
        <w:numId w:val="0"/>
      </w:numPr>
      <w:tabs>
        <w:tab w:val="left" w:pos="1476"/>
      </w:tabs>
      <w:adjustRightInd w:val="0"/>
      <w:snapToGrid w:val="0"/>
      <w:spacing w:before="0" w:beforeLines="50" w:beforeAutospacing="0" w:after="0" w:afterLines="0" w:afterAutospacing="0" w:line="240" w:lineRule="auto"/>
      <w:outlineLvl w:val="9"/>
    </w:pPr>
    <w:rPr>
      <w:rFonts w:ascii="宋体" w:hAnsi="宋体" w:eastAsia="宋体" w:cs="宋体"/>
      <w:b w:val="0"/>
      <w:bCs/>
      <w:spacing w:val="-2"/>
      <w:sz w:val="28"/>
      <w:szCs w:val="28"/>
    </w:rPr>
  </w:style>
  <w:style w:type="paragraph" w:customStyle="1" w:styleId="2944">
    <w:name w:val="throw-btl-link"/>
    <w:basedOn w:val="1"/>
    <w:qFormat/>
    <w:uiPriority w:val="0"/>
    <w:pPr>
      <w:widowControl/>
      <w:spacing w:before="100" w:beforeAutospacing="1" w:after="100" w:afterAutospacing="1"/>
      <w:ind w:left="75"/>
      <w:jc w:val="left"/>
    </w:pPr>
    <w:rPr>
      <w:rFonts w:ascii="宋体" w:hAnsi="Calibri" w:eastAsia="宋体" w:cs="宋体"/>
      <w:spacing w:val="-2"/>
      <w:kern w:val="0"/>
      <w:sz w:val="24"/>
      <w:szCs w:val="21"/>
    </w:rPr>
  </w:style>
  <w:style w:type="paragraph" w:customStyle="1" w:styleId="2945">
    <w:name w:val="正文 + 13 磅"/>
    <w:basedOn w:val="1"/>
    <w:qFormat/>
    <w:uiPriority w:val="0"/>
    <w:pPr>
      <w:tabs>
        <w:tab w:val="left" w:pos="540"/>
        <w:tab w:val="left" w:pos="720"/>
      </w:tabs>
      <w:ind w:firstLine="150" w:firstLineChars="150"/>
    </w:pPr>
    <w:rPr>
      <w:rFonts w:ascii="Times New Roman" w:hAnsi="Times New Roman" w:eastAsia="宋体" w:cs="黑体"/>
      <w:spacing w:val="-2"/>
      <w:kern w:val="0"/>
      <w:sz w:val="26"/>
      <w:szCs w:val="26"/>
    </w:rPr>
  </w:style>
  <w:style w:type="paragraph" w:customStyle="1" w:styleId="2946">
    <w:name w:val="样式 标题 3条标题1.1.1ReHead 3 WSAh3BSH-3H3b33rd levell3CT标题..."/>
    <w:basedOn w:val="4"/>
    <w:qFormat/>
    <w:uiPriority w:val="0"/>
    <w:pPr>
      <w:tabs>
        <w:tab w:val="left" w:pos="1022"/>
        <w:tab w:val="left" w:pos="1080"/>
        <w:tab w:val="clear" w:pos="600"/>
      </w:tabs>
      <w:spacing w:before="260" w:beforeLines="0" w:after="120" w:afterLines="0"/>
    </w:pPr>
    <w:rPr>
      <w:rFonts w:hint="eastAsia" w:ascii="宋体" w:hAnsi="宋体" w:eastAsia="宋体" w:cs="宋体"/>
      <w:i/>
      <w:iCs/>
      <w:color w:val="000000"/>
      <w:spacing w:val="-2"/>
      <w:sz w:val="28"/>
      <w:szCs w:val="24"/>
      <w:lang w:val="en-US" w:eastAsia="zh-CN"/>
    </w:rPr>
  </w:style>
  <w:style w:type="paragraph" w:customStyle="1" w:styleId="2947">
    <w:name w:val="xl61"/>
    <w:basedOn w:val="1"/>
    <w:qFormat/>
    <w:uiPriority w:val="0"/>
    <w:pPr>
      <w:widowControl/>
      <w:pBdr>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rFonts w:ascii="Arial Unicode MS" w:hAnsi="Arial Unicode MS" w:eastAsia="Arial Unicode MS" w:cs="黑体"/>
      <w:spacing w:val="-2"/>
      <w:kern w:val="0"/>
      <w:sz w:val="24"/>
      <w:szCs w:val="20"/>
    </w:rPr>
  </w:style>
  <w:style w:type="paragraph" w:customStyle="1" w:styleId="2948">
    <w:name w:val="endseries-title"/>
    <w:basedOn w:val="1"/>
    <w:qFormat/>
    <w:uiPriority w:val="0"/>
    <w:pPr>
      <w:widowControl/>
      <w:spacing w:before="100" w:beforeAutospacing="1" w:after="100" w:afterAutospacing="1"/>
      <w:jc w:val="left"/>
    </w:pPr>
    <w:rPr>
      <w:rFonts w:ascii="宋体" w:hAnsi="Calibri" w:eastAsia="宋体" w:cs="宋体"/>
      <w:vanish/>
      <w:spacing w:val="-2"/>
      <w:kern w:val="0"/>
      <w:sz w:val="24"/>
      <w:szCs w:val="21"/>
    </w:rPr>
  </w:style>
  <w:style w:type="paragraph" w:customStyle="1" w:styleId="2949">
    <w:name w:val="itieba"/>
    <w:basedOn w:val="1"/>
    <w:qFormat/>
    <w:uiPriority w:val="0"/>
    <w:pPr>
      <w:widowControl/>
      <w:spacing w:before="100" w:beforeAutospacing="1" w:after="100" w:afterAutospacing="1"/>
      <w:jc w:val="left"/>
    </w:pPr>
    <w:rPr>
      <w:rFonts w:ascii="宋体" w:hAnsi="Calibri" w:eastAsia="宋体" w:cs="宋体"/>
      <w:spacing w:val="-2"/>
      <w:kern w:val="0"/>
      <w:sz w:val="24"/>
      <w:szCs w:val="21"/>
    </w:rPr>
  </w:style>
  <w:style w:type="paragraph" w:customStyle="1" w:styleId="2950">
    <w:name w:val="Char2 Char Char Char1"/>
    <w:basedOn w:val="1"/>
    <w:qFormat/>
    <w:uiPriority w:val="0"/>
    <w:pPr>
      <w:spacing w:line="360" w:lineRule="auto"/>
      <w:ind w:firstLine="200" w:firstLineChars="200"/>
    </w:pPr>
    <w:rPr>
      <w:rFonts w:ascii="宋体" w:hAnsi="Calibri" w:eastAsia="宋体" w:cs="宋体"/>
      <w:spacing w:val="-2"/>
      <w:kern w:val="0"/>
      <w:sz w:val="24"/>
      <w:szCs w:val="20"/>
    </w:rPr>
  </w:style>
  <w:style w:type="paragraph" w:customStyle="1" w:styleId="2951">
    <w:name w:val="tip-content"/>
    <w:basedOn w:val="1"/>
    <w:qFormat/>
    <w:uiPriority w:val="0"/>
    <w:pPr>
      <w:widowControl/>
      <w:pBdr>
        <w:top w:val="single" w:color="FFD4AD" w:sz="6" w:space="7"/>
        <w:left w:val="single" w:color="FFD4AD" w:sz="6" w:space="9"/>
        <w:bottom w:val="single" w:color="FFD4AD" w:sz="6" w:space="2"/>
        <w:right w:val="single" w:color="FFD4AD" w:sz="6" w:space="9"/>
      </w:pBdr>
      <w:shd w:val="clear" w:color="auto" w:fill="FFF7F0"/>
      <w:spacing w:before="100" w:beforeAutospacing="1" w:after="100" w:afterAutospacing="1" w:line="330" w:lineRule="atLeast"/>
      <w:jc w:val="left"/>
    </w:pPr>
    <w:rPr>
      <w:rFonts w:ascii="宋体" w:hAnsi="Calibri" w:eastAsia="宋体" w:cs="宋体"/>
      <w:spacing w:val="-2"/>
      <w:kern w:val="0"/>
      <w:sz w:val="28"/>
      <w:szCs w:val="21"/>
    </w:rPr>
  </w:style>
  <w:style w:type="paragraph" w:customStyle="1" w:styleId="2952">
    <w:name w:val="Char Char Char1 Char Char Char Char Char Char"/>
    <w:basedOn w:val="25"/>
    <w:qFormat/>
    <w:uiPriority w:val="0"/>
    <w:pPr>
      <w:adjustRightInd w:val="0"/>
      <w:spacing w:line="436" w:lineRule="exact"/>
      <w:ind w:left="357"/>
      <w:outlineLvl w:val="3"/>
    </w:pPr>
    <w:rPr>
      <w:rFonts w:ascii="Tahoma" w:hAnsi="Tahoma" w:cs="宋体"/>
      <w:b/>
      <w:sz w:val="24"/>
      <w:szCs w:val="24"/>
    </w:rPr>
  </w:style>
  <w:style w:type="paragraph" w:customStyle="1" w:styleId="2953">
    <w:name w:val="一般正文 Char Char"/>
    <w:basedOn w:val="1"/>
    <w:qFormat/>
    <w:uiPriority w:val="0"/>
    <w:pPr>
      <w:adjustRightInd w:val="0"/>
      <w:snapToGrid w:val="0"/>
      <w:spacing w:line="500" w:lineRule="exact"/>
      <w:ind w:firstLine="200" w:firstLineChars="200"/>
    </w:pPr>
    <w:rPr>
      <w:rFonts w:ascii="宋体" w:hAnsi="Calibri" w:eastAsia="宋体" w:cs="黑体"/>
      <w:spacing w:val="-2"/>
      <w:kern w:val="0"/>
      <w:sz w:val="26"/>
      <w:szCs w:val="21"/>
    </w:rPr>
  </w:style>
  <w:style w:type="paragraph" w:customStyle="1" w:styleId="2954">
    <w:name w:val="真宗兴表格标题"/>
    <w:basedOn w:val="1"/>
    <w:qFormat/>
    <w:uiPriority w:val="0"/>
    <w:pPr>
      <w:spacing w:before="93" w:line="400" w:lineRule="atLeast"/>
      <w:ind w:firstLine="200" w:firstLineChars="200"/>
      <w:jc w:val="center"/>
    </w:pPr>
    <w:rPr>
      <w:rFonts w:ascii="黑体" w:hAnsi="Calibri" w:eastAsia="黑体" w:cs="黑体"/>
      <w:spacing w:val="-2"/>
      <w:kern w:val="0"/>
      <w:sz w:val="24"/>
      <w:szCs w:val="20"/>
    </w:rPr>
  </w:style>
  <w:style w:type="paragraph" w:customStyle="1" w:styleId="2955">
    <w:name w:val="CM129"/>
    <w:basedOn w:val="88"/>
    <w:next w:val="88"/>
    <w:qFormat/>
    <w:uiPriority w:val="0"/>
    <w:pPr>
      <w:spacing w:after="365"/>
    </w:pPr>
    <w:rPr>
      <w:rFonts w:ascii="仿宋_GB2312" w:hAnsi="Calibri" w:eastAsia="仿宋_GB2312" w:cs="仿宋_GB2312"/>
      <w:color w:val="auto"/>
    </w:rPr>
  </w:style>
  <w:style w:type="paragraph" w:customStyle="1" w:styleId="2956">
    <w:name w:val="自定正文"/>
    <w:basedOn w:val="1"/>
    <w:qFormat/>
    <w:uiPriority w:val="0"/>
    <w:pPr>
      <w:widowControl/>
      <w:spacing w:line="360" w:lineRule="auto"/>
      <w:ind w:firstLine="480" w:firstLineChars="200"/>
      <w:jc w:val="left"/>
    </w:pPr>
    <w:rPr>
      <w:rFonts w:ascii="Calibri" w:hAnsi="宋体" w:eastAsia="宋体" w:cs="黑体"/>
      <w:sz w:val="24"/>
      <w:szCs w:val="24"/>
    </w:rPr>
  </w:style>
  <w:style w:type="paragraph" w:customStyle="1" w:styleId="2957">
    <w:name w:val="排版正文"/>
    <w:basedOn w:val="1"/>
    <w:next w:val="1"/>
    <w:qFormat/>
    <w:uiPriority w:val="0"/>
    <w:pPr>
      <w:adjustRightInd w:val="0"/>
      <w:snapToGrid w:val="0"/>
      <w:spacing w:line="460" w:lineRule="exact"/>
      <w:ind w:firstLine="510"/>
    </w:pPr>
    <w:rPr>
      <w:rFonts w:ascii="Times New Roman" w:hAnsi="Times New Roman" w:eastAsia="宋体" w:cs="黑体"/>
      <w:spacing w:val="-2"/>
      <w:kern w:val="0"/>
      <w:sz w:val="26"/>
      <w:szCs w:val="20"/>
    </w:rPr>
  </w:style>
  <w:style w:type="paragraph" w:customStyle="1" w:styleId="2958">
    <w:name w:val="样式 样式 仿宋_GB2312 段前: 0.5 行 段后: 6 磅 行距: 1.5 倍行距 + 首行缩进:  2 字符 段后:...2"/>
    <w:basedOn w:val="1"/>
    <w:qFormat/>
    <w:uiPriority w:val="0"/>
    <w:pPr>
      <w:adjustRightInd w:val="0"/>
      <w:snapToGrid w:val="0"/>
      <w:spacing w:line="300" w:lineRule="auto"/>
      <w:ind w:firstLine="200" w:firstLineChars="200"/>
    </w:pPr>
    <w:rPr>
      <w:rFonts w:ascii="仿宋_GB2312" w:hAnsi="Calibri" w:eastAsia="仿宋_GB2312" w:cs="宋体"/>
      <w:spacing w:val="-2"/>
      <w:kern w:val="0"/>
      <w:sz w:val="28"/>
      <w:szCs w:val="20"/>
    </w:rPr>
  </w:style>
  <w:style w:type="paragraph" w:customStyle="1" w:styleId="2959">
    <w:name w:val="样式65"/>
    <w:basedOn w:val="1"/>
    <w:qFormat/>
    <w:uiPriority w:val="0"/>
    <w:pPr>
      <w:widowControl/>
      <w:spacing w:beforeLines="50" w:line="360" w:lineRule="auto"/>
      <w:ind w:firstLine="480" w:firstLineChars="200"/>
    </w:pPr>
    <w:rPr>
      <w:rFonts w:ascii="Times New Roman" w:hAnsi="Times New Roman" w:eastAsia="宋体" w:cs="黑体"/>
      <w:spacing w:val="-2"/>
      <w:kern w:val="0"/>
      <w:sz w:val="24"/>
      <w:szCs w:val="20"/>
    </w:rPr>
  </w:style>
  <w:style w:type="paragraph" w:customStyle="1" w:styleId="2960">
    <w:name w:val="Char Char Char Char Char Char1"/>
    <w:basedOn w:val="1"/>
    <w:qFormat/>
    <w:uiPriority w:val="0"/>
    <w:rPr>
      <w:rFonts w:ascii="Times New Roman" w:hAnsi="Times New Roman" w:eastAsia="宋体" w:cs="黑体"/>
      <w:spacing w:val="-2"/>
      <w:kern w:val="0"/>
      <w:sz w:val="28"/>
      <w:szCs w:val="20"/>
    </w:rPr>
  </w:style>
  <w:style w:type="paragraph" w:customStyle="1" w:styleId="2961">
    <w:name w:val="module-block"/>
    <w:basedOn w:val="1"/>
    <w:qFormat/>
    <w:uiPriority w:val="0"/>
    <w:pPr>
      <w:widowControl/>
      <w:shd w:val="clear" w:color="auto" w:fill="FAFAFA"/>
      <w:spacing w:before="100" w:beforeAutospacing="1" w:after="100" w:afterAutospacing="1"/>
      <w:jc w:val="left"/>
    </w:pPr>
    <w:rPr>
      <w:rFonts w:ascii="宋体" w:hAnsi="Calibri" w:eastAsia="宋体" w:cs="宋体"/>
      <w:spacing w:val="-2"/>
      <w:kern w:val="0"/>
      <w:sz w:val="24"/>
      <w:szCs w:val="21"/>
    </w:rPr>
  </w:style>
  <w:style w:type="paragraph" w:customStyle="1" w:styleId="2962">
    <w:name w:val="样式 样式 样式 样式 (西文) 仿宋_GB2312 (中文) 仿宋_GB2312 加粗 段前: 0.5 行 段后: 6 磅 行..."/>
    <w:basedOn w:val="1"/>
    <w:qFormat/>
    <w:uiPriority w:val="0"/>
    <w:pPr>
      <w:spacing w:line="300" w:lineRule="auto"/>
    </w:pPr>
    <w:rPr>
      <w:rFonts w:ascii="Times New Roman" w:hAnsi="Times New Roman" w:eastAsia="仿宋_GB2312" w:cs="黑体"/>
      <w:b/>
      <w:bCs/>
      <w:spacing w:val="-2"/>
      <w:kern w:val="0"/>
      <w:sz w:val="28"/>
      <w:szCs w:val="20"/>
    </w:rPr>
  </w:style>
  <w:style w:type="paragraph" w:customStyle="1" w:styleId="2963">
    <w:name w:val="Char Char Char Char Char Char Char Char Char Char Char Char2"/>
    <w:basedOn w:val="1"/>
    <w:qFormat/>
    <w:uiPriority w:val="0"/>
    <w:pPr>
      <w:widowControl/>
      <w:spacing w:after="160" w:line="240" w:lineRule="exact"/>
      <w:jc w:val="left"/>
    </w:pPr>
    <w:rPr>
      <w:rFonts w:ascii="Verdana" w:hAnsi="Verdana" w:eastAsia="宋体" w:cs="黑体"/>
      <w:spacing w:val="-2"/>
      <w:kern w:val="0"/>
      <w:sz w:val="20"/>
      <w:szCs w:val="20"/>
      <w:lang w:eastAsia="en-US"/>
    </w:rPr>
  </w:style>
  <w:style w:type="paragraph" w:customStyle="1" w:styleId="2964">
    <w:name w:val="CM3"/>
    <w:basedOn w:val="1"/>
    <w:next w:val="1"/>
    <w:qFormat/>
    <w:uiPriority w:val="0"/>
    <w:pPr>
      <w:autoSpaceDE w:val="0"/>
      <w:autoSpaceDN w:val="0"/>
      <w:adjustRightInd w:val="0"/>
      <w:spacing w:line="480" w:lineRule="atLeast"/>
      <w:jc w:val="left"/>
    </w:pPr>
    <w:rPr>
      <w:rFonts w:ascii="TTE1CFADF8t00" w:hAnsi="Calibri" w:eastAsia="TTE1CFADF8t00" w:cs="黑体"/>
      <w:spacing w:val="-2"/>
      <w:kern w:val="0"/>
      <w:sz w:val="24"/>
      <w:szCs w:val="20"/>
    </w:rPr>
  </w:style>
  <w:style w:type="paragraph" w:customStyle="1" w:styleId="2965">
    <w:name w:val="font15"/>
    <w:basedOn w:val="1"/>
    <w:qFormat/>
    <w:uiPriority w:val="0"/>
    <w:pPr>
      <w:spacing w:before="100" w:beforeAutospacing="1" w:after="100" w:afterAutospacing="1"/>
    </w:pPr>
    <w:rPr>
      <w:rFonts w:ascii="Times New Roman" w:hAnsi="Times New Roman" w:eastAsia="宋体" w:cs="黑体"/>
      <w:color w:val="FF0000"/>
      <w:spacing w:val="-2"/>
      <w:kern w:val="0"/>
      <w:sz w:val="20"/>
      <w:szCs w:val="20"/>
    </w:rPr>
  </w:style>
  <w:style w:type="paragraph" w:customStyle="1" w:styleId="2966">
    <w:name w:val="表格 21"/>
    <w:qFormat/>
    <w:uiPriority w:val="0"/>
    <w:pPr>
      <w:widowControl w:val="0"/>
      <w:autoSpaceDE w:val="0"/>
      <w:autoSpaceDN w:val="0"/>
      <w:adjustRightInd w:val="0"/>
      <w:jc w:val="center"/>
    </w:pPr>
    <w:rPr>
      <w:rFonts w:ascii="Times New Roman" w:hAnsi="Times New Roman" w:eastAsia="仿宋体" w:cs="Times New Roman"/>
      <w:sz w:val="28"/>
      <w:lang w:val="en-US" w:eastAsia="zh-CN" w:bidi="ar-SA"/>
    </w:rPr>
  </w:style>
  <w:style w:type="paragraph" w:customStyle="1" w:styleId="2967">
    <w:name w:val="样式 标题 1 Char Char + 两端对齐 段前: 2 行 段后: 0.5 行"/>
    <w:basedOn w:val="2"/>
    <w:qFormat/>
    <w:uiPriority w:val="0"/>
    <w:pPr>
      <w:keepNext w:val="0"/>
      <w:keepLines w:val="0"/>
      <w:numPr>
        <w:ilvl w:val="0"/>
        <w:numId w:val="0"/>
      </w:numPr>
      <w:tabs>
        <w:tab w:val="left" w:pos="0"/>
      </w:tabs>
      <w:overflowPunct/>
      <w:snapToGrid w:val="0"/>
      <w:spacing w:before="0" w:beforeLines="100" w:after="0" w:afterLines="0" w:line="360" w:lineRule="auto"/>
      <w:ind w:left="0" w:firstLine="0"/>
      <w:jc w:val="center"/>
    </w:pPr>
    <w:rPr>
      <w:rFonts w:ascii="宋体" w:hAnsi="宋体" w:eastAsia="宋体" w:cs="宋体"/>
      <w:b w:val="0"/>
      <w:bCs w:val="0"/>
      <w:spacing w:val="-2"/>
      <w:sz w:val="36"/>
      <w:szCs w:val="36"/>
    </w:rPr>
  </w:style>
  <w:style w:type="paragraph" w:customStyle="1" w:styleId="2968">
    <w:name w:val="zi1"/>
    <w:basedOn w:val="1"/>
    <w:qFormat/>
    <w:uiPriority w:val="0"/>
    <w:pPr>
      <w:widowControl/>
      <w:spacing w:before="100" w:beforeAutospacing="1" w:after="100" w:afterAutospacing="1"/>
      <w:jc w:val="left"/>
    </w:pPr>
    <w:rPr>
      <w:rFonts w:ascii="宋体" w:hAnsi="Calibri" w:eastAsia="宋体" w:cs="黑体"/>
      <w:spacing w:val="-2"/>
      <w:kern w:val="0"/>
      <w:sz w:val="24"/>
      <w:szCs w:val="20"/>
    </w:rPr>
  </w:style>
  <w:style w:type="paragraph" w:customStyle="1" w:styleId="2969">
    <w:name w:val="xl14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b/>
      <w:bCs/>
      <w:spacing w:val="-2"/>
      <w:kern w:val="0"/>
      <w:sz w:val="20"/>
      <w:szCs w:val="20"/>
    </w:rPr>
  </w:style>
  <w:style w:type="paragraph" w:customStyle="1" w:styleId="2970">
    <w:name w:val="Char Char1 Char Char Char Char Char Char Char2"/>
    <w:basedOn w:val="1"/>
    <w:qFormat/>
    <w:uiPriority w:val="0"/>
    <w:rPr>
      <w:rFonts w:ascii="Times New Roman" w:hAnsi="Times New Roman" w:eastAsia="宋体" w:cs="黑体"/>
      <w:spacing w:val="-2"/>
      <w:kern w:val="0"/>
      <w:sz w:val="24"/>
      <w:szCs w:val="20"/>
    </w:rPr>
  </w:style>
  <w:style w:type="paragraph" w:customStyle="1" w:styleId="2971">
    <w:name w:val="注解文字"/>
    <w:basedOn w:val="1"/>
    <w:qFormat/>
    <w:uiPriority w:val="0"/>
    <w:pPr>
      <w:snapToGrid w:val="0"/>
    </w:pPr>
    <w:rPr>
      <w:rFonts w:ascii="Times New Roman" w:hAnsi="Times New Roman" w:eastAsia="宋体" w:cs="黑体"/>
      <w:bCs/>
      <w:spacing w:val="-2"/>
      <w:kern w:val="0"/>
      <w:sz w:val="18"/>
      <w:szCs w:val="18"/>
    </w:rPr>
  </w:style>
  <w:style w:type="paragraph" w:customStyle="1" w:styleId="2972">
    <w:name w:val="msg-content"/>
    <w:basedOn w:val="1"/>
    <w:qFormat/>
    <w:uiPriority w:val="0"/>
    <w:pPr>
      <w:widowControl/>
      <w:spacing w:before="100" w:beforeAutospacing="1" w:after="100" w:afterAutospacing="1"/>
      <w:jc w:val="left"/>
    </w:pPr>
    <w:rPr>
      <w:rFonts w:ascii="宋体" w:hAnsi="Calibri" w:eastAsia="宋体" w:cs="宋体"/>
      <w:spacing w:val="-2"/>
      <w:kern w:val="0"/>
      <w:sz w:val="24"/>
      <w:szCs w:val="21"/>
    </w:rPr>
  </w:style>
  <w:style w:type="paragraph" w:customStyle="1" w:styleId="2973">
    <w:name w:val="5号字行距1.0首行缩2"/>
    <w:basedOn w:val="1"/>
    <w:qFormat/>
    <w:uiPriority w:val="0"/>
    <w:pPr>
      <w:ind w:firstLine="200" w:firstLineChars="200"/>
    </w:pPr>
    <w:rPr>
      <w:rFonts w:ascii="Times New Roman" w:hAnsi="Times New Roman" w:eastAsia="宋体" w:cs="黑体"/>
      <w:spacing w:val="-2"/>
      <w:kern w:val="0"/>
      <w:sz w:val="28"/>
      <w:szCs w:val="20"/>
    </w:rPr>
  </w:style>
  <w:style w:type="paragraph" w:customStyle="1" w:styleId="2974">
    <w:name w:val="relation-table-title"/>
    <w:basedOn w:val="1"/>
    <w:qFormat/>
    <w:uiPriority w:val="0"/>
    <w:pPr>
      <w:widowControl/>
      <w:jc w:val="center"/>
    </w:pPr>
    <w:rPr>
      <w:rFonts w:ascii="宋体" w:hAnsi="Calibri" w:eastAsia="宋体" w:cs="宋体"/>
      <w:spacing w:val="-2"/>
      <w:kern w:val="0"/>
      <w:sz w:val="24"/>
      <w:szCs w:val="21"/>
    </w:rPr>
  </w:style>
  <w:style w:type="paragraph" w:customStyle="1" w:styleId="2975">
    <w:name w:val="b-btn-2"/>
    <w:basedOn w:val="1"/>
    <w:qFormat/>
    <w:uiPriority w:val="0"/>
    <w:pPr>
      <w:widowControl/>
      <w:spacing w:before="100" w:beforeAutospacing="1" w:after="100" w:afterAutospacing="1"/>
      <w:jc w:val="left"/>
    </w:pPr>
    <w:rPr>
      <w:rFonts w:ascii="宋体" w:hAnsi="Calibri" w:eastAsia="宋体" w:cs="宋体"/>
      <w:spacing w:val="-2"/>
      <w:kern w:val="0"/>
      <w:sz w:val="24"/>
      <w:szCs w:val="21"/>
    </w:rPr>
  </w:style>
  <w:style w:type="paragraph" w:customStyle="1" w:styleId="2976">
    <w:name w:val="Char Char Char Char Char Char Char Char Char Char Char Char Char Char Char Char Char Char Char Char Char Char Char Char Char Char Char Char Char Char Char Char Char Char Char Char Char Char Char Char"/>
    <w:basedOn w:val="1"/>
    <w:qFormat/>
    <w:uiPriority w:val="0"/>
    <w:rPr>
      <w:rFonts w:ascii="Times New Roman" w:hAnsi="Times New Roman" w:eastAsia="宋体" w:cs="黑体"/>
      <w:spacing w:val="-2"/>
      <w:kern w:val="0"/>
      <w:sz w:val="24"/>
      <w:szCs w:val="20"/>
    </w:rPr>
  </w:style>
  <w:style w:type="paragraph" w:customStyle="1" w:styleId="2977">
    <w:name w:val="中大正文"/>
    <w:basedOn w:val="1"/>
    <w:qFormat/>
    <w:uiPriority w:val="0"/>
    <w:pPr>
      <w:autoSpaceDE w:val="0"/>
      <w:autoSpaceDN w:val="0"/>
      <w:adjustRightInd w:val="0"/>
      <w:snapToGrid w:val="0"/>
      <w:spacing w:line="360" w:lineRule="auto"/>
      <w:ind w:firstLine="200" w:firstLineChars="200"/>
    </w:pPr>
    <w:rPr>
      <w:rFonts w:ascii="Calibri" w:hAnsi="Calibri" w:eastAsia="宋体" w:cs="Arial"/>
      <w:spacing w:val="-2"/>
      <w:kern w:val="0"/>
      <w:sz w:val="24"/>
      <w:szCs w:val="22"/>
      <w:lang w:val="zh-CN"/>
    </w:rPr>
  </w:style>
  <w:style w:type="paragraph" w:customStyle="1" w:styleId="2978">
    <w:name w:val="小四表文左齐"/>
    <w:basedOn w:val="1"/>
    <w:qFormat/>
    <w:uiPriority w:val="0"/>
    <w:pPr>
      <w:spacing w:line="360" w:lineRule="auto"/>
      <w:jc w:val="center"/>
    </w:pPr>
    <w:rPr>
      <w:rFonts w:ascii="宋体" w:hAnsi="宋体" w:eastAsia="宋体" w:cs="黑体"/>
      <w:spacing w:val="-2"/>
      <w:kern w:val="0"/>
      <w:sz w:val="28"/>
      <w:szCs w:val="20"/>
    </w:rPr>
  </w:style>
  <w:style w:type="paragraph" w:customStyle="1" w:styleId="2979">
    <w:name w:val="contri-span"/>
    <w:basedOn w:val="1"/>
    <w:qFormat/>
    <w:uiPriority w:val="0"/>
    <w:pPr>
      <w:widowControl/>
      <w:spacing w:before="100" w:beforeAutospacing="1" w:after="100" w:afterAutospacing="1"/>
      <w:jc w:val="left"/>
    </w:pPr>
    <w:rPr>
      <w:rFonts w:ascii="宋体" w:hAnsi="Calibri" w:eastAsia="宋体" w:cs="宋体"/>
      <w:spacing w:val="-2"/>
      <w:kern w:val="0"/>
      <w:sz w:val="24"/>
      <w:szCs w:val="21"/>
    </w:rPr>
  </w:style>
  <w:style w:type="paragraph" w:customStyle="1" w:styleId="2980">
    <w:name w:val="样式 正文文本缩进 2正文文字缩进 2 + 四号 蓝色"/>
    <w:basedOn w:val="52"/>
    <w:qFormat/>
    <w:uiPriority w:val="0"/>
    <w:pPr>
      <w:spacing w:line="480" w:lineRule="exact"/>
      <w:ind w:firstLine="709" w:firstLineChars="0"/>
    </w:pPr>
    <w:rPr>
      <w:rFonts w:ascii="Arial" w:hAnsi="Arial" w:eastAsia="黑体" w:cs="宋体"/>
      <w:color w:val="0000FF"/>
      <w:kern w:val="0"/>
      <w:sz w:val="24"/>
    </w:rPr>
  </w:style>
  <w:style w:type="paragraph" w:customStyle="1" w:styleId="2981">
    <w:name w:val="麦志勤标题五"/>
    <w:basedOn w:val="51"/>
    <w:qFormat/>
    <w:uiPriority w:val="0"/>
    <w:pPr>
      <w:snapToGrid w:val="0"/>
      <w:spacing w:beforeLines="100" w:line="300" w:lineRule="auto"/>
      <w:ind w:left="0" w:leftChars="0" w:firstLine="200" w:firstLineChars="200"/>
      <w:outlineLvl w:val="0"/>
    </w:pPr>
    <w:rPr>
      <w:rFonts w:hint="eastAsia" w:ascii="黑体" w:hAnsi="Times New Roman" w:eastAsia="黑体" w:cs="宋体"/>
      <w:sz w:val="28"/>
      <w:szCs w:val="20"/>
    </w:rPr>
  </w:style>
  <w:style w:type="paragraph" w:customStyle="1" w:styleId="2982">
    <w:name w:val="样式 二级 + 行距: 1.5 倍行距"/>
    <w:basedOn w:val="1"/>
    <w:qFormat/>
    <w:uiPriority w:val="0"/>
    <w:pPr>
      <w:spacing w:line="360" w:lineRule="auto"/>
      <w:outlineLvl w:val="1"/>
    </w:pPr>
    <w:rPr>
      <w:rFonts w:ascii="Times New Roman" w:hAnsi="Times New Roman" w:eastAsia="宋体" w:cs="宋体"/>
      <w:b/>
      <w:bCs/>
      <w:spacing w:val="-2"/>
      <w:kern w:val="0"/>
      <w:sz w:val="28"/>
      <w:szCs w:val="20"/>
    </w:rPr>
  </w:style>
  <w:style w:type="paragraph" w:customStyle="1" w:styleId="2983">
    <w:name w:val="麦志勤标题5"/>
    <w:basedOn w:val="1"/>
    <w:qFormat/>
    <w:uiPriority w:val="0"/>
    <w:pPr>
      <w:adjustRightInd w:val="0"/>
      <w:snapToGrid w:val="0"/>
      <w:spacing w:beforeLines="100" w:line="300" w:lineRule="auto"/>
      <w:ind w:firstLine="200" w:firstLineChars="200"/>
    </w:pPr>
    <w:rPr>
      <w:rFonts w:ascii="黑体" w:hAnsi="Calibri" w:eastAsia="黑体" w:cs="黑体"/>
      <w:color w:val="000000"/>
      <w:spacing w:val="-2"/>
      <w:kern w:val="0"/>
      <w:sz w:val="28"/>
      <w:szCs w:val="20"/>
    </w:rPr>
  </w:style>
  <w:style w:type="paragraph" w:customStyle="1" w:styleId="2984">
    <w:name w:val="15"/>
    <w:basedOn w:val="1"/>
    <w:qFormat/>
    <w:uiPriority w:val="0"/>
    <w:pPr>
      <w:widowControl/>
      <w:pBdr>
        <w:bottom w:val="single" w:color="000000" w:sz="6" w:space="1"/>
      </w:pBdr>
      <w:snapToGrid w:val="0"/>
      <w:spacing w:before="100" w:beforeAutospacing="1" w:after="100" w:afterAutospacing="1"/>
      <w:jc w:val="center"/>
    </w:pPr>
    <w:rPr>
      <w:rFonts w:ascii="Times New Roman" w:hAnsi="Times New Roman" w:eastAsia="宋体" w:cs="黑体"/>
      <w:spacing w:val="-2"/>
      <w:kern w:val="0"/>
      <w:sz w:val="18"/>
      <w:szCs w:val="18"/>
    </w:rPr>
  </w:style>
  <w:style w:type="paragraph" w:customStyle="1" w:styleId="2985">
    <w:name w:val="样式 标题 3 + 华文中宋 小三 段前: 6 磅 段后: 6 磅 行距: 多倍行距 1.4 字行"/>
    <w:basedOn w:val="4"/>
    <w:qFormat/>
    <w:uiPriority w:val="0"/>
    <w:pPr>
      <w:keepLines w:val="0"/>
      <w:tabs>
        <w:tab w:val="left" w:pos="42"/>
        <w:tab w:val="left" w:pos="720"/>
        <w:tab w:val="left" w:pos="861"/>
        <w:tab w:val="left" w:pos="1022"/>
        <w:tab w:val="left" w:pos="1080"/>
        <w:tab w:val="clear" w:pos="600"/>
      </w:tabs>
      <w:spacing w:before="0" w:beforeLines="50" w:after="0" w:afterLines="0"/>
      <w:ind w:left="694" w:hanging="720"/>
      <w:jc w:val="left"/>
    </w:pPr>
    <w:rPr>
      <w:rFonts w:hint="eastAsia" w:ascii="华文中宋" w:hAnsi="Arial Unicode MS" w:eastAsia="华文中宋" w:cs="Arial"/>
      <w:b/>
      <w:bCs w:val="0"/>
      <w:i/>
      <w:iCs/>
      <w:color w:val="000000"/>
      <w:spacing w:val="-2"/>
      <w:szCs w:val="30"/>
      <w:lang w:val="en-US" w:eastAsia="zh-CN"/>
    </w:rPr>
  </w:style>
  <w:style w:type="paragraph" w:customStyle="1" w:styleId="2986">
    <w:name w:val="小3黑顶"/>
    <w:basedOn w:val="3"/>
    <w:qFormat/>
    <w:uiPriority w:val="0"/>
    <w:pPr>
      <w:numPr>
        <w:ilvl w:val="0"/>
        <w:numId w:val="0"/>
      </w:numPr>
      <w:tabs>
        <w:tab w:val="left" w:pos="1476"/>
      </w:tabs>
      <w:spacing w:before="360" w:beforeLines="0" w:beforeAutospacing="0" w:after="240" w:afterLines="0" w:afterAutospacing="0" w:line="360" w:lineRule="auto"/>
      <w:ind w:left="840" w:hanging="420"/>
    </w:pPr>
    <w:rPr>
      <w:rFonts w:ascii="黑体" w:hAnsi="宋体" w:eastAsia="仿宋_GB2312" w:cs="宋体"/>
      <w:b w:val="0"/>
      <w:bCs/>
      <w:color w:val="000000"/>
      <w:spacing w:val="-2"/>
      <w:sz w:val="30"/>
      <w:szCs w:val="30"/>
    </w:rPr>
  </w:style>
  <w:style w:type="paragraph" w:customStyle="1" w:styleId="2987">
    <w:name w:val="封面文字1"/>
    <w:basedOn w:val="1"/>
    <w:qFormat/>
    <w:uiPriority w:val="0"/>
    <w:pPr>
      <w:spacing w:line="300" w:lineRule="auto"/>
      <w:jc w:val="center"/>
    </w:pPr>
    <w:rPr>
      <w:rFonts w:ascii="宋体" w:hAnsi="Times New Roman" w:eastAsia="宋体" w:cs="黑体"/>
      <w:b/>
      <w:spacing w:val="-2"/>
      <w:kern w:val="0"/>
      <w:sz w:val="44"/>
      <w:szCs w:val="20"/>
    </w:rPr>
  </w:style>
  <w:style w:type="paragraph" w:customStyle="1" w:styleId="2988">
    <w:name w:val="19"/>
    <w:basedOn w:val="1"/>
    <w:qFormat/>
    <w:uiPriority w:val="0"/>
    <w:pPr>
      <w:widowControl/>
      <w:snapToGrid w:val="0"/>
      <w:spacing w:before="100" w:beforeAutospacing="1" w:after="100" w:afterAutospacing="1" w:line="300" w:lineRule="auto"/>
      <w:ind w:firstLine="482"/>
    </w:pPr>
    <w:rPr>
      <w:rFonts w:ascii="Times New Roman" w:hAnsi="Times New Roman" w:eastAsia="宋体" w:cs="黑体"/>
      <w:spacing w:val="-2"/>
      <w:kern w:val="0"/>
      <w:sz w:val="24"/>
      <w:szCs w:val="20"/>
    </w:rPr>
  </w:style>
  <w:style w:type="paragraph" w:customStyle="1" w:styleId="2989">
    <w:name w:val="样式35"/>
    <w:basedOn w:val="1562"/>
    <w:qFormat/>
    <w:uiPriority w:val="0"/>
    <w:pPr>
      <w:keepNext/>
      <w:keepLines/>
      <w:tabs>
        <w:tab w:val="left" w:pos="284"/>
        <w:tab w:val="left" w:pos="1131"/>
      </w:tabs>
      <w:spacing w:beforeLines="50" w:line="360" w:lineRule="auto"/>
      <w:ind w:left="113" w:hanging="113"/>
      <w:outlineLvl w:val="3"/>
    </w:pPr>
    <w:rPr>
      <w:rFonts w:cs="宋体"/>
      <w:bCs/>
      <w:color w:val="000000"/>
      <w:spacing w:val="0"/>
      <w:sz w:val="24"/>
      <w:szCs w:val="24"/>
    </w:rPr>
  </w:style>
  <w:style w:type="paragraph" w:customStyle="1" w:styleId="2990">
    <w:name w:val="xl123"/>
    <w:basedOn w:val="1"/>
    <w:qFormat/>
    <w:uiPriority w:val="0"/>
    <w:pPr>
      <w:widowControl/>
      <w:pBdr>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b/>
      <w:bCs/>
      <w:color w:val="008000"/>
      <w:spacing w:val="-2"/>
      <w:kern w:val="0"/>
      <w:sz w:val="24"/>
      <w:szCs w:val="20"/>
    </w:rPr>
  </w:style>
  <w:style w:type="paragraph" w:customStyle="1" w:styleId="2991">
    <w:name w:val="表标题2"/>
    <w:basedOn w:val="1"/>
    <w:next w:val="1"/>
    <w:qFormat/>
    <w:uiPriority w:val="0"/>
    <w:pPr>
      <w:spacing w:before="120" w:after="120" w:line="300" w:lineRule="auto"/>
      <w:jc w:val="center"/>
    </w:pPr>
    <w:rPr>
      <w:rFonts w:ascii="Times New Roman" w:hAnsi="Times New Roman" w:eastAsia="宋体" w:cs="黑体"/>
      <w:spacing w:val="-2"/>
      <w:kern w:val="0"/>
      <w:sz w:val="28"/>
      <w:szCs w:val="20"/>
    </w:rPr>
  </w:style>
  <w:style w:type="paragraph" w:customStyle="1" w:styleId="2992">
    <w:name w:val="样式 样式 普通文字 + (西文) Times New Roman (中文) 仿宋_GB2312 四号 首行缩进:  2 字符....1"/>
    <w:basedOn w:val="1"/>
    <w:qFormat/>
    <w:uiPriority w:val="0"/>
    <w:pPr>
      <w:spacing w:line="400" w:lineRule="exact"/>
      <w:ind w:firstLine="200" w:firstLineChars="200"/>
    </w:pPr>
    <w:rPr>
      <w:rFonts w:ascii="Times New Roman" w:hAnsi="Times New Roman" w:eastAsia="宋体" w:cs="黑体"/>
      <w:spacing w:val="-2"/>
      <w:kern w:val="0"/>
      <w:sz w:val="24"/>
      <w:szCs w:val="20"/>
    </w:rPr>
  </w:style>
  <w:style w:type="paragraph" w:customStyle="1" w:styleId="2993">
    <w:name w:val="图标"/>
    <w:basedOn w:val="1"/>
    <w:qFormat/>
    <w:uiPriority w:val="0"/>
    <w:pPr>
      <w:tabs>
        <w:tab w:val="left" w:pos="1920"/>
      </w:tabs>
      <w:spacing w:line="400" w:lineRule="atLeast"/>
      <w:jc w:val="center"/>
    </w:pPr>
    <w:rPr>
      <w:rFonts w:ascii="Times New Roman" w:hAnsi="Times New Roman" w:eastAsia="宋体" w:cs="黑体"/>
      <w:bCs/>
      <w:color w:val="000000"/>
      <w:spacing w:val="-2"/>
      <w:kern w:val="0"/>
      <w:sz w:val="24"/>
      <w:szCs w:val="21"/>
    </w:rPr>
  </w:style>
  <w:style w:type="paragraph" w:customStyle="1" w:styleId="2994">
    <w:name w:val="目录 71"/>
    <w:basedOn w:val="12"/>
    <w:qFormat/>
    <w:uiPriority w:val="0"/>
    <w:pPr>
      <w:ind w:left="567" w:firstLine="425"/>
    </w:pPr>
    <w:rPr>
      <w:rFonts w:eastAsia="宋体" w:cs="黑体"/>
      <w:spacing w:val="-2"/>
      <w:kern w:val="0"/>
      <w:sz w:val="18"/>
      <w:szCs w:val="20"/>
    </w:rPr>
  </w:style>
  <w:style w:type="paragraph" w:customStyle="1" w:styleId="2995">
    <w:name w:val="表文5号"/>
    <w:basedOn w:val="1"/>
    <w:qFormat/>
    <w:uiPriority w:val="0"/>
    <w:pPr>
      <w:snapToGrid w:val="0"/>
      <w:jc w:val="center"/>
    </w:pPr>
    <w:rPr>
      <w:rFonts w:ascii="Times New Roman" w:hAnsi="Times New Roman" w:eastAsia="宋体" w:cs="黑体"/>
      <w:spacing w:val="-2"/>
      <w:kern w:val="0"/>
      <w:sz w:val="24"/>
      <w:szCs w:val="21"/>
    </w:rPr>
  </w:style>
  <w:style w:type="paragraph" w:customStyle="1" w:styleId="2996">
    <w:name w:val="remark-banner1"/>
    <w:basedOn w:val="1"/>
    <w:qFormat/>
    <w:uiPriority w:val="0"/>
    <w:pPr>
      <w:widowControl/>
      <w:shd w:val="clear" w:color="auto" w:fill="E3F1FC"/>
      <w:spacing w:before="30" w:after="100" w:afterAutospacing="1" w:line="450" w:lineRule="atLeast"/>
      <w:jc w:val="center"/>
    </w:pPr>
    <w:rPr>
      <w:rFonts w:ascii="宋体" w:hAnsi="Calibri" w:eastAsia="宋体" w:cs="宋体"/>
      <w:spacing w:val="-2"/>
      <w:kern w:val="0"/>
      <w:sz w:val="24"/>
      <w:szCs w:val="21"/>
    </w:rPr>
  </w:style>
  <w:style w:type="paragraph" w:customStyle="1" w:styleId="2997">
    <w:name w:val="发文文号"/>
    <w:basedOn w:val="1"/>
    <w:qFormat/>
    <w:uiPriority w:val="0"/>
    <w:rPr>
      <w:rFonts w:ascii="Times New Roman" w:hAnsi="Times New Roman" w:eastAsia="仿宋_GB2312" w:cs="黑体"/>
      <w:spacing w:val="-2"/>
      <w:kern w:val="0"/>
      <w:sz w:val="32"/>
      <w:szCs w:val="20"/>
    </w:rPr>
  </w:style>
  <w:style w:type="paragraph" w:customStyle="1" w:styleId="2998">
    <w:name w:val="样式 正文文本编号bt正文文字正文文字1正文文本 Char正文文字 Char Char一级标题封面文字正文文本..."/>
    <w:basedOn w:val="33"/>
    <w:qFormat/>
    <w:uiPriority w:val="0"/>
    <w:pPr>
      <w:widowControl w:val="0"/>
      <w:snapToGrid/>
      <w:spacing w:before="0" w:after="0" w:line="240" w:lineRule="auto"/>
      <w:ind w:right="0" w:firstLine="200" w:firstLineChars="200"/>
      <w:jc w:val="center"/>
    </w:pPr>
    <w:rPr>
      <w:rFonts w:ascii="宋体" w:hAnsi="Calibri" w:eastAsia="宋体" w:cs="宋体"/>
      <w:b/>
      <w:bCs/>
      <w:i/>
      <w:iCs/>
      <w:color w:val="000000"/>
      <w:kern w:val="2"/>
      <w:sz w:val="18"/>
      <w:szCs w:val="24"/>
    </w:rPr>
  </w:style>
  <w:style w:type="paragraph" w:customStyle="1" w:styleId="2999">
    <w:name w:val="自定表头"/>
    <w:basedOn w:val="6"/>
    <w:qFormat/>
    <w:uiPriority w:val="0"/>
    <w:pPr>
      <w:numPr>
        <w:ilvl w:val="0"/>
        <w:numId w:val="0"/>
      </w:numPr>
      <w:adjustRightInd w:val="0"/>
      <w:spacing w:before="0" w:after="0" w:line="360" w:lineRule="auto"/>
      <w:jc w:val="left"/>
    </w:pPr>
    <w:rPr>
      <w:rFonts w:hint="eastAsia" w:ascii="宋体" w:hAnsi="宋体" w:cs="宋体"/>
      <w:b w:val="0"/>
      <w:bCs w:val="0"/>
      <w:spacing w:val="-2"/>
      <w:sz w:val="24"/>
      <w:szCs w:val="20"/>
    </w:rPr>
  </w:style>
  <w:style w:type="paragraph" w:customStyle="1" w:styleId="3000">
    <w:name w:val="样式 小四 行距: 1.5 倍行距2"/>
    <w:basedOn w:val="1"/>
    <w:qFormat/>
    <w:uiPriority w:val="0"/>
    <w:pPr>
      <w:spacing w:line="360" w:lineRule="auto"/>
      <w:ind w:firstLine="480" w:firstLineChars="200"/>
    </w:pPr>
    <w:rPr>
      <w:rFonts w:ascii="Times New Roman" w:hAnsi="Times New Roman" w:eastAsia="宋体" w:cs="宋体"/>
      <w:spacing w:val="-2"/>
      <w:kern w:val="0"/>
      <w:sz w:val="24"/>
      <w:szCs w:val="20"/>
    </w:rPr>
  </w:style>
  <w:style w:type="paragraph" w:customStyle="1" w:styleId="3001">
    <w:name w:val="tangram_sug_ml"/>
    <w:basedOn w:val="1"/>
    <w:qFormat/>
    <w:uiPriority w:val="0"/>
    <w:pPr>
      <w:widowControl/>
      <w:shd w:val="clear" w:color="auto" w:fill="FFFFFF"/>
      <w:spacing w:before="100" w:beforeAutospacing="1" w:after="100" w:afterAutospacing="1"/>
      <w:jc w:val="left"/>
    </w:pPr>
    <w:rPr>
      <w:rFonts w:ascii="宋体" w:hAnsi="Calibri" w:eastAsia="宋体" w:cs="宋体"/>
      <w:color w:val="000000"/>
      <w:spacing w:val="-2"/>
      <w:kern w:val="0"/>
      <w:sz w:val="24"/>
      <w:szCs w:val="21"/>
    </w:rPr>
  </w:style>
  <w:style w:type="paragraph" w:customStyle="1" w:styleId="3002">
    <w:name w:val="纯文本11"/>
    <w:basedOn w:val="1"/>
    <w:qFormat/>
    <w:uiPriority w:val="0"/>
    <w:pPr>
      <w:adjustRightInd w:val="0"/>
      <w:snapToGrid w:val="0"/>
    </w:pPr>
    <w:rPr>
      <w:rFonts w:ascii="宋体" w:hAnsi="Courier New" w:eastAsia="宋体" w:cs="黑体"/>
      <w:spacing w:val="-2"/>
      <w:kern w:val="0"/>
      <w:sz w:val="28"/>
      <w:szCs w:val="20"/>
    </w:rPr>
  </w:style>
  <w:style w:type="paragraph" w:customStyle="1" w:styleId="3003">
    <w:name w:val="普通(网站)13"/>
    <w:basedOn w:val="1"/>
    <w:qFormat/>
    <w:uiPriority w:val="0"/>
    <w:pPr>
      <w:spacing w:before="100" w:beforeAutospacing="1" w:after="100" w:afterAutospacing="1"/>
      <w:ind w:firstLine="200" w:firstLineChars="200"/>
    </w:pPr>
    <w:rPr>
      <w:rFonts w:ascii="宋体" w:hAnsi="Calibri" w:eastAsia="宋体" w:cs="黑体"/>
      <w:spacing w:val="-2"/>
      <w:kern w:val="0"/>
      <w:sz w:val="24"/>
      <w:szCs w:val="20"/>
    </w:rPr>
  </w:style>
  <w:style w:type="paragraph" w:customStyle="1" w:styleId="3004">
    <w:name w:val="样式 首行缩进:  0.85 厘米 行距: 1.5 倍行距"/>
    <w:basedOn w:val="1"/>
    <w:qFormat/>
    <w:uiPriority w:val="0"/>
    <w:pPr>
      <w:tabs>
        <w:tab w:val="left" w:pos="840"/>
      </w:tabs>
      <w:ind w:left="840" w:hanging="420"/>
    </w:pPr>
    <w:rPr>
      <w:rFonts w:ascii="Times New Roman" w:hAnsi="Times New Roman" w:eastAsia="宋体" w:cs="宋体"/>
      <w:spacing w:val="-2"/>
      <w:kern w:val="0"/>
      <w:sz w:val="24"/>
      <w:szCs w:val="20"/>
    </w:rPr>
  </w:style>
  <w:style w:type="paragraph" w:customStyle="1" w:styleId="3005">
    <w:name w:val="usercard-info"/>
    <w:basedOn w:val="1"/>
    <w:qFormat/>
    <w:uiPriority w:val="0"/>
    <w:pPr>
      <w:widowControl/>
      <w:spacing w:before="100" w:beforeAutospacing="1" w:after="100" w:afterAutospacing="1"/>
      <w:jc w:val="left"/>
    </w:pPr>
    <w:rPr>
      <w:rFonts w:ascii="宋体" w:hAnsi="Calibri" w:eastAsia="宋体" w:cs="宋体"/>
      <w:spacing w:val="-2"/>
      <w:kern w:val="0"/>
      <w:sz w:val="24"/>
      <w:szCs w:val="21"/>
    </w:rPr>
  </w:style>
  <w:style w:type="paragraph" w:customStyle="1" w:styleId="3006">
    <w:name w:val="检索11"/>
    <w:basedOn w:val="2107"/>
    <w:qFormat/>
    <w:uiPriority w:val="0"/>
    <w:pPr>
      <w:ind w:left="3005"/>
    </w:pPr>
  </w:style>
  <w:style w:type="paragraph" w:customStyle="1" w:styleId="3007">
    <w:name w:val="杜4"/>
    <w:basedOn w:val="33"/>
    <w:next w:val="33"/>
    <w:qFormat/>
    <w:uiPriority w:val="0"/>
    <w:pPr>
      <w:widowControl w:val="0"/>
      <w:snapToGrid/>
      <w:spacing w:before="0" w:after="120" w:line="440" w:lineRule="exact"/>
      <w:ind w:right="0" w:firstLine="556" w:firstLineChars="0"/>
      <w:jc w:val="left"/>
    </w:pPr>
    <w:rPr>
      <w:rFonts w:ascii="宋体" w:hAnsi="宋体" w:eastAsia="仿宋_GB2312" w:cs="宋体"/>
      <w:i/>
      <w:iCs/>
      <w:color w:val="000000"/>
      <w:kern w:val="2"/>
      <w:sz w:val="24"/>
      <w:szCs w:val="24"/>
    </w:rPr>
  </w:style>
  <w:style w:type="paragraph" w:customStyle="1" w:styleId="3008">
    <w:name w:val="标题11"/>
    <w:basedOn w:val="2"/>
    <w:qFormat/>
    <w:uiPriority w:val="0"/>
    <w:pPr>
      <w:keepLines/>
      <w:widowControl/>
      <w:numPr>
        <w:ilvl w:val="0"/>
        <w:numId w:val="0"/>
      </w:numPr>
      <w:overflowPunct/>
      <w:snapToGrid/>
      <w:spacing w:before="0" w:beforeLines="50" w:after="0" w:afterLines="0" w:line="360" w:lineRule="auto"/>
      <w:ind w:left="0" w:firstLine="0"/>
      <w:jc w:val="left"/>
    </w:pPr>
    <w:rPr>
      <w:rFonts w:ascii="黑体" w:hAnsi="宋体" w:cs="宋体"/>
      <w:b w:val="0"/>
      <w:bCs w:val="0"/>
      <w:spacing w:val="-2"/>
      <w:sz w:val="30"/>
      <w:szCs w:val="30"/>
    </w:rPr>
  </w:style>
  <w:style w:type="paragraph" w:customStyle="1" w:styleId="3009">
    <w:name w:val="样式 样式 标题 2章宋三一、标题 1.1Title 22 headlinehheadlineS&amp;R2ERMH2...1 + 段...1"/>
    <w:basedOn w:val="2200"/>
    <w:qFormat/>
    <w:uiPriority w:val="0"/>
    <w:pPr>
      <w:spacing w:beforeLines="0"/>
    </w:pPr>
    <w:rPr>
      <w:szCs w:val="20"/>
    </w:rPr>
  </w:style>
  <w:style w:type="paragraph" w:customStyle="1" w:styleId="3010">
    <w:name w:val="样式66"/>
    <w:basedOn w:val="1"/>
    <w:qFormat/>
    <w:uiPriority w:val="0"/>
    <w:pPr>
      <w:spacing w:line="360" w:lineRule="auto"/>
      <w:ind w:firstLine="480"/>
    </w:pPr>
    <w:rPr>
      <w:rFonts w:ascii="Times New Roman" w:hAnsi="Times New Roman" w:eastAsia="宋体" w:cs="黑体"/>
      <w:spacing w:val="-2"/>
      <w:kern w:val="0"/>
      <w:sz w:val="24"/>
      <w:szCs w:val="20"/>
    </w:rPr>
  </w:style>
  <w:style w:type="paragraph" w:customStyle="1" w:styleId="3011">
    <w:name w:val="body"/>
    <w:basedOn w:val="1"/>
    <w:qFormat/>
    <w:uiPriority w:val="0"/>
    <w:pPr>
      <w:spacing w:line="360" w:lineRule="auto"/>
      <w:ind w:firstLine="480" w:firstLineChars="200"/>
    </w:pPr>
    <w:rPr>
      <w:rFonts w:ascii="宋体" w:hAnsi="Times New Roman" w:eastAsia="仿宋_GB2312" w:cs="黑体"/>
      <w:bCs/>
      <w:spacing w:val="-2"/>
      <w:kern w:val="0"/>
      <w:sz w:val="24"/>
      <w:szCs w:val="20"/>
    </w:rPr>
  </w:style>
  <w:style w:type="paragraph" w:customStyle="1" w:styleId="3012">
    <w:name w:val="more_right1"/>
    <w:basedOn w:val="1"/>
    <w:qFormat/>
    <w:uiPriority w:val="0"/>
    <w:pPr>
      <w:widowControl/>
      <w:spacing w:before="100" w:beforeAutospacing="1" w:after="100" w:afterAutospacing="1" w:line="270" w:lineRule="atLeast"/>
      <w:jc w:val="left"/>
    </w:pPr>
    <w:rPr>
      <w:rFonts w:ascii="宋体" w:hAnsi="Calibri" w:eastAsia="宋体" w:cs="宋体"/>
      <w:spacing w:val="-2"/>
      <w:kern w:val="0"/>
      <w:sz w:val="24"/>
      <w:szCs w:val="21"/>
    </w:rPr>
  </w:style>
  <w:style w:type="paragraph" w:customStyle="1" w:styleId="3013">
    <w:name w:val="环评标题2"/>
    <w:basedOn w:val="2"/>
    <w:qFormat/>
    <w:uiPriority w:val="0"/>
    <w:pPr>
      <w:keepLines/>
      <w:numPr>
        <w:ilvl w:val="0"/>
        <w:numId w:val="0"/>
      </w:numPr>
      <w:overflowPunct/>
      <w:snapToGrid/>
      <w:spacing w:before="120" w:beforeLines="0" w:after="156" w:afterLines="0" w:line="240" w:lineRule="auto"/>
      <w:ind w:left="0" w:firstLine="0"/>
      <w:jc w:val="left"/>
    </w:pPr>
    <w:rPr>
      <w:rFonts w:ascii="宋体" w:hAnsi="宋体" w:cs="宋体"/>
      <w:b w:val="0"/>
      <w:bCs w:val="0"/>
      <w:color w:val="000000"/>
      <w:spacing w:val="-2"/>
      <w:sz w:val="30"/>
      <w:szCs w:val="20"/>
    </w:rPr>
  </w:style>
  <w:style w:type="paragraph" w:customStyle="1" w:styleId="3014">
    <w:name w:val="字元 字元 Char Char 字元 字元12"/>
    <w:basedOn w:val="1"/>
    <w:qFormat/>
    <w:uiPriority w:val="0"/>
    <w:rPr>
      <w:rFonts w:ascii="Times New Roman" w:hAnsi="Times New Roman" w:eastAsia="宋体" w:cs="黑体"/>
      <w:spacing w:val="-2"/>
      <w:kern w:val="0"/>
      <w:sz w:val="24"/>
      <w:szCs w:val="20"/>
    </w:rPr>
  </w:style>
  <w:style w:type="paragraph" w:customStyle="1" w:styleId="3015">
    <w:name w:val="fh"/>
    <w:basedOn w:val="1"/>
    <w:qFormat/>
    <w:uiPriority w:val="0"/>
    <w:pPr>
      <w:widowControl/>
      <w:spacing w:before="100" w:beforeAutospacing="1" w:after="100" w:afterAutospacing="1"/>
      <w:jc w:val="left"/>
    </w:pPr>
    <w:rPr>
      <w:rFonts w:ascii="宋体" w:hAnsi="Calibri" w:eastAsia="宋体" w:cs="宋体"/>
      <w:b/>
      <w:bCs/>
      <w:spacing w:val="-2"/>
      <w:kern w:val="0"/>
      <w:sz w:val="24"/>
      <w:szCs w:val="21"/>
    </w:rPr>
  </w:style>
  <w:style w:type="paragraph" w:customStyle="1" w:styleId="3016">
    <w:name w:val="可研-章标题"/>
    <w:basedOn w:val="1"/>
    <w:next w:val="3017"/>
    <w:qFormat/>
    <w:uiPriority w:val="0"/>
    <w:pPr>
      <w:pageBreakBefore/>
      <w:spacing w:before="500" w:after="300"/>
      <w:jc w:val="left"/>
      <w:outlineLvl w:val="0"/>
    </w:pPr>
    <w:rPr>
      <w:rFonts w:ascii="黑体" w:hAnsi="Times New Roman" w:eastAsia="黑体" w:cs="黑体"/>
      <w:spacing w:val="-2"/>
      <w:kern w:val="32"/>
      <w:sz w:val="32"/>
      <w:szCs w:val="44"/>
    </w:rPr>
  </w:style>
  <w:style w:type="paragraph" w:customStyle="1" w:styleId="3017">
    <w:name w:val="可研-节标题"/>
    <w:next w:val="1"/>
    <w:qFormat/>
    <w:uiPriority w:val="0"/>
    <w:pPr>
      <w:spacing w:line="520" w:lineRule="exact"/>
      <w:outlineLvl w:val="1"/>
    </w:pPr>
    <w:rPr>
      <w:rFonts w:ascii="宋体" w:hAnsi="Times New Roman" w:eastAsia="宋体" w:cs="Times New Roman"/>
      <w:b/>
      <w:sz w:val="28"/>
      <w:lang w:val="en-US" w:eastAsia="zh-CN" w:bidi="ar-SA"/>
    </w:rPr>
  </w:style>
  <w:style w:type="paragraph" w:customStyle="1" w:styleId="3018">
    <w:name w:val="temp1"/>
    <w:basedOn w:val="1"/>
    <w:qFormat/>
    <w:uiPriority w:val="0"/>
    <w:pPr>
      <w:widowControl/>
      <w:pBdr>
        <w:bottom w:val="dashed" w:color="DDDDDD" w:sz="6" w:space="0"/>
      </w:pBdr>
      <w:spacing w:after="150" w:line="450" w:lineRule="atLeast"/>
      <w:ind w:left="60" w:right="60"/>
      <w:jc w:val="left"/>
    </w:pPr>
    <w:rPr>
      <w:rFonts w:ascii="宋体" w:hAnsi="Calibri" w:eastAsia="宋体" w:cs="宋体"/>
      <w:b/>
      <w:bCs/>
      <w:spacing w:val="-2"/>
      <w:kern w:val="0"/>
      <w:sz w:val="24"/>
      <w:szCs w:val="21"/>
    </w:rPr>
  </w:style>
  <w:style w:type="paragraph" w:customStyle="1" w:styleId="3019">
    <w:name w:val="样式 (符号) Bookman Old Style 小四 行距: 1.5 倍行距"/>
    <w:basedOn w:val="1"/>
    <w:qFormat/>
    <w:uiPriority w:val="0"/>
    <w:rPr>
      <w:rFonts w:ascii="Times New Roman" w:hAnsi="Times New Roman" w:eastAsia="宋体" w:cs="黑体"/>
      <w:spacing w:val="-2"/>
      <w:kern w:val="0"/>
      <w:sz w:val="24"/>
      <w:szCs w:val="20"/>
    </w:rPr>
  </w:style>
  <w:style w:type="paragraph" w:customStyle="1" w:styleId="3020">
    <w:name w:val="xl13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b/>
      <w:bCs/>
      <w:color w:val="FF0000"/>
      <w:spacing w:val="-2"/>
      <w:kern w:val="0"/>
      <w:sz w:val="24"/>
      <w:szCs w:val="20"/>
    </w:rPr>
  </w:style>
  <w:style w:type="paragraph" w:customStyle="1" w:styleId="3021">
    <w:name w:val="xl16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spacing w:val="-2"/>
      <w:kern w:val="0"/>
      <w:sz w:val="24"/>
      <w:szCs w:val="20"/>
    </w:rPr>
  </w:style>
  <w:style w:type="paragraph" w:customStyle="1" w:styleId="3022">
    <w:name w:val="标题 35"/>
    <w:basedOn w:val="1"/>
    <w:qFormat/>
    <w:uiPriority w:val="0"/>
    <w:rPr>
      <w:rFonts w:ascii="Times New Roman" w:hAnsi="Times New Roman" w:eastAsia="宋体" w:cs="黑体"/>
      <w:spacing w:val="-2"/>
      <w:kern w:val="0"/>
      <w:sz w:val="24"/>
      <w:szCs w:val="20"/>
    </w:rPr>
  </w:style>
  <w:style w:type="paragraph" w:customStyle="1" w:styleId="3023">
    <w:name w:val="pexplain"/>
    <w:basedOn w:val="1"/>
    <w:qFormat/>
    <w:uiPriority w:val="0"/>
    <w:pPr>
      <w:widowControl/>
      <w:spacing w:before="45" w:after="100" w:afterAutospacing="1"/>
      <w:ind w:left="300"/>
      <w:jc w:val="left"/>
    </w:pPr>
    <w:rPr>
      <w:rFonts w:ascii="宋体" w:hAnsi="Calibri" w:eastAsia="宋体" w:cs="宋体"/>
      <w:spacing w:val="-2"/>
      <w:kern w:val="0"/>
      <w:sz w:val="24"/>
      <w:szCs w:val="21"/>
    </w:rPr>
  </w:style>
  <w:style w:type="paragraph" w:customStyle="1" w:styleId="3024">
    <w:name w:val="z-窗体底端1"/>
    <w:basedOn w:val="1"/>
    <w:next w:val="1"/>
    <w:qFormat/>
    <w:uiPriority w:val="0"/>
    <w:pPr>
      <w:widowControl/>
      <w:pBdr>
        <w:top w:val="single" w:color="auto" w:sz="6" w:space="1"/>
      </w:pBdr>
      <w:jc w:val="center"/>
    </w:pPr>
    <w:rPr>
      <w:rFonts w:ascii="Arial" w:hAnsi="Arial" w:eastAsia="宋体" w:cs="Arial"/>
      <w:vanish/>
      <w:spacing w:val="-2"/>
      <w:kern w:val="0"/>
      <w:sz w:val="16"/>
      <w:szCs w:val="16"/>
    </w:rPr>
  </w:style>
  <w:style w:type="paragraph" w:customStyle="1" w:styleId="3025">
    <w:name w:val="样式 样式 宋体 四号 行距: 固定值 25 磅1 + 首行缩进:  2 字符"/>
    <w:basedOn w:val="1"/>
    <w:qFormat/>
    <w:uiPriority w:val="0"/>
    <w:pPr>
      <w:spacing w:beforeLines="50" w:line="360" w:lineRule="auto"/>
      <w:ind w:firstLine="464" w:firstLineChars="200"/>
    </w:pPr>
    <w:rPr>
      <w:rFonts w:ascii="Times New Roman" w:hAnsi="宋体" w:eastAsia="宋体" w:cs="黑体"/>
      <w:spacing w:val="-4"/>
      <w:kern w:val="0"/>
      <w:sz w:val="24"/>
      <w:szCs w:val="20"/>
    </w:rPr>
  </w:style>
  <w:style w:type="paragraph" w:customStyle="1" w:styleId="3026">
    <w:name w:val="Char21"/>
    <w:basedOn w:val="1"/>
    <w:qFormat/>
    <w:uiPriority w:val="0"/>
    <w:pPr>
      <w:spacing w:line="360" w:lineRule="auto"/>
      <w:ind w:firstLine="200" w:firstLineChars="200"/>
    </w:pPr>
    <w:rPr>
      <w:rFonts w:ascii="宋体" w:hAnsi="宋体" w:eastAsia="宋体" w:cs="宋体"/>
      <w:spacing w:val="-2"/>
      <w:kern w:val="0"/>
      <w:sz w:val="24"/>
      <w:szCs w:val="20"/>
    </w:rPr>
  </w:style>
  <w:style w:type="paragraph" w:customStyle="1" w:styleId="3027">
    <w:name w:val="样式 标题 2 + 左侧:  0 厘米 悬挂缩进: 5.76 字符 段前: 6 磅 段后: 6 磅 行距: 固定值 20..."/>
    <w:basedOn w:val="3"/>
    <w:qFormat/>
    <w:uiPriority w:val="0"/>
    <w:pPr>
      <w:keepLines w:val="0"/>
      <w:numPr>
        <w:ilvl w:val="0"/>
        <w:numId w:val="0"/>
      </w:numPr>
      <w:tabs>
        <w:tab w:val="left" w:pos="1476"/>
      </w:tabs>
      <w:adjustRightInd w:val="0"/>
      <w:snapToGrid w:val="0"/>
      <w:spacing w:before="0" w:beforeLines="50" w:beforeAutospacing="0" w:after="0" w:afterLines="0" w:afterAutospacing="0" w:line="400" w:lineRule="exact"/>
      <w:ind w:left="576" w:hanging="576"/>
    </w:pPr>
    <w:rPr>
      <w:rFonts w:ascii="Arial" w:hAnsi="Arial" w:cs="宋体"/>
      <w:b w:val="0"/>
      <w:bCs/>
      <w:spacing w:val="-2"/>
      <w:szCs w:val="20"/>
    </w:rPr>
  </w:style>
  <w:style w:type="paragraph" w:customStyle="1" w:styleId="3028">
    <w:name w:val="ALT+Z"/>
    <w:basedOn w:val="1"/>
    <w:qFormat/>
    <w:uiPriority w:val="0"/>
    <w:pPr>
      <w:spacing w:line="500" w:lineRule="exact"/>
      <w:ind w:firstLine="200" w:firstLineChars="200"/>
    </w:pPr>
    <w:rPr>
      <w:rFonts w:ascii="Times New Roman" w:hAnsi="Times New Roman" w:eastAsia="宋体" w:cs="黑体"/>
      <w:spacing w:val="-2"/>
      <w:kern w:val="0"/>
      <w:sz w:val="24"/>
      <w:szCs w:val="20"/>
    </w:rPr>
  </w:style>
  <w:style w:type="paragraph" w:customStyle="1" w:styleId="3029">
    <w:name w:val="mstheme-label"/>
    <w:basedOn w:val="1"/>
    <w:qFormat/>
    <w:uiPriority w:val="0"/>
    <w:pPr>
      <w:spacing w:before="100" w:beforeAutospacing="1" w:after="100" w:afterAutospacing="1"/>
    </w:pPr>
    <w:rPr>
      <w:rFonts w:ascii="Times New Roman" w:hAnsi="Times New Roman" w:eastAsia="宋体" w:cs="黑体"/>
      <w:color w:val="000000"/>
      <w:spacing w:val="-2"/>
      <w:kern w:val="0"/>
      <w:sz w:val="16"/>
      <w:szCs w:val="16"/>
    </w:rPr>
  </w:style>
  <w:style w:type="paragraph" w:customStyle="1" w:styleId="3030">
    <w:name w:val="居中"/>
    <w:basedOn w:val="1"/>
    <w:qFormat/>
    <w:uiPriority w:val="0"/>
    <w:pPr>
      <w:widowControl/>
      <w:jc w:val="center"/>
    </w:pPr>
    <w:rPr>
      <w:rFonts w:ascii="宋体" w:hAnsi="宋体" w:eastAsia="宋体" w:cs="宋体"/>
      <w:spacing w:val="-2"/>
      <w:kern w:val="0"/>
      <w:sz w:val="24"/>
      <w:szCs w:val="20"/>
    </w:rPr>
  </w:style>
  <w:style w:type="paragraph" w:customStyle="1" w:styleId="3031">
    <w:name w:val="表格用字 Char1"/>
    <w:basedOn w:val="76"/>
    <w:qFormat/>
    <w:uiPriority w:val="0"/>
    <w:pPr>
      <w:spacing w:after="120" w:line="0" w:lineRule="atLeast"/>
      <w:jc w:val="both"/>
    </w:pPr>
    <w:rPr>
      <w:rFonts w:hint="eastAsia" w:ascii="宋体" w:hAnsi="宋体" w:eastAsia="仿宋_GB2312" w:cs="宋体"/>
      <w:sz w:val="24"/>
      <w:szCs w:val="22"/>
    </w:rPr>
  </w:style>
  <w:style w:type="paragraph" w:customStyle="1" w:styleId="3032">
    <w:name w:val="样式 标题 2 + 四号 非加粗"/>
    <w:basedOn w:val="3"/>
    <w:qFormat/>
    <w:uiPriority w:val="0"/>
    <w:pPr>
      <w:keepLines w:val="0"/>
      <w:numPr>
        <w:ilvl w:val="0"/>
        <w:numId w:val="0"/>
      </w:numPr>
      <w:tabs>
        <w:tab w:val="left" w:pos="1476"/>
      </w:tabs>
      <w:adjustRightInd w:val="0"/>
      <w:snapToGrid w:val="0"/>
      <w:spacing w:before="0" w:beforeLines="50" w:beforeAutospacing="0" w:after="0" w:afterLines="0" w:afterAutospacing="0" w:line="408" w:lineRule="auto"/>
    </w:pPr>
    <w:rPr>
      <w:rFonts w:ascii="Arial" w:hAnsi="Arial" w:cs="宋体"/>
      <w:b w:val="0"/>
      <w:bCs/>
      <w:spacing w:val="-2"/>
      <w:sz w:val="28"/>
      <w:szCs w:val="20"/>
    </w:rPr>
  </w:style>
  <w:style w:type="paragraph" w:customStyle="1" w:styleId="3033">
    <w:name w:val="表第一列"/>
    <w:basedOn w:val="41"/>
    <w:qFormat/>
    <w:uiPriority w:val="0"/>
    <w:pPr>
      <w:keepNext/>
      <w:keepLines/>
      <w:widowControl w:val="0"/>
      <w:tabs>
        <w:tab w:val="left" w:pos="1727"/>
        <w:tab w:val="left" w:pos="1884"/>
        <w:tab w:val="left" w:pos="2940"/>
      </w:tabs>
      <w:adjustRightInd w:val="0"/>
      <w:snapToGrid w:val="0"/>
      <w:spacing w:after="0" w:line="0" w:lineRule="atLeast"/>
      <w:ind w:firstLine="0" w:firstLineChars="0"/>
      <w:jc w:val="center"/>
    </w:pPr>
    <w:rPr>
      <w:rFonts w:hint="eastAsia" w:ascii="宋体" w:hAnsi="宋体" w:eastAsia="宋体" w:cs="宋体"/>
      <w:color w:val="000000"/>
      <w:spacing w:val="-4"/>
      <w:kern w:val="2"/>
      <w:sz w:val="24"/>
      <w:szCs w:val="22"/>
      <w:lang w:val="en-US" w:eastAsia="zh-CN" w:bidi="ar-SA"/>
    </w:rPr>
  </w:style>
  <w:style w:type="paragraph" w:customStyle="1" w:styleId="3034">
    <w:name w:val="Char Char Char Char Char Char2 Char Char Char2 Char"/>
    <w:basedOn w:val="1"/>
    <w:qFormat/>
    <w:uiPriority w:val="0"/>
    <w:rPr>
      <w:rFonts w:ascii="Times New Roman" w:hAnsi="Times New Roman" w:eastAsia="宋体" w:cs="黑体"/>
      <w:spacing w:val="-2"/>
      <w:kern w:val="0"/>
      <w:sz w:val="24"/>
      <w:szCs w:val="20"/>
    </w:rPr>
  </w:style>
  <w:style w:type="paragraph" w:customStyle="1" w:styleId="3035">
    <w:name w:val="样式 宋体 小四"/>
    <w:basedOn w:val="1"/>
    <w:qFormat/>
    <w:uiPriority w:val="0"/>
    <w:pPr>
      <w:snapToGrid w:val="0"/>
      <w:spacing w:line="480" w:lineRule="exact"/>
    </w:pPr>
    <w:rPr>
      <w:rFonts w:ascii="Times New Roman" w:hAnsi="Times New Roman" w:eastAsia="宋体" w:cs="黑体"/>
      <w:spacing w:val="-2"/>
      <w:kern w:val="0"/>
      <w:sz w:val="24"/>
      <w:szCs w:val="20"/>
    </w:rPr>
  </w:style>
  <w:style w:type="paragraph" w:customStyle="1" w:styleId="3036">
    <w:name w:val="c-gray"/>
    <w:basedOn w:val="1"/>
    <w:qFormat/>
    <w:uiPriority w:val="0"/>
    <w:pPr>
      <w:widowControl/>
      <w:spacing w:before="100" w:beforeAutospacing="1" w:after="100" w:afterAutospacing="1"/>
      <w:jc w:val="left"/>
    </w:pPr>
    <w:rPr>
      <w:rFonts w:ascii="宋体" w:hAnsi="Calibri" w:eastAsia="宋体" w:cs="宋体"/>
      <w:color w:val="808080"/>
      <w:spacing w:val="-2"/>
      <w:kern w:val="0"/>
      <w:sz w:val="24"/>
      <w:szCs w:val="21"/>
    </w:rPr>
  </w:style>
  <w:style w:type="paragraph" w:customStyle="1" w:styleId="3037">
    <w:name w:val="pic"/>
    <w:basedOn w:val="1"/>
    <w:qFormat/>
    <w:uiPriority w:val="0"/>
    <w:pPr>
      <w:widowControl/>
      <w:spacing w:before="100" w:beforeAutospacing="1" w:after="100" w:afterAutospacing="1"/>
      <w:jc w:val="left"/>
    </w:pPr>
    <w:rPr>
      <w:rFonts w:ascii="宋体" w:hAnsi="Calibri" w:eastAsia="宋体" w:cs="宋体"/>
      <w:spacing w:val="-2"/>
      <w:kern w:val="0"/>
      <w:sz w:val="24"/>
      <w:szCs w:val="21"/>
    </w:rPr>
  </w:style>
  <w:style w:type="paragraph" w:customStyle="1" w:styleId="3038">
    <w:name w:val="批注框文本12"/>
    <w:basedOn w:val="1"/>
    <w:qFormat/>
    <w:uiPriority w:val="0"/>
    <w:rPr>
      <w:rFonts w:ascii="Times New Roman" w:hAnsi="Times New Roman" w:eastAsia="宋体" w:cs="黑体"/>
      <w:spacing w:val="-2"/>
      <w:kern w:val="0"/>
      <w:sz w:val="18"/>
      <w:szCs w:val="18"/>
    </w:rPr>
  </w:style>
  <w:style w:type="paragraph" w:customStyle="1" w:styleId="3039">
    <w:name w:val="日期12"/>
    <w:basedOn w:val="1"/>
    <w:next w:val="1"/>
    <w:qFormat/>
    <w:uiPriority w:val="0"/>
    <w:pPr>
      <w:autoSpaceDE w:val="0"/>
      <w:autoSpaceDN w:val="0"/>
      <w:adjustRightInd w:val="0"/>
    </w:pPr>
    <w:rPr>
      <w:rFonts w:ascii="Times New Roman" w:hAnsi="Times New Roman" w:eastAsia="宋体" w:cs="黑体"/>
      <w:spacing w:val="5"/>
      <w:kern w:val="0"/>
      <w:sz w:val="24"/>
      <w:szCs w:val="20"/>
    </w:rPr>
  </w:style>
  <w:style w:type="paragraph" w:customStyle="1" w:styleId="3040">
    <w:name w:val="contri-img"/>
    <w:basedOn w:val="1"/>
    <w:qFormat/>
    <w:uiPriority w:val="0"/>
    <w:pPr>
      <w:widowControl/>
      <w:spacing w:before="100" w:beforeAutospacing="1" w:after="100" w:afterAutospacing="1"/>
      <w:jc w:val="left"/>
    </w:pPr>
    <w:rPr>
      <w:rFonts w:ascii="宋体" w:hAnsi="Calibri" w:eastAsia="宋体" w:cs="宋体"/>
      <w:spacing w:val="-2"/>
      <w:kern w:val="0"/>
      <w:sz w:val="24"/>
      <w:szCs w:val="21"/>
    </w:rPr>
  </w:style>
  <w:style w:type="paragraph" w:customStyle="1" w:styleId="3041">
    <w:name w:val="样式 正文首行缩进 + 首行缩进:  2 字符1"/>
    <w:basedOn w:val="41"/>
    <w:qFormat/>
    <w:uiPriority w:val="0"/>
    <w:pPr>
      <w:widowControl w:val="0"/>
      <w:spacing w:after="0" w:line="360" w:lineRule="auto"/>
      <w:ind w:firstLine="480" w:firstLineChars="200"/>
      <w:jc w:val="both"/>
    </w:pPr>
    <w:rPr>
      <w:rFonts w:hint="eastAsia" w:ascii="宋体" w:hAnsi="宋体" w:eastAsia="宋体" w:cs="宋体"/>
      <w:kern w:val="2"/>
      <w:sz w:val="24"/>
      <w:szCs w:val="24"/>
      <w:lang w:val="en-US" w:eastAsia="zh-CN" w:bidi="ar-SA"/>
    </w:rPr>
  </w:style>
  <w:style w:type="paragraph" w:customStyle="1" w:styleId="3042">
    <w:name w:val="xl18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b/>
      <w:bCs/>
      <w:color w:val="008080"/>
      <w:spacing w:val="-2"/>
      <w:kern w:val="0"/>
      <w:sz w:val="24"/>
      <w:szCs w:val="20"/>
    </w:rPr>
  </w:style>
  <w:style w:type="paragraph" w:customStyle="1" w:styleId="3043">
    <w:name w:val="自正文1 Char Char"/>
    <w:basedOn w:val="1"/>
    <w:qFormat/>
    <w:uiPriority w:val="0"/>
    <w:pPr>
      <w:tabs>
        <w:tab w:val="left" w:pos="0"/>
      </w:tabs>
      <w:adjustRightInd w:val="0"/>
      <w:snapToGrid w:val="0"/>
      <w:spacing w:line="400" w:lineRule="exact"/>
      <w:ind w:firstLine="200" w:firstLineChars="200"/>
    </w:pPr>
    <w:rPr>
      <w:rFonts w:ascii="宋体" w:hAnsi="Calibri" w:eastAsia="宋体" w:cs="黑体"/>
      <w:spacing w:val="-2"/>
      <w:kern w:val="24"/>
      <w:sz w:val="24"/>
      <w:szCs w:val="20"/>
    </w:rPr>
  </w:style>
  <w:style w:type="paragraph" w:customStyle="1" w:styleId="3044">
    <w:name w:val="环评标题2.."/>
    <w:basedOn w:val="2"/>
    <w:next w:val="1"/>
    <w:qFormat/>
    <w:uiPriority w:val="0"/>
    <w:pPr>
      <w:keepLines/>
      <w:numPr>
        <w:ilvl w:val="0"/>
        <w:numId w:val="0"/>
      </w:numPr>
      <w:overflowPunct/>
      <w:snapToGrid/>
      <w:spacing w:before="156" w:beforeLines="0" w:after="156" w:afterLines="0" w:line="240" w:lineRule="auto"/>
      <w:ind w:left="0" w:firstLine="0"/>
      <w:jc w:val="left"/>
    </w:pPr>
    <w:rPr>
      <w:rFonts w:ascii="宋体" w:hAnsi="宋体" w:cs="宋体"/>
      <w:b w:val="0"/>
      <w:bCs w:val="0"/>
      <w:spacing w:val="-2"/>
      <w:sz w:val="28"/>
      <w:szCs w:val="20"/>
    </w:rPr>
  </w:style>
  <w:style w:type="paragraph" w:customStyle="1" w:styleId="3045">
    <w:name w:val="样式 标题 2标题 21标题 121节H2SeHead wsa2标题 1.1 + 黑体 四号 非加粗"/>
    <w:basedOn w:val="3"/>
    <w:qFormat/>
    <w:uiPriority w:val="0"/>
    <w:pPr>
      <w:numPr>
        <w:ilvl w:val="0"/>
        <w:numId w:val="0"/>
      </w:numPr>
      <w:tabs>
        <w:tab w:val="left" w:pos="567"/>
        <w:tab w:val="left" w:pos="927"/>
        <w:tab w:val="left" w:pos="1476"/>
      </w:tabs>
      <w:spacing w:before="260" w:beforeLines="0" w:beforeAutospacing="0" w:after="260" w:afterLines="0" w:afterAutospacing="0" w:line="412" w:lineRule="auto"/>
      <w:ind w:left="927" w:hanging="567"/>
    </w:pPr>
    <w:rPr>
      <w:rFonts w:ascii="黑体" w:hAnsi="黑体" w:cs="宋体"/>
      <w:b w:val="0"/>
      <w:bCs/>
      <w:spacing w:val="-2"/>
      <w:sz w:val="28"/>
      <w:szCs w:val="32"/>
    </w:rPr>
  </w:style>
  <w:style w:type="paragraph" w:customStyle="1" w:styleId="3046">
    <w:name w:val="holder1"/>
    <w:basedOn w:val="1"/>
    <w:qFormat/>
    <w:uiPriority w:val="0"/>
    <w:pPr>
      <w:widowControl/>
      <w:spacing w:before="100" w:beforeAutospacing="1" w:after="100" w:afterAutospacing="1"/>
      <w:jc w:val="left"/>
    </w:pPr>
    <w:rPr>
      <w:rFonts w:ascii="宋体" w:hAnsi="Calibri" w:eastAsia="宋体" w:cs="宋体"/>
      <w:spacing w:val="-2"/>
      <w:kern w:val="0"/>
      <w:sz w:val="24"/>
      <w:szCs w:val="21"/>
    </w:rPr>
  </w:style>
  <w:style w:type="paragraph" w:customStyle="1" w:styleId="3047">
    <w:name w:val="样式 标题 1Head 1wsah1 + 三号 黑色 段前: 12 磅 段后: 12 磅 行距: 1.5 倍行距"/>
    <w:basedOn w:val="2"/>
    <w:qFormat/>
    <w:uiPriority w:val="0"/>
    <w:pPr>
      <w:keepNext w:val="0"/>
      <w:keepLines w:val="0"/>
      <w:numPr>
        <w:ilvl w:val="0"/>
        <w:numId w:val="0"/>
      </w:numPr>
      <w:tabs>
        <w:tab w:val="left" w:pos="0"/>
      </w:tabs>
      <w:overflowPunct/>
      <w:snapToGrid w:val="0"/>
      <w:spacing w:before="0" w:beforeLines="100" w:after="0" w:afterLines="0" w:line="360" w:lineRule="auto"/>
      <w:ind w:left="0" w:firstLine="0"/>
      <w:jc w:val="center"/>
    </w:pPr>
    <w:rPr>
      <w:rFonts w:ascii="宋体" w:hAnsi="宋体" w:eastAsia="宋体" w:cs="宋体"/>
      <w:b w:val="0"/>
      <w:bCs w:val="0"/>
      <w:spacing w:val="-2"/>
      <w:sz w:val="36"/>
      <w:szCs w:val="36"/>
    </w:rPr>
  </w:style>
  <w:style w:type="paragraph" w:customStyle="1" w:styleId="3048">
    <w:name w:val="mb101"/>
    <w:basedOn w:val="1"/>
    <w:qFormat/>
    <w:uiPriority w:val="0"/>
    <w:pPr>
      <w:widowControl/>
      <w:spacing w:before="100" w:beforeAutospacing="1" w:after="150"/>
      <w:jc w:val="left"/>
    </w:pPr>
    <w:rPr>
      <w:rFonts w:ascii="宋体" w:hAnsi="Calibri" w:eastAsia="宋体" w:cs="宋体"/>
      <w:spacing w:val="-2"/>
      <w:kern w:val="0"/>
      <w:sz w:val="24"/>
      <w:szCs w:val="21"/>
    </w:rPr>
  </w:style>
  <w:style w:type="paragraph" w:customStyle="1" w:styleId="3049">
    <w:name w:val="正文文本缩进 22"/>
    <w:basedOn w:val="1"/>
    <w:qFormat/>
    <w:uiPriority w:val="0"/>
    <w:pPr>
      <w:ind w:firstLine="416"/>
    </w:pPr>
    <w:rPr>
      <w:rFonts w:ascii="Calibri" w:hAnsi="Calibri" w:eastAsia="宋体" w:cs="黑体"/>
      <w:szCs w:val="24"/>
    </w:rPr>
  </w:style>
  <w:style w:type="paragraph" w:customStyle="1" w:styleId="3050">
    <w:name w:val="我的标题1"/>
    <w:basedOn w:val="1"/>
    <w:qFormat/>
    <w:uiPriority w:val="0"/>
    <w:pPr>
      <w:spacing w:line="460" w:lineRule="exact"/>
      <w:ind w:firstLine="192" w:firstLineChars="192"/>
      <w:outlineLvl w:val="0"/>
    </w:pPr>
    <w:rPr>
      <w:rFonts w:ascii="黑体" w:hAnsi="Times New Roman" w:eastAsia="黑体" w:cs="黑体"/>
      <w:spacing w:val="-2"/>
      <w:kern w:val="0"/>
      <w:sz w:val="32"/>
      <w:szCs w:val="20"/>
    </w:rPr>
  </w:style>
  <w:style w:type="paragraph" w:customStyle="1" w:styleId="3051">
    <w:name w:val="byline"/>
    <w:basedOn w:val="1"/>
    <w:qFormat/>
    <w:uiPriority w:val="0"/>
    <w:pPr>
      <w:adjustRightInd w:val="0"/>
      <w:snapToGrid w:val="0"/>
      <w:spacing w:before="100" w:beforeAutospacing="1" w:after="100" w:afterAutospacing="1" w:line="300" w:lineRule="auto"/>
    </w:pPr>
    <w:rPr>
      <w:rFonts w:ascii="Verdana" w:hAnsi="Verdana" w:eastAsia="宋体" w:cs="黑体"/>
      <w:i/>
      <w:iCs/>
      <w:color w:val="000000"/>
      <w:spacing w:val="-2"/>
      <w:kern w:val="0"/>
      <w:sz w:val="24"/>
      <w:szCs w:val="18"/>
    </w:rPr>
  </w:style>
  <w:style w:type="paragraph" w:customStyle="1" w:styleId="3052">
    <w:name w:val="Plain Text1"/>
    <w:basedOn w:val="1"/>
    <w:qFormat/>
    <w:uiPriority w:val="0"/>
    <w:pPr>
      <w:adjustRightInd w:val="0"/>
      <w:spacing w:line="360" w:lineRule="auto"/>
      <w:ind w:firstLine="465"/>
    </w:pPr>
    <w:rPr>
      <w:rFonts w:ascii="宋体" w:hAnsi="Courier New" w:eastAsia="宋体" w:cs="黑体"/>
      <w:spacing w:val="-2"/>
      <w:kern w:val="0"/>
      <w:sz w:val="24"/>
      <w:szCs w:val="20"/>
    </w:rPr>
  </w:style>
  <w:style w:type="paragraph" w:customStyle="1" w:styleId="3053">
    <w:name w:val="正文＋黑体"/>
    <w:basedOn w:val="1"/>
    <w:qFormat/>
    <w:uiPriority w:val="0"/>
    <w:pPr>
      <w:spacing w:beforeLines="50"/>
      <w:ind w:firstLine="200" w:firstLineChars="200"/>
    </w:pPr>
    <w:rPr>
      <w:rFonts w:ascii="Arial" w:hAnsi="Arial" w:eastAsia="黑体" w:cs="黑体"/>
      <w:spacing w:val="-2"/>
      <w:kern w:val="0"/>
      <w:sz w:val="24"/>
      <w:szCs w:val="20"/>
    </w:rPr>
  </w:style>
  <w:style w:type="paragraph" w:customStyle="1" w:styleId="3054">
    <w:name w:val="样式 标题 3 + 黑体 小四 非加粗 段前: 0.5 行 段后: 0 磅 行距: 多倍行距 1.73 字行"/>
    <w:basedOn w:val="4"/>
    <w:qFormat/>
    <w:uiPriority w:val="0"/>
    <w:pPr>
      <w:tabs>
        <w:tab w:val="left" w:pos="0"/>
        <w:tab w:val="left" w:pos="1022"/>
        <w:tab w:val="left" w:pos="1080"/>
        <w:tab w:val="left" w:pos="1620"/>
        <w:tab w:val="clear" w:pos="600"/>
      </w:tabs>
      <w:snapToGrid w:val="0"/>
      <w:spacing w:before="120" w:beforeLines="0" w:after="260" w:afterLines="0" w:line="408" w:lineRule="auto"/>
      <w:ind w:left="1620" w:firstLine="420"/>
    </w:pPr>
    <w:rPr>
      <w:rFonts w:hint="eastAsia" w:ascii="黑体" w:hAnsi="Arial Unicode MS" w:eastAsia="宋体" w:cs="宋体"/>
      <w:i/>
      <w:iCs/>
      <w:color w:val="000000"/>
      <w:spacing w:val="4"/>
      <w:sz w:val="28"/>
      <w:szCs w:val="20"/>
      <w:lang w:val="en-US" w:eastAsia="zh-CN"/>
    </w:rPr>
  </w:style>
  <w:style w:type="paragraph" w:customStyle="1" w:styleId="3055">
    <w:name w:val="报告表格"/>
    <w:basedOn w:val="1"/>
    <w:next w:val="704"/>
    <w:qFormat/>
    <w:uiPriority w:val="0"/>
    <w:pPr>
      <w:autoSpaceDE w:val="0"/>
      <w:autoSpaceDN w:val="0"/>
      <w:adjustRightInd w:val="0"/>
      <w:spacing w:line="318" w:lineRule="atLeast"/>
      <w:jc w:val="center"/>
    </w:pPr>
    <w:rPr>
      <w:rFonts w:ascii="Times New Roman" w:hAnsi="Times New Roman" w:eastAsia="宋体" w:cs="黑体"/>
      <w:spacing w:val="-2"/>
      <w:kern w:val="0"/>
      <w:sz w:val="24"/>
      <w:szCs w:val="20"/>
    </w:rPr>
  </w:style>
  <w:style w:type="paragraph" w:customStyle="1" w:styleId="3056">
    <w:name w:val="main-body1"/>
    <w:basedOn w:val="1"/>
    <w:qFormat/>
    <w:uiPriority w:val="0"/>
    <w:pPr>
      <w:widowControl/>
      <w:spacing w:after="100" w:afterAutospacing="1"/>
      <w:jc w:val="left"/>
    </w:pPr>
    <w:rPr>
      <w:rFonts w:ascii="宋体" w:hAnsi="Calibri" w:eastAsia="宋体" w:cs="宋体"/>
      <w:spacing w:val="-2"/>
      <w:kern w:val="0"/>
      <w:sz w:val="24"/>
      <w:szCs w:val="21"/>
    </w:rPr>
  </w:style>
  <w:style w:type="paragraph" w:customStyle="1" w:styleId="3057">
    <w:name w:val="t_text"/>
    <w:basedOn w:val="1"/>
    <w:qFormat/>
    <w:uiPriority w:val="0"/>
    <w:pPr>
      <w:widowControl/>
      <w:spacing w:before="100" w:after="100" w:line="300" w:lineRule="atLeast"/>
      <w:jc w:val="left"/>
    </w:pPr>
    <w:rPr>
      <w:rFonts w:ascii="宋体" w:hAnsi="Calibri" w:eastAsia="宋体" w:cs="黑体"/>
      <w:spacing w:val="-2"/>
      <w:kern w:val="0"/>
      <w:sz w:val="24"/>
      <w:szCs w:val="20"/>
    </w:rPr>
  </w:style>
  <w:style w:type="paragraph" w:customStyle="1" w:styleId="3058">
    <w:name w:val="样式 Arial 小四 行距: 1.5 倍行距"/>
    <w:basedOn w:val="1"/>
    <w:qFormat/>
    <w:uiPriority w:val="0"/>
    <w:pPr>
      <w:ind w:firstLine="200" w:firstLineChars="200"/>
    </w:pPr>
    <w:rPr>
      <w:rFonts w:ascii="Times New Roman" w:hAnsi="Times New Roman" w:eastAsia="宋体" w:cs="黑体"/>
      <w:spacing w:val="-2"/>
      <w:kern w:val="0"/>
      <w:sz w:val="24"/>
      <w:szCs w:val="20"/>
    </w:rPr>
  </w:style>
  <w:style w:type="paragraph" w:customStyle="1" w:styleId="3059">
    <w:name w:val="tipmain"/>
    <w:basedOn w:val="1"/>
    <w:qFormat/>
    <w:uiPriority w:val="0"/>
    <w:pPr>
      <w:widowControl/>
      <w:pBdr>
        <w:top w:val="single" w:color="FFD4AD" w:sz="6" w:space="0"/>
        <w:left w:val="single" w:color="FFD4AD" w:sz="6" w:space="8"/>
        <w:bottom w:val="single" w:color="FFD4AD" w:sz="6" w:space="0"/>
        <w:right w:val="single" w:color="FFD4AD" w:sz="6" w:space="8"/>
      </w:pBdr>
      <w:shd w:val="clear" w:color="auto" w:fill="FFF7F0"/>
      <w:spacing w:before="100" w:beforeAutospacing="1" w:after="100" w:afterAutospacing="1" w:line="300" w:lineRule="atLeast"/>
      <w:jc w:val="left"/>
    </w:pPr>
    <w:rPr>
      <w:rFonts w:ascii="宋体" w:hAnsi="Calibri" w:eastAsia="宋体" w:cs="宋体"/>
      <w:color w:val="535353"/>
      <w:spacing w:val="-2"/>
      <w:kern w:val="0"/>
      <w:sz w:val="24"/>
      <w:szCs w:val="21"/>
    </w:rPr>
  </w:style>
  <w:style w:type="paragraph" w:customStyle="1" w:styleId="3060">
    <w:name w:val="Char Char Char Char Char Char4"/>
    <w:basedOn w:val="1"/>
    <w:qFormat/>
    <w:uiPriority w:val="0"/>
    <w:rPr>
      <w:rFonts w:ascii="Times New Roman" w:hAnsi="Times New Roman" w:eastAsia="宋体" w:cs="黑体"/>
      <w:spacing w:val="-2"/>
      <w:kern w:val="0"/>
      <w:sz w:val="24"/>
      <w:szCs w:val="20"/>
    </w:rPr>
  </w:style>
  <w:style w:type="paragraph" w:customStyle="1" w:styleId="3061">
    <w:name w:val="table-title3"/>
    <w:basedOn w:val="1"/>
    <w:qFormat/>
    <w:uiPriority w:val="0"/>
    <w:pPr>
      <w:widowControl/>
      <w:spacing w:before="100" w:beforeAutospacing="1" w:after="100" w:afterAutospacing="1"/>
      <w:jc w:val="left"/>
    </w:pPr>
    <w:rPr>
      <w:rFonts w:ascii="宋体" w:hAnsi="Calibri" w:eastAsia="宋体" w:cs="宋体"/>
      <w:color w:val="000000"/>
      <w:spacing w:val="-2"/>
      <w:kern w:val="0"/>
      <w:sz w:val="24"/>
      <w:szCs w:val="21"/>
    </w:rPr>
  </w:style>
  <w:style w:type="paragraph" w:customStyle="1" w:styleId="3062">
    <w:name w:val="xl80"/>
    <w:basedOn w:val="1"/>
    <w:qFormat/>
    <w:uiPriority w:val="0"/>
    <w:pPr>
      <w:widowControl/>
      <w:pBdr>
        <w:left w:val="single" w:color="auto" w:sz="4" w:space="0"/>
        <w:right w:val="single" w:color="auto" w:sz="4" w:space="0"/>
      </w:pBdr>
      <w:spacing w:before="100" w:after="100"/>
      <w:jc w:val="center"/>
    </w:pPr>
    <w:rPr>
      <w:rFonts w:ascii="宋体" w:hAnsi="宋体" w:eastAsia="宋体" w:cs="黑体"/>
      <w:color w:val="000000"/>
      <w:spacing w:val="-2"/>
      <w:kern w:val="0"/>
      <w:sz w:val="24"/>
      <w:szCs w:val="20"/>
    </w:rPr>
  </w:style>
  <w:style w:type="paragraph" w:customStyle="1" w:styleId="3063">
    <w:name w:val="报告表  段"/>
    <w:basedOn w:val="1"/>
    <w:qFormat/>
    <w:uiPriority w:val="0"/>
    <w:pPr>
      <w:adjustRightInd w:val="0"/>
      <w:spacing w:before="93" w:after="93"/>
      <w:ind w:firstLine="505"/>
    </w:pPr>
    <w:rPr>
      <w:rFonts w:ascii="宋体" w:hAnsi="Calibri" w:eastAsia="宋体" w:cs="黑体"/>
      <w:spacing w:val="-2"/>
      <w:kern w:val="0"/>
      <w:sz w:val="24"/>
      <w:szCs w:val="20"/>
    </w:rPr>
  </w:style>
  <w:style w:type="paragraph" w:customStyle="1" w:styleId="3064">
    <w:name w:val="Char Char Char Char Char Char Char Char Char Char6"/>
    <w:basedOn w:val="1"/>
    <w:qFormat/>
    <w:uiPriority w:val="0"/>
    <w:pPr>
      <w:adjustRightInd w:val="0"/>
      <w:spacing w:line="360" w:lineRule="auto"/>
      <w:ind w:firstLine="225" w:firstLineChars="225"/>
      <w:jc w:val="left"/>
    </w:pPr>
    <w:rPr>
      <w:rFonts w:ascii="宋体" w:hAnsi="Calibri" w:eastAsia="宋体" w:cs="宋体"/>
      <w:spacing w:val="-2"/>
      <w:kern w:val="0"/>
      <w:sz w:val="24"/>
      <w:szCs w:val="21"/>
    </w:rPr>
  </w:style>
  <w:style w:type="paragraph" w:customStyle="1" w:styleId="3065">
    <w:name w:val="xl8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spacing w:val="-2"/>
      <w:kern w:val="0"/>
      <w:sz w:val="24"/>
      <w:szCs w:val="20"/>
    </w:rPr>
  </w:style>
  <w:style w:type="paragraph" w:customStyle="1" w:styleId="3066">
    <w:name w:val="3 Char Char Char Char Char Char Char"/>
    <w:basedOn w:val="1"/>
    <w:qFormat/>
    <w:uiPriority w:val="0"/>
    <w:pPr>
      <w:adjustRightInd w:val="0"/>
      <w:snapToGrid w:val="0"/>
      <w:spacing w:line="400" w:lineRule="exact"/>
      <w:ind w:firstLine="200" w:firstLineChars="200"/>
    </w:pPr>
    <w:rPr>
      <w:rFonts w:ascii="Times New Roman" w:hAnsi="Times New Roman" w:eastAsia="宋体" w:cs="黑体"/>
      <w:spacing w:val="-2"/>
      <w:kern w:val="0"/>
      <w:sz w:val="24"/>
      <w:szCs w:val="20"/>
    </w:rPr>
  </w:style>
  <w:style w:type="paragraph" w:customStyle="1" w:styleId="3067">
    <w:name w:val="芳标题3（大）"/>
    <w:basedOn w:val="1"/>
    <w:qFormat/>
    <w:uiPriority w:val="0"/>
    <w:rPr>
      <w:rFonts w:ascii="Arial" w:hAnsi="Arial" w:eastAsia="黑体" w:cs="黑体"/>
      <w:spacing w:val="-2"/>
      <w:kern w:val="0"/>
      <w:sz w:val="28"/>
      <w:szCs w:val="20"/>
    </w:rPr>
  </w:style>
  <w:style w:type="paragraph" w:customStyle="1" w:styleId="3068">
    <w:name w:val="notice"/>
    <w:basedOn w:val="1"/>
    <w:qFormat/>
    <w:uiPriority w:val="0"/>
    <w:pPr>
      <w:widowControl/>
      <w:spacing w:before="100" w:beforeAutospacing="1" w:after="100" w:afterAutospacing="1"/>
      <w:jc w:val="left"/>
    </w:pPr>
    <w:rPr>
      <w:rFonts w:ascii="宋体" w:hAnsi="Calibri" w:eastAsia="宋体" w:cs="宋体"/>
      <w:color w:val="333333"/>
      <w:spacing w:val="-2"/>
      <w:kern w:val="0"/>
      <w:sz w:val="24"/>
      <w:szCs w:val="21"/>
    </w:rPr>
  </w:style>
  <w:style w:type="paragraph" w:customStyle="1" w:styleId="3069">
    <w:name w:val="题2"/>
    <w:basedOn w:val="1"/>
    <w:qFormat/>
    <w:uiPriority w:val="0"/>
    <w:pPr>
      <w:spacing w:line="500" w:lineRule="exact"/>
      <w:jc w:val="center"/>
    </w:pPr>
    <w:rPr>
      <w:rFonts w:ascii="宋体" w:hAnsi="Times New Roman" w:eastAsia="宋体" w:cs="黑体"/>
      <w:spacing w:val="-2"/>
      <w:kern w:val="0"/>
      <w:sz w:val="24"/>
      <w:szCs w:val="20"/>
    </w:rPr>
  </w:style>
  <w:style w:type="paragraph" w:customStyle="1" w:styleId="3070">
    <w:name w:val="样式 (西文) Times New Roman (符号) 宋体 加粗 居中 行距: 1.5 倍行距"/>
    <w:basedOn w:val="1"/>
    <w:qFormat/>
    <w:uiPriority w:val="0"/>
    <w:pPr>
      <w:spacing w:line="360" w:lineRule="auto"/>
      <w:jc w:val="center"/>
    </w:pPr>
    <w:rPr>
      <w:rFonts w:ascii="Times New Roman" w:hAnsi="宋体" w:eastAsia="宋体" w:cs="宋体"/>
      <w:b/>
      <w:bCs/>
      <w:spacing w:val="-2"/>
      <w:kern w:val="0"/>
      <w:sz w:val="28"/>
      <w:szCs w:val="20"/>
    </w:rPr>
  </w:style>
  <w:style w:type="paragraph" w:customStyle="1" w:styleId="3071">
    <w:name w:val="add1"/>
    <w:basedOn w:val="1"/>
    <w:qFormat/>
    <w:uiPriority w:val="0"/>
    <w:pPr>
      <w:widowControl/>
      <w:jc w:val="left"/>
    </w:pPr>
    <w:rPr>
      <w:rFonts w:ascii="宋体" w:hAnsi="Calibri" w:eastAsia="宋体" w:cs="宋体"/>
      <w:color w:val="3366CC"/>
      <w:spacing w:val="-2"/>
      <w:kern w:val="0"/>
      <w:sz w:val="24"/>
      <w:szCs w:val="21"/>
    </w:rPr>
  </w:style>
  <w:style w:type="paragraph" w:customStyle="1" w:styleId="3072">
    <w:name w:val="样式 标题 5 + 居中 段前: 0 磅 段后: 0 磅 行距: 1.5 倍行距"/>
    <w:basedOn w:val="6"/>
    <w:qFormat/>
    <w:uiPriority w:val="0"/>
    <w:pPr>
      <w:keepNext w:val="0"/>
      <w:keepLines w:val="0"/>
      <w:numPr>
        <w:ilvl w:val="0"/>
        <w:numId w:val="0"/>
      </w:numPr>
      <w:spacing w:before="0" w:after="0" w:line="500" w:lineRule="exact"/>
      <w:ind w:left="2100" w:hanging="420"/>
      <w:jc w:val="center"/>
    </w:pPr>
    <w:rPr>
      <w:rFonts w:hint="eastAsia" w:ascii="宋体" w:hAnsi="宋体" w:cs="宋体"/>
      <w:b w:val="0"/>
      <w:spacing w:val="-2"/>
      <w:sz w:val="24"/>
      <w:szCs w:val="20"/>
    </w:rPr>
  </w:style>
  <w:style w:type="paragraph" w:customStyle="1" w:styleId="3073">
    <w:name w:val="样式 标题 2节 + 隶书 小三"/>
    <w:basedOn w:val="3"/>
    <w:qFormat/>
    <w:uiPriority w:val="0"/>
    <w:pPr>
      <w:numPr>
        <w:ilvl w:val="0"/>
        <w:numId w:val="0"/>
      </w:numPr>
      <w:tabs>
        <w:tab w:val="left" w:pos="1476"/>
      </w:tabs>
      <w:spacing w:before="100" w:beforeLines="0" w:beforeAutospacing="1" w:after="100" w:afterLines="0" w:afterAutospacing="1" w:line="360" w:lineRule="auto"/>
      <w:ind w:firstLine="200"/>
      <w:jc w:val="left"/>
    </w:pPr>
    <w:rPr>
      <w:rFonts w:ascii="隶书" w:hAnsi="隶书" w:cs="宋体"/>
      <w:b w:val="0"/>
      <w:bCs/>
      <w:spacing w:val="-2"/>
      <w:sz w:val="28"/>
      <w:szCs w:val="28"/>
    </w:rPr>
  </w:style>
  <w:style w:type="paragraph" w:customStyle="1" w:styleId="3074">
    <w:name w:val="样式5 Char Char Char"/>
    <w:basedOn w:val="1"/>
    <w:qFormat/>
    <w:uiPriority w:val="0"/>
    <w:pPr>
      <w:ind w:firstLine="200" w:firstLineChars="200"/>
    </w:pPr>
    <w:rPr>
      <w:rFonts w:ascii="Times New Roman" w:hAnsi="Times New Roman" w:eastAsia="宋体" w:cs="黑体"/>
      <w:spacing w:val="-2"/>
      <w:kern w:val="0"/>
      <w:sz w:val="24"/>
      <w:szCs w:val="20"/>
    </w:rPr>
  </w:style>
  <w:style w:type="paragraph" w:customStyle="1" w:styleId="3075">
    <w:name w:val="样式 标题 3H3H31H32H33H311H321H34H35H36H37H38H39H310H3..."/>
    <w:basedOn w:val="4"/>
    <w:qFormat/>
    <w:uiPriority w:val="0"/>
    <w:pPr>
      <w:tabs>
        <w:tab w:val="left" w:pos="0"/>
        <w:tab w:val="left" w:pos="900"/>
        <w:tab w:val="left" w:pos="1022"/>
        <w:tab w:val="left" w:pos="1080"/>
        <w:tab w:val="left" w:pos="1191"/>
        <w:tab w:val="clear" w:pos="600"/>
      </w:tabs>
      <w:spacing w:before="0" w:beforeLines="0" w:after="0" w:afterLines="0" w:line="336" w:lineRule="auto"/>
      <w:ind w:left="1190" w:hanging="709"/>
      <w:jc w:val="left"/>
    </w:pPr>
    <w:rPr>
      <w:rFonts w:hint="eastAsia" w:ascii="宋体" w:hAnsi="宋体" w:eastAsia="宋体" w:cs="宋体"/>
      <w:b/>
      <w:i/>
      <w:iCs/>
      <w:color w:val="000000"/>
      <w:spacing w:val="-2"/>
      <w:sz w:val="28"/>
      <w:szCs w:val="20"/>
      <w:lang w:val="en-US" w:eastAsia="zh-CN"/>
    </w:rPr>
  </w:style>
  <w:style w:type="paragraph" w:customStyle="1" w:styleId="3076">
    <w:name w:val="环小四表题"/>
    <w:basedOn w:val="1"/>
    <w:qFormat/>
    <w:uiPriority w:val="0"/>
    <w:pPr>
      <w:wordWrap w:val="0"/>
      <w:jc w:val="right"/>
    </w:pPr>
    <w:rPr>
      <w:rFonts w:ascii="宋体" w:hAnsi="Calibri" w:eastAsia="宋体" w:cs="黑体"/>
      <w:b/>
      <w:spacing w:val="-2"/>
      <w:kern w:val="0"/>
      <w:sz w:val="24"/>
      <w:szCs w:val="20"/>
    </w:rPr>
  </w:style>
  <w:style w:type="paragraph" w:customStyle="1" w:styleId="3077">
    <w:name w:val="粤东核电报告正文 Char"/>
    <w:basedOn w:val="1"/>
    <w:qFormat/>
    <w:uiPriority w:val="0"/>
    <w:pPr>
      <w:spacing w:line="360" w:lineRule="auto"/>
      <w:ind w:right="210" w:firstLine="480" w:firstLineChars="200"/>
      <w:jc w:val="left"/>
    </w:pPr>
    <w:rPr>
      <w:rFonts w:ascii="宋体" w:hAnsi="宋体" w:eastAsia="宋体" w:cs="宋体"/>
      <w:b/>
      <w:sz w:val="24"/>
      <w:szCs w:val="24"/>
    </w:rPr>
  </w:style>
  <w:style w:type="paragraph" w:customStyle="1" w:styleId="3078">
    <w:name w:val="样式 标题 2标题 21标题 121 + Times New Roman 小三 非加粗 黑色 段前: 8 磅 段...1"/>
    <w:basedOn w:val="3"/>
    <w:qFormat/>
    <w:uiPriority w:val="0"/>
    <w:pPr>
      <w:numPr>
        <w:ilvl w:val="0"/>
        <w:numId w:val="0"/>
      </w:numPr>
      <w:tabs>
        <w:tab w:val="left" w:pos="1476"/>
      </w:tabs>
      <w:spacing w:before="160" w:beforeLines="0" w:beforeAutospacing="0" w:after="160" w:afterLines="0" w:afterAutospacing="0" w:line="240" w:lineRule="auto"/>
      <w:ind w:left="2507" w:hanging="1247"/>
    </w:pPr>
    <w:rPr>
      <w:rFonts w:ascii="宋体" w:hAnsi="宋体" w:cs="宋体"/>
      <w:b w:val="0"/>
      <w:bCs/>
      <w:color w:val="000000"/>
      <w:spacing w:val="-2"/>
      <w:sz w:val="30"/>
      <w:szCs w:val="20"/>
    </w:rPr>
  </w:style>
  <w:style w:type="paragraph" w:customStyle="1" w:styleId="3079">
    <w:name w:val="正文34"/>
    <w:basedOn w:val="1"/>
    <w:qFormat/>
    <w:uiPriority w:val="0"/>
    <w:pPr>
      <w:snapToGrid w:val="0"/>
      <w:spacing w:after="120" w:line="324" w:lineRule="auto"/>
      <w:ind w:firstLine="200" w:firstLineChars="200"/>
    </w:pPr>
    <w:rPr>
      <w:rFonts w:ascii="Arial" w:hAnsi="Arial" w:eastAsia="宋体" w:cs="黑体"/>
      <w:bCs/>
      <w:spacing w:val="-2"/>
      <w:kern w:val="0"/>
      <w:sz w:val="24"/>
      <w:szCs w:val="20"/>
    </w:rPr>
  </w:style>
  <w:style w:type="paragraph" w:customStyle="1" w:styleId="3080">
    <w:name w:val="sublist-span2"/>
    <w:basedOn w:val="1"/>
    <w:qFormat/>
    <w:uiPriority w:val="0"/>
    <w:pPr>
      <w:widowControl/>
      <w:spacing w:before="100" w:beforeAutospacing="1" w:after="100" w:afterAutospacing="1"/>
      <w:jc w:val="left"/>
    </w:pPr>
    <w:rPr>
      <w:rFonts w:ascii="宋体" w:hAnsi="Calibri" w:eastAsia="宋体" w:cs="宋体"/>
      <w:vanish/>
      <w:spacing w:val="-2"/>
      <w:kern w:val="0"/>
      <w:sz w:val="24"/>
      <w:szCs w:val="21"/>
    </w:rPr>
  </w:style>
  <w:style w:type="paragraph" w:customStyle="1" w:styleId="3081">
    <w:name w:val="usertitle"/>
    <w:basedOn w:val="1"/>
    <w:qFormat/>
    <w:uiPriority w:val="0"/>
    <w:pPr>
      <w:widowControl/>
      <w:spacing w:before="100" w:beforeAutospacing="1" w:after="100" w:afterAutospacing="1"/>
      <w:jc w:val="left"/>
    </w:pPr>
    <w:rPr>
      <w:rFonts w:ascii="宋体" w:hAnsi="Calibri" w:eastAsia="宋体" w:cs="宋体"/>
      <w:spacing w:val="-2"/>
      <w:kern w:val="0"/>
      <w:sz w:val="24"/>
      <w:szCs w:val="21"/>
    </w:rPr>
  </w:style>
  <w:style w:type="paragraph" w:customStyle="1" w:styleId="3082">
    <w:name w:val="检索6"/>
    <w:basedOn w:val="2107"/>
    <w:qFormat/>
    <w:uiPriority w:val="0"/>
    <w:pPr>
      <w:ind w:left="1588"/>
    </w:pPr>
  </w:style>
  <w:style w:type="paragraph" w:customStyle="1" w:styleId="3083">
    <w:name w:val="样式 标题3 + (符号) 黑体"/>
    <w:basedOn w:val="1"/>
    <w:qFormat/>
    <w:uiPriority w:val="0"/>
    <w:pPr>
      <w:keepNext/>
      <w:keepLines/>
      <w:spacing w:before="60" w:after="60"/>
    </w:pPr>
    <w:rPr>
      <w:rFonts w:ascii="黑体" w:hAnsi="Calibri" w:eastAsia="黑体" w:cs="黑体"/>
      <w:spacing w:val="-2"/>
      <w:kern w:val="0"/>
      <w:sz w:val="28"/>
      <w:szCs w:val="28"/>
    </w:rPr>
  </w:style>
  <w:style w:type="paragraph" w:customStyle="1" w:styleId="3084">
    <w:name w:val="样式 标题 2章宋三一、标题 1.1Title 22 headlinehheadlineS&amp;R2ERMH2..."/>
    <w:basedOn w:val="3"/>
    <w:qFormat/>
    <w:uiPriority w:val="0"/>
    <w:pPr>
      <w:keepLines w:val="0"/>
      <w:numPr>
        <w:ilvl w:val="0"/>
        <w:numId w:val="0"/>
      </w:numPr>
      <w:tabs>
        <w:tab w:val="left" w:pos="1476"/>
      </w:tabs>
      <w:adjustRightInd w:val="0"/>
      <w:snapToGrid w:val="0"/>
      <w:spacing w:before="0" w:beforeLines="50" w:beforeAutospacing="0" w:after="0" w:afterLines="0" w:afterAutospacing="0" w:line="240" w:lineRule="auto"/>
      <w:ind w:left="578" w:hanging="578"/>
    </w:pPr>
    <w:rPr>
      <w:rFonts w:ascii="Arial" w:hAnsi="Arial" w:eastAsia="宋体" w:cs="宋体"/>
      <w:b w:val="0"/>
      <w:bCs/>
      <w:spacing w:val="-2"/>
      <w:sz w:val="28"/>
      <w:szCs w:val="24"/>
    </w:rPr>
  </w:style>
  <w:style w:type="paragraph" w:customStyle="1" w:styleId="3085">
    <w:name w:val="card-summary"/>
    <w:basedOn w:val="1"/>
    <w:qFormat/>
    <w:uiPriority w:val="0"/>
    <w:pPr>
      <w:widowControl/>
      <w:shd w:val="clear" w:color="auto" w:fill="FFFFFF"/>
      <w:spacing w:before="100" w:beforeAutospacing="1" w:after="375"/>
      <w:jc w:val="left"/>
    </w:pPr>
    <w:rPr>
      <w:rFonts w:ascii="宋体" w:hAnsi="Calibri" w:eastAsia="宋体" w:cs="宋体"/>
      <w:spacing w:val="-2"/>
      <w:kern w:val="0"/>
      <w:sz w:val="28"/>
      <w:szCs w:val="21"/>
    </w:rPr>
  </w:style>
  <w:style w:type="paragraph" w:customStyle="1" w:styleId="3086">
    <w:name w:val="样式67"/>
    <w:basedOn w:val="1"/>
    <w:qFormat/>
    <w:uiPriority w:val="0"/>
    <w:pPr>
      <w:keepNext/>
      <w:keepLines/>
      <w:spacing w:beforeLines="50" w:line="360" w:lineRule="auto"/>
      <w:outlineLvl w:val="2"/>
    </w:pPr>
    <w:rPr>
      <w:rFonts w:ascii="Times New Roman" w:hAnsi="Times New Roman" w:eastAsia="宋体" w:cs="黑体"/>
      <w:b/>
      <w:bCs/>
      <w:spacing w:val="-2"/>
      <w:kern w:val="0"/>
      <w:sz w:val="24"/>
      <w:szCs w:val="20"/>
    </w:rPr>
  </w:style>
  <w:style w:type="paragraph" w:customStyle="1" w:styleId="3087">
    <w:name w:val="麦志勤标题6"/>
    <w:basedOn w:val="3088"/>
    <w:qFormat/>
    <w:uiPriority w:val="0"/>
    <w:pPr>
      <w:adjustRightInd w:val="0"/>
      <w:snapToGrid w:val="0"/>
      <w:spacing w:beforeLines="100" w:line="300" w:lineRule="auto"/>
      <w:ind w:firstLine="200" w:firstLineChars="200"/>
    </w:pPr>
    <w:rPr>
      <w:rFonts w:ascii="黑体" w:eastAsia="黑体"/>
      <w:b/>
    </w:rPr>
  </w:style>
  <w:style w:type="paragraph" w:customStyle="1" w:styleId="3088">
    <w:name w:val="麦志勤正文"/>
    <w:basedOn w:val="33"/>
    <w:qFormat/>
    <w:uiPriority w:val="0"/>
    <w:pPr>
      <w:widowControl w:val="0"/>
      <w:snapToGrid/>
      <w:spacing w:before="0" w:after="0" w:line="240" w:lineRule="auto"/>
      <w:ind w:right="0" w:firstLine="0" w:firstLineChars="0"/>
    </w:pPr>
    <w:rPr>
      <w:rFonts w:ascii="宋体" w:hAnsi="宋体" w:eastAsia="宋体" w:cs="宋体"/>
      <w:i/>
      <w:iCs/>
      <w:color w:val="000000"/>
      <w:kern w:val="2"/>
      <w:sz w:val="18"/>
      <w:szCs w:val="24"/>
    </w:rPr>
  </w:style>
  <w:style w:type="paragraph" w:customStyle="1" w:styleId="3089">
    <w:name w:val="xl17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spacing w:val="-2"/>
      <w:kern w:val="0"/>
      <w:sz w:val="24"/>
      <w:szCs w:val="20"/>
    </w:rPr>
  </w:style>
  <w:style w:type="paragraph" w:customStyle="1" w:styleId="3090">
    <w:name w:val="中气正文"/>
    <w:basedOn w:val="1"/>
    <w:qFormat/>
    <w:uiPriority w:val="0"/>
    <w:pPr>
      <w:spacing w:line="360" w:lineRule="auto"/>
      <w:ind w:firstLine="200" w:firstLineChars="200"/>
    </w:pPr>
    <w:rPr>
      <w:rFonts w:ascii="Times New Roman" w:hAnsi="Times New Roman" w:eastAsia="宋体" w:cs="黑体"/>
      <w:spacing w:val="-2"/>
      <w:kern w:val="0"/>
      <w:sz w:val="24"/>
      <w:szCs w:val="20"/>
    </w:rPr>
  </w:style>
  <w:style w:type="paragraph" w:customStyle="1" w:styleId="3091">
    <w:name w:val="宗兴2"/>
    <w:basedOn w:val="1"/>
    <w:qFormat/>
    <w:uiPriority w:val="0"/>
    <w:pPr>
      <w:keepNext/>
      <w:keepLines/>
      <w:spacing w:beforeLines="100" w:line="400" w:lineRule="exact"/>
      <w:outlineLvl w:val="1"/>
    </w:pPr>
    <w:rPr>
      <w:rFonts w:ascii="Arial" w:hAnsi="Arial" w:eastAsia="黑体" w:cs="宋体"/>
      <w:b/>
      <w:bCs/>
      <w:color w:val="0000FF"/>
      <w:spacing w:val="-2"/>
      <w:kern w:val="0"/>
      <w:sz w:val="32"/>
      <w:szCs w:val="20"/>
    </w:rPr>
  </w:style>
  <w:style w:type="paragraph" w:customStyle="1" w:styleId="3092">
    <w:name w:val="第四层次"/>
    <w:basedOn w:val="3"/>
    <w:qFormat/>
    <w:uiPriority w:val="0"/>
    <w:pPr>
      <w:keepNext w:val="0"/>
      <w:keepLines w:val="0"/>
      <w:numPr>
        <w:ilvl w:val="0"/>
        <w:numId w:val="0"/>
      </w:numPr>
      <w:tabs>
        <w:tab w:val="left" w:pos="0"/>
        <w:tab w:val="left" w:pos="1476"/>
      </w:tabs>
      <w:adjustRightInd w:val="0"/>
      <w:snapToGrid w:val="0"/>
      <w:spacing w:before="0" w:beforeLines="50" w:beforeAutospacing="0" w:after="0" w:afterLines="0" w:afterAutospacing="0" w:line="360" w:lineRule="auto"/>
    </w:pPr>
    <w:rPr>
      <w:rFonts w:ascii="宋体" w:hAnsi="宋体" w:eastAsia="宋体" w:cs="宋体"/>
      <w:b w:val="0"/>
      <w:bCs/>
      <w:spacing w:val="-2"/>
      <w:kern w:val="0"/>
      <w:sz w:val="30"/>
      <w:szCs w:val="20"/>
    </w:rPr>
  </w:style>
  <w:style w:type="paragraph" w:customStyle="1" w:styleId="3093">
    <w:name w:val="Char Char Char13"/>
    <w:basedOn w:val="1"/>
    <w:qFormat/>
    <w:uiPriority w:val="0"/>
    <w:pPr>
      <w:keepNext/>
      <w:tabs>
        <w:tab w:val="left" w:pos="425"/>
      </w:tabs>
      <w:autoSpaceDE w:val="0"/>
      <w:autoSpaceDN w:val="0"/>
      <w:adjustRightInd w:val="0"/>
      <w:spacing w:before="80" w:after="80"/>
      <w:ind w:hanging="425"/>
    </w:pPr>
    <w:rPr>
      <w:rFonts w:ascii="Arial" w:hAnsi="Arial" w:eastAsia="宋体" w:cs="Arial"/>
      <w:spacing w:val="-2"/>
      <w:kern w:val="0"/>
      <w:sz w:val="20"/>
      <w:szCs w:val="20"/>
    </w:rPr>
  </w:style>
  <w:style w:type="paragraph" w:customStyle="1" w:styleId="3094">
    <w:name w:val="05子条"/>
    <w:basedOn w:val="1"/>
    <w:qFormat/>
    <w:uiPriority w:val="0"/>
    <w:pPr>
      <w:tabs>
        <w:tab w:val="left" w:pos="-2126"/>
      </w:tabs>
      <w:spacing w:before="60" w:after="60" w:line="360" w:lineRule="auto"/>
      <w:ind w:left="851"/>
      <w:outlineLvl w:val="4"/>
    </w:pPr>
    <w:rPr>
      <w:rFonts w:ascii="Times New Roman" w:hAnsi="Times New Roman" w:eastAsia="宋体" w:cs="黑体"/>
      <w:spacing w:val="-2"/>
      <w:kern w:val="0"/>
      <w:sz w:val="24"/>
      <w:szCs w:val="20"/>
    </w:rPr>
  </w:style>
  <w:style w:type="paragraph" w:customStyle="1" w:styleId="3095">
    <w:name w:val="表内5S"/>
    <w:basedOn w:val="1"/>
    <w:qFormat/>
    <w:uiPriority w:val="0"/>
    <w:pPr>
      <w:spacing w:line="300" w:lineRule="exact"/>
      <w:ind w:firstLine="200" w:firstLineChars="200"/>
    </w:pPr>
    <w:rPr>
      <w:rFonts w:ascii="宋体" w:hAnsi="宋体" w:eastAsia="方正宋三简体" w:cs="黑体"/>
      <w:spacing w:val="-2"/>
      <w:kern w:val="0"/>
      <w:sz w:val="24"/>
      <w:szCs w:val="20"/>
    </w:rPr>
  </w:style>
  <w:style w:type="paragraph" w:customStyle="1" w:styleId="3096">
    <w:name w:val="headlines"/>
    <w:basedOn w:val="1"/>
    <w:qFormat/>
    <w:uiPriority w:val="0"/>
    <w:pPr>
      <w:widowControl/>
      <w:spacing w:before="100" w:beforeAutospacing="1" w:after="100" w:afterAutospacing="1"/>
      <w:jc w:val="center"/>
    </w:pPr>
    <w:rPr>
      <w:rFonts w:ascii="Times New Roman" w:hAnsi="Times New Roman" w:eastAsia="宋体" w:cs="黑体"/>
      <w:color w:val="FF0000"/>
      <w:spacing w:val="-2"/>
      <w:kern w:val="0"/>
      <w:sz w:val="36"/>
      <w:szCs w:val="36"/>
    </w:rPr>
  </w:style>
  <w:style w:type="paragraph" w:customStyle="1" w:styleId="3097">
    <w:name w:val="ref-url-text"/>
    <w:basedOn w:val="1"/>
    <w:qFormat/>
    <w:uiPriority w:val="0"/>
    <w:pPr>
      <w:widowControl/>
      <w:spacing w:before="100" w:beforeAutospacing="1" w:after="100" w:afterAutospacing="1"/>
      <w:jc w:val="left"/>
    </w:pPr>
    <w:rPr>
      <w:rFonts w:ascii="宋体" w:hAnsi="Calibri" w:eastAsia="宋体" w:cs="宋体"/>
      <w:spacing w:val="-2"/>
      <w:kern w:val="0"/>
      <w:sz w:val="24"/>
      <w:szCs w:val="21"/>
    </w:rPr>
  </w:style>
  <w:style w:type="paragraph" w:customStyle="1" w:styleId="3098">
    <w:name w:val="tsina"/>
    <w:basedOn w:val="1"/>
    <w:qFormat/>
    <w:uiPriority w:val="0"/>
    <w:pPr>
      <w:widowControl/>
      <w:spacing w:before="100" w:beforeAutospacing="1" w:after="100" w:afterAutospacing="1"/>
      <w:jc w:val="left"/>
    </w:pPr>
    <w:rPr>
      <w:rFonts w:ascii="宋体" w:hAnsi="Calibri" w:eastAsia="宋体" w:cs="宋体"/>
      <w:spacing w:val="-2"/>
      <w:kern w:val="0"/>
      <w:sz w:val="24"/>
      <w:szCs w:val="21"/>
    </w:rPr>
  </w:style>
  <w:style w:type="paragraph" w:customStyle="1" w:styleId="3099">
    <w:name w:val="正文一"/>
    <w:basedOn w:val="1"/>
    <w:qFormat/>
    <w:uiPriority w:val="0"/>
    <w:pPr>
      <w:ind w:firstLine="200" w:firstLineChars="200"/>
    </w:pPr>
    <w:rPr>
      <w:rFonts w:ascii="Times New Roman" w:hAnsi="Times New Roman" w:eastAsia="宋体" w:cs="黑体"/>
      <w:spacing w:val="-2"/>
      <w:kern w:val="0"/>
      <w:sz w:val="28"/>
      <w:szCs w:val="20"/>
    </w:rPr>
  </w:style>
  <w:style w:type="paragraph" w:customStyle="1" w:styleId="3100">
    <w:name w:val="样式49"/>
    <w:basedOn w:val="1562"/>
    <w:qFormat/>
    <w:uiPriority w:val="0"/>
    <w:pPr>
      <w:tabs>
        <w:tab w:val="left" w:pos="1200"/>
      </w:tabs>
      <w:spacing w:line="360" w:lineRule="auto"/>
      <w:ind w:firstLine="480" w:firstLineChars="200"/>
    </w:pPr>
    <w:rPr>
      <w:rFonts w:cs="宋体"/>
      <w:spacing w:val="0"/>
      <w:sz w:val="24"/>
      <w:szCs w:val="24"/>
    </w:rPr>
  </w:style>
  <w:style w:type="paragraph" w:customStyle="1" w:styleId="3101">
    <w:name w:val="报告表正文"/>
    <w:basedOn w:val="1"/>
    <w:qFormat/>
    <w:uiPriority w:val="0"/>
    <w:pPr>
      <w:adjustRightInd w:val="0"/>
      <w:spacing w:line="312" w:lineRule="auto"/>
      <w:ind w:left="113" w:right="113" w:firstLine="482"/>
      <w:jc w:val="left"/>
    </w:pPr>
    <w:rPr>
      <w:rFonts w:ascii="Times New Roman" w:hAnsi="Times New Roman" w:eastAsia="宋体" w:cs="黑体"/>
      <w:spacing w:val="-2"/>
      <w:kern w:val="0"/>
      <w:sz w:val="24"/>
      <w:szCs w:val="20"/>
    </w:rPr>
  </w:style>
  <w:style w:type="paragraph" w:customStyle="1" w:styleId="3102">
    <w:name w:val="font13"/>
    <w:basedOn w:val="1"/>
    <w:qFormat/>
    <w:uiPriority w:val="0"/>
    <w:pPr>
      <w:widowControl/>
      <w:spacing w:before="100" w:after="100"/>
      <w:jc w:val="left"/>
    </w:pPr>
    <w:rPr>
      <w:rFonts w:ascii="宋体" w:hAnsi="宋体" w:eastAsia="宋体" w:cs="黑体"/>
      <w:spacing w:val="-2"/>
      <w:kern w:val="0"/>
      <w:sz w:val="18"/>
      <w:szCs w:val="20"/>
    </w:rPr>
  </w:style>
  <w:style w:type="paragraph" w:customStyle="1" w:styleId="3103">
    <w:name w:val="xl12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color w:val="FF0000"/>
      <w:spacing w:val="-2"/>
      <w:kern w:val="0"/>
      <w:sz w:val="24"/>
      <w:szCs w:val="20"/>
    </w:rPr>
  </w:style>
  <w:style w:type="paragraph" w:customStyle="1" w:styleId="3104">
    <w:name w:val="样式 标题 4标题 a标题 4 Char + 行距: 固定值 25 磅"/>
    <w:basedOn w:val="5"/>
    <w:qFormat/>
    <w:uiPriority w:val="0"/>
    <w:pPr>
      <w:keepNext w:val="0"/>
      <w:keepLines w:val="0"/>
      <w:numPr>
        <w:ilvl w:val="0"/>
        <w:numId w:val="0"/>
      </w:numPr>
      <w:tabs>
        <w:tab w:val="left" w:pos="0"/>
        <w:tab w:val="clear" w:pos="864"/>
      </w:tabs>
      <w:spacing w:before="0" w:beforeLines="50" w:after="0" w:line="360" w:lineRule="auto"/>
      <w:jc w:val="left"/>
    </w:pPr>
    <w:rPr>
      <w:rFonts w:ascii="宋体" w:hAnsi="宋体" w:eastAsia="宋体" w:cs="宋体"/>
      <w:b w:val="0"/>
      <w:bCs w:val="0"/>
      <w:spacing w:val="-2"/>
      <w:sz w:val="24"/>
      <w:szCs w:val="24"/>
      <w:lang w:val="zh-CN"/>
    </w:rPr>
  </w:style>
  <w:style w:type="paragraph" w:customStyle="1" w:styleId="3105">
    <w:name w:val="样式 标题 1章节标题章标题 1-*+h11st levelSection Headl1b1本标题不使用篇标...1"/>
    <w:basedOn w:val="2"/>
    <w:qFormat/>
    <w:uiPriority w:val="0"/>
    <w:pPr>
      <w:keepLines/>
      <w:numPr>
        <w:ilvl w:val="0"/>
        <w:numId w:val="0"/>
      </w:numPr>
      <w:overflowPunct/>
      <w:snapToGrid/>
      <w:spacing w:before="0" w:beforeLines="100" w:after="0" w:afterLines="0" w:line="360" w:lineRule="auto"/>
      <w:ind w:left="0" w:firstLine="0"/>
      <w:jc w:val="left"/>
    </w:pPr>
    <w:rPr>
      <w:rFonts w:ascii="宋体" w:hAnsi="宋体" w:eastAsia="宋体" w:cs="宋体"/>
      <w:b w:val="0"/>
      <w:bCs w:val="0"/>
      <w:spacing w:val="-2"/>
      <w:sz w:val="28"/>
      <w:szCs w:val="20"/>
    </w:rPr>
  </w:style>
  <w:style w:type="paragraph" w:customStyle="1" w:styleId="3106">
    <w:name w:val="xl16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b/>
      <w:bCs/>
      <w:color w:val="FF00FF"/>
      <w:spacing w:val="-2"/>
      <w:kern w:val="0"/>
      <w:sz w:val="20"/>
      <w:szCs w:val="20"/>
    </w:rPr>
  </w:style>
  <w:style w:type="paragraph" w:customStyle="1" w:styleId="3107">
    <w:name w:val="CM106"/>
    <w:basedOn w:val="88"/>
    <w:next w:val="88"/>
    <w:qFormat/>
    <w:uiPriority w:val="0"/>
    <w:pPr>
      <w:spacing w:after="140"/>
    </w:pPr>
    <w:rPr>
      <w:rFonts w:ascii="黑体" w:hAnsi="Calibri" w:eastAsia="黑体" w:cs="黑体"/>
      <w:color w:val="auto"/>
    </w:rPr>
  </w:style>
  <w:style w:type="paragraph" w:customStyle="1" w:styleId="3108">
    <w:name w:val="Char12"/>
    <w:basedOn w:val="1"/>
    <w:qFormat/>
    <w:uiPriority w:val="0"/>
    <w:pPr>
      <w:spacing w:line="360" w:lineRule="auto"/>
      <w:ind w:firstLine="200" w:firstLineChars="200"/>
    </w:pPr>
    <w:rPr>
      <w:rFonts w:ascii="宋体" w:hAnsi="Calibri" w:eastAsia="宋体" w:cs="宋体"/>
      <w:spacing w:val="-2"/>
      <w:kern w:val="0"/>
      <w:sz w:val="24"/>
      <w:szCs w:val="20"/>
    </w:rPr>
  </w:style>
  <w:style w:type="paragraph" w:customStyle="1" w:styleId="3109">
    <w:name w:val="xl7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spacing w:val="-2"/>
      <w:kern w:val="0"/>
      <w:sz w:val="24"/>
      <w:szCs w:val="20"/>
    </w:rPr>
  </w:style>
  <w:style w:type="paragraph" w:customStyle="1" w:styleId="3110">
    <w:name w:val="sublist-span1"/>
    <w:basedOn w:val="1"/>
    <w:qFormat/>
    <w:uiPriority w:val="0"/>
    <w:pPr>
      <w:widowControl/>
      <w:spacing w:before="100" w:beforeAutospacing="1" w:after="100" w:afterAutospacing="1"/>
      <w:jc w:val="left"/>
    </w:pPr>
    <w:rPr>
      <w:rFonts w:ascii="宋体" w:hAnsi="Calibri" w:eastAsia="宋体" w:cs="宋体"/>
      <w:spacing w:val="-2"/>
      <w:kern w:val="0"/>
      <w:sz w:val="24"/>
      <w:szCs w:val="21"/>
    </w:rPr>
  </w:style>
  <w:style w:type="paragraph" w:customStyle="1" w:styleId="3111">
    <w:name w:val="reader-word-layer reader-word-s1-20 reader-word-s1-21"/>
    <w:basedOn w:val="1"/>
    <w:qFormat/>
    <w:uiPriority w:val="0"/>
    <w:pPr>
      <w:widowControl/>
      <w:spacing w:before="100" w:beforeAutospacing="1" w:after="100" w:afterAutospacing="1"/>
      <w:jc w:val="left"/>
    </w:pPr>
    <w:rPr>
      <w:rFonts w:ascii="宋体" w:hAnsi="Calibri" w:eastAsia="宋体" w:cs="宋体"/>
      <w:spacing w:val="-2"/>
      <w:kern w:val="0"/>
      <w:sz w:val="24"/>
      <w:szCs w:val="20"/>
    </w:rPr>
  </w:style>
  <w:style w:type="paragraph" w:customStyle="1" w:styleId="3112">
    <w:name w:val="明显引用2"/>
    <w:basedOn w:val="1"/>
    <w:next w:val="1"/>
    <w:qFormat/>
    <w:uiPriority w:val="0"/>
    <w:pPr>
      <w:pBdr>
        <w:bottom w:val="single" w:color="4F81BD" w:sz="4" w:space="4"/>
      </w:pBdr>
      <w:spacing w:before="200" w:after="280" w:line="360" w:lineRule="auto"/>
      <w:ind w:left="936" w:right="936" w:firstLine="200" w:firstLineChars="200"/>
    </w:pPr>
    <w:rPr>
      <w:rFonts w:ascii="Times New Roman" w:hAnsi="Times New Roman" w:eastAsia="宋体" w:cs="黑体"/>
      <w:b/>
      <w:bCs/>
      <w:i/>
      <w:iCs/>
      <w:color w:val="4F81BD"/>
      <w:spacing w:val="-2"/>
      <w:kern w:val="0"/>
      <w:sz w:val="24"/>
      <w:szCs w:val="20"/>
    </w:rPr>
  </w:style>
  <w:style w:type="paragraph" w:customStyle="1" w:styleId="3113">
    <w:name w:val="款项"/>
    <w:basedOn w:val="1"/>
    <w:qFormat/>
    <w:uiPriority w:val="0"/>
    <w:pPr>
      <w:spacing w:beforeLines="50"/>
    </w:pPr>
    <w:rPr>
      <w:rFonts w:ascii="黑体" w:hAnsi="Calibri" w:eastAsia="黑体" w:cs="黑体"/>
      <w:spacing w:val="-2"/>
      <w:kern w:val="0"/>
      <w:sz w:val="24"/>
      <w:szCs w:val="20"/>
    </w:rPr>
  </w:style>
  <w:style w:type="paragraph" w:customStyle="1" w:styleId="3114">
    <w:name w:val="样式 标题 2第几节 + 首行缩进:  1.05 厘米 段前: 0.5 行"/>
    <w:basedOn w:val="3"/>
    <w:qFormat/>
    <w:uiPriority w:val="0"/>
    <w:pPr>
      <w:numPr>
        <w:ilvl w:val="0"/>
        <w:numId w:val="0"/>
      </w:numPr>
      <w:tabs>
        <w:tab w:val="left" w:pos="1476"/>
      </w:tabs>
      <w:spacing w:before="0" w:beforeLines="0" w:beforeAutospacing="0" w:after="0" w:afterLines="0" w:afterAutospacing="0" w:line="560" w:lineRule="exact"/>
      <w:jc w:val="left"/>
    </w:pPr>
    <w:rPr>
      <w:rFonts w:ascii="宋体" w:hAnsi="宋体" w:eastAsia="宋体" w:cs="宋体"/>
      <w:b w:val="0"/>
      <w:bCs/>
      <w:spacing w:val="-2"/>
      <w:w w:val="99"/>
      <w:kern w:val="28"/>
      <w:sz w:val="30"/>
      <w:szCs w:val="20"/>
    </w:rPr>
  </w:style>
  <w:style w:type="paragraph" w:customStyle="1" w:styleId="3115">
    <w:name w:val="1111111"/>
    <w:basedOn w:val="1"/>
    <w:qFormat/>
    <w:uiPriority w:val="0"/>
    <w:pPr>
      <w:autoSpaceDE w:val="0"/>
      <w:autoSpaceDN w:val="0"/>
      <w:adjustRightInd w:val="0"/>
      <w:spacing w:line="360" w:lineRule="auto"/>
      <w:ind w:firstLine="200" w:firstLineChars="200"/>
      <w:jc w:val="left"/>
    </w:pPr>
    <w:rPr>
      <w:rFonts w:ascii="宋体" w:hAnsi="宋体" w:eastAsia="黑体" w:cs="宋体"/>
      <w:b/>
      <w:bCs/>
      <w:spacing w:val="-2"/>
      <w:kern w:val="0"/>
      <w:sz w:val="28"/>
      <w:szCs w:val="32"/>
    </w:rPr>
  </w:style>
  <w:style w:type="paragraph" w:customStyle="1" w:styleId="3116">
    <w:name w:val="公式"/>
    <w:basedOn w:val="1"/>
    <w:qFormat/>
    <w:uiPriority w:val="0"/>
    <w:pPr>
      <w:adjustRightInd w:val="0"/>
      <w:spacing w:before="60" w:line="394" w:lineRule="atLeast"/>
      <w:ind w:firstLine="465"/>
      <w:jc w:val="center"/>
    </w:pPr>
    <w:rPr>
      <w:rFonts w:ascii="宋体" w:hAnsi="Times New Roman" w:eastAsia="宋体" w:cs="黑体"/>
      <w:spacing w:val="-2"/>
      <w:kern w:val="0"/>
      <w:sz w:val="24"/>
      <w:szCs w:val="20"/>
    </w:rPr>
  </w:style>
  <w:style w:type="paragraph" w:customStyle="1" w:styleId="3117">
    <w:name w:val="样式 正文首行缩进 2 + 首行缩进:  2 字符"/>
    <w:basedOn w:val="87"/>
    <w:qFormat/>
    <w:uiPriority w:val="0"/>
    <w:pPr>
      <w:spacing w:line="360" w:lineRule="auto"/>
      <w:ind w:left="0" w:leftChars="0" w:firstLine="200"/>
    </w:pPr>
    <w:rPr>
      <w:rFonts w:ascii="宋体" w:hAnsi="宋体" w:eastAsia="宋体" w:cs="宋体"/>
      <w:kern w:val="2"/>
      <w:sz w:val="24"/>
      <w:szCs w:val="20"/>
    </w:rPr>
  </w:style>
  <w:style w:type="paragraph" w:customStyle="1" w:styleId="3118">
    <w:name w:val="font10"/>
    <w:basedOn w:val="1"/>
    <w:qFormat/>
    <w:uiPriority w:val="0"/>
    <w:pPr>
      <w:widowControl/>
      <w:spacing w:before="100" w:beforeAutospacing="1" w:after="100" w:afterAutospacing="1"/>
      <w:jc w:val="left"/>
    </w:pPr>
    <w:rPr>
      <w:rFonts w:ascii="Times New Roman" w:hAnsi="Times New Roman" w:eastAsia="宋体" w:cs="黑体"/>
      <w:spacing w:val="-2"/>
      <w:kern w:val="0"/>
      <w:sz w:val="28"/>
      <w:szCs w:val="21"/>
    </w:rPr>
  </w:style>
  <w:style w:type="paragraph" w:customStyle="1" w:styleId="3119">
    <w:name w:val="1 Char Char Char Char"/>
    <w:basedOn w:val="1"/>
    <w:qFormat/>
    <w:uiPriority w:val="0"/>
    <w:rPr>
      <w:rFonts w:ascii="Times New Roman" w:hAnsi="Times New Roman" w:eastAsia="宋体" w:cs="黑体"/>
      <w:spacing w:val="-2"/>
      <w:kern w:val="0"/>
      <w:sz w:val="24"/>
      <w:szCs w:val="20"/>
    </w:rPr>
  </w:style>
  <w:style w:type="paragraph" w:customStyle="1" w:styleId="3120">
    <w:name w:val="表里文字"/>
    <w:basedOn w:val="1"/>
    <w:qFormat/>
    <w:uiPriority w:val="0"/>
    <w:pPr>
      <w:adjustRightInd w:val="0"/>
      <w:snapToGrid w:val="0"/>
      <w:spacing w:line="240" w:lineRule="atLeast"/>
      <w:jc w:val="center"/>
    </w:pPr>
    <w:rPr>
      <w:rFonts w:ascii="Times New Roman" w:hAnsi="Times New Roman" w:eastAsia="宋体" w:cs="黑体"/>
      <w:iCs/>
      <w:spacing w:val="-2"/>
      <w:kern w:val="0"/>
      <w:sz w:val="28"/>
      <w:szCs w:val="21"/>
    </w:rPr>
  </w:style>
  <w:style w:type="paragraph" w:customStyle="1" w:styleId="3121">
    <w:name w:val="样式50"/>
    <w:basedOn w:val="1562"/>
    <w:qFormat/>
    <w:uiPriority w:val="0"/>
    <w:pPr>
      <w:tabs>
        <w:tab w:val="left" w:pos="1200"/>
      </w:tabs>
      <w:spacing w:line="360" w:lineRule="auto"/>
      <w:ind w:firstLine="480" w:firstLineChars="200"/>
    </w:pPr>
    <w:rPr>
      <w:rFonts w:cs="宋体"/>
      <w:spacing w:val="0"/>
      <w:sz w:val="24"/>
      <w:szCs w:val="24"/>
    </w:rPr>
  </w:style>
  <w:style w:type="paragraph" w:customStyle="1" w:styleId="3122">
    <w:name w:val="正文文本缩进 211"/>
    <w:basedOn w:val="1"/>
    <w:qFormat/>
    <w:uiPriority w:val="0"/>
    <w:pPr>
      <w:adjustRightInd w:val="0"/>
      <w:ind w:firstLine="560"/>
    </w:pPr>
    <w:rPr>
      <w:rFonts w:ascii="Times New Roman" w:hAnsi="Times New Roman" w:eastAsia="宋体" w:cs="黑体"/>
      <w:spacing w:val="-2"/>
      <w:kern w:val="0"/>
      <w:sz w:val="28"/>
      <w:szCs w:val="20"/>
    </w:rPr>
  </w:style>
  <w:style w:type="paragraph" w:customStyle="1" w:styleId="3123">
    <w:name w:val="样式 四号 行距: 固定值 24 磅"/>
    <w:basedOn w:val="1"/>
    <w:qFormat/>
    <w:uiPriority w:val="0"/>
    <w:pPr>
      <w:spacing w:line="480" w:lineRule="exact"/>
      <w:ind w:firstLine="200" w:firstLineChars="200"/>
    </w:pPr>
    <w:rPr>
      <w:rFonts w:ascii="Times New Roman" w:hAnsi="Times New Roman" w:eastAsia="宋体" w:cs="黑体"/>
      <w:spacing w:val="-2"/>
      <w:kern w:val="0"/>
      <w:sz w:val="24"/>
      <w:szCs w:val="20"/>
    </w:rPr>
  </w:style>
  <w:style w:type="paragraph" w:customStyle="1" w:styleId="3124">
    <w:name w:val="lm"/>
    <w:basedOn w:val="1"/>
    <w:qFormat/>
    <w:uiPriority w:val="0"/>
    <w:pPr>
      <w:widowControl/>
      <w:spacing w:before="100" w:beforeAutospacing="1" w:after="100" w:afterAutospacing="1"/>
      <w:jc w:val="left"/>
    </w:pPr>
    <w:rPr>
      <w:rFonts w:ascii="宋体" w:hAnsi="宋体" w:eastAsia="宋体" w:cs="宋体"/>
      <w:color w:val="000000"/>
      <w:spacing w:val="-2"/>
      <w:kern w:val="0"/>
      <w:sz w:val="24"/>
      <w:szCs w:val="20"/>
    </w:rPr>
  </w:style>
  <w:style w:type="paragraph" w:customStyle="1" w:styleId="3125">
    <w:name w:val="样式 样式41 + 加粗 红色"/>
    <w:basedOn w:val="1"/>
    <w:qFormat/>
    <w:uiPriority w:val="0"/>
    <w:rPr>
      <w:rFonts w:ascii="Times New Roman" w:hAnsi="Times New Roman" w:eastAsia="楷体_GB2312" w:cs="黑体"/>
      <w:b/>
      <w:bCs/>
      <w:color w:val="FF0000"/>
      <w:spacing w:val="-2"/>
      <w:kern w:val="0"/>
      <w:sz w:val="24"/>
      <w:szCs w:val="20"/>
    </w:rPr>
  </w:style>
  <w:style w:type="paragraph" w:customStyle="1" w:styleId="3126">
    <w:name w:val="正文样式1"/>
    <w:basedOn w:val="1"/>
    <w:qFormat/>
    <w:uiPriority w:val="0"/>
    <w:pPr>
      <w:widowControl/>
      <w:spacing w:line="360" w:lineRule="auto"/>
      <w:ind w:firstLine="480" w:firstLineChars="200"/>
    </w:pPr>
    <w:rPr>
      <w:rFonts w:ascii="Times New Roman" w:hAnsi="Times New Roman" w:eastAsia="宋体" w:cs="黑体"/>
      <w:bCs/>
      <w:color w:val="000000"/>
      <w:spacing w:val="-2"/>
      <w:kern w:val="0"/>
      <w:sz w:val="24"/>
      <w:szCs w:val="20"/>
    </w:rPr>
  </w:style>
  <w:style w:type="paragraph" w:customStyle="1" w:styleId="3127">
    <w:name w:val="小小标题"/>
    <w:basedOn w:val="1"/>
    <w:qFormat/>
    <w:uiPriority w:val="0"/>
    <w:pPr>
      <w:adjustRightInd w:val="0"/>
      <w:spacing w:line="360" w:lineRule="atLeast"/>
      <w:jc w:val="left"/>
    </w:pPr>
    <w:rPr>
      <w:rFonts w:ascii="宋体" w:hAnsi="Times New Roman" w:eastAsia="宋体" w:cs="黑体"/>
      <w:spacing w:val="20"/>
      <w:kern w:val="0"/>
      <w:sz w:val="24"/>
      <w:szCs w:val="20"/>
    </w:rPr>
  </w:style>
  <w:style w:type="paragraph" w:customStyle="1" w:styleId="3128">
    <w:name w:val="字元 字元"/>
    <w:basedOn w:val="1"/>
    <w:qFormat/>
    <w:uiPriority w:val="0"/>
    <w:pPr>
      <w:adjustRightInd w:val="0"/>
      <w:snapToGrid w:val="0"/>
      <w:ind w:firstLine="200" w:firstLineChars="200"/>
    </w:pPr>
    <w:rPr>
      <w:rFonts w:ascii="Times New Roman" w:hAnsi="Times New Roman" w:eastAsia="宋体" w:cs="黑体"/>
      <w:spacing w:val="-2"/>
      <w:kern w:val="0"/>
      <w:sz w:val="24"/>
      <w:szCs w:val="20"/>
    </w:rPr>
  </w:style>
  <w:style w:type="paragraph" w:customStyle="1" w:styleId="3129">
    <w:name w:val="relation-control-enter-edit"/>
    <w:basedOn w:val="1"/>
    <w:qFormat/>
    <w:uiPriority w:val="0"/>
    <w:pPr>
      <w:widowControl/>
      <w:spacing w:before="100" w:beforeAutospacing="1" w:after="100" w:afterAutospacing="1"/>
      <w:jc w:val="left"/>
    </w:pPr>
    <w:rPr>
      <w:rFonts w:ascii="宋体" w:hAnsi="Calibri" w:eastAsia="宋体" w:cs="宋体"/>
      <w:spacing w:val="-2"/>
      <w:kern w:val="0"/>
      <w:sz w:val="24"/>
      <w:szCs w:val="21"/>
    </w:rPr>
  </w:style>
  <w:style w:type="paragraph" w:customStyle="1" w:styleId="3130">
    <w:name w:val="样式 标题 1 + 红色 Char"/>
    <w:basedOn w:val="2"/>
    <w:qFormat/>
    <w:uiPriority w:val="0"/>
    <w:pPr>
      <w:keepNext w:val="0"/>
      <w:keepLines w:val="0"/>
      <w:numPr>
        <w:ilvl w:val="0"/>
        <w:numId w:val="0"/>
      </w:numPr>
      <w:overflowPunct/>
      <w:snapToGrid w:val="0"/>
      <w:spacing w:before="0" w:beforeLines="100" w:after="0" w:afterLines="0" w:line="576" w:lineRule="auto"/>
      <w:ind w:left="0" w:firstLine="0"/>
    </w:pPr>
    <w:rPr>
      <w:rFonts w:ascii="宋体" w:hAnsi="宋体" w:cs="宋体"/>
      <w:b w:val="0"/>
      <w:bCs w:val="0"/>
      <w:color w:val="FF0000"/>
      <w:spacing w:val="-2"/>
      <w:sz w:val="32"/>
      <w:szCs w:val="44"/>
    </w:rPr>
  </w:style>
  <w:style w:type="paragraph" w:customStyle="1" w:styleId="3131">
    <w:name w:val="姜文清定义的四级标题"/>
    <w:basedOn w:val="46"/>
    <w:qFormat/>
    <w:uiPriority w:val="0"/>
    <w:pPr>
      <w:adjustRightInd w:val="0"/>
      <w:spacing w:before="60" w:line="520" w:lineRule="exact"/>
      <w:ind w:firstLine="510"/>
    </w:pPr>
    <w:rPr>
      <w:rFonts w:ascii="宋体" w:hAnsi="Times New Roman" w:eastAsia="黑体" w:cs="宋体"/>
      <w:bCs/>
      <w:sz w:val="24"/>
      <w:szCs w:val="24"/>
      <w:lang w:val="en-US" w:eastAsia="zh-CN"/>
    </w:rPr>
  </w:style>
  <w:style w:type="paragraph" w:customStyle="1" w:styleId="3132">
    <w:name w:val="table-title2"/>
    <w:basedOn w:val="1"/>
    <w:qFormat/>
    <w:uiPriority w:val="0"/>
    <w:pPr>
      <w:widowControl/>
      <w:spacing w:before="100" w:beforeAutospacing="1" w:after="100" w:afterAutospacing="1"/>
      <w:jc w:val="left"/>
    </w:pPr>
    <w:rPr>
      <w:rFonts w:ascii="宋体" w:hAnsi="Calibri" w:eastAsia="宋体" w:cs="宋体"/>
      <w:color w:val="444850"/>
      <w:spacing w:val="-2"/>
      <w:kern w:val="0"/>
      <w:sz w:val="24"/>
      <w:szCs w:val="21"/>
    </w:rPr>
  </w:style>
  <w:style w:type="paragraph" w:customStyle="1" w:styleId="3133">
    <w:name w:val="xl9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spacing w:val="-2"/>
      <w:kern w:val="0"/>
      <w:sz w:val="24"/>
      <w:szCs w:val="20"/>
    </w:rPr>
  </w:style>
  <w:style w:type="paragraph" w:customStyle="1" w:styleId="3134">
    <w:name w:val="3标题"/>
    <w:basedOn w:val="1"/>
    <w:qFormat/>
    <w:uiPriority w:val="0"/>
    <w:pPr>
      <w:keepNext/>
      <w:keepLines/>
      <w:spacing w:before="120" w:after="120" w:line="460" w:lineRule="exact"/>
      <w:outlineLvl w:val="1"/>
    </w:pPr>
    <w:rPr>
      <w:rFonts w:ascii="Arial" w:hAnsi="Arial" w:eastAsia="黑体" w:cs="黑体"/>
      <w:b/>
      <w:bCs/>
      <w:spacing w:val="-2"/>
      <w:kern w:val="0"/>
      <w:sz w:val="28"/>
      <w:szCs w:val="28"/>
    </w:rPr>
  </w:style>
  <w:style w:type="paragraph" w:customStyle="1" w:styleId="3135">
    <w:name w:val="样式 段落1 + 自动设置"/>
    <w:basedOn w:val="723"/>
    <w:qFormat/>
    <w:uiPriority w:val="0"/>
    <w:pPr>
      <w:spacing w:before="0" w:beforeLines="50" w:after="0"/>
      <w:ind w:firstLine="840" w:firstLineChars="400"/>
      <w:jc w:val="both"/>
    </w:pPr>
    <w:rPr>
      <w:bCs w:val="0"/>
      <w:spacing w:val="0"/>
      <w:kern w:val="0"/>
      <w:lang w:val="en-GB"/>
    </w:rPr>
  </w:style>
  <w:style w:type="paragraph" w:customStyle="1" w:styleId="3136">
    <w:name w:val="Char Char Char Char2"/>
    <w:basedOn w:val="1"/>
    <w:qFormat/>
    <w:uiPriority w:val="0"/>
    <w:pPr>
      <w:spacing w:line="360" w:lineRule="auto"/>
      <w:ind w:firstLine="200" w:firstLineChars="200"/>
    </w:pPr>
    <w:rPr>
      <w:rFonts w:ascii="宋体" w:hAnsi="宋体" w:eastAsia="宋体" w:cs="宋体"/>
      <w:spacing w:val="-2"/>
      <w:kern w:val="0"/>
      <w:sz w:val="24"/>
      <w:szCs w:val="20"/>
    </w:rPr>
  </w:style>
  <w:style w:type="paragraph" w:customStyle="1" w:styleId="3137">
    <w:name w:val="自动标题4"/>
    <w:basedOn w:val="785"/>
    <w:qFormat/>
    <w:uiPriority w:val="0"/>
    <w:pPr>
      <w:keepNext/>
      <w:keepLines/>
      <w:spacing w:before="120" w:after="120" w:line="360" w:lineRule="auto"/>
      <w:outlineLvl w:val="3"/>
    </w:pPr>
    <w:rPr>
      <w:bCs/>
    </w:rPr>
  </w:style>
  <w:style w:type="paragraph" w:customStyle="1" w:styleId="3138">
    <w:name w:val="123"/>
    <w:basedOn w:val="20"/>
    <w:qFormat/>
    <w:uiPriority w:val="0"/>
    <w:pPr>
      <w:keepNext w:val="0"/>
      <w:keepLines w:val="0"/>
      <w:widowControl/>
      <w:suppressLineNumbers w:val="0"/>
      <w:tabs>
        <w:tab w:val="left" w:pos="352"/>
      </w:tabs>
      <w:overflowPunct w:val="0"/>
      <w:autoSpaceDE w:val="0"/>
      <w:autoSpaceDN w:val="0"/>
      <w:adjustRightInd w:val="0"/>
      <w:snapToGrid w:val="0"/>
      <w:spacing w:before="0" w:beforeLines="10" w:beforeAutospacing="0" w:after="0" w:afterAutospacing="0" w:line="460" w:lineRule="exact"/>
      <w:ind w:left="0" w:right="0" w:firstLine="200" w:firstLineChars="200"/>
    </w:pPr>
    <w:rPr>
      <w:rFonts w:hint="eastAsia" w:ascii="Times New Roman" w:hAnsi="Times New Roman" w:cs="宋体"/>
      <w:color w:val="000000"/>
      <w:spacing w:val="0"/>
      <w:kern w:val="0"/>
      <w:sz w:val="21"/>
      <w:szCs w:val="24"/>
      <w:lang w:val="en-US" w:eastAsia="zh-CN" w:bidi="ar-SA"/>
    </w:rPr>
  </w:style>
  <w:style w:type="paragraph" w:customStyle="1" w:styleId="3139">
    <w:name w:val="count1"/>
    <w:basedOn w:val="1"/>
    <w:qFormat/>
    <w:uiPriority w:val="0"/>
    <w:pPr>
      <w:widowControl/>
      <w:spacing w:before="100" w:beforeAutospacing="1" w:after="100" w:afterAutospacing="1"/>
      <w:jc w:val="left"/>
    </w:pPr>
    <w:rPr>
      <w:rFonts w:ascii="宋体" w:hAnsi="Calibri" w:eastAsia="宋体" w:cs="宋体"/>
      <w:color w:val="999999"/>
      <w:spacing w:val="-2"/>
      <w:kern w:val="0"/>
      <w:sz w:val="17"/>
      <w:szCs w:val="17"/>
    </w:rPr>
  </w:style>
  <w:style w:type="paragraph" w:customStyle="1" w:styleId="3140">
    <w:name w:val="xl67"/>
    <w:basedOn w:val="1"/>
    <w:qFormat/>
    <w:uiPriority w:val="0"/>
    <w:pPr>
      <w:widowControl/>
      <w:pBdr>
        <w:top w:val="single" w:color="auto" w:sz="8" w:space="0"/>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Arial Unicode MS" w:hAnsi="Arial Unicode MS" w:eastAsia="Arial Unicode MS" w:cs="黑体"/>
      <w:spacing w:val="-2"/>
      <w:kern w:val="0"/>
      <w:sz w:val="24"/>
      <w:szCs w:val="20"/>
    </w:rPr>
  </w:style>
  <w:style w:type="paragraph" w:customStyle="1" w:styleId="3141">
    <w:name w:val="top-bg"/>
    <w:basedOn w:val="1"/>
    <w:qFormat/>
    <w:uiPriority w:val="0"/>
    <w:pPr>
      <w:widowControl/>
      <w:spacing w:before="100" w:beforeAutospacing="1" w:after="100" w:afterAutospacing="1"/>
      <w:jc w:val="left"/>
    </w:pPr>
    <w:rPr>
      <w:rFonts w:ascii="宋体" w:hAnsi="Calibri" w:eastAsia="宋体" w:cs="宋体"/>
      <w:spacing w:val="-2"/>
      <w:kern w:val="0"/>
      <w:sz w:val="24"/>
      <w:szCs w:val="21"/>
    </w:rPr>
  </w:style>
  <w:style w:type="paragraph" w:customStyle="1" w:styleId="3142">
    <w:name w:val="grajaxhang2"/>
    <w:basedOn w:val="1"/>
    <w:qFormat/>
    <w:uiPriority w:val="0"/>
    <w:pPr>
      <w:pBdr>
        <w:top w:val="single" w:color="08BD0C" w:sz="6" w:space="6"/>
        <w:left w:val="single" w:color="08BD0C" w:sz="6" w:space="6"/>
        <w:bottom w:val="single" w:color="08BD0C" w:sz="6" w:space="6"/>
        <w:right w:val="single" w:color="08BD0C" w:sz="6" w:space="6"/>
      </w:pBdr>
      <w:shd w:val="clear" w:color="auto" w:fill="E7FFE7"/>
      <w:spacing w:before="100" w:beforeAutospacing="1" w:after="100" w:afterAutospacing="1"/>
      <w:ind w:firstLine="200" w:firstLineChars="200"/>
    </w:pPr>
    <w:rPr>
      <w:rFonts w:ascii="宋体" w:hAnsi="Calibri" w:eastAsia="宋体" w:cs="黑体"/>
      <w:color w:val="000000"/>
      <w:spacing w:val="-2"/>
      <w:kern w:val="0"/>
      <w:sz w:val="18"/>
      <w:szCs w:val="18"/>
    </w:rPr>
  </w:style>
  <w:style w:type="paragraph" w:customStyle="1" w:styleId="3143">
    <w:name w:val="样式74"/>
    <w:basedOn w:val="1"/>
    <w:qFormat/>
    <w:uiPriority w:val="0"/>
    <w:pPr>
      <w:keepNext/>
      <w:keepLines/>
      <w:tabs>
        <w:tab w:val="left" w:pos="360"/>
        <w:tab w:val="left" w:pos="900"/>
        <w:tab w:val="left" w:pos="1080"/>
      </w:tabs>
      <w:spacing w:line="360" w:lineRule="auto"/>
      <w:outlineLvl w:val="3"/>
    </w:pPr>
    <w:rPr>
      <w:rFonts w:ascii="宋体" w:hAnsi="宋体" w:eastAsia="宋体" w:cs="黑体"/>
      <w:color w:val="000000"/>
      <w:spacing w:val="-2"/>
      <w:kern w:val="0"/>
      <w:sz w:val="24"/>
      <w:szCs w:val="28"/>
    </w:rPr>
  </w:style>
  <w:style w:type="paragraph" w:customStyle="1" w:styleId="3144">
    <w:name w:val="样式 宋体 11.5 磅 加粗 居中 右侧:  0.85 厘米"/>
    <w:basedOn w:val="1"/>
    <w:qFormat/>
    <w:uiPriority w:val="0"/>
    <w:pPr>
      <w:ind w:right="480"/>
      <w:jc w:val="center"/>
    </w:pPr>
    <w:rPr>
      <w:rFonts w:ascii="宋体" w:hAnsi="Calibri" w:eastAsia="宋体" w:cs="宋体"/>
      <w:b/>
      <w:bCs/>
      <w:spacing w:val="-2"/>
      <w:kern w:val="0"/>
      <w:sz w:val="24"/>
      <w:szCs w:val="20"/>
    </w:rPr>
  </w:style>
  <w:style w:type="paragraph" w:customStyle="1" w:styleId="3145">
    <w:name w:val="title-banner2"/>
    <w:basedOn w:val="1"/>
    <w:qFormat/>
    <w:uiPriority w:val="0"/>
    <w:pPr>
      <w:widowControl/>
      <w:shd w:val="clear" w:color="auto" w:fill="F7F9FA"/>
      <w:spacing w:before="30" w:after="100" w:afterAutospacing="1" w:line="450" w:lineRule="atLeast"/>
      <w:jc w:val="center"/>
    </w:pPr>
    <w:rPr>
      <w:rFonts w:ascii="宋体" w:hAnsi="Calibri" w:eastAsia="宋体" w:cs="宋体"/>
      <w:spacing w:val="-2"/>
      <w:kern w:val="0"/>
      <w:sz w:val="24"/>
      <w:szCs w:val="21"/>
    </w:rPr>
  </w:style>
  <w:style w:type="paragraph" w:customStyle="1" w:styleId="3146">
    <w:name w:val="Char Char Char Char Char Char1 Char Char Char1 Char Char Char Char"/>
    <w:basedOn w:val="1"/>
    <w:qFormat/>
    <w:uiPriority w:val="0"/>
    <w:pPr>
      <w:spacing w:after="160" w:line="240" w:lineRule="exact"/>
    </w:pPr>
    <w:rPr>
      <w:rFonts w:ascii="Verdana" w:hAnsi="Verdana" w:eastAsia="仿宋_GB2312" w:cs="黑体"/>
      <w:spacing w:val="-2"/>
      <w:kern w:val="0"/>
      <w:sz w:val="30"/>
      <w:szCs w:val="30"/>
      <w:lang w:eastAsia="en-US"/>
    </w:rPr>
  </w:style>
  <w:style w:type="paragraph" w:customStyle="1" w:styleId="3147">
    <w:name w:val="正文尾 1"/>
    <w:qFormat/>
    <w:uiPriority w:val="0"/>
    <w:pPr>
      <w:widowControl w:val="0"/>
      <w:adjustRightInd w:val="0"/>
      <w:spacing w:line="360" w:lineRule="auto"/>
      <w:ind w:left="3969"/>
      <w:jc w:val="center"/>
    </w:pPr>
    <w:rPr>
      <w:rFonts w:ascii="Times New Roman" w:hAnsi="Times New Roman" w:eastAsia="宋体" w:cs="Times New Roman"/>
      <w:sz w:val="28"/>
      <w:lang w:val="en-US" w:eastAsia="zh-CN" w:bidi="ar-SA"/>
    </w:rPr>
  </w:style>
  <w:style w:type="paragraph" w:customStyle="1" w:styleId="3148">
    <w:name w:val="样式47"/>
    <w:basedOn w:val="1"/>
    <w:qFormat/>
    <w:uiPriority w:val="0"/>
    <w:pPr>
      <w:adjustRightInd w:val="0"/>
      <w:snapToGrid w:val="0"/>
      <w:spacing w:before="50" w:after="50" w:line="360" w:lineRule="auto"/>
      <w:ind w:firstLine="480"/>
      <w:jc w:val="left"/>
    </w:pPr>
    <w:rPr>
      <w:rFonts w:ascii="Times New Roman" w:hAnsi="Times New Roman" w:eastAsia="宋体" w:cs="黑体"/>
      <w:color w:val="000000"/>
      <w:spacing w:val="-2"/>
      <w:kern w:val="0"/>
      <w:sz w:val="24"/>
      <w:szCs w:val="20"/>
    </w:rPr>
  </w:style>
  <w:style w:type="paragraph" w:customStyle="1" w:styleId="3149">
    <w:name w:val="样式正文"/>
    <w:basedOn w:val="1"/>
    <w:qFormat/>
    <w:uiPriority w:val="0"/>
    <w:pPr>
      <w:spacing w:line="300" w:lineRule="auto"/>
      <w:ind w:firstLine="200" w:firstLineChars="200"/>
    </w:pPr>
    <w:rPr>
      <w:rFonts w:ascii="Times New Roman" w:hAnsi="Times New Roman" w:eastAsia="宋体" w:cs="黑体"/>
      <w:spacing w:val="-2"/>
      <w:kern w:val="0"/>
      <w:sz w:val="24"/>
      <w:szCs w:val="20"/>
    </w:rPr>
  </w:style>
  <w:style w:type="paragraph" w:customStyle="1" w:styleId="3150">
    <w:name w:val="样式62"/>
    <w:basedOn w:val="1"/>
    <w:qFormat/>
    <w:uiPriority w:val="0"/>
    <w:pPr>
      <w:spacing w:beforeLines="50" w:line="360" w:lineRule="auto"/>
      <w:ind w:firstLine="480" w:firstLineChars="200"/>
    </w:pPr>
    <w:rPr>
      <w:rFonts w:ascii="Times New Roman" w:hAnsi="Times New Roman" w:eastAsia="宋体" w:cs="黑体"/>
      <w:spacing w:val="-2"/>
      <w:kern w:val="0"/>
      <w:sz w:val="24"/>
      <w:szCs w:val="20"/>
    </w:rPr>
  </w:style>
  <w:style w:type="paragraph" w:customStyle="1" w:styleId="3151">
    <w:name w:val="Char Char Char1 Char Char Char1"/>
    <w:basedOn w:val="1"/>
    <w:qFormat/>
    <w:uiPriority w:val="0"/>
    <w:pPr>
      <w:spacing w:line="360" w:lineRule="auto"/>
      <w:ind w:firstLine="200" w:firstLineChars="200"/>
    </w:pPr>
    <w:rPr>
      <w:rFonts w:ascii="宋体" w:hAnsi="Calibri" w:eastAsia="宋体" w:cs="宋体"/>
      <w:spacing w:val="-2"/>
      <w:kern w:val="0"/>
      <w:sz w:val="24"/>
      <w:szCs w:val="20"/>
    </w:rPr>
  </w:style>
  <w:style w:type="paragraph" w:customStyle="1" w:styleId="3152">
    <w:name w:val="环小四表尾"/>
    <w:qFormat/>
    <w:uiPriority w:val="0"/>
    <w:pPr>
      <w:spacing w:line="560" w:lineRule="exact"/>
      <w:jc w:val="right"/>
    </w:pPr>
    <w:rPr>
      <w:rFonts w:ascii="宋体" w:hAnsi="Times New Roman" w:eastAsia="宋体" w:cs="Times New Roman"/>
      <w:b/>
      <w:bCs/>
      <w:szCs w:val="21"/>
      <w:lang w:val="en-US" w:eastAsia="zh-CN" w:bidi="ar-SA"/>
    </w:rPr>
  </w:style>
  <w:style w:type="paragraph" w:customStyle="1" w:styleId="3153">
    <w:name w:val="w1000"/>
    <w:basedOn w:val="1"/>
    <w:qFormat/>
    <w:uiPriority w:val="0"/>
    <w:pPr>
      <w:widowControl/>
      <w:spacing w:before="100" w:beforeAutospacing="1" w:after="100" w:afterAutospacing="1"/>
      <w:jc w:val="left"/>
    </w:pPr>
    <w:rPr>
      <w:rFonts w:ascii="宋体" w:hAnsi="Calibri" w:eastAsia="宋体" w:cs="宋体"/>
      <w:spacing w:val="-2"/>
      <w:kern w:val="0"/>
      <w:sz w:val="24"/>
      <w:szCs w:val="21"/>
    </w:rPr>
  </w:style>
  <w:style w:type="paragraph" w:customStyle="1" w:styleId="3154">
    <w:name w:val="样式 标题 4标题 14 + 加粗 无下划线 自动设置 段前: 3 磅 段后: 10 磅"/>
    <w:basedOn w:val="5"/>
    <w:qFormat/>
    <w:uiPriority w:val="0"/>
    <w:pPr>
      <w:keepLines w:val="0"/>
      <w:numPr>
        <w:ilvl w:val="0"/>
        <w:numId w:val="0"/>
      </w:numPr>
      <w:tabs>
        <w:tab w:val="left" w:pos="1680"/>
        <w:tab w:val="clear" w:pos="864"/>
      </w:tabs>
      <w:adjustRightInd w:val="0"/>
      <w:snapToGrid w:val="0"/>
      <w:spacing w:before="60" w:after="200" w:line="240" w:lineRule="auto"/>
    </w:pPr>
    <w:rPr>
      <w:rFonts w:ascii="Times New Roman" w:hAnsi="Times New Roman" w:eastAsia="宋体"/>
      <w:b w:val="0"/>
      <w:color w:val="000000"/>
      <w:spacing w:val="-2"/>
      <w:sz w:val="24"/>
      <w:szCs w:val="24"/>
    </w:rPr>
  </w:style>
  <w:style w:type="paragraph" w:customStyle="1" w:styleId="3155">
    <w:name w:val="3"/>
    <w:basedOn w:val="1"/>
    <w:next w:val="52"/>
    <w:qFormat/>
    <w:uiPriority w:val="0"/>
    <w:pPr>
      <w:spacing w:line="460" w:lineRule="exact"/>
      <w:ind w:firstLine="560" w:firstLineChars="200"/>
    </w:pPr>
    <w:rPr>
      <w:rFonts w:ascii="Times New Roman" w:hAnsi="Times New Roman" w:eastAsia="宋体" w:cs="黑体"/>
      <w:spacing w:val="-2"/>
      <w:kern w:val="0"/>
      <w:sz w:val="28"/>
      <w:szCs w:val="20"/>
    </w:rPr>
  </w:style>
  <w:style w:type="paragraph" w:customStyle="1" w:styleId="3156">
    <w:name w:val="relatedhelp"/>
    <w:basedOn w:val="1"/>
    <w:qFormat/>
    <w:uiPriority w:val="0"/>
    <w:pPr>
      <w:widowControl/>
      <w:spacing w:before="100" w:beforeAutospacing="1" w:after="100" w:afterAutospacing="1"/>
      <w:jc w:val="left"/>
    </w:pPr>
    <w:rPr>
      <w:rFonts w:ascii="宋体" w:hAnsi="Calibri" w:eastAsia="宋体" w:cs="宋体"/>
      <w:spacing w:val="-2"/>
      <w:kern w:val="0"/>
      <w:sz w:val="24"/>
      <w:szCs w:val="21"/>
    </w:rPr>
  </w:style>
  <w:style w:type="paragraph" w:customStyle="1" w:styleId="3157">
    <w:name w:val="样式 标题 3 + 黑色 行距: 最小值 25 磅"/>
    <w:basedOn w:val="4"/>
    <w:qFormat/>
    <w:uiPriority w:val="0"/>
    <w:pPr>
      <w:tabs>
        <w:tab w:val="left" w:pos="1022"/>
        <w:tab w:val="left" w:pos="1080"/>
        <w:tab w:val="left" w:pos="1260"/>
        <w:tab w:val="left" w:pos="1620"/>
        <w:tab w:val="clear" w:pos="600"/>
      </w:tabs>
      <w:snapToGrid w:val="0"/>
      <w:spacing w:before="260" w:beforeLines="0" w:after="260" w:afterLines="0" w:line="500" w:lineRule="atLeast"/>
      <w:ind w:left="1260" w:hanging="420"/>
    </w:pPr>
    <w:rPr>
      <w:rFonts w:hint="eastAsia" w:ascii="宋体" w:hAnsi="宋体" w:eastAsia="宋体" w:cs="宋体"/>
      <w:b/>
      <w:i/>
      <w:iCs/>
      <w:color w:val="000000"/>
      <w:spacing w:val="4"/>
      <w:sz w:val="28"/>
      <w:szCs w:val="28"/>
      <w:lang w:val="en-US" w:eastAsia="zh-CN"/>
    </w:rPr>
  </w:style>
  <w:style w:type="paragraph" w:customStyle="1" w:styleId="3158">
    <w:name w:val="myedit"/>
    <w:basedOn w:val="1"/>
    <w:qFormat/>
    <w:uiPriority w:val="0"/>
    <w:pPr>
      <w:widowControl/>
      <w:jc w:val="left"/>
    </w:pPr>
    <w:rPr>
      <w:rFonts w:ascii="宋体" w:hAnsi="Calibri" w:eastAsia="宋体" w:cs="宋体"/>
      <w:spacing w:val="-2"/>
      <w:kern w:val="0"/>
      <w:sz w:val="24"/>
      <w:szCs w:val="21"/>
    </w:rPr>
  </w:style>
  <w:style w:type="paragraph" w:customStyle="1" w:styleId="3159">
    <w:name w:val="样式 段前: 0.5 行 段后: 6 磅 首行缩进:  5 字符"/>
    <w:basedOn w:val="1"/>
    <w:qFormat/>
    <w:uiPriority w:val="0"/>
    <w:pPr>
      <w:spacing w:beforeLines="50" w:after="120" w:line="300" w:lineRule="auto"/>
      <w:ind w:firstLine="500" w:firstLineChars="500"/>
    </w:pPr>
    <w:rPr>
      <w:rFonts w:ascii="Times New Roman" w:hAnsi="Times New Roman" w:eastAsia="仿宋_GB2312" w:cs="黑体"/>
      <w:spacing w:val="-2"/>
      <w:kern w:val="0"/>
      <w:sz w:val="28"/>
      <w:szCs w:val="20"/>
    </w:rPr>
  </w:style>
  <w:style w:type="paragraph" w:customStyle="1" w:styleId="3160">
    <w:name w:val="dc"/>
    <w:basedOn w:val="1"/>
    <w:qFormat/>
    <w:uiPriority w:val="0"/>
    <w:pPr>
      <w:widowControl/>
      <w:spacing w:before="100" w:beforeAutospacing="1" w:after="100" w:afterAutospacing="1" w:line="270" w:lineRule="atLeast"/>
      <w:jc w:val="left"/>
    </w:pPr>
    <w:rPr>
      <w:rFonts w:ascii="宋体" w:hAnsi="宋体" w:eastAsia="宋体" w:cs="黑体"/>
      <w:spacing w:val="-2"/>
      <w:kern w:val="0"/>
      <w:sz w:val="18"/>
      <w:szCs w:val="20"/>
    </w:rPr>
  </w:style>
  <w:style w:type="paragraph" w:customStyle="1" w:styleId="3161">
    <w:name w:val="重点文字"/>
    <w:basedOn w:val="1"/>
    <w:next w:val="1"/>
    <w:qFormat/>
    <w:uiPriority w:val="0"/>
    <w:pPr>
      <w:spacing w:before="100" w:beforeAutospacing="1" w:after="100" w:afterAutospacing="1"/>
    </w:pPr>
    <w:rPr>
      <w:rFonts w:ascii="仿宋_GB2312" w:hAnsi="Calibri" w:eastAsia="仿宋_GB2312" w:cs="黑体"/>
      <w:b/>
      <w:color w:val="FF0000"/>
      <w:spacing w:val="-2"/>
      <w:kern w:val="0"/>
      <w:sz w:val="28"/>
      <w:szCs w:val="28"/>
    </w:rPr>
  </w:style>
  <w:style w:type="paragraph" w:customStyle="1" w:styleId="3162">
    <w:name w:val="文档结构图1"/>
    <w:basedOn w:val="1"/>
    <w:qFormat/>
    <w:uiPriority w:val="0"/>
    <w:rPr>
      <w:rFonts w:ascii="宋体" w:hAnsi="Times New Roman" w:eastAsia="宋体" w:cs="黑体"/>
      <w:spacing w:val="-2"/>
      <w:kern w:val="0"/>
      <w:sz w:val="18"/>
      <w:szCs w:val="18"/>
    </w:rPr>
  </w:style>
  <w:style w:type="paragraph" w:customStyle="1" w:styleId="3163">
    <w:name w:val="Char1 Char Char Char Char Char Char Char Char Char Char Char Char1"/>
    <w:basedOn w:val="1"/>
    <w:qFormat/>
    <w:uiPriority w:val="0"/>
    <w:pPr>
      <w:spacing w:line="360" w:lineRule="auto"/>
      <w:ind w:firstLine="200" w:firstLineChars="200"/>
    </w:pPr>
    <w:rPr>
      <w:rFonts w:ascii="宋体" w:hAnsi="Calibri" w:eastAsia="宋体" w:cs="宋体"/>
      <w:spacing w:val="-2"/>
      <w:kern w:val="0"/>
      <w:sz w:val="24"/>
      <w:szCs w:val="20"/>
    </w:rPr>
  </w:style>
  <w:style w:type="paragraph" w:customStyle="1" w:styleId="3164">
    <w:name w:val="质表单位"/>
    <w:basedOn w:val="1"/>
    <w:qFormat/>
    <w:uiPriority w:val="0"/>
    <w:pPr>
      <w:jc w:val="center"/>
    </w:pPr>
    <w:rPr>
      <w:rFonts w:ascii="宋体" w:hAnsi="宋体" w:eastAsia="宋体" w:cs="黑体"/>
      <w:spacing w:val="-2"/>
      <w:kern w:val="0"/>
      <w:sz w:val="28"/>
      <w:szCs w:val="20"/>
    </w:rPr>
  </w:style>
  <w:style w:type="paragraph" w:customStyle="1" w:styleId="3165">
    <w:name w:val="Char Char Char Char Char Char Char Char Char Char Char Char Char1 Char Char Char Char Char Char Char Char Char Char Char Char Char Char Char Char Char Char Char3"/>
    <w:basedOn w:val="1"/>
    <w:qFormat/>
    <w:uiPriority w:val="0"/>
    <w:pPr>
      <w:widowControl/>
      <w:spacing w:after="160" w:line="240" w:lineRule="exact"/>
      <w:jc w:val="left"/>
    </w:pPr>
    <w:rPr>
      <w:rFonts w:ascii="Verdana" w:hAnsi="Verdana" w:eastAsia="宋体" w:cs="黑体"/>
      <w:spacing w:val="-2"/>
      <w:kern w:val="0"/>
      <w:sz w:val="20"/>
      <w:szCs w:val="20"/>
      <w:lang w:eastAsia="en-US"/>
    </w:rPr>
  </w:style>
  <w:style w:type="paragraph" w:customStyle="1" w:styleId="3166">
    <w:name w:val="xl13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b/>
      <w:bCs/>
      <w:spacing w:val="-2"/>
      <w:kern w:val="0"/>
      <w:sz w:val="24"/>
      <w:szCs w:val="20"/>
    </w:rPr>
  </w:style>
  <w:style w:type="paragraph" w:customStyle="1" w:styleId="3167">
    <w:name w:val="纯文本41"/>
    <w:basedOn w:val="1"/>
    <w:qFormat/>
    <w:uiPriority w:val="0"/>
    <w:pPr>
      <w:adjustRightInd w:val="0"/>
    </w:pPr>
    <w:rPr>
      <w:rFonts w:ascii="宋体" w:hAnsi="Calibri" w:eastAsia="宋体" w:cs="黑体"/>
      <w:spacing w:val="-2"/>
      <w:kern w:val="0"/>
      <w:sz w:val="24"/>
      <w:szCs w:val="20"/>
    </w:rPr>
  </w:style>
  <w:style w:type="paragraph" w:customStyle="1" w:styleId="3168">
    <w:name w:val="中大4级"/>
    <w:basedOn w:val="1991"/>
    <w:qFormat/>
    <w:uiPriority w:val="0"/>
    <w:pPr>
      <w:spacing w:beforeLines="0"/>
      <w:outlineLvl w:val="3"/>
    </w:pPr>
    <w:rPr>
      <w:sz w:val="24"/>
    </w:rPr>
  </w:style>
  <w:style w:type="paragraph" w:customStyle="1" w:styleId="3169">
    <w:name w:val="xl46"/>
    <w:basedOn w:val="1"/>
    <w:qFormat/>
    <w:uiPriority w:val="0"/>
    <w:pPr>
      <w:widowControl/>
      <w:pBdr>
        <w:left w:val="single" w:color="auto" w:sz="8" w:space="0"/>
        <w:right w:val="single" w:color="auto" w:sz="8" w:space="0"/>
      </w:pBdr>
      <w:spacing w:before="100" w:beforeAutospacing="1" w:after="100" w:afterAutospacing="1" w:line="360" w:lineRule="auto"/>
      <w:ind w:firstLine="465"/>
      <w:jc w:val="center"/>
    </w:pPr>
    <w:rPr>
      <w:rFonts w:ascii="Arial Unicode MS" w:hAnsi="Arial Unicode MS" w:eastAsia="Arial Unicode MS" w:cs="黑体"/>
      <w:b/>
      <w:spacing w:val="-2"/>
      <w:kern w:val="0"/>
      <w:sz w:val="36"/>
      <w:szCs w:val="20"/>
    </w:rPr>
  </w:style>
  <w:style w:type="paragraph" w:customStyle="1" w:styleId="3170">
    <w:name w:val="search-btn"/>
    <w:basedOn w:val="1"/>
    <w:qFormat/>
    <w:uiPriority w:val="0"/>
    <w:pPr>
      <w:widowControl/>
      <w:spacing w:line="360" w:lineRule="atLeast"/>
      <w:ind w:right="105"/>
      <w:jc w:val="left"/>
    </w:pPr>
    <w:rPr>
      <w:rFonts w:ascii="宋体" w:hAnsi="Calibri" w:eastAsia="宋体" w:cs="宋体"/>
      <w:spacing w:val="-2"/>
      <w:kern w:val="0"/>
      <w:sz w:val="28"/>
      <w:szCs w:val="21"/>
    </w:rPr>
  </w:style>
  <w:style w:type="paragraph" w:customStyle="1" w:styleId="3171">
    <w:name w:val="检索2"/>
    <w:basedOn w:val="2107"/>
    <w:qFormat/>
    <w:uiPriority w:val="0"/>
    <w:pPr>
      <w:ind w:left="454"/>
    </w:pPr>
    <w:rPr>
      <w:color w:val="0000FF"/>
    </w:rPr>
  </w:style>
  <w:style w:type="paragraph" w:customStyle="1" w:styleId="3172">
    <w:name w:val="正文文本缩进 221"/>
    <w:basedOn w:val="1"/>
    <w:qFormat/>
    <w:uiPriority w:val="0"/>
    <w:pPr>
      <w:adjustRightInd w:val="0"/>
      <w:ind w:firstLine="560"/>
    </w:pPr>
    <w:rPr>
      <w:rFonts w:ascii="Times New Roman" w:hAnsi="Times New Roman" w:eastAsia="宋体" w:cs="黑体"/>
      <w:spacing w:val="-2"/>
      <w:kern w:val="0"/>
      <w:sz w:val="28"/>
      <w:szCs w:val="20"/>
    </w:rPr>
  </w:style>
  <w:style w:type="paragraph" w:customStyle="1" w:styleId="3173">
    <w:name w:val="zxz5"/>
    <w:next w:val="1"/>
    <w:qFormat/>
    <w:uiPriority w:val="0"/>
    <w:pPr>
      <w:tabs>
        <w:tab w:val="left" w:pos="0"/>
      </w:tabs>
      <w:jc w:val="center"/>
    </w:pPr>
    <w:rPr>
      <w:rFonts w:ascii="宋体" w:hAnsi="宋体" w:eastAsia="Times New Roman" w:cs="宋体"/>
      <w:bCs/>
      <w:kern w:val="2"/>
      <w:sz w:val="18"/>
      <w:szCs w:val="18"/>
      <w:lang w:val="en-US" w:eastAsia="zh-CN" w:bidi="ar-SA"/>
    </w:rPr>
  </w:style>
  <w:style w:type="paragraph" w:customStyle="1" w:styleId="3174">
    <w:name w:val="Char Char Char Char Char Char Char Char Char Char Char Char Char1 Char Char Char Char Char Char Char Char Char Char Char Char Char Char Char Char Char Char Char5"/>
    <w:basedOn w:val="1"/>
    <w:qFormat/>
    <w:uiPriority w:val="0"/>
    <w:pPr>
      <w:widowControl/>
      <w:spacing w:after="160" w:line="240" w:lineRule="exact"/>
      <w:jc w:val="left"/>
    </w:pPr>
    <w:rPr>
      <w:rFonts w:ascii="Verdana" w:hAnsi="Verdana" w:eastAsia="宋体" w:cs="黑体"/>
      <w:spacing w:val="-2"/>
      <w:kern w:val="0"/>
      <w:sz w:val="20"/>
      <w:szCs w:val="20"/>
      <w:lang w:eastAsia="en-US"/>
    </w:rPr>
  </w:style>
  <w:style w:type="paragraph" w:customStyle="1" w:styleId="3175">
    <w:name w:val="Char Char Char Char Char Char Char Char Char Char Char Char Char1 Char Char Char Char Char Char Char Char Char Char Char Char Char Char Char Char Char Char Char1"/>
    <w:basedOn w:val="1"/>
    <w:qFormat/>
    <w:uiPriority w:val="0"/>
    <w:pPr>
      <w:widowControl/>
      <w:spacing w:after="160" w:line="240" w:lineRule="exact"/>
      <w:jc w:val="left"/>
    </w:pPr>
    <w:rPr>
      <w:rFonts w:ascii="Verdana" w:hAnsi="Verdana" w:eastAsia="宋体" w:cs="黑体"/>
      <w:spacing w:val="-2"/>
      <w:kern w:val="0"/>
      <w:sz w:val="20"/>
      <w:szCs w:val="20"/>
      <w:lang w:eastAsia="en-US"/>
    </w:rPr>
  </w:style>
  <w:style w:type="paragraph" w:customStyle="1" w:styleId="3176">
    <w:name w:val="s-left"/>
    <w:basedOn w:val="1"/>
    <w:qFormat/>
    <w:uiPriority w:val="0"/>
    <w:pPr>
      <w:widowControl/>
      <w:pBdr>
        <w:top w:val="dashed" w:color="auto" w:sz="24" w:space="0"/>
        <w:left w:val="dashed" w:color="auto" w:sz="24" w:space="0"/>
        <w:bottom w:val="dashed" w:color="auto" w:sz="24" w:space="0"/>
        <w:right w:val="single" w:color="auto" w:sz="24" w:space="0"/>
      </w:pBdr>
      <w:spacing w:before="100" w:beforeAutospacing="1" w:after="100" w:afterAutospacing="1"/>
      <w:jc w:val="left"/>
    </w:pPr>
    <w:rPr>
      <w:rFonts w:ascii="宋体" w:hAnsi="Calibri" w:eastAsia="宋体" w:cs="宋体"/>
      <w:spacing w:val="-2"/>
      <w:kern w:val="0"/>
      <w:sz w:val="24"/>
      <w:szCs w:val="21"/>
    </w:rPr>
  </w:style>
  <w:style w:type="paragraph" w:customStyle="1" w:styleId="3177">
    <w:name w:val="样式 标题 3标题 13 + (中文) 黑体 四号 非加粗 黑色 段前: 21 磅 段后: 21 磅 行距: 单倍..."/>
    <w:basedOn w:val="4"/>
    <w:qFormat/>
    <w:uiPriority w:val="0"/>
    <w:pPr>
      <w:tabs>
        <w:tab w:val="left" w:pos="1022"/>
        <w:tab w:val="left" w:pos="1080"/>
        <w:tab w:val="clear" w:pos="600"/>
      </w:tabs>
      <w:spacing w:before="420" w:beforeLines="0" w:after="420" w:afterLines="0" w:line="240" w:lineRule="auto"/>
      <w:ind w:left="1260" w:hanging="420"/>
    </w:pPr>
    <w:rPr>
      <w:rFonts w:hint="eastAsia" w:ascii="宋体" w:hAnsi="宋体" w:eastAsia="宋体" w:cs="宋体"/>
      <w:i/>
      <w:iCs/>
      <w:color w:val="000000"/>
      <w:spacing w:val="-2"/>
      <w:sz w:val="28"/>
      <w:szCs w:val="20"/>
      <w:lang w:val="en-US" w:eastAsia="zh-CN"/>
    </w:rPr>
  </w:style>
  <w:style w:type="paragraph" w:customStyle="1" w:styleId="3178">
    <w:name w:val="默认段落字体 Para Char Char Char Char Char Char Char Char Char Char Char Char Char Char Char Char Char Char Char"/>
    <w:basedOn w:val="4"/>
    <w:qFormat/>
    <w:uiPriority w:val="0"/>
    <w:pPr>
      <w:tabs>
        <w:tab w:val="left" w:pos="851"/>
        <w:tab w:val="left" w:pos="900"/>
        <w:tab w:val="left" w:pos="1022"/>
        <w:tab w:val="left" w:pos="1080"/>
        <w:tab w:val="clear" w:pos="600"/>
      </w:tabs>
      <w:snapToGrid w:val="0"/>
      <w:spacing w:before="120" w:beforeLines="0" w:after="120" w:afterLines="0"/>
      <w:ind w:left="-12" w:leftChars="-12" w:firstLine="200" w:firstLineChars="200"/>
      <w:jc w:val="left"/>
    </w:pPr>
    <w:rPr>
      <w:rFonts w:hint="eastAsia" w:ascii="宋体" w:hAnsi="宋体" w:eastAsia="仿宋_GB2312" w:cs="宋体"/>
      <w:b/>
      <w:i/>
      <w:iCs/>
      <w:color w:val="000000"/>
      <w:spacing w:val="-2"/>
      <w:sz w:val="32"/>
      <w:szCs w:val="20"/>
      <w:lang w:val="en-US" w:eastAsia="zh-CN"/>
    </w:rPr>
  </w:style>
  <w:style w:type="paragraph" w:customStyle="1" w:styleId="3179">
    <w:name w:val="重点句1"/>
    <w:basedOn w:val="1"/>
    <w:qFormat/>
    <w:uiPriority w:val="0"/>
    <w:pPr>
      <w:spacing w:after="240" w:line="440" w:lineRule="exact"/>
      <w:ind w:firstLine="480" w:firstLineChars="200"/>
      <w:jc w:val="left"/>
    </w:pPr>
    <w:rPr>
      <w:rFonts w:ascii="黑体" w:hAnsi="宋体" w:eastAsia="华文中宋" w:cs="宋体"/>
      <w:b/>
      <w:bCs/>
      <w:spacing w:val="-2"/>
      <w:kern w:val="0"/>
      <w:sz w:val="24"/>
      <w:szCs w:val="20"/>
    </w:rPr>
  </w:style>
  <w:style w:type="paragraph" w:customStyle="1" w:styleId="3180">
    <w:name w:val="样式 标题 1 + 隶书 小二"/>
    <w:basedOn w:val="2"/>
    <w:qFormat/>
    <w:uiPriority w:val="0"/>
    <w:pPr>
      <w:keepLines/>
      <w:pageBreakBefore/>
      <w:numPr>
        <w:ilvl w:val="0"/>
        <w:numId w:val="0"/>
      </w:numPr>
      <w:overflowPunct/>
      <w:snapToGrid/>
      <w:spacing w:before="100" w:beforeLines="0" w:beforeAutospacing="1" w:after="100" w:afterLines="0" w:afterAutospacing="1" w:line="360" w:lineRule="auto"/>
      <w:ind w:left="0" w:firstLine="0"/>
    </w:pPr>
    <w:rPr>
      <w:rFonts w:ascii="黑体" w:hAnsi="隶书" w:cs="宋体"/>
      <w:b w:val="0"/>
      <w:bCs w:val="0"/>
      <w:spacing w:val="-2"/>
      <w:sz w:val="32"/>
      <w:szCs w:val="30"/>
    </w:rPr>
  </w:style>
  <w:style w:type="paragraph" w:customStyle="1" w:styleId="3181">
    <w:name w:val="tip"/>
    <w:basedOn w:val="1"/>
    <w:qFormat/>
    <w:uiPriority w:val="0"/>
    <w:pPr>
      <w:widowControl/>
      <w:spacing w:before="100" w:beforeAutospacing="1" w:after="100" w:afterAutospacing="1"/>
      <w:jc w:val="left"/>
    </w:pPr>
    <w:rPr>
      <w:rFonts w:ascii="宋体" w:hAnsi="Calibri" w:eastAsia="宋体" w:cs="宋体"/>
      <w:vanish/>
      <w:spacing w:val="-2"/>
      <w:kern w:val="0"/>
      <w:sz w:val="24"/>
      <w:szCs w:val="21"/>
    </w:rPr>
  </w:style>
  <w:style w:type="paragraph" w:customStyle="1" w:styleId="3182">
    <w:name w:val="gotouc1"/>
    <w:basedOn w:val="1"/>
    <w:qFormat/>
    <w:uiPriority w:val="0"/>
    <w:pPr>
      <w:widowControl/>
      <w:spacing w:line="450" w:lineRule="atLeast"/>
      <w:ind w:firstLine="300"/>
      <w:jc w:val="left"/>
    </w:pPr>
    <w:rPr>
      <w:rFonts w:ascii="宋体" w:hAnsi="Calibri" w:eastAsia="宋体" w:cs="宋体"/>
      <w:spacing w:val="-2"/>
      <w:kern w:val="0"/>
      <w:sz w:val="28"/>
      <w:szCs w:val="21"/>
    </w:rPr>
  </w:style>
  <w:style w:type="paragraph" w:customStyle="1" w:styleId="3183">
    <w:name w:val="正文文本 211"/>
    <w:basedOn w:val="1"/>
    <w:next w:val="34"/>
    <w:qFormat/>
    <w:uiPriority w:val="0"/>
    <w:pPr>
      <w:spacing w:line="360" w:lineRule="auto"/>
      <w:ind w:firstLine="480" w:firstLineChars="200"/>
    </w:pPr>
    <w:rPr>
      <w:rFonts w:ascii="宋体" w:hAnsi="宋体" w:eastAsia="宋体" w:cs="黑体"/>
      <w:color w:val="000000"/>
      <w:spacing w:val="-2"/>
      <w:kern w:val="0"/>
      <w:sz w:val="24"/>
      <w:szCs w:val="20"/>
    </w:rPr>
  </w:style>
  <w:style w:type="paragraph" w:customStyle="1" w:styleId="3184">
    <w:name w:val="样式 四号 居中"/>
    <w:basedOn w:val="1"/>
    <w:qFormat/>
    <w:uiPriority w:val="0"/>
    <w:pPr>
      <w:spacing w:line="240" w:lineRule="atLeast"/>
      <w:ind w:firstLine="198"/>
      <w:jc w:val="center"/>
    </w:pPr>
    <w:rPr>
      <w:rFonts w:ascii="宋体" w:hAnsi="Calibri" w:eastAsia="宋体" w:cs="黑体"/>
      <w:spacing w:val="-2"/>
      <w:kern w:val="0"/>
      <w:sz w:val="24"/>
      <w:szCs w:val="20"/>
    </w:rPr>
  </w:style>
  <w:style w:type="paragraph" w:customStyle="1" w:styleId="3185">
    <w:name w:val="Char Char Char Char Char Char1 Char"/>
    <w:basedOn w:val="1"/>
    <w:qFormat/>
    <w:uiPriority w:val="0"/>
    <w:rPr>
      <w:rFonts w:ascii="Calibri" w:hAnsi="Calibri" w:eastAsia="宋体" w:cs="黑体"/>
      <w:szCs w:val="22"/>
    </w:rPr>
  </w:style>
  <w:style w:type="paragraph" w:customStyle="1" w:styleId="3186">
    <w:name w:val="样式 标题 1 + 小四"/>
    <w:basedOn w:val="2"/>
    <w:qFormat/>
    <w:uiPriority w:val="0"/>
    <w:pPr>
      <w:keepLines/>
      <w:numPr>
        <w:ilvl w:val="0"/>
        <w:numId w:val="0"/>
      </w:numPr>
      <w:overflowPunct/>
      <w:snapToGrid/>
      <w:spacing w:before="120" w:beforeLines="0" w:after="240" w:afterLines="0" w:line="0" w:lineRule="atLeast"/>
      <w:ind w:left="851" w:hanging="851"/>
      <w:jc w:val="center"/>
    </w:pPr>
    <w:rPr>
      <w:rFonts w:ascii="宋体" w:hAnsi="宋体" w:eastAsia="宋体" w:cs="宋体"/>
      <w:b w:val="0"/>
      <w:bCs w:val="0"/>
      <w:spacing w:val="-2"/>
      <w:sz w:val="30"/>
      <w:szCs w:val="20"/>
    </w:rPr>
  </w:style>
  <w:style w:type="paragraph" w:customStyle="1" w:styleId="3187">
    <w:name w:val="普通(网站)15"/>
    <w:basedOn w:val="1"/>
    <w:qFormat/>
    <w:uiPriority w:val="0"/>
    <w:pPr>
      <w:spacing w:before="100" w:beforeAutospacing="1" w:after="100" w:afterAutospacing="1"/>
    </w:pPr>
    <w:rPr>
      <w:rFonts w:ascii="宋体" w:hAnsi="Calibri" w:eastAsia="宋体" w:cs="黑体"/>
      <w:spacing w:val="-2"/>
      <w:kern w:val="0"/>
      <w:sz w:val="24"/>
      <w:szCs w:val="20"/>
    </w:rPr>
  </w:style>
  <w:style w:type="paragraph" w:customStyle="1" w:styleId="3188">
    <w:name w:val="r-index1"/>
    <w:basedOn w:val="1"/>
    <w:qFormat/>
    <w:uiPriority w:val="0"/>
    <w:pPr>
      <w:widowControl/>
      <w:shd w:val="clear" w:color="auto" w:fill="EEEEEE"/>
      <w:spacing w:before="100" w:beforeAutospacing="1" w:after="100" w:afterAutospacing="1" w:line="240" w:lineRule="atLeast"/>
      <w:jc w:val="right"/>
    </w:pPr>
    <w:rPr>
      <w:rFonts w:ascii="宋体" w:hAnsi="Calibri" w:eastAsia="宋体" w:cs="宋体"/>
      <w:b/>
      <w:bCs/>
      <w:color w:val="999999"/>
      <w:spacing w:val="-2"/>
      <w:kern w:val="0"/>
      <w:sz w:val="15"/>
      <w:szCs w:val="15"/>
    </w:rPr>
  </w:style>
  <w:style w:type="paragraph" w:customStyle="1" w:styleId="3189">
    <w:name w:val="ST20_1"/>
    <w:basedOn w:val="1"/>
    <w:qFormat/>
    <w:uiPriority w:val="0"/>
    <w:pPr>
      <w:autoSpaceDE w:val="0"/>
      <w:autoSpaceDN w:val="0"/>
      <w:adjustRightInd w:val="0"/>
      <w:spacing w:line="312" w:lineRule="atLeast"/>
      <w:jc w:val="center"/>
    </w:pPr>
    <w:rPr>
      <w:rFonts w:ascii="宋体" w:hAnsi="Calibri" w:eastAsia="宋体" w:cs="黑体"/>
      <w:spacing w:val="-2"/>
      <w:kern w:val="0"/>
      <w:sz w:val="24"/>
      <w:szCs w:val="20"/>
    </w:rPr>
  </w:style>
  <w:style w:type="paragraph" w:customStyle="1" w:styleId="3190">
    <w:name w:val="tover"/>
    <w:basedOn w:val="1"/>
    <w:qFormat/>
    <w:uiPriority w:val="0"/>
    <w:pPr>
      <w:widowControl/>
      <w:shd w:val="clear" w:color="auto" w:fill="EFEFEF"/>
      <w:spacing w:before="100" w:beforeAutospacing="1" w:after="100" w:afterAutospacing="1"/>
      <w:jc w:val="left"/>
    </w:pPr>
    <w:rPr>
      <w:rFonts w:ascii="Arial Unicode MS" w:hAnsi="Arial Unicode MS" w:eastAsia="Arial Unicode MS" w:cs="黑体"/>
      <w:spacing w:val="-2"/>
      <w:kern w:val="0"/>
      <w:sz w:val="24"/>
      <w:szCs w:val="20"/>
    </w:rPr>
  </w:style>
  <w:style w:type="paragraph" w:customStyle="1" w:styleId="3191">
    <w:name w:val="圆点"/>
    <w:qFormat/>
    <w:uiPriority w:val="0"/>
    <w:pPr>
      <w:tabs>
        <w:tab w:val="left" w:pos="644"/>
        <w:tab w:val="left" w:pos="1242"/>
      </w:tabs>
      <w:snapToGrid w:val="0"/>
      <w:spacing w:line="360" w:lineRule="auto"/>
      <w:ind w:left="1196" w:hanging="476"/>
    </w:pPr>
    <w:rPr>
      <w:rFonts w:ascii="宋体" w:hAnsi="宋体" w:eastAsia="宋体" w:cs="Times New Roman"/>
      <w:color w:val="000000"/>
      <w:sz w:val="24"/>
      <w:lang w:val="en-US" w:eastAsia="zh-CN" w:bidi="ar-SA"/>
    </w:rPr>
  </w:style>
  <w:style w:type="paragraph" w:customStyle="1" w:styleId="3192">
    <w:name w:val="样式 标题 2 + 段前: 0.1 行"/>
    <w:basedOn w:val="3"/>
    <w:qFormat/>
    <w:uiPriority w:val="0"/>
    <w:pPr>
      <w:keepNext w:val="0"/>
      <w:keepLines w:val="0"/>
      <w:numPr>
        <w:ilvl w:val="0"/>
        <w:numId w:val="0"/>
      </w:numPr>
      <w:tabs>
        <w:tab w:val="left" w:pos="360"/>
        <w:tab w:val="left" w:pos="1476"/>
      </w:tabs>
      <w:adjustRightInd w:val="0"/>
      <w:snapToGrid w:val="0"/>
      <w:spacing w:before="0" w:beforeLines="10" w:beforeAutospacing="0" w:after="0" w:afterLines="0" w:afterAutospacing="0" w:line="460" w:lineRule="exact"/>
      <w:ind w:left="840" w:hanging="420" w:firstLineChars="200"/>
      <w:jc w:val="left"/>
    </w:pPr>
    <w:rPr>
      <w:rFonts w:ascii="宋体" w:hAnsi="宋体" w:cs="宋体"/>
      <w:b w:val="0"/>
      <w:bCs/>
      <w:color w:val="000000"/>
      <w:spacing w:val="-2"/>
      <w:kern w:val="0"/>
      <w:sz w:val="24"/>
      <w:szCs w:val="20"/>
    </w:rPr>
  </w:style>
  <w:style w:type="paragraph" w:customStyle="1" w:styleId="3193">
    <w:name w:val="样式 标题 1篇宋二 + 段前: 2 行"/>
    <w:basedOn w:val="2"/>
    <w:qFormat/>
    <w:uiPriority w:val="0"/>
    <w:pPr>
      <w:keepNext w:val="0"/>
      <w:keepLines w:val="0"/>
      <w:numPr>
        <w:ilvl w:val="0"/>
        <w:numId w:val="0"/>
      </w:numPr>
      <w:tabs>
        <w:tab w:val="left" w:pos="315"/>
        <w:tab w:val="left" w:pos="653"/>
      </w:tabs>
      <w:overflowPunct/>
      <w:adjustRightInd w:val="0"/>
      <w:snapToGrid w:val="0"/>
      <w:spacing w:before="0" w:beforeLines="200" w:after="0" w:afterLines="0" w:line="400" w:lineRule="exact"/>
      <w:ind w:left="654" w:hanging="851"/>
      <w:jc w:val="left"/>
    </w:pPr>
    <w:rPr>
      <w:rFonts w:ascii="宋体" w:hAnsi="宋体" w:cs="宋体"/>
      <w:b w:val="0"/>
      <w:bCs w:val="0"/>
      <w:spacing w:val="-2"/>
      <w:sz w:val="28"/>
      <w:szCs w:val="20"/>
    </w:rPr>
  </w:style>
  <w:style w:type="paragraph" w:customStyle="1" w:styleId="3194">
    <w:name w:val="xl171"/>
    <w:basedOn w:val="1"/>
    <w:qFormat/>
    <w:uiPriority w:val="0"/>
    <w:pPr>
      <w:widowControl/>
      <w:pBdr>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b/>
      <w:bCs/>
      <w:spacing w:val="-2"/>
      <w:kern w:val="0"/>
      <w:sz w:val="24"/>
      <w:szCs w:val="20"/>
    </w:rPr>
  </w:style>
  <w:style w:type="paragraph" w:customStyle="1" w:styleId="3195">
    <w:name w:val="索引 11"/>
    <w:basedOn w:val="1"/>
    <w:next w:val="1"/>
    <w:qFormat/>
    <w:uiPriority w:val="0"/>
    <w:pPr>
      <w:adjustRightInd w:val="0"/>
      <w:snapToGrid w:val="0"/>
      <w:spacing w:before="56" w:line="240" w:lineRule="exact"/>
      <w:jc w:val="center"/>
    </w:pPr>
    <w:rPr>
      <w:rFonts w:ascii="Times New Roman" w:hAnsi="Times New Roman" w:eastAsia="宋体" w:cs="黑体"/>
      <w:spacing w:val="-10"/>
      <w:kern w:val="0"/>
      <w:sz w:val="28"/>
      <w:szCs w:val="21"/>
    </w:rPr>
  </w:style>
  <w:style w:type="paragraph" w:customStyle="1" w:styleId="3196">
    <w:name w:val="样式 段落样式 + (西文) 宋体 小四 黑色"/>
    <w:basedOn w:val="1"/>
    <w:qFormat/>
    <w:uiPriority w:val="0"/>
    <w:pPr>
      <w:keepNext/>
      <w:suppressLineNumbers/>
      <w:suppressAutoHyphens/>
      <w:topLinePunct/>
      <w:adjustRightInd w:val="0"/>
      <w:snapToGrid w:val="0"/>
      <w:spacing w:line="480" w:lineRule="atLeast"/>
      <w:ind w:firstLine="482"/>
    </w:pPr>
    <w:rPr>
      <w:rFonts w:ascii="Times New Roman" w:hAnsi="Times New Roman" w:eastAsia="宋体" w:cs="黑体"/>
      <w:color w:val="000000"/>
      <w:spacing w:val="-2"/>
      <w:w w:val="90"/>
      <w:kern w:val="24"/>
      <w:sz w:val="24"/>
      <w:szCs w:val="21"/>
    </w:rPr>
  </w:style>
  <w:style w:type="paragraph" w:customStyle="1" w:styleId="3197">
    <w:name w:val="样式 标题 2 + 小四"/>
    <w:basedOn w:val="3"/>
    <w:qFormat/>
    <w:uiPriority w:val="0"/>
    <w:pPr>
      <w:keepLines w:val="0"/>
      <w:numPr>
        <w:ilvl w:val="0"/>
        <w:numId w:val="0"/>
      </w:numPr>
      <w:tabs>
        <w:tab w:val="left" w:pos="1476"/>
      </w:tabs>
      <w:adjustRightInd w:val="0"/>
      <w:snapToGrid w:val="0"/>
      <w:spacing w:before="0" w:beforeLines="50" w:beforeAutospacing="0" w:after="0" w:afterLines="0" w:afterAutospacing="0" w:line="360" w:lineRule="auto"/>
    </w:pPr>
    <w:rPr>
      <w:rFonts w:ascii="Arial" w:hAnsi="Arial" w:eastAsia="宋体" w:cs="宋体"/>
      <w:b w:val="0"/>
      <w:bCs/>
      <w:spacing w:val="-2"/>
      <w:sz w:val="24"/>
      <w:szCs w:val="20"/>
    </w:rPr>
  </w:style>
  <w:style w:type="paragraph" w:customStyle="1" w:styleId="3198">
    <w:name w:val="样式 标题 11.标题 1一、1 南陵标题 1h11.标题 1 Char标题 1 Char Char Char Ch..."/>
    <w:basedOn w:val="2"/>
    <w:qFormat/>
    <w:uiPriority w:val="0"/>
    <w:pPr>
      <w:keepLines/>
      <w:numPr>
        <w:ilvl w:val="0"/>
        <w:numId w:val="0"/>
      </w:numPr>
      <w:tabs>
        <w:tab w:val="left" w:pos="432"/>
      </w:tabs>
      <w:overflowPunct/>
      <w:snapToGrid/>
      <w:spacing w:before="0" w:beforeLines="0" w:after="0" w:afterLines="0" w:line="360" w:lineRule="auto"/>
      <w:ind w:left="432" w:hanging="432"/>
      <w:jc w:val="center"/>
    </w:pPr>
    <w:rPr>
      <w:rFonts w:ascii="黑体" w:hAnsi="Calibri" w:cs="宋体"/>
      <w:b w:val="0"/>
      <w:bCs w:val="0"/>
      <w:sz w:val="32"/>
      <w:szCs w:val="20"/>
    </w:rPr>
  </w:style>
  <w:style w:type="paragraph" w:customStyle="1" w:styleId="3199">
    <w:name w:val="Char Char Char1 Char1"/>
    <w:basedOn w:val="1"/>
    <w:qFormat/>
    <w:uiPriority w:val="0"/>
    <w:rPr>
      <w:rFonts w:ascii="Times New Roman" w:hAnsi="Times New Roman" w:eastAsia="宋体" w:cs="黑体"/>
      <w:spacing w:val="-2"/>
      <w:kern w:val="0"/>
      <w:sz w:val="24"/>
      <w:szCs w:val="20"/>
    </w:rPr>
  </w:style>
  <w:style w:type="paragraph" w:customStyle="1" w:styleId="3200">
    <w:name w:val="1标题3级"/>
    <w:basedOn w:val="1"/>
    <w:qFormat/>
    <w:uiPriority w:val="0"/>
    <w:pPr>
      <w:snapToGrid w:val="0"/>
      <w:spacing w:line="360" w:lineRule="auto"/>
    </w:pPr>
    <w:rPr>
      <w:rFonts w:ascii="Times New Roman" w:hAnsi="Times New Roman" w:eastAsia="仿宋_GB2312" w:cs="黑体"/>
      <w:spacing w:val="-2"/>
      <w:kern w:val="0"/>
      <w:sz w:val="28"/>
      <w:szCs w:val="20"/>
    </w:rPr>
  </w:style>
  <w:style w:type="paragraph" w:customStyle="1" w:styleId="3201">
    <w:name w:val="topuser"/>
    <w:basedOn w:val="1"/>
    <w:qFormat/>
    <w:uiPriority w:val="0"/>
    <w:pPr>
      <w:widowControl/>
      <w:spacing w:before="100" w:beforeAutospacing="1" w:after="100" w:afterAutospacing="1" w:line="360" w:lineRule="atLeast"/>
      <w:jc w:val="left"/>
    </w:pPr>
    <w:rPr>
      <w:rFonts w:ascii="宋体" w:hAnsi="Calibri" w:eastAsia="宋体" w:cs="宋体"/>
      <w:color w:val="666666"/>
      <w:spacing w:val="-2"/>
      <w:kern w:val="0"/>
      <w:sz w:val="24"/>
      <w:szCs w:val="21"/>
    </w:rPr>
  </w:style>
  <w:style w:type="paragraph" w:customStyle="1" w:styleId="3202">
    <w:name w:val="默认段落字体 Para Char Char Char Char Char Char Char Char Char Char Char Char Char1 Char"/>
    <w:basedOn w:val="25"/>
    <w:qFormat/>
    <w:uiPriority w:val="0"/>
    <w:rPr>
      <w:rFonts w:ascii="Tahoma" w:hAnsi="Tahoma" w:cs="宋体"/>
      <w:sz w:val="24"/>
      <w:szCs w:val="24"/>
    </w:rPr>
  </w:style>
  <w:style w:type="paragraph" w:customStyle="1" w:styleId="3203">
    <w:name w:val="表格文本 五号 居中 单倍行距"/>
    <w:basedOn w:val="1"/>
    <w:qFormat/>
    <w:uiPriority w:val="0"/>
    <w:pPr>
      <w:keepNext/>
      <w:adjustRightInd w:val="0"/>
      <w:snapToGrid w:val="0"/>
      <w:jc w:val="center"/>
    </w:pPr>
    <w:rPr>
      <w:rFonts w:ascii="Times New Roman" w:hAnsi="Times New Roman" w:eastAsia="宋体" w:cs="黑体"/>
      <w:color w:val="FF0000"/>
      <w:spacing w:val="-2"/>
      <w:kern w:val="0"/>
      <w:sz w:val="24"/>
      <w:szCs w:val="20"/>
    </w:rPr>
  </w:style>
  <w:style w:type="paragraph" w:customStyle="1" w:styleId="3204">
    <w:name w:val="二级无标题条"/>
    <w:basedOn w:val="1"/>
    <w:qFormat/>
    <w:uiPriority w:val="0"/>
    <w:rPr>
      <w:rFonts w:ascii="Times New Roman" w:hAnsi="Times New Roman" w:eastAsia="宋体" w:cs="黑体"/>
      <w:spacing w:val="-2"/>
      <w:kern w:val="0"/>
      <w:sz w:val="28"/>
      <w:szCs w:val="20"/>
    </w:rPr>
  </w:style>
  <w:style w:type="paragraph" w:customStyle="1" w:styleId="3205">
    <w:name w:val="修订1"/>
    <w:qFormat/>
    <w:uiPriority w:val="0"/>
    <w:rPr>
      <w:rFonts w:ascii="Times New Roman" w:hAnsi="Times New Roman" w:eastAsia="宋体" w:cs="Times New Roman"/>
      <w:sz w:val="24"/>
      <w:szCs w:val="24"/>
      <w:lang w:val="en-US" w:eastAsia="zh-CN" w:bidi="ar-SA"/>
    </w:rPr>
  </w:style>
  <w:style w:type="paragraph" w:customStyle="1" w:styleId="3206">
    <w:name w:val="reader-word-layer reader-word-s1-24"/>
    <w:basedOn w:val="1"/>
    <w:qFormat/>
    <w:uiPriority w:val="0"/>
    <w:pPr>
      <w:widowControl/>
      <w:spacing w:before="100" w:beforeAutospacing="1" w:after="100" w:afterAutospacing="1"/>
      <w:jc w:val="left"/>
    </w:pPr>
    <w:rPr>
      <w:rFonts w:ascii="宋体" w:hAnsi="Calibri" w:eastAsia="宋体" w:cs="宋体"/>
      <w:spacing w:val="-2"/>
      <w:kern w:val="0"/>
      <w:sz w:val="24"/>
      <w:szCs w:val="20"/>
    </w:rPr>
  </w:style>
  <w:style w:type="paragraph" w:customStyle="1" w:styleId="3207">
    <w:name w:val="小五表格文字"/>
    <w:basedOn w:val="1"/>
    <w:qFormat/>
    <w:uiPriority w:val="0"/>
    <w:pPr>
      <w:spacing w:before="100" w:beforeAutospacing="1" w:after="100" w:afterAutospacing="1" w:line="300" w:lineRule="exact"/>
      <w:jc w:val="center"/>
    </w:pPr>
    <w:rPr>
      <w:rFonts w:ascii="Times New Roman" w:hAnsi="Times New Roman" w:eastAsia="宋体" w:cs="黑体"/>
      <w:spacing w:val="-2"/>
      <w:kern w:val="0"/>
      <w:sz w:val="18"/>
      <w:szCs w:val="20"/>
    </w:rPr>
  </w:style>
  <w:style w:type="paragraph" w:customStyle="1" w:styleId="3208">
    <w:name w:val="xl11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b/>
      <w:bCs/>
      <w:spacing w:val="-2"/>
      <w:kern w:val="0"/>
      <w:sz w:val="20"/>
      <w:szCs w:val="20"/>
    </w:rPr>
  </w:style>
  <w:style w:type="paragraph" w:customStyle="1" w:styleId="3209">
    <w:name w:val="表格 31"/>
    <w:qFormat/>
    <w:uiPriority w:val="0"/>
    <w:pPr>
      <w:widowControl w:val="0"/>
      <w:autoSpaceDE w:val="0"/>
      <w:autoSpaceDN w:val="0"/>
      <w:adjustRightInd w:val="0"/>
      <w:jc w:val="center"/>
    </w:pPr>
    <w:rPr>
      <w:rFonts w:ascii="Times New Roman" w:hAnsi="Times New Roman" w:eastAsia="楷体" w:cs="Times New Roman"/>
      <w:sz w:val="28"/>
      <w:lang w:val="en-US" w:eastAsia="zh-CN" w:bidi="ar-SA"/>
    </w:rPr>
  </w:style>
  <w:style w:type="paragraph" w:customStyle="1" w:styleId="3210">
    <w:name w:val="xl15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b/>
      <w:bCs/>
      <w:color w:val="FF00FF"/>
      <w:spacing w:val="-2"/>
      <w:kern w:val="0"/>
      <w:sz w:val="20"/>
      <w:szCs w:val="20"/>
    </w:rPr>
  </w:style>
  <w:style w:type="paragraph" w:customStyle="1" w:styleId="3211">
    <w:name w:val="普通(网站)3"/>
    <w:basedOn w:val="1"/>
    <w:qFormat/>
    <w:uiPriority w:val="0"/>
    <w:pPr>
      <w:spacing w:before="100" w:beforeAutospacing="1" w:after="100" w:afterAutospacing="1"/>
    </w:pPr>
    <w:rPr>
      <w:rFonts w:ascii="Times New Roman" w:hAnsi="Times New Roman" w:eastAsia="宋体" w:cs="黑体"/>
      <w:spacing w:val="-2"/>
      <w:kern w:val="0"/>
      <w:sz w:val="24"/>
      <w:szCs w:val="20"/>
    </w:rPr>
  </w:style>
  <w:style w:type="paragraph" w:customStyle="1" w:styleId="3212">
    <w:name w:val="book1"/>
    <w:basedOn w:val="1"/>
    <w:qFormat/>
    <w:uiPriority w:val="0"/>
    <w:pPr>
      <w:widowControl/>
      <w:jc w:val="left"/>
    </w:pPr>
    <w:rPr>
      <w:rFonts w:ascii="宋体" w:hAnsi="Calibri" w:eastAsia="宋体" w:cs="宋体"/>
      <w:spacing w:val="-2"/>
      <w:kern w:val="0"/>
      <w:sz w:val="24"/>
      <w:szCs w:val="21"/>
    </w:rPr>
  </w:style>
  <w:style w:type="paragraph" w:customStyle="1" w:styleId="3213">
    <w:name w:val="uc-l"/>
    <w:basedOn w:val="1"/>
    <w:qFormat/>
    <w:uiPriority w:val="0"/>
    <w:pPr>
      <w:widowControl/>
      <w:spacing w:before="100" w:beforeAutospacing="1" w:after="100" w:afterAutospacing="1"/>
      <w:jc w:val="left"/>
    </w:pPr>
    <w:rPr>
      <w:rFonts w:ascii="宋体" w:hAnsi="Calibri" w:eastAsia="宋体" w:cs="宋体"/>
      <w:spacing w:val="-2"/>
      <w:kern w:val="0"/>
      <w:sz w:val="24"/>
      <w:szCs w:val="21"/>
    </w:rPr>
  </w:style>
  <w:style w:type="paragraph" w:customStyle="1" w:styleId="3214">
    <w:name w:val="Char Char Char Char Char Char3"/>
    <w:basedOn w:val="1"/>
    <w:qFormat/>
    <w:uiPriority w:val="0"/>
    <w:rPr>
      <w:rFonts w:ascii="Times New Roman" w:hAnsi="Times New Roman" w:eastAsia="宋体" w:cs="黑体"/>
      <w:spacing w:val="-2"/>
      <w:kern w:val="0"/>
      <w:sz w:val="24"/>
      <w:szCs w:val="20"/>
    </w:rPr>
  </w:style>
  <w:style w:type="paragraph" w:customStyle="1" w:styleId="3215">
    <w:name w:val="附件"/>
    <w:basedOn w:val="21"/>
    <w:qFormat/>
    <w:uiPriority w:val="0"/>
    <w:pPr>
      <w:spacing w:before="120" w:after="0" w:line="440" w:lineRule="exact"/>
      <w:outlineLvl w:val="0"/>
    </w:pPr>
    <w:rPr>
      <w:sz w:val="28"/>
      <w:szCs w:val="28"/>
    </w:rPr>
  </w:style>
  <w:style w:type="paragraph" w:customStyle="1" w:styleId="3216">
    <w:name w:val="fldset1"/>
    <w:basedOn w:val="1"/>
    <w:qFormat/>
    <w:uiPriority w:val="0"/>
    <w:pPr>
      <w:widowControl/>
      <w:spacing w:before="100" w:beforeAutospacing="1" w:after="100" w:afterAutospacing="1"/>
      <w:jc w:val="left"/>
    </w:pPr>
    <w:rPr>
      <w:rFonts w:ascii="宋体" w:hAnsi="Calibri" w:eastAsia="宋体" w:cs="宋体"/>
      <w:spacing w:val="-2"/>
      <w:kern w:val="0"/>
      <w:sz w:val="24"/>
      <w:szCs w:val="21"/>
    </w:rPr>
  </w:style>
  <w:style w:type="paragraph" w:customStyle="1" w:styleId="3217">
    <w:name w:val="图表内文字"/>
    <w:basedOn w:val="1"/>
    <w:qFormat/>
    <w:uiPriority w:val="0"/>
    <w:pPr>
      <w:adjustRightInd w:val="0"/>
      <w:snapToGrid w:val="0"/>
    </w:pPr>
    <w:rPr>
      <w:rFonts w:ascii="宋体" w:hAnsi="Times New Roman" w:eastAsia="宋体" w:cs="黑体"/>
      <w:spacing w:val="-2"/>
      <w:kern w:val="0"/>
      <w:sz w:val="28"/>
      <w:szCs w:val="20"/>
    </w:rPr>
  </w:style>
  <w:style w:type="paragraph" w:customStyle="1" w:styleId="3218">
    <w:name w:val="tb-entries"/>
    <w:basedOn w:val="1"/>
    <w:qFormat/>
    <w:uiPriority w:val="0"/>
    <w:pPr>
      <w:widowControl/>
      <w:spacing w:before="100" w:beforeAutospacing="1" w:after="100" w:afterAutospacing="1"/>
      <w:jc w:val="left"/>
    </w:pPr>
    <w:rPr>
      <w:rFonts w:ascii="宋体" w:hAnsi="Calibri" w:eastAsia="宋体" w:cs="宋体"/>
      <w:spacing w:val="-2"/>
      <w:kern w:val="0"/>
      <w:sz w:val="24"/>
      <w:szCs w:val="21"/>
    </w:rPr>
  </w:style>
  <w:style w:type="paragraph" w:customStyle="1" w:styleId="3219">
    <w:name w:val="样式175"/>
    <w:basedOn w:val="1"/>
    <w:qFormat/>
    <w:uiPriority w:val="0"/>
    <w:pPr>
      <w:tabs>
        <w:tab w:val="left" w:pos="780"/>
      </w:tabs>
      <w:adjustRightInd w:val="0"/>
      <w:spacing w:line="320" w:lineRule="exact"/>
      <w:jc w:val="center"/>
    </w:pPr>
    <w:rPr>
      <w:rFonts w:ascii="宋体" w:hAnsi="Calibri" w:eastAsia="宋体" w:cs="黑体"/>
      <w:color w:val="000000"/>
      <w:spacing w:val="-2"/>
      <w:kern w:val="0"/>
      <w:sz w:val="20"/>
      <w:szCs w:val="20"/>
    </w:rPr>
  </w:style>
  <w:style w:type="paragraph" w:customStyle="1" w:styleId="3220">
    <w:name w:val="样式 标题 31.1标题 3 Char标题 3 Char1 Char Char Char Char Char Char C..."/>
    <w:basedOn w:val="4"/>
    <w:qFormat/>
    <w:uiPriority w:val="0"/>
    <w:pPr>
      <w:tabs>
        <w:tab w:val="left" w:pos="1022"/>
        <w:tab w:val="left" w:pos="1080"/>
        <w:tab w:val="clear" w:pos="600"/>
      </w:tabs>
      <w:spacing w:before="0" w:beforeLines="100" w:after="0" w:afterLines="0" w:line="480" w:lineRule="auto"/>
      <w:jc w:val="left"/>
    </w:pPr>
    <w:rPr>
      <w:rFonts w:hint="eastAsia" w:ascii="黑体" w:hAnsi="黑体" w:eastAsia="宋体" w:cs="宋体"/>
      <w:b/>
      <w:bCs w:val="0"/>
      <w:i/>
      <w:iCs/>
      <w:color w:val="000000"/>
      <w:spacing w:val="-2"/>
      <w:sz w:val="32"/>
      <w:szCs w:val="20"/>
      <w:lang w:val="en-US" w:eastAsia="zh-CN"/>
    </w:rPr>
  </w:style>
  <w:style w:type="paragraph" w:customStyle="1" w:styleId="3221">
    <w:name w:val="mr81"/>
    <w:basedOn w:val="1"/>
    <w:qFormat/>
    <w:uiPriority w:val="0"/>
    <w:pPr>
      <w:widowControl/>
      <w:spacing w:before="100" w:beforeAutospacing="1" w:after="100" w:afterAutospacing="1"/>
      <w:ind w:right="120"/>
      <w:jc w:val="left"/>
    </w:pPr>
    <w:rPr>
      <w:rFonts w:ascii="宋体" w:hAnsi="Calibri" w:eastAsia="宋体" w:cs="宋体"/>
      <w:spacing w:val="-2"/>
      <w:kern w:val="0"/>
      <w:sz w:val="24"/>
      <w:szCs w:val="21"/>
    </w:rPr>
  </w:style>
  <w:style w:type="paragraph" w:customStyle="1" w:styleId="3222">
    <w:name w:val="mstheme-vert-navtxt"/>
    <w:basedOn w:val="1"/>
    <w:qFormat/>
    <w:uiPriority w:val="0"/>
    <w:pPr>
      <w:spacing w:before="100" w:beforeAutospacing="1" w:after="100" w:afterAutospacing="1"/>
    </w:pPr>
    <w:rPr>
      <w:rFonts w:ascii="Times New Roman" w:hAnsi="Times New Roman" w:eastAsia="宋体" w:cs="黑体"/>
      <w:color w:val="000000"/>
      <w:spacing w:val="-2"/>
      <w:kern w:val="0"/>
      <w:sz w:val="24"/>
      <w:szCs w:val="20"/>
    </w:rPr>
  </w:style>
  <w:style w:type="paragraph" w:customStyle="1" w:styleId="3223">
    <w:name w:val="18"/>
    <w:basedOn w:val="1"/>
    <w:qFormat/>
    <w:uiPriority w:val="0"/>
    <w:pPr>
      <w:widowControl/>
      <w:spacing w:before="100" w:beforeAutospacing="1" w:after="100" w:afterAutospacing="1" w:line="440" w:lineRule="atLeast"/>
    </w:pPr>
    <w:rPr>
      <w:rFonts w:ascii="宋体" w:hAnsi="宋体" w:eastAsia="宋体" w:cs="黑体"/>
      <w:spacing w:val="-2"/>
      <w:kern w:val="0"/>
      <w:sz w:val="24"/>
      <w:szCs w:val="20"/>
    </w:rPr>
  </w:style>
  <w:style w:type="paragraph" w:customStyle="1" w:styleId="3224">
    <w:name w:val="表题注"/>
    <w:basedOn w:val="21"/>
    <w:qFormat/>
    <w:uiPriority w:val="0"/>
    <w:pPr>
      <w:keepNext/>
      <w:spacing w:line="240" w:lineRule="exact"/>
      <w:jc w:val="center"/>
    </w:pPr>
    <w:rPr>
      <w:rFonts w:cs="Times New Roman"/>
      <w:b/>
      <w:sz w:val="24"/>
      <w:szCs w:val="24"/>
    </w:rPr>
  </w:style>
  <w:style w:type="paragraph" w:customStyle="1" w:styleId="3225">
    <w:name w:val="正文1.5倍行距"/>
    <w:qFormat/>
    <w:uiPriority w:val="0"/>
    <w:pPr>
      <w:widowControl w:val="0"/>
      <w:adjustRightInd w:val="0"/>
      <w:snapToGrid w:val="0"/>
      <w:spacing w:line="360" w:lineRule="auto"/>
      <w:ind w:firstLine="200" w:firstLineChars="200"/>
      <w:jc w:val="both"/>
    </w:pPr>
    <w:rPr>
      <w:rFonts w:ascii="宋体" w:hAnsi="Times New Roman" w:eastAsia="宋体" w:cs="Times New Roman"/>
      <w:sz w:val="24"/>
      <w:szCs w:val="24"/>
      <w:lang w:val="en-US" w:eastAsia="zh-CN" w:bidi="ar-SA"/>
    </w:rPr>
  </w:style>
  <w:style w:type="paragraph" w:customStyle="1" w:styleId="3226">
    <w:name w:val="第三标题"/>
    <w:basedOn w:val="4"/>
    <w:qFormat/>
    <w:uiPriority w:val="0"/>
    <w:pPr>
      <w:keepNext w:val="0"/>
      <w:tabs>
        <w:tab w:val="left" w:pos="720"/>
        <w:tab w:val="left" w:pos="1022"/>
        <w:tab w:val="left" w:pos="1080"/>
        <w:tab w:val="clear" w:pos="600"/>
      </w:tabs>
      <w:snapToGrid w:val="0"/>
      <w:spacing w:before="0" w:beforeLines="50" w:after="0" w:afterLines="0"/>
    </w:pPr>
    <w:rPr>
      <w:rFonts w:hint="eastAsia" w:ascii="宋体" w:hAnsi="宋体" w:eastAsia="宋体" w:cs="Arial"/>
      <w:bCs w:val="0"/>
      <w:i/>
      <w:iCs/>
      <w:color w:val="000000"/>
      <w:spacing w:val="-2"/>
      <w:sz w:val="28"/>
      <w:szCs w:val="28"/>
      <w:lang w:val="en-US" w:eastAsia="zh-CN"/>
    </w:rPr>
  </w:style>
  <w:style w:type="paragraph" w:customStyle="1" w:styleId="3227">
    <w:name w:val="样式1正文"/>
    <w:basedOn w:val="1"/>
    <w:qFormat/>
    <w:uiPriority w:val="0"/>
    <w:pPr>
      <w:spacing w:line="360" w:lineRule="auto"/>
    </w:pPr>
    <w:rPr>
      <w:rFonts w:ascii="Calibri" w:hAnsi="Calibri" w:eastAsia="宋体" w:cs="黑体"/>
      <w:sz w:val="24"/>
      <w:szCs w:val="22"/>
    </w:rPr>
  </w:style>
  <w:style w:type="paragraph" w:customStyle="1" w:styleId="3228">
    <w:name w:val="bk-editable-lemma-btns1"/>
    <w:basedOn w:val="1"/>
    <w:qFormat/>
    <w:uiPriority w:val="0"/>
    <w:pPr>
      <w:widowControl/>
      <w:spacing w:before="100" w:beforeAutospacing="1" w:after="100" w:afterAutospacing="1" w:line="510" w:lineRule="atLeast"/>
      <w:jc w:val="left"/>
    </w:pPr>
    <w:rPr>
      <w:rFonts w:ascii="宋体" w:hAnsi="Calibri" w:eastAsia="宋体" w:cs="宋体"/>
      <w:spacing w:val="-2"/>
      <w:kern w:val="0"/>
      <w:sz w:val="24"/>
      <w:szCs w:val="21"/>
    </w:rPr>
  </w:style>
  <w:style w:type="paragraph" w:customStyle="1" w:styleId="3229">
    <w:name w:val="河石管道 表格正文"/>
    <w:qFormat/>
    <w:uiPriority w:val="0"/>
    <w:pPr>
      <w:jc w:val="center"/>
    </w:pPr>
    <w:rPr>
      <w:rFonts w:ascii="Times New Roman" w:hAnsi="Times New Roman" w:eastAsia="宋体" w:cs="Times New Roman"/>
      <w:sz w:val="18"/>
      <w:szCs w:val="21"/>
      <w:lang w:val="en-US" w:eastAsia="zh-CN" w:bidi="ar-SA"/>
    </w:rPr>
  </w:style>
  <w:style w:type="paragraph" w:customStyle="1" w:styleId="3230">
    <w:name w:val="fr1"/>
    <w:basedOn w:val="1"/>
    <w:qFormat/>
    <w:uiPriority w:val="0"/>
    <w:pPr>
      <w:widowControl/>
      <w:spacing w:before="100" w:beforeAutospacing="1" w:after="100" w:afterAutospacing="1"/>
      <w:jc w:val="left"/>
    </w:pPr>
    <w:rPr>
      <w:rFonts w:ascii="宋体" w:hAnsi="Calibri" w:eastAsia="宋体" w:cs="宋体"/>
      <w:spacing w:val="-2"/>
      <w:kern w:val="0"/>
      <w:sz w:val="24"/>
      <w:szCs w:val="21"/>
    </w:rPr>
  </w:style>
  <w:style w:type="paragraph" w:customStyle="1" w:styleId="3231">
    <w:name w:val="样式 标题 3 + 段前: 6 磅 段后: 0 磅"/>
    <w:basedOn w:val="4"/>
    <w:qFormat/>
    <w:uiPriority w:val="0"/>
    <w:pPr>
      <w:tabs>
        <w:tab w:val="left" w:pos="1022"/>
        <w:tab w:val="left" w:pos="1080"/>
        <w:tab w:val="clear" w:pos="600"/>
      </w:tabs>
      <w:autoSpaceDE w:val="0"/>
      <w:autoSpaceDN w:val="0"/>
      <w:adjustRightInd w:val="0"/>
      <w:spacing w:before="0" w:beforeLines="50" w:after="0" w:afterLines="0" w:line="300" w:lineRule="auto"/>
      <w:ind w:right="100" w:rightChars="100"/>
    </w:pPr>
    <w:rPr>
      <w:rFonts w:hint="eastAsia" w:ascii="宋体" w:hAnsi="Arial Unicode MS" w:eastAsia="宋体" w:cs="Century"/>
      <w:b/>
      <w:bCs w:val="0"/>
      <w:i/>
      <w:iCs/>
      <w:color w:val="000000"/>
      <w:spacing w:val="8"/>
      <w:sz w:val="28"/>
      <w:szCs w:val="20"/>
      <w:lang w:val="en-US" w:eastAsia="zh-CN"/>
    </w:rPr>
  </w:style>
  <w:style w:type="paragraph" w:customStyle="1" w:styleId="3232">
    <w:name w:val="（1）"/>
    <w:basedOn w:val="1"/>
    <w:qFormat/>
    <w:uiPriority w:val="0"/>
    <w:rPr>
      <w:rFonts w:ascii="仿宋_GB2312" w:hAnsi="Calibri" w:eastAsia="仿宋_GB2312" w:cs="黑体"/>
      <w:bCs/>
      <w:spacing w:val="-2"/>
      <w:kern w:val="0"/>
      <w:sz w:val="28"/>
      <w:szCs w:val="28"/>
    </w:rPr>
  </w:style>
  <w:style w:type="paragraph" w:customStyle="1" w:styleId="3233">
    <w:name w:val="Char Char Char Char Char Char Char Char Char Char Char Char Char Char Char2"/>
    <w:next w:val="1"/>
    <w:qFormat/>
    <w:uiPriority w:val="0"/>
    <w:pPr>
      <w:tabs>
        <w:tab w:val="left" w:pos="700"/>
      </w:tabs>
      <w:snapToGrid w:val="0"/>
      <w:spacing w:line="300" w:lineRule="auto"/>
    </w:pPr>
    <w:rPr>
      <w:rFonts w:ascii="仿宋_GB2312" w:hAnsi="Times New Roman" w:eastAsia="仿宋_GB2312" w:cs="Times New Roman"/>
      <w:b/>
      <w:bCs/>
      <w:sz w:val="28"/>
      <w:szCs w:val="28"/>
      <w:lang w:val="en-US" w:eastAsia="en-US" w:bidi="ar-SA"/>
    </w:rPr>
  </w:style>
  <w:style w:type="paragraph" w:customStyle="1" w:styleId="3234">
    <w:name w:val="008 表文字"/>
    <w:basedOn w:val="1"/>
    <w:qFormat/>
    <w:uiPriority w:val="0"/>
    <w:pPr>
      <w:spacing w:line="312" w:lineRule="auto"/>
      <w:jc w:val="center"/>
    </w:pPr>
    <w:rPr>
      <w:rFonts w:ascii="Times New Roman" w:hAnsi="Times New Roman" w:eastAsia="宋体" w:cs="宋体"/>
      <w:bCs/>
      <w:spacing w:val="-2"/>
      <w:kern w:val="21"/>
      <w:sz w:val="24"/>
      <w:szCs w:val="21"/>
    </w:rPr>
  </w:style>
  <w:style w:type="paragraph" w:customStyle="1" w:styleId="3235">
    <w:name w:val="一"/>
    <w:basedOn w:val="1"/>
    <w:qFormat/>
    <w:uiPriority w:val="0"/>
    <w:pPr>
      <w:widowControl/>
      <w:spacing w:before="100" w:beforeAutospacing="1" w:after="100" w:afterAutospacing="1"/>
    </w:pPr>
    <w:rPr>
      <w:rFonts w:ascii="Times New Roman" w:hAnsi="Times New Roman" w:eastAsia="宋体" w:cs="黑体"/>
      <w:b/>
      <w:bCs/>
      <w:spacing w:val="-2"/>
      <w:kern w:val="0"/>
      <w:sz w:val="24"/>
      <w:szCs w:val="20"/>
    </w:rPr>
  </w:style>
  <w:style w:type="paragraph" w:customStyle="1" w:styleId="3236">
    <w:name w:val="slv-bdr"/>
    <w:basedOn w:val="1"/>
    <w:qFormat/>
    <w:uiPriority w:val="0"/>
    <w:pPr>
      <w:widowControl/>
      <w:pBdr>
        <w:top w:val="single" w:color="DDDDDD" w:sz="6" w:space="0"/>
        <w:left w:val="single" w:color="DDDDDD" w:sz="6" w:space="0"/>
        <w:bottom w:val="single" w:color="DDDDDD" w:sz="6" w:space="0"/>
        <w:right w:val="single" w:color="DDDDDD" w:sz="6" w:space="0"/>
      </w:pBdr>
      <w:spacing w:before="100" w:beforeAutospacing="1" w:after="100" w:afterAutospacing="1"/>
      <w:jc w:val="left"/>
    </w:pPr>
    <w:rPr>
      <w:rFonts w:ascii="宋体" w:hAnsi="Calibri" w:eastAsia="宋体" w:cs="宋体"/>
      <w:spacing w:val="-2"/>
      <w:kern w:val="0"/>
      <w:sz w:val="24"/>
      <w:szCs w:val="21"/>
    </w:rPr>
  </w:style>
  <w:style w:type="paragraph" w:customStyle="1" w:styleId="3237">
    <w:name w:val="样式 段前: 0.5 行 段后: 0.5 行"/>
    <w:basedOn w:val="1"/>
    <w:qFormat/>
    <w:uiPriority w:val="0"/>
    <w:rPr>
      <w:rFonts w:ascii="Times New Roman" w:hAnsi="Times New Roman" w:eastAsia="宋体" w:cs="黑体"/>
      <w:color w:val="000000"/>
      <w:spacing w:val="-2"/>
      <w:kern w:val="0"/>
      <w:sz w:val="18"/>
      <w:szCs w:val="20"/>
    </w:rPr>
  </w:style>
  <w:style w:type="paragraph" w:customStyle="1" w:styleId="3238">
    <w:name w:val="show-btn2"/>
    <w:basedOn w:val="1"/>
    <w:qFormat/>
    <w:uiPriority w:val="0"/>
    <w:pPr>
      <w:widowControl/>
      <w:spacing w:before="100" w:beforeAutospacing="1" w:after="100" w:afterAutospacing="1"/>
      <w:jc w:val="left"/>
    </w:pPr>
    <w:rPr>
      <w:rFonts w:ascii="宋体" w:hAnsi="Calibri" w:eastAsia="宋体" w:cs="宋体"/>
      <w:spacing w:val="-2"/>
      <w:kern w:val="0"/>
      <w:sz w:val="24"/>
      <w:szCs w:val="21"/>
    </w:rPr>
  </w:style>
  <w:style w:type="paragraph" w:customStyle="1" w:styleId="3239">
    <w:name w:val="acee01"/>
    <w:basedOn w:val="1"/>
    <w:qFormat/>
    <w:uiPriority w:val="0"/>
    <w:pPr>
      <w:spacing w:line="480" w:lineRule="exact"/>
      <w:outlineLvl w:val="0"/>
    </w:pPr>
    <w:rPr>
      <w:rFonts w:ascii="Times New Roman" w:hAnsi="Times New Roman" w:eastAsia="宋体" w:cs="黑体"/>
      <w:b/>
      <w:spacing w:val="-2"/>
      <w:kern w:val="0"/>
      <w:sz w:val="24"/>
      <w:szCs w:val="20"/>
    </w:rPr>
  </w:style>
  <w:style w:type="paragraph" w:customStyle="1" w:styleId="3240">
    <w:name w:val="mstheme-navtxtprev-g"/>
    <w:basedOn w:val="1"/>
    <w:qFormat/>
    <w:uiPriority w:val="0"/>
    <w:pPr>
      <w:spacing w:before="100" w:beforeAutospacing="1" w:after="100" w:afterAutospacing="1"/>
    </w:pPr>
    <w:rPr>
      <w:rFonts w:ascii="Times New Roman" w:hAnsi="Times New Roman" w:eastAsia="宋体" w:cs="黑体"/>
      <w:color w:val="0033CC"/>
      <w:spacing w:val="-2"/>
      <w:kern w:val="0"/>
      <w:sz w:val="24"/>
      <w:szCs w:val="20"/>
    </w:rPr>
  </w:style>
  <w:style w:type="paragraph" w:customStyle="1" w:styleId="3241">
    <w:name w:val="列项·"/>
    <w:qFormat/>
    <w:uiPriority w:val="0"/>
    <w:pPr>
      <w:tabs>
        <w:tab w:val="left" w:pos="480"/>
        <w:tab w:val="left" w:pos="840"/>
      </w:tabs>
      <w:ind w:left="200" w:leftChars="200" w:hanging="420" w:hangingChars="200"/>
      <w:jc w:val="both"/>
    </w:pPr>
    <w:rPr>
      <w:rFonts w:ascii="宋体" w:hAnsi="Times New Roman" w:eastAsia="宋体" w:cs="Times New Roman"/>
      <w:sz w:val="21"/>
      <w:lang w:val="en-US" w:eastAsia="zh-CN" w:bidi="ar-SA"/>
    </w:rPr>
  </w:style>
  <w:style w:type="paragraph" w:customStyle="1" w:styleId="3242">
    <w:name w:val="单位名称"/>
    <w:basedOn w:val="1"/>
    <w:next w:val="1"/>
    <w:qFormat/>
    <w:uiPriority w:val="0"/>
    <w:pPr>
      <w:jc w:val="center"/>
    </w:pPr>
    <w:rPr>
      <w:rFonts w:ascii="Times New Roman" w:hAnsi="Times New Roman" w:eastAsia="宋体" w:cs="黑体"/>
      <w:spacing w:val="-2"/>
      <w:kern w:val="0"/>
      <w:sz w:val="44"/>
      <w:szCs w:val="44"/>
    </w:rPr>
  </w:style>
  <w:style w:type="paragraph" w:customStyle="1" w:styleId="3243">
    <w:name w:val="列出段落2"/>
    <w:basedOn w:val="1"/>
    <w:qFormat/>
    <w:uiPriority w:val="0"/>
    <w:pPr>
      <w:ind w:firstLine="420"/>
    </w:pPr>
    <w:rPr>
      <w:rFonts w:ascii="Times New Roman" w:hAnsi="Times New Roman" w:eastAsia="宋体" w:cs="黑体"/>
      <w:spacing w:val="-2"/>
      <w:kern w:val="0"/>
      <w:sz w:val="24"/>
      <w:szCs w:val="20"/>
    </w:rPr>
  </w:style>
  <w:style w:type="paragraph" w:customStyle="1" w:styleId="3244">
    <w:name w:val="麦志勤表格标题"/>
    <w:basedOn w:val="1"/>
    <w:qFormat/>
    <w:uiPriority w:val="0"/>
    <w:pPr>
      <w:ind w:firstLine="200" w:firstLineChars="200"/>
    </w:pPr>
    <w:rPr>
      <w:rFonts w:ascii="宋体" w:hAnsi="Calibri" w:eastAsia="宋体" w:cs="黑体"/>
      <w:spacing w:val="-2"/>
      <w:kern w:val="0"/>
      <w:sz w:val="28"/>
      <w:szCs w:val="28"/>
    </w:rPr>
  </w:style>
  <w:style w:type="paragraph" w:customStyle="1" w:styleId="3245">
    <w:name w:val="5 Char"/>
    <w:basedOn w:val="1"/>
    <w:qFormat/>
    <w:uiPriority w:val="0"/>
    <w:rPr>
      <w:rFonts w:ascii="Times New Roman" w:hAnsi="Times New Roman" w:eastAsia="宋体" w:cs="黑体"/>
      <w:spacing w:val="-2"/>
      <w:kern w:val="0"/>
      <w:sz w:val="24"/>
      <w:szCs w:val="20"/>
    </w:rPr>
  </w:style>
  <w:style w:type="paragraph" w:customStyle="1" w:styleId="3246">
    <w:name w:val="样式 (符号) Bookman Old Style 小四 首行缩进:  0.63 厘米 行距: 1.5 倍行距"/>
    <w:basedOn w:val="1"/>
    <w:qFormat/>
    <w:uiPriority w:val="0"/>
    <w:pPr>
      <w:ind w:firstLine="357"/>
    </w:pPr>
    <w:rPr>
      <w:rFonts w:ascii="Times New Roman" w:hAnsi="Times New Roman" w:eastAsia="宋体" w:cs="黑体"/>
      <w:spacing w:val="-2"/>
      <w:kern w:val="0"/>
      <w:sz w:val="24"/>
      <w:szCs w:val="20"/>
    </w:rPr>
  </w:style>
  <w:style w:type="paragraph" w:customStyle="1" w:styleId="3247">
    <w:name w:val="日期13"/>
    <w:basedOn w:val="1"/>
    <w:next w:val="1"/>
    <w:qFormat/>
    <w:uiPriority w:val="0"/>
    <w:pPr>
      <w:adjustRightInd w:val="0"/>
    </w:pPr>
    <w:rPr>
      <w:rFonts w:ascii="Times New Roman" w:hAnsi="Times New Roman" w:eastAsia="宋体" w:cs="黑体"/>
      <w:spacing w:val="-2"/>
      <w:kern w:val="0"/>
      <w:sz w:val="24"/>
      <w:szCs w:val="20"/>
    </w:rPr>
  </w:style>
  <w:style w:type="paragraph" w:customStyle="1" w:styleId="3248">
    <w:name w:val="公式样式1"/>
    <w:basedOn w:val="1"/>
    <w:qFormat/>
    <w:uiPriority w:val="0"/>
    <w:pPr>
      <w:ind w:firstLine="235"/>
    </w:pPr>
    <w:rPr>
      <w:rFonts w:ascii="Times New Roman" w:hAnsi="Times New Roman" w:eastAsia="宋体" w:cs="黑体"/>
      <w:spacing w:val="-2"/>
      <w:kern w:val="0"/>
      <w:sz w:val="24"/>
      <w:szCs w:val="20"/>
    </w:rPr>
  </w:style>
  <w:style w:type="paragraph" w:customStyle="1" w:styleId="3249">
    <w:name w:val="麦志勤标题三"/>
    <w:basedOn w:val="4"/>
    <w:qFormat/>
    <w:uiPriority w:val="0"/>
    <w:pPr>
      <w:keepNext w:val="0"/>
      <w:keepLines w:val="0"/>
      <w:tabs>
        <w:tab w:val="left" w:pos="720"/>
        <w:tab w:val="left" w:pos="1022"/>
        <w:tab w:val="left" w:pos="1080"/>
        <w:tab w:val="clear" w:pos="600"/>
      </w:tabs>
      <w:snapToGrid w:val="0"/>
      <w:spacing w:before="0" w:beforeLines="100" w:after="0" w:afterLines="0" w:line="300" w:lineRule="auto"/>
    </w:pPr>
    <w:rPr>
      <w:rFonts w:hint="eastAsia" w:ascii="宋体" w:hAnsi="宋体" w:eastAsia="宋体" w:cs="宋体"/>
      <w:b/>
      <w:i/>
      <w:iCs/>
      <w:color w:val="000000"/>
      <w:spacing w:val="-2"/>
      <w:sz w:val="32"/>
      <w:szCs w:val="24"/>
      <w:lang w:val="en-US" w:eastAsia="zh-CN"/>
    </w:rPr>
  </w:style>
  <w:style w:type="paragraph" w:customStyle="1" w:styleId="3250">
    <w:name w:val="xl79"/>
    <w:basedOn w:val="1"/>
    <w:qFormat/>
    <w:uiPriority w:val="0"/>
    <w:pPr>
      <w:widowControl/>
      <w:spacing w:before="100" w:beforeAutospacing="1" w:after="100" w:afterAutospacing="1"/>
      <w:jc w:val="center"/>
    </w:pPr>
    <w:rPr>
      <w:rFonts w:ascii="Arial" w:hAnsi="Arial" w:eastAsia="宋体" w:cs="Arial"/>
      <w:spacing w:val="-2"/>
      <w:kern w:val="0"/>
      <w:sz w:val="24"/>
      <w:szCs w:val="20"/>
    </w:rPr>
  </w:style>
  <w:style w:type="paragraph" w:customStyle="1" w:styleId="3251">
    <w:name w:val="表头2"/>
    <w:basedOn w:val="1"/>
    <w:qFormat/>
    <w:uiPriority w:val="0"/>
    <w:pPr>
      <w:keepNext/>
      <w:keepLines/>
      <w:suppressAutoHyphens/>
      <w:autoSpaceDE w:val="0"/>
      <w:adjustRightInd w:val="0"/>
      <w:snapToGrid w:val="0"/>
      <w:spacing w:before="120" w:after="120"/>
      <w:jc w:val="center"/>
      <w:outlineLvl w:val="3"/>
    </w:pPr>
    <w:rPr>
      <w:rFonts w:ascii="Times New Roman" w:hAnsi="Times New Roman" w:eastAsia="宋体" w:cs="黑体"/>
      <w:b/>
      <w:bCs/>
      <w:spacing w:val="-2"/>
      <w:kern w:val="44"/>
      <w:sz w:val="28"/>
      <w:szCs w:val="20"/>
    </w:rPr>
  </w:style>
  <w:style w:type="paragraph" w:customStyle="1" w:styleId="3252">
    <w:name w:val="样式 标题 1 + 首行缩进:  1.47 字符"/>
    <w:basedOn w:val="2"/>
    <w:qFormat/>
    <w:uiPriority w:val="0"/>
    <w:pPr>
      <w:keepNext w:val="0"/>
      <w:keepLines w:val="0"/>
      <w:numPr>
        <w:ilvl w:val="0"/>
        <w:numId w:val="0"/>
      </w:numPr>
      <w:tabs>
        <w:tab w:val="left" w:pos="0"/>
      </w:tabs>
      <w:overflowPunct/>
      <w:snapToGrid w:val="0"/>
      <w:spacing w:before="0" w:beforeLines="100" w:after="0" w:afterLines="0" w:line="360" w:lineRule="auto"/>
      <w:ind w:left="0" w:firstLine="0"/>
      <w:jc w:val="center"/>
    </w:pPr>
    <w:rPr>
      <w:rFonts w:ascii="宋体" w:hAnsi="宋体" w:eastAsia="宋体" w:cs="宋体"/>
      <w:b w:val="0"/>
      <w:bCs w:val="0"/>
      <w:spacing w:val="-2"/>
      <w:sz w:val="36"/>
      <w:szCs w:val="36"/>
    </w:rPr>
  </w:style>
  <w:style w:type="paragraph" w:customStyle="1" w:styleId="3253">
    <w:name w:val="样式 表格 + 宋体 五号"/>
    <w:basedOn w:val="1"/>
    <w:qFormat/>
    <w:uiPriority w:val="0"/>
    <w:pPr>
      <w:adjustRightInd w:val="0"/>
      <w:snapToGrid w:val="0"/>
    </w:pPr>
    <w:rPr>
      <w:rFonts w:ascii="宋体" w:hAnsi="Calibri" w:eastAsia="宋体" w:cs="黑体"/>
      <w:spacing w:val="-2"/>
      <w:kern w:val="0"/>
      <w:sz w:val="24"/>
      <w:szCs w:val="20"/>
    </w:rPr>
  </w:style>
  <w:style w:type="paragraph" w:customStyle="1" w:styleId="3254">
    <w:name w:val="样式 样式 样式 标题 3标题 13标题 3 Char1 Char Char Char标题 31ReHead 3 WSAh3B...."/>
    <w:basedOn w:val="1"/>
    <w:qFormat/>
    <w:uiPriority w:val="0"/>
    <w:pPr>
      <w:keepNext/>
      <w:keepLines/>
      <w:spacing w:beforeLines="50" w:line="460" w:lineRule="exact"/>
      <w:outlineLvl w:val="2"/>
    </w:pPr>
    <w:rPr>
      <w:rFonts w:ascii="Times New Roman" w:hAnsi="Times New Roman" w:eastAsia="宋体" w:cs="宋体"/>
      <w:b/>
      <w:bCs/>
      <w:color w:val="000000"/>
      <w:spacing w:val="-2"/>
      <w:kern w:val="0"/>
      <w:sz w:val="24"/>
      <w:szCs w:val="20"/>
    </w:rPr>
  </w:style>
  <w:style w:type="paragraph" w:customStyle="1" w:styleId="3255">
    <w:name w:val="bottle-fly"/>
    <w:basedOn w:val="1"/>
    <w:qFormat/>
    <w:uiPriority w:val="0"/>
    <w:pPr>
      <w:widowControl/>
      <w:shd w:val="clear" w:color="auto" w:fill="EC5C09"/>
      <w:spacing w:before="100" w:beforeAutospacing="1" w:after="100" w:afterAutospacing="1"/>
      <w:jc w:val="left"/>
    </w:pPr>
    <w:rPr>
      <w:rFonts w:ascii="宋体" w:hAnsi="Calibri" w:eastAsia="宋体" w:cs="宋体"/>
      <w:spacing w:val="-2"/>
      <w:kern w:val="0"/>
      <w:sz w:val="24"/>
      <w:szCs w:val="21"/>
    </w:rPr>
  </w:style>
  <w:style w:type="paragraph" w:customStyle="1" w:styleId="3256">
    <w:name w:val="参加人员名单"/>
    <w:basedOn w:val="1"/>
    <w:next w:val="1"/>
    <w:qFormat/>
    <w:uiPriority w:val="0"/>
    <w:pPr>
      <w:jc w:val="center"/>
      <w:outlineLvl w:val="0"/>
    </w:pPr>
    <w:rPr>
      <w:rFonts w:ascii="Times New Roman" w:hAnsi="Times New Roman" w:eastAsia="宋体" w:cs="黑体"/>
      <w:spacing w:val="-2"/>
      <w:kern w:val="0"/>
      <w:sz w:val="32"/>
      <w:szCs w:val="32"/>
    </w:rPr>
  </w:style>
  <w:style w:type="paragraph" w:customStyle="1" w:styleId="3257">
    <w:name w:val="论文5号样式"/>
    <w:basedOn w:val="1"/>
    <w:qFormat/>
    <w:uiPriority w:val="0"/>
    <w:pPr>
      <w:tabs>
        <w:tab w:val="left" w:pos="1440"/>
      </w:tabs>
      <w:ind w:left="1440" w:hanging="360"/>
    </w:pPr>
    <w:rPr>
      <w:rFonts w:ascii="Times New Roman" w:hAnsi="Times New Roman" w:eastAsia="宋体" w:cs="黑体"/>
      <w:b/>
      <w:spacing w:val="-2"/>
      <w:kern w:val="0"/>
      <w:sz w:val="28"/>
      <w:szCs w:val="20"/>
    </w:rPr>
  </w:style>
  <w:style w:type="paragraph" w:customStyle="1" w:styleId="3258">
    <w:name w:val="横页眉"/>
    <w:basedOn w:val="1"/>
    <w:next w:val="58"/>
    <w:qFormat/>
    <w:uiPriority w:val="0"/>
    <w:pPr>
      <w:pBdr>
        <w:bottom w:val="double" w:color="auto" w:sz="6" w:space="1"/>
      </w:pBdr>
      <w:tabs>
        <w:tab w:val="center" w:pos="6623"/>
        <w:tab w:val="right" w:pos="13245"/>
      </w:tabs>
      <w:adjustRightInd w:val="0"/>
      <w:spacing w:line="324" w:lineRule="auto"/>
      <w:ind w:firstLine="510"/>
    </w:pPr>
    <w:rPr>
      <w:rFonts w:ascii="Times New Roman" w:hAnsi="Times New Roman" w:eastAsia="宋体" w:cs="黑体"/>
      <w:spacing w:val="-2"/>
      <w:kern w:val="0"/>
      <w:sz w:val="24"/>
      <w:szCs w:val="20"/>
    </w:rPr>
  </w:style>
  <w:style w:type="paragraph" w:customStyle="1" w:styleId="3259">
    <w:name w:val="level151"/>
    <w:basedOn w:val="1"/>
    <w:qFormat/>
    <w:uiPriority w:val="0"/>
    <w:pPr>
      <w:widowControl/>
      <w:spacing w:before="100" w:beforeAutospacing="1" w:after="100" w:afterAutospacing="1"/>
      <w:jc w:val="left"/>
    </w:pPr>
    <w:rPr>
      <w:rFonts w:ascii="宋体" w:hAnsi="Calibri" w:eastAsia="宋体" w:cs="宋体"/>
      <w:spacing w:val="-2"/>
      <w:kern w:val="0"/>
      <w:sz w:val="24"/>
      <w:szCs w:val="21"/>
    </w:rPr>
  </w:style>
  <w:style w:type="paragraph" w:customStyle="1" w:styleId="3260">
    <w:name w:val="样式128"/>
    <w:basedOn w:val="3261"/>
    <w:qFormat/>
    <w:uiPriority w:val="0"/>
    <w:pPr>
      <w:spacing w:line="240" w:lineRule="atLeast"/>
      <w:ind w:firstLine="0" w:firstLineChars="0"/>
      <w:jc w:val="center"/>
    </w:pPr>
  </w:style>
  <w:style w:type="paragraph" w:customStyle="1" w:styleId="3261">
    <w:name w:val="样式127"/>
    <w:basedOn w:val="1"/>
    <w:qFormat/>
    <w:uiPriority w:val="0"/>
    <w:pPr>
      <w:snapToGrid w:val="0"/>
      <w:spacing w:line="520" w:lineRule="exact"/>
      <w:ind w:firstLine="200" w:firstLineChars="200"/>
    </w:pPr>
    <w:rPr>
      <w:rFonts w:ascii="Times New Roman" w:hAnsi="Times New Roman" w:eastAsia="宋体" w:cs="黑体"/>
      <w:color w:val="000000"/>
      <w:spacing w:val="-2"/>
      <w:kern w:val="0"/>
      <w:sz w:val="24"/>
      <w:szCs w:val="28"/>
    </w:rPr>
  </w:style>
  <w:style w:type="paragraph" w:customStyle="1" w:styleId="3262">
    <w:name w:val="Char2 Char Char Char Char Char Char Char Char Char"/>
    <w:basedOn w:val="1"/>
    <w:qFormat/>
    <w:uiPriority w:val="0"/>
    <w:pPr>
      <w:spacing w:line="360" w:lineRule="auto"/>
      <w:ind w:firstLine="200" w:firstLineChars="200"/>
    </w:pPr>
    <w:rPr>
      <w:rFonts w:ascii="宋体" w:hAnsi="宋体" w:eastAsia="宋体" w:cs="宋体"/>
      <w:spacing w:val="-2"/>
      <w:kern w:val="0"/>
      <w:sz w:val="24"/>
      <w:szCs w:val="20"/>
    </w:rPr>
  </w:style>
  <w:style w:type="paragraph" w:customStyle="1" w:styleId="3263">
    <w:name w:val="Char Char Char Char Char Char Char Char Char Char Char Char Char1 Char Char Char Char Char Char Char Char Char Char Char Char Char Char Char Char Char Char Char2"/>
    <w:basedOn w:val="1"/>
    <w:qFormat/>
    <w:uiPriority w:val="0"/>
    <w:pPr>
      <w:widowControl/>
      <w:spacing w:after="160" w:line="240" w:lineRule="exact"/>
      <w:jc w:val="left"/>
    </w:pPr>
    <w:rPr>
      <w:rFonts w:ascii="Verdana" w:hAnsi="Verdana" w:eastAsia="宋体" w:cs="黑体"/>
      <w:spacing w:val="-2"/>
      <w:kern w:val="0"/>
      <w:sz w:val="20"/>
      <w:szCs w:val="20"/>
      <w:lang w:eastAsia="en-US"/>
    </w:rPr>
  </w:style>
  <w:style w:type="paragraph" w:customStyle="1" w:styleId="3264">
    <w:name w:val="col-sub"/>
    <w:basedOn w:val="1"/>
    <w:qFormat/>
    <w:uiPriority w:val="0"/>
    <w:pPr>
      <w:widowControl/>
      <w:spacing w:before="100" w:beforeAutospacing="1" w:after="100" w:afterAutospacing="1"/>
      <w:jc w:val="left"/>
    </w:pPr>
    <w:rPr>
      <w:rFonts w:ascii="宋体" w:hAnsi="Calibri" w:eastAsia="宋体" w:cs="宋体"/>
      <w:spacing w:val="-2"/>
      <w:kern w:val="0"/>
      <w:sz w:val="24"/>
      <w:szCs w:val="21"/>
    </w:rPr>
  </w:style>
  <w:style w:type="paragraph" w:customStyle="1" w:styleId="3265">
    <w:name w:val="院正文"/>
    <w:basedOn w:val="1"/>
    <w:qFormat/>
    <w:uiPriority w:val="0"/>
    <w:pPr>
      <w:widowControl/>
      <w:spacing w:beforeLines="50" w:afterLines="50" w:line="360" w:lineRule="auto"/>
      <w:ind w:firstLine="200" w:firstLineChars="200"/>
      <w:jc w:val="left"/>
    </w:pPr>
    <w:rPr>
      <w:rFonts w:ascii="Calibri" w:hAnsi="Calibri" w:eastAsia="宋体" w:cs="黑体"/>
      <w:kern w:val="0"/>
      <w:sz w:val="24"/>
      <w:szCs w:val="22"/>
      <w:lang w:eastAsia="en-US"/>
    </w:rPr>
  </w:style>
  <w:style w:type="paragraph" w:customStyle="1" w:styleId="3266">
    <w:name w:val="3级标题 + 黑体"/>
    <w:basedOn w:val="1"/>
    <w:qFormat/>
    <w:uiPriority w:val="0"/>
    <w:pPr>
      <w:overflowPunct w:val="0"/>
      <w:autoSpaceDE w:val="0"/>
      <w:autoSpaceDN w:val="0"/>
      <w:adjustRightInd w:val="0"/>
      <w:spacing w:before="20" w:after="20" w:line="360" w:lineRule="auto"/>
      <w:jc w:val="left"/>
      <w:outlineLvl w:val="2"/>
    </w:pPr>
    <w:rPr>
      <w:rFonts w:ascii="黑体" w:hAnsi="黑体" w:eastAsia="黑体" w:cs="黑体"/>
      <w:spacing w:val="-2"/>
      <w:kern w:val="20"/>
      <w:sz w:val="24"/>
      <w:szCs w:val="20"/>
    </w:rPr>
  </w:style>
  <w:style w:type="paragraph" w:customStyle="1" w:styleId="3267">
    <w:name w:val="正文 + (符号) 宋体"/>
    <w:basedOn w:val="1"/>
    <w:qFormat/>
    <w:uiPriority w:val="0"/>
    <w:pPr>
      <w:snapToGrid w:val="0"/>
      <w:spacing w:line="360" w:lineRule="auto"/>
      <w:ind w:firstLine="560" w:firstLineChars="200"/>
    </w:pPr>
    <w:rPr>
      <w:rFonts w:ascii="宋体" w:hAnsi="宋体" w:eastAsia="宋体" w:cs="黑体"/>
      <w:spacing w:val="-2"/>
      <w:kern w:val="0"/>
      <w:sz w:val="28"/>
      <w:szCs w:val="28"/>
    </w:rPr>
  </w:style>
  <w:style w:type="paragraph" w:customStyle="1" w:styleId="3268">
    <w:name w:val="xl15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spacing w:val="-2"/>
      <w:kern w:val="0"/>
      <w:sz w:val="24"/>
      <w:szCs w:val="20"/>
    </w:rPr>
  </w:style>
  <w:style w:type="paragraph" w:customStyle="1" w:styleId="3269">
    <w:name w:val="p27"/>
    <w:basedOn w:val="1"/>
    <w:qFormat/>
    <w:uiPriority w:val="0"/>
    <w:pPr>
      <w:widowControl/>
      <w:pBdr>
        <w:top w:val="single" w:color="000000" w:sz="4" w:space="1"/>
      </w:pBdr>
      <w:jc w:val="left"/>
    </w:pPr>
    <w:rPr>
      <w:rFonts w:ascii="Times New Roman" w:hAnsi="Times New Roman" w:eastAsia="宋体" w:cs="黑体"/>
      <w:kern w:val="0"/>
      <w:szCs w:val="21"/>
    </w:rPr>
  </w:style>
  <w:style w:type="paragraph" w:customStyle="1" w:styleId="3270">
    <w:name w:val="5"/>
    <w:basedOn w:val="1"/>
    <w:next w:val="46"/>
    <w:qFormat/>
    <w:uiPriority w:val="0"/>
    <w:rPr>
      <w:rFonts w:ascii="宋体" w:hAnsi="Courier New" w:eastAsia="宋体" w:cs="隶书"/>
      <w:spacing w:val="-2"/>
      <w:kern w:val="0"/>
      <w:sz w:val="28"/>
      <w:szCs w:val="21"/>
    </w:rPr>
  </w:style>
  <w:style w:type="paragraph" w:customStyle="1" w:styleId="3271">
    <w:name w:val="样式 标题 2Se标题 21标题 121标题 2 Char1 Char节H2节标题 1.1节标题 1.1 Ch...1"/>
    <w:basedOn w:val="3"/>
    <w:qFormat/>
    <w:uiPriority w:val="0"/>
    <w:pPr>
      <w:numPr>
        <w:ilvl w:val="0"/>
        <w:numId w:val="0"/>
      </w:numPr>
      <w:tabs>
        <w:tab w:val="left" w:pos="1476"/>
      </w:tabs>
      <w:spacing w:before="156" w:beforeLines="0" w:beforeAutospacing="0" w:after="156" w:afterLines="0" w:afterAutospacing="0" w:line="360" w:lineRule="auto"/>
      <w:ind w:left="50" w:leftChars="50" w:right="50" w:rightChars="50" w:hanging="420"/>
    </w:pPr>
    <w:rPr>
      <w:rFonts w:ascii="Arial" w:hAnsi="Arial" w:eastAsia="宋体" w:cs="宋体"/>
      <w:b w:val="0"/>
      <w:bCs/>
      <w:spacing w:val="-2"/>
      <w:sz w:val="28"/>
      <w:szCs w:val="20"/>
    </w:rPr>
  </w:style>
  <w:style w:type="paragraph" w:customStyle="1" w:styleId="3272">
    <w:name w:val="remark-banner2"/>
    <w:basedOn w:val="1"/>
    <w:qFormat/>
    <w:uiPriority w:val="0"/>
    <w:pPr>
      <w:widowControl/>
      <w:shd w:val="clear" w:color="auto" w:fill="FAFBFC"/>
      <w:spacing w:before="30" w:after="100" w:afterAutospacing="1" w:line="450" w:lineRule="atLeast"/>
      <w:jc w:val="center"/>
    </w:pPr>
    <w:rPr>
      <w:rFonts w:ascii="宋体" w:hAnsi="Calibri" w:eastAsia="宋体" w:cs="宋体"/>
      <w:spacing w:val="-2"/>
      <w:kern w:val="0"/>
      <w:sz w:val="24"/>
      <w:szCs w:val="21"/>
    </w:rPr>
  </w:style>
  <w:style w:type="paragraph" w:customStyle="1" w:styleId="3273">
    <w:name w:val="mstheme-navtxtprev"/>
    <w:basedOn w:val="1"/>
    <w:qFormat/>
    <w:uiPriority w:val="0"/>
    <w:pPr>
      <w:spacing w:before="100" w:beforeAutospacing="1" w:after="100" w:afterAutospacing="1"/>
    </w:pPr>
    <w:rPr>
      <w:rFonts w:ascii="Times New Roman" w:hAnsi="Times New Roman" w:eastAsia="宋体" w:cs="黑体"/>
      <w:color w:val="000000"/>
      <w:spacing w:val="-2"/>
      <w:kern w:val="0"/>
      <w:sz w:val="24"/>
      <w:szCs w:val="20"/>
    </w:rPr>
  </w:style>
  <w:style w:type="paragraph" w:customStyle="1" w:styleId="3274">
    <w:name w:val="奉恳之事，乞速复为荷。"/>
    <w:qFormat/>
    <w:uiPriority w:val="0"/>
    <w:pPr>
      <w:widowControl w:val="0"/>
      <w:jc w:val="both"/>
    </w:pPr>
    <w:rPr>
      <w:rFonts w:ascii="Times New Roman" w:hAnsi="Times New Roman" w:eastAsia="宋体" w:cs="Times New Roman"/>
      <w:lang w:val="en-US" w:eastAsia="zh-CN" w:bidi="ar-SA"/>
    </w:rPr>
  </w:style>
  <w:style w:type="paragraph" w:customStyle="1" w:styleId="3275">
    <w:name w:val="05"/>
    <w:basedOn w:val="1"/>
    <w:qFormat/>
    <w:uiPriority w:val="0"/>
    <w:pPr>
      <w:spacing w:before="100" w:beforeAutospacing="1" w:after="100" w:afterAutospacing="1"/>
    </w:pPr>
    <w:rPr>
      <w:rFonts w:ascii="宋体" w:hAnsi="Calibri" w:eastAsia="宋体" w:cs="宋体"/>
      <w:color w:val="000000"/>
      <w:spacing w:val="-2"/>
      <w:kern w:val="0"/>
      <w:sz w:val="24"/>
      <w:szCs w:val="20"/>
    </w:rPr>
  </w:style>
  <w:style w:type="paragraph" w:customStyle="1" w:styleId="3276">
    <w:name w:val="样式 标题四 + (中文) 宋体 首行缩进:  2 字符"/>
    <w:basedOn w:val="20"/>
    <w:qFormat/>
    <w:uiPriority w:val="0"/>
    <w:pPr>
      <w:keepNext/>
      <w:keepLines/>
      <w:suppressLineNumbers w:val="0"/>
      <w:tabs>
        <w:tab w:val="left" w:pos="1346"/>
      </w:tabs>
      <w:spacing w:before="280" w:beforeAutospacing="0" w:after="290" w:afterAutospacing="0" w:line="500" w:lineRule="exact"/>
      <w:ind w:left="1346" w:right="0" w:hanging="864"/>
      <w:outlineLvl w:val="3"/>
    </w:pPr>
    <w:rPr>
      <w:rFonts w:hint="eastAsia" w:ascii="宋体" w:hAnsi="宋体" w:cs="宋体"/>
      <w:b/>
      <w:bCs/>
      <w:spacing w:val="0"/>
      <w:sz w:val="24"/>
      <w:szCs w:val="24"/>
      <w:lang w:val="en-US" w:eastAsia="zh-CN" w:bidi="ar-SA"/>
    </w:rPr>
  </w:style>
  <w:style w:type="paragraph" w:customStyle="1" w:styleId="3277">
    <w:name w:val="样式 表格 + 宋体 居中"/>
    <w:basedOn w:val="159"/>
    <w:qFormat/>
    <w:uiPriority w:val="0"/>
    <w:pPr>
      <w:adjustRightInd/>
      <w:snapToGrid w:val="0"/>
      <w:spacing w:beforeLines="10" w:afterLines="0" w:line="360" w:lineRule="auto"/>
      <w:ind w:firstLine="200" w:firstLineChars="200"/>
    </w:pPr>
    <w:rPr>
      <w:rFonts w:ascii="宋体" w:hAnsi="宋体" w:eastAsia="宋体" w:cs="Times New Roman"/>
      <w:color w:val="0000FF"/>
      <w:spacing w:val="-8"/>
      <w:kern w:val="2"/>
      <w:sz w:val="28"/>
      <w:szCs w:val="21"/>
    </w:rPr>
  </w:style>
  <w:style w:type="paragraph" w:customStyle="1" w:styleId="3278">
    <w:name w:val="dir-holder1"/>
    <w:basedOn w:val="1"/>
    <w:qFormat/>
    <w:uiPriority w:val="0"/>
    <w:pPr>
      <w:widowControl/>
      <w:spacing w:before="100" w:beforeAutospacing="1" w:after="100" w:afterAutospacing="1" w:line="120" w:lineRule="atLeast"/>
      <w:jc w:val="left"/>
    </w:pPr>
    <w:rPr>
      <w:rFonts w:ascii="宋体" w:hAnsi="Calibri" w:eastAsia="宋体" w:cs="宋体"/>
      <w:spacing w:val="-2"/>
      <w:kern w:val="0"/>
      <w:sz w:val="2"/>
      <w:szCs w:val="2"/>
    </w:rPr>
  </w:style>
  <w:style w:type="paragraph" w:customStyle="1" w:styleId="3279">
    <w:name w:val="relation-split"/>
    <w:basedOn w:val="1"/>
    <w:qFormat/>
    <w:uiPriority w:val="0"/>
    <w:pPr>
      <w:widowControl/>
      <w:spacing w:before="100" w:beforeAutospacing="1" w:after="100" w:afterAutospacing="1"/>
      <w:jc w:val="left"/>
    </w:pPr>
    <w:rPr>
      <w:rFonts w:ascii="宋体" w:hAnsi="Calibri" w:eastAsia="宋体" w:cs="宋体"/>
      <w:spacing w:val="-2"/>
      <w:kern w:val="0"/>
      <w:sz w:val="24"/>
      <w:szCs w:val="21"/>
    </w:rPr>
  </w:style>
  <w:style w:type="paragraph" w:customStyle="1" w:styleId="3280">
    <w:name w:val="relation-unit2"/>
    <w:basedOn w:val="1"/>
    <w:qFormat/>
    <w:uiPriority w:val="0"/>
    <w:pPr>
      <w:widowControl/>
      <w:pBdr>
        <w:top w:val="single" w:color="DEDFE1" w:sz="6" w:space="0"/>
      </w:pBdr>
      <w:jc w:val="left"/>
    </w:pPr>
    <w:rPr>
      <w:rFonts w:ascii="宋体" w:hAnsi="Calibri" w:eastAsia="宋体" w:cs="宋体"/>
      <w:spacing w:val="-2"/>
      <w:kern w:val="0"/>
      <w:sz w:val="24"/>
      <w:szCs w:val="21"/>
    </w:rPr>
  </w:style>
  <w:style w:type="paragraph" w:customStyle="1" w:styleId="3281">
    <w:name w:val="Char Char Char2 Char1"/>
    <w:basedOn w:val="1"/>
    <w:qFormat/>
    <w:uiPriority w:val="0"/>
    <w:rPr>
      <w:rFonts w:ascii="Times New Roman" w:hAnsi="Times New Roman" w:eastAsia="宋体" w:cs="黑体"/>
      <w:spacing w:val="-2"/>
      <w:kern w:val="0"/>
      <w:sz w:val="28"/>
      <w:szCs w:val="21"/>
    </w:rPr>
  </w:style>
  <w:style w:type="paragraph" w:customStyle="1" w:styleId="3282">
    <w:name w:val="编号4号"/>
    <w:basedOn w:val="1"/>
    <w:qFormat/>
    <w:uiPriority w:val="0"/>
    <w:pPr>
      <w:snapToGrid w:val="0"/>
      <w:spacing w:line="312" w:lineRule="auto"/>
    </w:pPr>
    <w:rPr>
      <w:rFonts w:ascii="Arial" w:hAnsi="Arial" w:eastAsia="宋体" w:cs="Arial"/>
      <w:spacing w:val="-2"/>
      <w:kern w:val="0"/>
      <w:sz w:val="24"/>
      <w:szCs w:val="20"/>
    </w:rPr>
  </w:style>
  <w:style w:type="paragraph" w:customStyle="1" w:styleId="3283">
    <w:name w:val="样式 样式 仿宋_GB2312 段前: 0.5 行 段后: 6 磅 行距: 1.5 倍行距 + 首行缩进:  2 字符 段后:...3"/>
    <w:basedOn w:val="1"/>
    <w:qFormat/>
    <w:uiPriority w:val="0"/>
    <w:pPr>
      <w:spacing w:line="300" w:lineRule="auto"/>
    </w:pPr>
    <w:rPr>
      <w:rFonts w:ascii="仿宋_GB2312" w:hAnsi="Calibri" w:eastAsia="仿宋_GB2312" w:cs="黑体"/>
      <w:spacing w:val="-2"/>
      <w:kern w:val="0"/>
      <w:sz w:val="28"/>
      <w:szCs w:val="20"/>
    </w:rPr>
  </w:style>
  <w:style w:type="paragraph" w:customStyle="1" w:styleId="3284">
    <w:name w:val="样式 报告表标题 + 四号 黑色 居中"/>
    <w:basedOn w:val="1"/>
    <w:qFormat/>
    <w:uiPriority w:val="0"/>
    <w:pPr>
      <w:tabs>
        <w:tab w:val="left" w:pos="432"/>
        <w:tab w:val="left" w:pos="720"/>
      </w:tabs>
      <w:ind w:left="360" w:hanging="360"/>
    </w:pPr>
    <w:rPr>
      <w:rFonts w:ascii="Times New Roman" w:hAnsi="Times New Roman" w:eastAsia="宋体" w:cs="黑体"/>
      <w:spacing w:val="-2"/>
      <w:kern w:val="0"/>
      <w:sz w:val="28"/>
      <w:szCs w:val="20"/>
    </w:rPr>
  </w:style>
  <w:style w:type="paragraph" w:customStyle="1" w:styleId="3285">
    <w:name w:val="xl37"/>
    <w:basedOn w:val="1"/>
    <w:qFormat/>
    <w:uiPriority w:val="0"/>
    <w:pPr>
      <w:widowControl/>
      <w:pBdr>
        <w:bottom w:val="single" w:color="auto" w:sz="4" w:space="0"/>
      </w:pBdr>
      <w:spacing w:before="100" w:beforeAutospacing="1" w:after="100" w:afterAutospacing="1"/>
      <w:jc w:val="left"/>
    </w:pPr>
    <w:rPr>
      <w:rFonts w:ascii="Arial Unicode MS" w:hAnsi="Arial Unicode MS" w:eastAsia="Arial Unicode MS" w:cs="Arial Unicode MS"/>
      <w:color w:val="0000FF"/>
      <w:spacing w:val="-2"/>
      <w:kern w:val="0"/>
      <w:sz w:val="24"/>
      <w:szCs w:val="20"/>
    </w:rPr>
  </w:style>
  <w:style w:type="paragraph" w:customStyle="1" w:styleId="3286">
    <w:name w:val="font24"/>
    <w:basedOn w:val="1"/>
    <w:qFormat/>
    <w:uiPriority w:val="0"/>
    <w:pPr>
      <w:spacing w:before="100" w:beforeAutospacing="1" w:after="100" w:afterAutospacing="1"/>
    </w:pPr>
    <w:rPr>
      <w:rFonts w:ascii="Symbol" w:hAnsi="Symbol" w:eastAsia="宋体" w:cs="黑体"/>
      <w:spacing w:val="-2"/>
      <w:kern w:val="0"/>
      <w:sz w:val="22"/>
      <w:szCs w:val="22"/>
    </w:rPr>
  </w:style>
  <w:style w:type="paragraph" w:customStyle="1" w:styleId="3287">
    <w:name w:val="t_polysemy"/>
    <w:basedOn w:val="1"/>
    <w:qFormat/>
    <w:uiPriority w:val="0"/>
    <w:pPr>
      <w:widowControl/>
      <w:spacing w:before="100" w:beforeAutospacing="1" w:after="100" w:afterAutospacing="1"/>
      <w:jc w:val="left"/>
    </w:pPr>
    <w:rPr>
      <w:rFonts w:ascii="宋体" w:hAnsi="Calibri" w:eastAsia="宋体" w:cs="宋体"/>
      <w:spacing w:val="-2"/>
      <w:kern w:val="0"/>
      <w:sz w:val="24"/>
      <w:szCs w:val="21"/>
    </w:rPr>
  </w:style>
  <w:style w:type="paragraph" w:customStyle="1" w:styleId="3288">
    <w:name w:val="text_edit"/>
    <w:basedOn w:val="1"/>
    <w:qFormat/>
    <w:uiPriority w:val="0"/>
    <w:pPr>
      <w:widowControl/>
      <w:spacing w:before="150"/>
      <w:jc w:val="left"/>
    </w:pPr>
    <w:rPr>
      <w:rFonts w:ascii="宋体" w:hAnsi="Calibri" w:eastAsia="宋体" w:cs="宋体"/>
      <w:color w:val="3366CC"/>
      <w:spacing w:val="-2"/>
      <w:kern w:val="0"/>
      <w:sz w:val="18"/>
      <w:szCs w:val="18"/>
    </w:rPr>
  </w:style>
  <w:style w:type="paragraph" w:customStyle="1" w:styleId="3289">
    <w:name w:val="样式63"/>
    <w:basedOn w:val="1"/>
    <w:qFormat/>
    <w:uiPriority w:val="0"/>
    <w:pPr>
      <w:spacing w:beforeLines="50" w:line="360" w:lineRule="auto"/>
      <w:ind w:firstLine="480" w:firstLineChars="200"/>
    </w:pPr>
    <w:rPr>
      <w:rFonts w:ascii="Times New Roman" w:hAnsi="Times New Roman" w:eastAsia="宋体" w:cs="黑体"/>
      <w:spacing w:val="-2"/>
      <w:kern w:val="0"/>
      <w:sz w:val="24"/>
      <w:szCs w:val="20"/>
    </w:rPr>
  </w:style>
  <w:style w:type="paragraph" w:customStyle="1" w:styleId="3290">
    <w:name w:val="样式 标题 2 + 段前: 1 行"/>
    <w:basedOn w:val="3"/>
    <w:qFormat/>
    <w:uiPriority w:val="0"/>
    <w:pPr>
      <w:keepLines w:val="0"/>
      <w:numPr>
        <w:ilvl w:val="0"/>
        <w:numId w:val="0"/>
      </w:numPr>
      <w:tabs>
        <w:tab w:val="left" w:pos="1476"/>
      </w:tabs>
      <w:adjustRightInd w:val="0"/>
      <w:snapToGrid w:val="0"/>
      <w:spacing w:before="0" w:beforeLines="50" w:beforeAutospacing="0" w:after="0" w:afterLines="0" w:afterAutospacing="0" w:line="240" w:lineRule="auto"/>
      <w:ind w:firstLine="567"/>
    </w:pPr>
    <w:rPr>
      <w:rFonts w:ascii="Arial" w:hAnsi="Arial" w:cs="宋体"/>
      <w:b w:val="0"/>
      <w:bCs/>
      <w:spacing w:val="-2"/>
      <w:sz w:val="28"/>
      <w:szCs w:val="20"/>
    </w:rPr>
  </w:style>
  <w:style w:type="paragraph" w:customStyle="1" w:styleId="3291">
    <w:name w:val="b-ent-toc"/>
    <w:basedOn w:val="1"/>
    <w:qFormat/>
    <w:uiPriority w:val="0"/>
    <w:pPr>
      <w:widowControl/>
      <w:spacing w:after="450"/>
      <w:jc w:val="left"/>
    </w:pPr>
    <w:rPr>
      <w:rFonts w:ascii="宋体" w:hAnsi="Calibri" w:eastAsia="宋体" w:cs="宋体"/>
      <w:spacing w:val="-2"/>
      <w:kern w:val="0"/>
      <w:sz w:val="24"/>
      <w:szCs w:val="21"/>
    </w:rPr>
  </w:style>
  <w:style w:type="paragraph" w:customStyle="1" w:styleId="3292">
    <w:name w:val="selinna正文"/>
    <w:basedOn w:val="3088"/>
    <w:qFormat/>
    <w:uiPriority w:val="0"/>
    <w:pPr>
      <w:adjustRightInd w:val="0"/>
      <w:snapToGrid w:val="0"/>
      <w:spacing w:beforeLines="20" w:line="300" w:lineRule="auto"/>
      <w:ind w:firstLine="200" w:firstLineChars="200"/>
    </w:pPr>
  </w:style>
  <w:style w:type="paragraph" w:customStyle="1" w:styleId="3293">
    <w:name w:val="f12px"/>
    <w:basedOn w:val="1"/>
    <w:qFormat/>
    <w:uiPriority w:val="0"/>
    <w:pPr>
      <w:widowControl/>
      <w:spacing w:before="100" w:beforeAutospacing="1" w:after="100" w:afterAutospacing="1"/>
      <w:jc w:val="left"/>
    </w:pPr>
    <w:rPr>
      <w:rFonts w:ascii="宋体" w:hAnsi="Calibri" w:eastAsia="宋体" w:cs="宋体"/>
      <w:spacing w:val="-2"/>
      <w:kern w:val="0"/>
      <w:sz w:val="18"/>
      <w:szCs w:val="18"/>
    </w:rPr>
  </w:style>
  <w:style w:type="paragraph" w:customStyle="1" w:styleId="3294">
    <w:name w:val="表格 12"/>
    <w:basedOn w:val="1"/>
    <w:qFormat/>
    <w:uiPriority w:val="0"/>
    <w:pPr>
      <w:autoSpaceDE w:val="0"/>
      <w:autoSpaceDN w:val="0"/>
      <w:jc w:val="center"/>
    </w:pPr>
    <w:rPr>
      <w:rFonts w:ascii="Times New Roman" w:hAnsi="Times New Roman" w:eastAsia="宋体" w:cs="黑体"/>
      <w:spacing w:val="-2"/>
      <w:kern w:val="0"/>
      <w:sz w:val="24"/>
      <w:szCs w:val="20"/>
    </w:rPr>
  </w:style>
  <w:style w:type="paragraph" w:customStyle="1" w:styleId="3295">
    <w:name w:val="宗兴表名"/>
    <w:basedOn w:val="387"/>
    <w:qFormat/>
    <w:uiPriority w:val="0"/>
    <w:pPr>
      <w:adjustRightInd w:val="0"/>
      <w:spacing w:before="93" w:after="93"/>
    </w:pPr>
    <w:rPr>
      <w:rFonts w:hint="eastAsia" w:ascii="Times New Roman" w:hAnsi="Times New Roman" w:eastAsia="宋体" w:cs="Arial"/>
      <w:b/>
      <w:color w:val="0000FF"/>
      <w:sz w:val="24"/>
    </w:rPr>
  </w:style>
  <w:style w:type="paragraph" w:customStyle="1" w:styleId="3296">
    <w:name w:val="xl49"/>
    <w:basedOn w:val="1"/>
    <w:qFormat/>
    <w:uiPriority w:val="0"/>
    <w:pPr>
      <w:widowControl/>
      <w:pBdr>
        <w:top w:val="single" w:color="auto" w:sz="8" w:space="0"/>
        <w:left w:val="single" w:color="auto" w:sz="8" w:space="0"/>
        <w:right w:val="single" w:color="auto" w:sz="8" w:space="0"/>
      </w:pBdr>
      <w:shd w:val="clear" w:color="auto" w:fill="FF99CC"/>
      <w:spacing w:before="100" w:beforeAutospacing="1" w:after="100" w:afterAutospacing="1" w:line="360" w:lineRule="auto"/>
      <w:ind w:firstLine="465"/>
      <w:jc w:val="center"/>
    </w:pPr>
    <w:rPr>
      <w:rFonts w:ascii="Arial Unicode MS" w:hAnsi="Arial Unicode MS" w:eastAsia="Arial Unicode MS" w:cs="黑体"/>
      <w:spacing w:val="-2"/>
      <w:kern w:val="0"/>
      <w:sz w:val="24"/>
      <w:szCs w:val="20"/>
    </w:rPr>
  </w:style>
  <w:style w:type="paragraph" w:customStyle="1" w:styleId="3297">
    <w:name w:val="小五"/>
    <w:basedOn w:val="1"/>
    <w:qFormat/>
    <w:uiPriority w:val="0"/>
    <w:pPr>
      <w:jc w:val="center"/>
    </w:pPr>
    <w:rPr>
      <w:rFonts w:ascii="Times New Roman" w:hAnsi="Times New Roman" w:eastAsia="宋体" w:cs="黑体"/>
      <w:spacing w:val="-2"/>
      <w:kern w:val="0"/>
      <w:sz w:val="18"/>
      <w:szCs w:val="20"/>
    </w:rPr>
  </w:style>
  <w:style w:type="paragraph" w:customStyle="1" w:styleId="3298">
    <w:name w:val="编号(1)"/>
    <w:basedOn w:val="1"/>
    <w:qFormat/>
    <w:uiPriority w:val="0"/>
    <w:pPr>
      <w:tabs>
        <w:tab w:val="left" w:pos="547"/>
        <w:tab w:val="left" w:pos="907"/>
        <w:tab w:val="left" w:pos="1080"/>
      </w:tabs>
      <w:spacing w:line="480" w:lineRule="atLeast"/>
      <w:ind w:firstLine="547"/>
    </w:pPr>
    <w:rPr>
      <w:rFonts w:ascii="Times New Roman" w:hAnsi="Times New Roman" w:eastAsia="宋体" w:cs="黑体"/>
      <w:spacing w:val="-2"/>
      <w:kern w:val="0"/>
      <w:sz w:val="28"/>
      <w:szCs w:val="20"/>
    </w:rPr>
  </w:style>
  <w:style w:type="paragraph" w:customStyle="1" w:styleId="3299">
    <w:name w:val="Char11"/>
    <w:basedOn w:val="1"/>
    <w:qFormat/>
    <w:uiPriority w:val="0"/>
    <w:rPr>
      <w:rFonts w:ascii="Times New Roman" w:hAnsi="Times New Roman" w:eastAsia="宋体" w:cs="黑体"/>
      <w:spacing w:val="-2"/>
      <w:kern w:val="0"/>
      <w:sz w:val="28"/>
      <w:szCs w:val="20"/>
    </w:rPr>
  </w:style>
  <w:style w:type="paragraph" w:customStyle="1" w:styleId="3300">
    <w:name w:val="qptext"/>
    <w:basedOn w:val="1"/>
    <w:qFormat/>
    <w:uiPriority w:val="0"/>
    <w:pPr>
      <w:tabs>
        <w:tab w:val="left" w:pos="0"/>
      </w:tabs>
      <w:adjustRightInd w:val="0"/>
      <w:spacing w:line="400" w:lineRule="atLeast"/>
    </w:pPr>
    <w:rPr>
      <w:rFonts w:ascii="Times New Roman" w:hAnsi="Times New Roman" w:eastAsia="宋体" w:cs="黑体"/>
      <w:spacing w:val="6"/>
      <w:kern w:val="0"/>
      <w:sz w:val="24"/>
      <w:szCs w:val="20"/>
    </w:rPr>
  </w:style>
  <w:style w:type="paragraph" w:customStyle="1" w:styleId="3301">
    <w:name w:val="宗兴表格"/>
    <w:basedOn w:val="1"/>
    <w:qFormat/>
    <w:uiPriority w:val="0"/>
    <w:pPr>
      <w:snapToGrid w:val="0"/>
      <w:spacing w:beforeLines="20"/>
      <w:jc w:val="center"/>
    </w:pPr>
    <w:rPr>
      <w:rFonts w:ascii="Times New Roman" w:hAnsi="Times New Roman" w:eastAsia="宋体" w:cs="黑体"/>
      <w:bCs/>
      <w:color w:val="0000FF"/>
      <w:spacing w:val="-2"/>
      <w:kern w:val="0"/>
      <w:sz w:val="24"/>
      <w:szCs w:val="21"/>
    </w:rPr>
  </w:style>
  <w:style w:type="paragraph" w:customStyle="1" w:styleId="3302">
    <w:name w:val="样式 标题 4 + 黑色 段前: 12 磅 段后: 6 磅 行距: 1.5 倍行距"/>
    <w:basedOn w:val="5"/>
    <w:qFormat/>
    <w:uiPriority w:val="0"/>
    <w:pPr>
      <w:keepNext w:val="0"/>
      <w:keepLines w:val="0"/>
      <w:numPr>
        <w:ilvl w:val="0"/>
        <w:numId w:val="0"/>
      </w:numPr>
      <w:adjustRightInd w:val="0"/>
      <w:spacing w:before="120" w:after="120" w:line="500" w:lineRule="exact"/>
    </w:pPr>
    <w:rPr>
      <w:rFonts w:ascii="Times New Roman" w:hAnsi="Times New Roman" w:eastAsia="宋体" w:cs="宋体"/>
      <w:color w:val="000000"/>
      <w:spacing w:val="-2"/>
      <w:kern w:val="0"/>
      <w:szCs w:val="21"/>
    </w:rPr>
  </w:style>
  <w:style w:type="paragraph" w:customStyle="1" w:styleId="3303">
    <w:name w:val="lemma-relation-top"/>
    <w:basedOn w:val="1"/>
    <w:qFormat/>
    <w:uiPriority w:val="0"/>
    <w:pPr>
      <w:widowControl/>
      <w:spacing w:before="100" w:beforeAutospacing="1" w:after="100" w:afterAutospacing="1"/>
      <w:jc w:val="left"/>
    </w:pPr>
    <w:rPr>
      <w:rFonts w:ascii="宋体" w:hAnsi="Calibri" w:eastAsia="宋体" w:cs="宋体"/>
      <w:spacing w:val="-2"/>
      <w:kern w:val="0"/>
      <w:sz w:val="24"/>
      <w:szCs w:val="21"/>
    </w:rPr>
  </w:style>
  <w:style w:type="paragraph" w:customStyle="1" w:styleId="3304">
    <w:name w:val="样式 宋体 小四 首行缩进:  1 厘米 行距: 固定值 24 磅1"/>
    <w:basedOn w:val="1"/>
    <w:qFormat/>
    <w:uiPriority w:val="0"/>
    <w:pPr>
      <w:adjustRightInd w:val="0"/>
      <w:spacing w:line="480" w:lineRule="exact"/>
      <w:ind w:firstLine="480" w:firstLineChars="200"/>
    </w:pPr>
    <w:rPr>
      <w:rFonts w:ascii="宋体" w:hAnsi="宋体" w:eastAsia="宋体" w:cs="宋体"/>
      <w:sz w:val="24"/>
      <w:szCs w:val="20"/>
    </w:rPr>
  </w:style>
  <w:style w:type="paragraph" w:customStyle="1" w:styleId="3305">
    <w:name w:val="徐萍样式1"/>
    <w:basedOn w:val="1"/>
    <w:qFormat/>
    <w:uiPriority w:val="0"/>
    <w:rPr>
      <w:rFonts w:ascii="Times New Roman" w:hAnsi="Times New Roman" w:eastAsia="宋体" w:cs="黑体"/>
      <w:spacing w:val="-2"/>
      <w:kern w:val="0"/>
      <w:sz w:val="26"/>
      <w:szCs w:val="21"/>
    </w:rPr>
  </w:style>
  <w:style w:type="paragraph" w:customStyle="1" w:styleId="3306">
    <w:name w:val="t_edit11"/>
    <w:basedOn w:val="1"/>
    <w:qFormat/>
    <w:uiPriority w:val="0"/>
    <w:pPr>
      <w:widowControl/>
      <w:spacing w:before="105"/>
      <w:ind w:right="75"/>
      <w:jc w:val="left"/>
    </w:pPr>
    <w:rPr>
      <w:rFonts w:ascii="Arial" w:hAnsi="Arial" w:eastAsia="宋体" w:cs="Arial"/>
      <w:b/>
      <w:bCs/>
      <w:spacing w:val="-2"/>
      <w:kern w:val="0"/>
      <w:sz w:val="28"/>
      <w:szCs w:val="21"/>
    </w:rPr>
  </w:style>
  <w:style w:type="paragraph" w:customStyle="1" w:styleId="3307">
    <w:name w:val="样式 样式 标题 3标题 13标题 3 Char1 Char Char Char标题 31ReHead 3 WSAh3B... ...2"/>
    <w:basedOn w:val="1"/>
    <w:qFormat/>
    <w:uiPriority w:val="0"/>
    <w:pPr>
      <w:keepNext/>
      <w:keepLines/>
      <w:spacing w:beforeLines="50" w:line="460" w:lineRule="exact"/>
      <w:outlineLvl w:val="2"/>
    </w:pPr>
    <w:rPr>
      <w:rFonts w:ascii="Times New Roman" w:hAnsi="Times New Roman" w:eastAsia="宋体" w:cs="宋体"/>
      <w:b/>
      <w:bCs/>
      <w:color w:val="000000"/>
      <w:spacing w:val="-2"/>
      <w:kern w:val="0"/>
      <w:sz w:val="24"/>
      <w:szCs w:val="20"/>
    </w:rPr>
  </w:style>
  <w:style w:type="paragraph" w:customStyle="1" w:styleId="3308">
    <w:name w:val="封面4"/>
    <w:basedOn w:val="1"/>
    <w:qFormat/>
    <w:uiPriority w:val="0"/>
    <w:pPr>
      <w:pBdr>
        <w:top w:val="single" w:color="auto" w:sz="4" w:space="0"/>
        <w:left w:val="single" w:color="auto" w:sz="4" w:space="0"/>
        <w:bottom w:val="single" w:color="auto" w:sz="4" w:space="0"/>
        <w:right w:val="single" w:color="auto" w:sz="4" w:space="0"/>
      </w:pBdr>
      <w:snapToGrid w:val="0"/>
      <w:jc w:val="center"/>
    </w:pPr>
    <w:rPr>
      <w:rFonts w:ascii="Times New Roman" w:hAnsi="Times New Roman" w:eastAsia="宋体" w:cs="黑体"/>
      <w:b/>
      <w:bCs/>
      <w:color w:val="000000"/>
      <w:spacing w:val="-2"/>
      <w:kern w:val="0"/>
      <w:sz w:val="36"/>
      <w:szCs w:val="20"/>
    </w:rPr>
  </w:style>
  <w:style w:type="paragraph" w:customStyle="1" w:styleId="3309">
    <w:name w:val="hd1"/>
    <w:basedOn w:val="1"/>
    <w:qFormat/>
    <w:uiPriority w:val="0"/>
    <w:pPr>
      <w:widowControl/>
      <w:spacing w:before="100" w:beforeAutospacing="1" w:after="100" w:afterAutospacing="1"/>
      <w:jc w:val="left"/>
    </w:pPr>
    <w:rPr>
      <w:rFonts w:ascii="宋体" w:hAnsi="Calibri" w:eastAsia="宋体" w:cs="宋体"/>
      <w:b/>
      <w:bCs/>
      <w:color w:val="000000"/>
      <w:spacing w:val="-2"/>
      <w:kern w:val="0"/>
      <w:sz w:val="24"/>
      <w:szCs w:val="21"/>
    </w:rPr>
  </w:style>
  <w:style w:type="paragraph" w:customStyle="1" w:styleId="3310">
    <w:name w:val="样式 标题 2H2SeHead wsa2标题 1.1标题 2 Char Char Char Char Char标题 ..."/>
    <w:basedOn w:val="3"/>
    <w:qFormat/>
    <w:uiPriority w:val="0"/>
    <w:pPr>
      <w:numPr>
        <w:ilvl w:val="0"/>
        <w:numId w:val="0"/>
      </w:numPr>
      <w:tabs>
        <w:tab w:val="left" w:pos="1440"/>
        <w:tab w:val="left" w:pos="1476"/>
      </w:tabs>
      <w:spacing w:before="0" w:beforeLines="0" w:beforeAutospacing="0" w:after="0" w:afterLines="0" w:afterAutospacing="0" w:line="360" w:lineRule="auto"/>
      <w:ind w:left="1440" w:hanging="360"/>
    </w:pPr>
    <w:rPr>
      <w:rFonts w:ascii="黑体" w:hAnsi="Arial Unicode MS" w:cs="宋体"/>
      <w:b w:val="0"/>
      <w:bCs/>
      <w:spacing w:val="-2"/>
      <w:szCs w:val="20"/>
    </w:rPr>
  </w:style>
  <w:style w:type="paragraph" w:customStyle="1" w:styleId="3311">
    <w:name w:val="xl207"/>
    <w:basedOn w:val="1"/>
    <w:qFormat/>
    <w:uiPriority w:val="0"/>
    <w:pPr>
      <w:widowControl/>
      <w:pBdr>
        <w:bottom w:val="single" w:color="auto" w:sz="4" w:space="0"/>
      </w:pBdr>
      <w:spacing w:before="100" w:beforeAutospacing="1" w:after="100" w:afterAutospacing="1"/>
      <w:jc w:val="center"/>
    </w:pPr>
    <w:rPr>
      <w:rFonts w:ascii="宋体" w:hAnsi="宋体" w:eastAsia="宋体" w:cs="宋体"/>
      <w:b/>
      <w:bCs/>
      <w:spacing w:val="-2"/>
      <w:kern w:val="0"/>
      <w:sz w:val="24"/>
      <w:szCs w:val="20"/>
    </w:rPr>
  </w:style>
  <w:style w:type="paragraph" w:customStyle="1" w:styleId="3312">
    <w:name w:val="viewtip-icon"/>
    <w:basedOn w:val="1"/>
    <w:qFormat/>
    <w:uiPriority w:val="0"/>
    <w:pPr>
      <w:widowControl/>
      <w:spacing w:before="150" w:after="100" w:afterAutospacing="1"/>
      <w:ind w:right="75"/>
      <w:jc w:val="left"/>
    </w:pPr>
    <w:rPr>
      <w:rFonts w:ascii="宋体" w:hAnsi="Calibri" w:eastAsia="宋体" w:cs="宋体"/>
      <w:spacing w:val="-2"/>
      <w:kern w:val="0"/>
      <w:sz w:val="24"/>
      <w:szCs w:val="21"/>
    </w:rPr>
  </w:style>
  <w:style w:type="paragraph" w:customStyle="1" w:styleId="3313">
    <w:name w:val="Char Char Char Char Char Char Char Char Char Char Char Char Char Char Char Char Char Char Char Char Char Char2"/>
    <w:basedOn w:val="1"/>
    <w:next w:val="1"/>
    <w:qFormat/>
    <w:uiPriority w:val="0"/>
    <w:pPr>
      <w:spacing w:beforeLines="50" w:line="360" w:lineRule="auto"/>
      <w:ind w:firstLine="200" w:firstLineChars="200"/>
    </w:pPr>
    <w:rPr>
      <w:rFonts w:ascii="Times New Roman" w:hAnsi="Times New Roman" w:eastAsia="宋体" w:cs="黑体"/>
      <w:spacing w:val="-2"/>
      <w:kern w:val="0"/>
      <w:sz w:val="28"/>
      <w:szCs w:val="20"/>
    </w:rPr>
  </w:style>
  <w:style w:type="paragraph" w:customStyle="1" w:styleId="3314">
    <w:name w:val="水保正文"/>
    <w:basedOn w:val="1"/>
    <w:qFormat/>
    <w:uiPriority w:val="0"/>
    <w:pPr>
      <w:ind w:firstLine="200" w:firstLineChars="200"/>
    </w:pPr>
    <w:rPr>
      <w:rFonts w:ascii="宋体" w:hAnsi="Calibri" w:eastAsia="宋体" w:cs="宋体"/>
      <w:spacing w:val="-2"/>
      <w:kern w:val="0"/>
      <w:sz w:val="24"/>
      <w:szCs w:val="20"/>
    </w:rPr>
  </w:style>
  <w:style w:type="paragraph" w:customStyle="1" w:styleId="3315">
    <w:name w:val="正文22磅"/>
    <w:basedOn w:val="1"/>
    <w:qFormat/>
    <w:uiPriority w:val="0"/>
    <w:pPr>
      <w:spacing w:line="420" w:lineRule="exact"/>
      <w:ind w:firstLine="480"/>
    </w:pPr>
    <w:rPr>
      <w:rFonts w:ascii="Times New Roman" w:hAnsi="Times New Roman" w:eastAsia="宋体" w:cs="黑体"/>
      <w:spacing w:val="-2"/>
      <w:kern w:val="0"/>
      <w:sz w:val="24"/>
      <w:szCs w:val="20"/>
    </w:rPr>
  </w:style>
  <w:style w:type="paragraph" w:customStyle="1" w:styleId="3316">
    <w:name w:val="cs10 additive Default Pa"/>
    <w:qFormat/>
    <w:uiPriority w:val="0"/>
    <w:pPr>
      <w:widowControl w:val="0"/>
      <w:autoSpaceDE w:val="0"/>
      <w:autoSpaceDN w:val="0"/>
      <w:adjustRightInd w:val="0"/>
    </w:pPr>
    <w:rPr>
      <w:rFonts w:ascii="Times New Roman" w:hAnsi="Times New Roman" w:eastAsia="宋体" w:cs="Times New Roman"/>
      <w:lang w:val="en-US" w:eastAsia="zh-CN" w:bidi="ar-SA"/>
    </w:rPr>
  </w:style>
  <w:style w:type="paragraph" w:customStyle="1" w:styleId="3317">
    <w:name w:val="样式 (西文) 仿宋_GB2312 (中文) 仿宋_GB2312 黑色 段前: 0.5 行 行距: 1.5 倍行距 首...2"/>
    <w:basedOn w:val="1"/>
    <w:qFormat/>
    <w:uiPriority w:val="0"/>
    <w:pPr>
      <w:spacing w:line="300" w:lineRule="auto"/>
    </w:pPr>
    <w:rPr>
      <w:rFonts w:ascii="仿宋_GB2312" w:hAnsi="Calibri" w:eastAsia="仿宋_GB2312" w:cs="黑体"/>
      <w:color w:val="000000"/>
      <w:spacing w:val="-2"/>
      <w:kern w:val="0"/>
      <w:sz w:val="28"/>
      <w:szCs w:val="20"/>
    </w:rPr>
  </w:style>
  <w:style w:type="paragraph" w:customStyle="1" w:styleId="3318">
    <w:name w:val="b-ent-section-action-toggle"/>
    <w:basedOn w:val="1"/>
    <w:qFormat/>
    <w:uiPriority w:val="0"/>
    <w:pPr>
      <w:widowControl/>
      <w:spacing w:before="100" w:beforeAutospacing="1" w:after="100" w:afterAutospacing="1"/>
      <w:jc w:val="left"/>
    </w:pPr>
    <w:rPr>
      <w:rFonts w:ascii="宋体" w:hAnsi="Calibri" w:eastAsia="宋体" w:cs="宋体"/>
      <w:spacing w:val="-2"/>
      <w:kern w:val="0"/>
      <w:sz w:val="24"/>
      <w:szCs w:val="21"/>
    </w:rPr>
  </w:style>
  <w:style w:type="paragraph" w:customStyle="1" w:styleId="3319">
    <w:name w:val="xl89"/>
    <w:basedOn w:val="1"/>
    <w:qFormat/>
    <w:uiPriority w:val="0"/>
    <w:pPr>
      <w:widowControl/>
      <w:pBdr>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spacing w:val="-2"/>
      <w:kern w:val="0"/>
      <w:sz w:val="24"/>
      <w:szCs w:val="20"/>
    </w:rPr>
  </w:style>
  <w:style w:type="paragraph" w:customStyle="1" w:styleId="3320">
    <w:name w:val="样式 标题 3标题 3 Char Char Char节，一一黑四（一）条，（一）标题3 Char Char Cha..."/>
    <w:basedOn w:val="4"/>
    <w:qFormat/>
    <w:uiPriority w:val="0"/>
    <w:pPr>
      <w:tabs>
        <w:tab w:val="left" w:pos="-36"/>
        <w:tab w:val="left" w:pos="1022"/>
        <w:tab w:val="left" w:pos="1080"/>
        <w:tab w:val="clear" w:pos="600"/>
      </w:tabs>
      <w:snapToGrid w:val="0"/>
      <w:spacing w:before="0" w:beforeLines="30" w:after="260" w:afterLines="0" w:line="240" w:lineRule="auto"/>
      <w:ind w:firstLine="15"/>
    </w:pPr>
    <w:rPr>
      <w:rFonts w:hint="eastAsia" w:ascii="宋体" w:hAnsi="宋体" w:eastAsia="宋体" w:cs="宋体"/>
      <w:b/>
      <w:bCs w:val="0"/>
      <w:i/>
      <w:iCs/>
      <w:color w:val="000000"/>
      <w:spacing w:val="-2"/>
      <w:sz w:val="28"/>
      <w:szCs w:val="24"/>
      <w:lang w:val="en-US" w:eastAsia="zh-CN"/>
    </w:rPr>
  </w:style>
  <w:style w:type="paragraph" w:customStyle="1" w:styleId="3321">
    <w:name w:val="附录章标题"/>
    <w:next w:val="5"/>
    <w:qFormat/>
    <w:uiPriority w:val="0"/>
    <w:pPr>
      <w:tabs>
        <w:tab w:val="left" w:pos="783"/>
        <w:tab w:val="left" w:pos="1335"/>
      </w:tabs>
      <w:wordWrap w:val="0"/>
      <w:overflowPunct w:val="0"/>
      <w:autoSpaceDE w:val="0"/>
      <w:spacing w:beforeLines="50"/>
      <w:ind w:left="1335" w:hanging="420"/>
      <w:jc w:val="both"/>
      <w:outlineLvl w:val="1"/>
    </w:pPr>
    <w:rPr>
      <w:rFonts w:ascii="黑体" w:hAnsi="Times New Roman" w:eastAsia="黑体" w:cs="Times New Roman"/>
      <w:kern w:val="21"/>
      <w:sz w:val="21"/>
      <w:lang w:val="en-US" w:eastAsia="zh-CN" w:bidi="ar-SA"/>
    </w:rPr>
  </w:style>
  <w:style w:type="paragraph" w:customStyle="1" w:styleId="3322">
    <w:name w:val="字元 字元 Char Char 字元 字元14"/>
    <w:basedOn w:val="1"/>
    <w:qFormat/>
    <w:uiPriority w:val="0"/>
    <w:rPr>
      <w:rFonts w:ascii="Times New Roman" w:hAnsi="Times New Roman" w:eastAsia="宋体" w:cs="黑体"/>
      <w:spacing w:val="-2"/>
      <w:kern w:val="0"/>
      <w:sz w:val="24"/>
      <w:szCs w:val="20"/>
    </w:rPr>
  </w:style>
  <w:style w:type="paragraph" w:customStyle="1" w:styleId="3323">
    <w:name w:val="样式 标题 2 + 宋体"/>
    <w:basedOn w:val="3"/>
    <w:qFormat/>
    <w:uiPriority w:val="0"/>
    <w:pPr>
      <w:keepLines w:val="0"/>
      <w:widowControl/>
      <w:numPr>
        <w:ilvl w:val="0"/>
        <w:numId w:val="0"/>
      </w:numPr>
      <w:tabs>
        <w:tab w:val="left" w:pos="992"/>
        <w:tab w:val="left" w:pos="1476"/>
        <w:tab w:val="right" w:pos="8640"/>
      </w:tabs>
      <w:overflowPunct w:val="0"/>
      <w:autoSpaceDE w:val="0"/>
      <w:autoSpaceDN w:val="0"/>
      <w:adjustRightInd w:val="0"/>
      <w:spacing w:before="0" w:beforeLines="50" w:beforeAutospacing="0" w:after="0" w:afterLines="0" w:afterAutospacing="0" w:line="360" w:lineRule="auto"/>
      <w:ind w:left="991" w:right="482" w:hanging="567"/>
      <w:jc w:val="left"/>
    </w:pPr>
    <w:rPr>
      <w:rFonts w:ascii="宋体" w:hAnsi="Arial Unicode MS" w:eastAsia="宋体" w:cs="宋体"/>
      <w:b w:val="0"/>
      <w:bCs/>
      <w:spacing w:val="-2"/>
      <w:kern w:val="28"/>
      <w:sz w:val="28"/>
      <w:szCs w:val="30"/>
    </w:rPr>
  </w:style>
  <w:style w:type="paragraph" w:customStyle="1" w:styleId="3324">
    <w:name w:val="headline-2"/>
    <w:basedOn w:val="1"/>
    <w:qFormat/>
    <w:uiPriority w:val="0"/>
    <w:pPr>
      <w:widowControl/>
      <w:spacing w:before="100" w:beforeAutospacing="1" w:after="100" w:afterAutospacing="1"/>
      <w:jc w:val="left"/>
    </w:pPr>
    <w:rPr>
      <w:rFonts w:ascii="宋体" w:hAnsi="Calibri" w:eastAsia="宋体" w:cs="宋体"/>
      <w:spacing w:val="-2"/>
      <w:kern w:val="0"/>
      <w:sz w:val="24"/>
      <w:szCs w:val="21"/>
    </w:rPr>
  </w:style>
  <w:style w:type="paragraph" w:customStyle="1" w:styleId="3325">
    <w:name w:val="正文文本 213"/>
    <w:basedOn w:val="1"/>
    <w:qFormat/>
    <w:uiPriority w:val="0"/>
    <w:pPr>
      <w:overflowPunct w:val="0"/>
      <w:autoSpaceDE w:val="0"/>
      <w:autoSpaceDN w:val="0"/>
      <w:adjustRightInd w:val="0"/>
      <w:ind w:left="991" w:hanging="567"/>
    </w:pPr>
    <w:rPr>
      <w:rFonts w:ascii="宋体" w:hAnsi="Calibri" w:eastAsia="宋体" w:cs="黑体"/>
      <w:spacing w:val="-2"/>
      <w:kern w:val="0"/>
      <w:sz w:val="28"/>
      <w:szCs w:val="20"/>
    </w:rPr>
  </w:style>
  <w:style w:type="paragraph" w:customStyle="1" w:styleId="3326">
    <w:name w:val="xl47"/>
    <w:basedOn w:val="1"/>
    <w:qFormat/>
    <w:uiPriority w:val="0"/>
    <w:pPr>
      <w:widowControl/>
      <w:pBdr>
        <w:left w:val="single" w:color="auto" w:sz="8" w:space="0"/>
        <w:right w:val="single" w:color="auto" w:sz="8" w:space="0"/>
      </w:pBdr>
      <w:spacing w:before="100" w:beforeAutospacing="1" w:after="100" w:afterAutospacing="1" w:line="360" w:lineRule="auto"/>
      <w:ind w:firstLine="465"/>
      <w:jc w:val="center"/>
    </w:pPr>
    <w:rPr>
      <w:rFonts w:ascii="Arial Unicode MS" w:hAnsi="Arial Unicode MS" w:eastAsia="Arial Unicode MS" w:cs="黑体"/>
      <w:spacing w:val="-2"/>
      <w:kern w:val="0"/>
      <w:sz w:val="28"/>
      <w:szCs w:val="20"/>
    </w:rPr>
  </w:style>
  <w:style w:type="paragraph" w:customStyle="1" w:styleId="3327">
    <w:name w:val="_Style 15"/>
    <w:basedOn w:val="1"/>
    <w:next w:val="76"/>
    <w:qFormat/>
    <w:uiPriority w:val="0"/>
    <w:pPr>
      <w:spacing w:line="400" w:lineRule="atLeast"/>
      <w:jc w:val="center"/>
    </w:pPr>
    <w:rPr>
      <w:rFonts w:ascii="Times New Roman" w:hAnsi="Times New Roman" w:eastAsia="宋体" w:cs="黑体"/>
      <w:spacing w:val="-2"/>
      <w:kern w:val="0"/>
      <w:sz w:val="24"/>
      <w:szCs w:val="20"/>
    </w:rPr>
  </w:style>
  <w:style w:type="paragraph" w:customStyle="1" w:styleId="3328">
    <w:name w:val="GH1_08段落文字"/>
    <w:qFormat/>
    <w:uiPriority w:val="0"/>
    <w:pPr>
      <w:spacing w:line="360" w:lineRule="auto"/>
      <w:ind w:firstLine="200" w:firstLineChars="200"/>
      <w:jc w:val="both"/>
    </w:pPr>
    <w:rPr>
      <w:rFonts w:ascii="Calibri" w:hAnsi="Calibri" w:eastAsia="宋体" w:cs="Arial"/>
      <w:kern w:val="2"/>
      <w:sz w:val="24"/>
      <w:szCs w:val="24"/>
      <w:lang w:val="en-US" w:eastAsia="zh-CN" w:bidi="ar-SA"/>
    </w:rPr>
  </w:style>
  <w:style w:type="paragraph" w:customStyle="1" w:styleId="3329">
    <w:name w:val="Char Char110"/>
    <w:basedOn w:val="1"/>
    <w:qFormat/>
    <w:uiPriority w:val="0"/>
    <w:pPr>
      <w:spacing w:line="360" w:lineRule="auto"/>
      <w:ind w:firstLine="200" w:firstLineChars="200"/>
    </w:pPr>
    <w:rPr>
      <w:rFonts w:ascii="宋体" w:hAnsi="宋体" w:eastAsia="宋体" w:cs="宋体"/>
      <w:spacing w:val="-2"/>
      <w:kern w:val="0"/>
      <w:sz w:val="24"/>
      <w:szCs w:val="20"/>
    </w:rPr>
  </w:style>
  <w:style w:type="paragraph" w:customStyle="1" w:styleId="3330">
    <w:name w:val="000 正文"/>
    <w:basedOn w:val="1"/>
    <w:qFormat/>
    <w:uiPriority w:val="0"/>
    <w:pPr>
      <w:spacing w:beforeLines="50" w:line="324" w:lineRule="auto"/>
      <w:ind w:firstLine="200" w:firstLineChars="200"/>
    </w:pPr>
    <w:rPr>
      <w:rFonts w:ascii="Times New Roman" w:hAnsi="Times New Roman" w:eastAsia="宋体" w:cs="黑体"/>
      <w:spacing w:val="-2"/>
      <w:kern w:val="0"/>
      <w:sz w:val="24"/>
      <w:szCs w:val="20"/>
    </w:rPr>
  </w:style>
  <w:style w:type="paragraph" w:customStyle="1" w:styleId="3331">
    <w:name w:val="brdrw15brsp20 tqctx4153t"/>
    <w:qFormat/>
    <w:uiPriority w:val="0"/>
    <w:pPr>
      <w:widowControl w:val="0"/>
      <w:pBdr>
        <w:bottom w:val="single" w:color="auto" w:sz="6" w:space="0"/>
      </w:pBdr>
      <w:adjustRightInd w:val="0"/>
      <w:spacing w:line="312" w:lineRule="atLeast"/>
      <w:jc w:val="center"/>
    </w:pPr>
    <w:rPr>
      <w:rFonts w:ascii="Times New Roman" w:hAnsi="Times New Roman" w:eastAsia="宋体" w:cs="Times New Roman"/>
      <w:sz w:val="21"/>
      <w:lang w:val="en-US" w:eastAsia="zh-CN" w:bidi="ar-SA"/>
    </w:rPr>
  </w:style>
  <w:style w:type="paragraph" w:customStyle="1" w:styleId="3332">
    <w:name w:val="mlr41"/>
    <w:basedOn w:val="1"/>
    <w:qFormat/>
    <w:uiPriority w:val="0"/>
    <w:pPr>
      <w:widowControl/>
      <w:ind w:left="60" w:right="60"/>
      <w:jc w:val="left"/>
    </w:pPr>
    <w:rPr>
      <w:rFonts w:ascii="宋体" w:hAnsi="Calibri" w:eastAsia="宋体" w:cs="宋体"/>
      <w:spacing w:val="-2"/>
      <w:kern w:val="0"/>
      <w:sz w:val="24"/>
      <w:szCs w:val="21"/>
    </w:rPr>
  </w:style>
  <w:style w:type="paragraph" w:customStyle="1" w:styleId="3333">
    <w:name w:val="uc-pic"/>
    <w:basedOn w:val="1"/>
    <w:qFormat/>
    <w:uiPriority w:val="0"/>
    <w:pPr>
      <w:widowControl/>
      <w:spacing w:before="100" w:beforeAutospacing="1" w:after="100" w:afterAutospacing="1"/>
      <w:jc w:val="left"/>
    </w:pPr>
    <w:rPr>
      <w:rFonts w:ascii="宋体" w:hAnsi="Calibri" w:eastAsia="宋体" w:cs="宋体"/>
      <w:spacing w:val="-2"/>
      <w:kern w:val="0"/>
      <w:sz w:val="24"/>
      <w:szCs w:val="21"/>
    </w:rPr>
  </w:style>
  <w:style w:type="paragraph" w:customStyle="1" w:styleId="3334">
    <w:name w:val="正文 New New New New New New New New New New"/>
    <w:basedOn w:val="1"/>
    <w:qFormat/>
    <w:uiPriority w:val="0"/>
    <w:rPr>
      <w:rFonts w:ascii="Times New Roman" w:hAnsi="Times New Roman" w:eastAsia="宋体" w:cs="Times New Roman"/>
      <w:sz w:val="24"/>
      <w:szCs w:val="24"/>
    </w:rPr>
  </w:style>
  <w:style w:type="paragraph" w:customStyle="1" w:styleId="3335">
    <w:name w:val="样式 标题 4标题 14 + 加粗 无下划线 自动设置 段前: 3 磅 段后: 10 磅1"/>
    <w:basedOn w:val="5"/>
    <w:qFormat/>
    <w:uiPriority w:val="0"/>
    <w:pPr>
      <w:keepLines w:val="0"/>
      <w:numPr>
        <w:ilvl w:val="0"/>
        <w:numId w:val="0"/>
      </w:numPr>
      <w:adjustRightInd w:val="0"/>
      <w:snapToGrid w:val="0"/>
      <w:spacing w:before="60" w:after="200" w:line="240" w:lineRule="auto"/>
      <w:ind w:left="1680" w:hanging="420"/>
    </w:pPr>
    <w:rPr>
      <w:rFonts w:ascii="Times New Roman" w:hAnsi="Times New Roman" w:eastAsia="宋体"/>
      <w:b w:val="0"/>
      <w:color w:val="000000"/>
      <w:spacing w:val="-2"/>
      <w:sz w:val="24"/>
      <w:szCs w:val="24"/>
    </w:rPr>
  </w:style>
  <w:style w:type="paragraph" w:customStyle="1" w:styleId="3336">
    <w:name w:val="样式 标题 3h3H3sect1.2.3 + 仿宋_GB2312 四号"/>
    <w:basedOn w:val="4"/>
    <w:next w:val="1"/>
    <w:qFormat/>
    <w:uiPriority w:val="0"/>
    <w:pPr>
      <w:keepNext w:val="0"/>
      <w:tabs>
        <w:tab w:val="left" w:pos="0"/>
        <w:tab w:val="left" w:pos="1022"/>
        <w:tab w:val="left" w:pos="1080"/>
        <w:tab w:val="clear" w:pos="600"/>
      </w:tabs>
      <w:spacing w:before="0" w:beforeLines="50" w:after="0" w:afterLines="0"/>
    </w:pPr>
    <w:rPr>
      <w:rFonts w:hint="eastAsia" w:ascii="仿宋_GB2312" w:hAnsi="Arial Unicode MS" w:eastAsia="仿宋_GB2312" w:cs="宋体"/>
      <w:b/>
      <w:i/>
      <w:iCs/>
      <w:color w:val="000000"/>
      <w:spacing w:val="20"/>
      <w:kern w:val="11"/>
      <w:sz w:val="28"/>
      <w:szCs w:val="28"/>
      <w:lang w:val="zh-CN" w:eastAsia="zh-CN"/>
    </w:rPr>
  </w:style>
  <w:style w:type="paragraph" w:customStyle="1" w:styleId="3337">
    <w:name w:val="Char Char Char Char Char Char1 Char Char Char1 Char Char Char1 Char Char Char Char Char Char Char Char Char Char4"/>
    <w:basedOn w:val="1"/>
    <w:next w:val="1"/>
    <w:qFormat/>
    <w:uiPriority w:val="0"/>
    <w:pPr>
      <w:ind w:firstLine="200" w:firstLineChars="200"/>
    </w:pPr>
    <w:rPr>
      <w:rFonts w:ascii="Times New Roman" w:hAnsi="Times New Roman" w:eastAsia="宋体" w:cs="Tms Rmn"/>
      <w:spacing w:val="-2"/>
      <w:kern w:val="0"/>
      <w:sz w:val="24"/>
      <w:szCs w:val="20"/>
    </w:rPr>
  </w:style>
  <w:style w:type="paragraph" w:customStyle="1" w:styleId="3338">
    <w:name w:val="Char Char Char Char Char Char Char Char Char1 Char2"/>
    <w:basedOn w:val="1"/>
    <w:qFormat/>
    <w:uiPriority w:val="0"/>
    <w:pPr>
      <w:spacing w:line="360" w:lineRule="auto"/>
      <w:ind w:firstLine="200" w:firstLineChars="200"/>
    </w:pPr>
    <w:rPr>
      <w:rFonts w:ascii="宋体" w:hAnsi="宋体" w:eastAsia="宋体" w:cs="宋体"/>
      <w:spacing w:val="-2"/>
      <w:kern w:val="0"/>
      <w:sz w:val="24"/>
      <w:szCs w:val="20"/>
    </w:rPr>
  </w:style>
  <w:style w:type="paragraph" w:customStyle="1" w:styleId="3339">
    <w:name w:val="新丰正文"/>
    <w:basedOn w:val="20"/>
    <w:qFormat/>
    <w:uiPriority w:val="0"/>
    <w:pPr>
      <w:keepNext w:val="0"/>
      <w:keepLines w:val="0"/>
      <w:suppressLineNumbers w:val="0"/>
      <w:spacing w:before="0" w:beforeAutospacing="0" w:after="0" w:afterAutospacing="0" w:line="324" w:lineRule="auto"/>
      <w:ind w:left="0" w:right="0" w:firstLine="200" w:firstLineChars="200"/>
    </w:pPr>
    <w:rPr>
      <w:rFonts w:hint="eastAsia" w:ascii="Calibri" w:hAnsi="Calibri" w:cs="Arial"/>
      <w:spacing w:val="0"/>
      <w:sz w:val="21"/>
      <w:szCs w:val="22"/>
      <w:lang w:val="en-US" w:eastAsia="zh-CN" w:bidi="ar-SA"/>
    </w:rPr>
  </w:style>
  <w:style w:type="paragraph" w:customStyle="1" w:styleId="3340">
    <w:name w:val="样式 样式 正文缩进 + 两端对齐 左侧:  0.81 厘米 首行缩进:  2 字符 + 首行缩进:  2 字符2"/>
    <w:basedOn w:val="1"/>
    <w:qFormat/>
    <w:uiPriority w:val="0"/>
    <w:pPr>
      <w:adjustRightInd w:val="0"/>
      <w:snapToGrid w:val="0"/>
      <w:spacing w:line="360" w:lineRule="auto"/>
      <w:ind w:firstLine="480" w:firstLineChars="200"/>
    </w:pPr>
    <w:rPr>
      <w:rFonts w:ascii="宋体" w:hAnsi="宋体" w:eastAsia="宋体" w:cs="宋体"/>
      <w:spacing w:val="-2"/>
      <w:kern w:val="0"/>
      <w:sz w:val="24"/>
      <w:szCs w:val="20"/>
    </w:rPr>
  </w:style>
  <w:style w:type="paragraph" w:customStyle="1" w:styleId="3341">
    <w:name w:val="表格内居中文字"/>
    <w:basedOn w:val="1485"/>
    <w:qFormat/>
    <w:uiPriority w:val="0"/>
    <w:pPr>
      <w:snapToGrid w:val="0"/>
      <w:spacing w:before="60" w:line="320" w:lineRule="atLeast"/>
      <w:jc w:val="center"/>
      <w:textAlignment w:val="auto"/>
    </w:pPr>
    <w:rPr>
      <w:rFonts w:ascii="Calibri" w:hAnsi="Calibri"/>
      <w:sz w:val="22"/>
    </w:rPr>
  </w:style>
  <w:style w:type="paragraph" w:customStyle="1" w:styleId="3342">
    <w:name w:val="module-data-expend"/>
    <w:basedOn w:val="1"/>
    <w:qFormat/>
    <w:uiPriority w:val="0"/>
    <w:pPr>
      <w:widowControl/>
      <w:pBdr>
        <w:top w:val="single" w:color="000000" w:sz="6" w:space="0"/>
      </w:pBdr>
      <w:shd w:val="clear" w:color="auto" w:fill="EEFFFF"/>
      <w:spacing w:before="100" w:beforeAutospacing="1" w:after="100" w:afterAutospacing="1"/>
      <w:jc w:val="left"/>
    </w:pPr>
    <w:rPr>
      <w:rFonts w:ascii="宋体" w:hAnsi="Calibri" w:eastAsia="宋体" w:cs="宋体"/>
      <w:spacing w:val="-2"/>
      <w:kern w:val="0"/>
      <w:sz w:val="24"/>
      <w:szCs w:val="21"/>
    </w:rPr>
  </w:style>
  <w:style w:type="paragraph" w:customStyle="1" w:styleId="3343">
    <w:name w:val="xl182"/>
    <w:basedOn w:val="1"/>
    <w:qFormat/>
    <w:uiPriority w:val="0"/>
    <w:pPr>
      <w:widowControl/>
      <w:pBdr>
        <w:bottom w:val="single" w:color="auto" w:sz="8" w:space="0"/>
        <w:right w:val="single" w:color="auto" w:sz="8" w:space="0"/>
      </w:pBdr>
      <w:spacing w:before="100" w:beforeAutospacing="1" w:after="100" w:afterAutospacing="1"/>
    </w:pPr>
    <w:rPr>
      <w:rFonts w:ascii="宋体" w:hAnsi="宋体" w:eastAsia="宋体" w:cs="宋体"/>
      <w:spacing w:val="-2"/>
      <w:kern w:val="0"/>
      <w:sz w:val="24"/>
      <w:szCs w:val="20"/>
    </w:rPr>
  </w:style>
  <w:style w:type="paragraph" w:customStyle="1" w:styleId="3344">
    <w:name w:val="样式 海南化工城正文 + Times New Roman"/>
    <w:basedOn w:val="1365"/>
    <w:qFormat/>
    <w:uiPriority w:val="0"/>
    <w:pPr>
      <w:spacing w:line="312" w:lineRule="auto"/>
      <w:ind w:firstLine="200"/>
    </w:pPr>
    <w:rPr>
      <w:rFonts w:hAnsi="Calibri"/>
      <w:sz w:val="21"/>
    </w:rPr>
  </w:style>
  <w:style w:type="paragraph" w:customStyle="1" w:styleId="3345">
    <w:name w:val="process-text"/>
    <w:basedOn w:val="1"/>
    <w:qFormat/>
    <w:uiPriority w:val="0"/>
    <w:pPr>
      <w:widowControl/>
      <w:spacing w:before="100" w:beforeAutospacing="1" w:after="100" w:afterAutospacing="1" w:line="195" w:lineRule="atLeast"/>
      <w:jc w:val="center"/>
    </w:pPr>
    <w:rPr>
      <w:rFonts w:ascii="宋体" w:hAnsi="Calibri" w:eastAsia="宋体" w:cs="宋体"/>
      <w:color w:val="FFFFFF"/>
      <w:spacing w:val="-2"/>
      <w:kern w:val="0"/>
      <w:sz w:val="24"/>
      <w:szCs w:val="21"/>
    </w:rPr>
  </w:style>
  <w:style w:type="paragraph" w:customStyle="1" w:styleId="3346">
    <w:name w:val="表表"/>
    <w:basedOn w:val="426"/>
    <w:qFormat/>
    <w:uiPriority w:val="0"/>
    <w:pPr>
      <w:spacing w:beforeLines="50" w:line="240" w:lineRule="auto"/>
      <w:ind w:firstLine="422" w:firstLineChars="200"/>
      <w:jc w:val="both"/>
    </w:pPr>
    <w:rPr>
      <w:rFonts w:hAnsi="Times New Roman" w:eastAsia="宋体"/>
      <w:szCs w:val="21"/>
    </w:rPr>
  </w:style>
  <w:style w:type="paragraph" w:customStyle="1" w:styleId="3347">
    <w:name w:val="10"/>
    <w:basedOn w:val="1"/>
    <w:next w:val="30"/>
    <w:qFormat/>
    <w:uiPriority w:val="0"/>
    <w:pPr>
      <w:adjustRightInd w:val="0"/>
      <w:spacing w:after="120" w:line="312" w:lineRule="atLeast"/>
    </w:pPr>
    <w:rPr>
      <w:rFonts w:ascii="宋体" w:hAnsi="Calibri" w:eastAsia="宋体" w:cs="黑体"/>
      <w:spacing w:val="-2"/>
      <w:kern w:val="0"/>
      <w:sz w:val="16"/>
      <w:szCs w:val="16"/>
    </w:rPr>
  </w:style>
  <w:style w:type="paragraph" w:customStyle="1" w:styleId="3348">
    <w:name w:val="检索10"/>
    <w:basedOn w:val="2107"/>
    <w:qFormat/>
    <w:uiPriority w:val="0"/>
    <w:pPr>
      <w:ind w:left="2722"/>
    </w:pPr>
    <w:rPr>
      <w:color w:val="000080"/>
    </w:rPr>
  </w:style>
  <w:style w:type="paragraph" w:customStyle="1" w:styleId="3349">
    <w:name w:val="样式 样式 标题 2标题 21标题 121标题 2 Char1 Char节H2节标题 1.1节标题 1.1 Char... +"/>
    <w:basedOn w:val="1124"/>
    <w:qFormat/>
    <w:uiPriority w:val="0"/>
    <w:pPr>
      <w:keepNext w:val="0"/>
      <w:keepLines w:val="0"/>
      <w:widowControl/>
      <w:tabs>
        <w:tab w:val="left" w:pos="576"/>
        <w:tab w:val="clear" w:pos="1476"/>
      </w:tabs>
      <w:adjustRightInd w:val="0"/>
      <w:spacing w:before="100" w:after="100"/>
      <w:jc w:val="left"/>
    </w:pPr>
    <w:rPr>
      <w:rFonts w:ascii="Times New Roman" w:hAnsi="Times New Roman"/>
      <w:bCs w:val="0"/>
      <w:kern w:val="0"/>
    </w:rPr>
  </w:style>
  <w:style w:type="paragraph" w:customStyle="1" w:styleId="3350">
    <w:name w:val="样式 正文文本缩进 + 小四 非加粗 非倾斜 行距: 固定值 20 磅"/>
    <w:basedOn w:val="34"/>
    <w:qFormat/>
    <w:uiPriority w:val="0"/>
    <w:pPr>
      <w:spacing w:after="0" w:line="440" w:lineRule="exact"/>
      <w:ind w:left="0" w:leftChars="0" w:firstLine="454"/>
    </w:pPr>
    <w:rPr>
      <w:rFonts w:ascii="宋体" w:hAnsi="宋体" w:eastAsia="宋体" w:cs="宋体"/>
      <w:spacing w:val="-2"/>
      <w:kern w:val="2"/>
      <w:sz w:val="24"/>
      <w:szCs w:val="24"/>
    </w:rPr>
  </w:style>
  <w:style w:type="paragraph" w:customStyle="1" w:styleId="3351">
    <w:name w:val="正文文本缩进 31"/>
    <w:basedOn w:val="1"/>
    <w:qFormat/>
    <w:uiPriority w:val="0"/>
    <w:pPr>
      <w:spacing w:after="120"/>
      <w:ind w:left="200" w:leftChars="200"/>
    </w:pPr>
    <w:rPr>
      <w:rFonts w:ascii="Calibri" w:hAnsi="Calibri" w:eastAsia="宋体" w:cs="黑体"/>
      <w:sz w:val="16"/>
      <w:szCs w:val="16"/>
    </w:rPr>
  </w:style>
  <w:style w:type="paragraph" w:customStyle="1" w:styleId="3352">
    <w:name w:val="文档结构图11"/>
    <w:basedOn w:val="1"/>
    <w:qFormat/>
    <w:uiPriority w:val="0"/>
    <w:pPr>
      <w:shd w:val="clear" w:color="auto" w:fill="000080"/>
      <w:tabs>
        <w:tab w:val="left" w:pos="0"/>
      </w:tabs>
      <w:adjustRightInd w:val="0"/>
      <w:snapToGrid w:val="0"/>
      <w:spacing w:line="360" w:lineRule="auto"/>
      <w:ind w:right="-40" w:firstLine="595"/>
    </w:pPr>
    <w:rPr>
      <w:rFonts w:ascii="Times New Roman" w:hAnsi="Times New Roman" w:eastAsia="宋体" w:cs="黑体"/>
      <w:spacing w:val="-2"/>
      <w:kern w:val="0"/>
      <w:sz w:val="28"/>
      <w:szCs w:val="20"/>
    </w:rPr>
  </w:style>
  <w:style w:type="paragraph" w:customStyle="1" w:styleId="3353">
    <w:name w:val="特殊标题３"/>
    <w:basedOn w:val="1"/>
    <w:qFormat/>
    <w:uiPriority w:val="0"/>
    <w:pPr>
      <w:overflowPunct w:val="0"/>
      <w:autoSpaceDE w:val="0"/>
      <w:autoSpaceDN w:val="0"/>
      <w:adjustRightInd w:val="0"/>
      <w:spacing w:line="360" w:lineRule="auto"/>
    </w:pPr>
    <w:rPr>
      <w:rFonts w:ascii="Times New Roman" w:hAnsi="Times New Roman" w:eastAsia="仿宋_GB2312" w:cs="黑体"/>
      <w:spacing w:val="-2"/>
      <w:kern w:val="0"/>
      <w:sz w:val="28"/>
      <w:szCs w:val="20"/>
    </w:rPr>
  </w:style>
  <w:style w:type="paragraph" w:customStyle="1" w:styleId="3354">
    <w:name w:val="样式 题注 + 首行缩进:  2 字符2"/>
    <w:basedOn w:val="21"/>
    <w:qFormat/>
    <w:uiPriority w:val="0"/>
    <w:pPr>
      <w:keepNext/>
      <w:adjustRightInd w:val="0"/>
      <w:snapToGrid w:val="0"/>
      <w:spacing w:before="120" w:after="120" w:line="440" w:lineRule="exact"/>
      <w:jc w:val="center"/>
    </w:pPr>
    <w:rPr>
      <w:rFonts w:ascii="黑体" w:hAnsi="Calibri" w:cs="Times New Roman"/>
      <w:sz w:val="24"/>
      <w:szCs w:val="24"/>
    </w:rPr>
  </w:style>
  <w:style w:type="paragraph" w:customStyle="1" w:styleId="3355">
    <w:name w:val="第 X 页 共 Y 页"/>
    <w:qFormat/>
    <w:uiPriority w:val="0"/>
    <w:pPr>
      <w:widowControl w:val="0"/>
      <w:jc w:val="both"/>
    </w:pPr>
    <w:rPr>
      <w:rFonts w:ascii="Times New Roman" w:hAnsi="Times New Roman" w:eastAsia="宋体" w:cs="Times New Roman"/>
      <w:lang w:val="en-US" w:eastAsia="zh-CN" w:bidi="ar-SA"/>
    </w:rPr>
  </w:style>
  <w:style w:type="paragraph" w:customStyle="1" w:styleId="3356">
    <w:name w:val="Char Char Char Char Char Char Char Char Char Char Char Char Char Char Char Char Char Char Char Char Char Char Char Char Char1"/>
    <w:basedOn w:val="1"/>
    <w:qFormat/>
    <w:uiPriority w:val="0"/>
    <w:pPr>
      <w:widowControl/>
      <w:spacing w:after="160" w:line="240" w:lineRule="exact"/>
      <w:jc w:val="left"/>
    </w:pPr>
    <w:rPr>
      <w:rFonts w:ascii="Verdana" w:hAnsi="Verdana" w:eastAsia="宋体" w:cs="黑体"/>
      <w:spacing w:val="-2"/>
      <w:kern w:val="0"/>
      <w:sz w:val="20"/>
      <w:szCs w:val="20"/>
      <w:lang w:eastAsia="en-US"/>
    </w:rPr>
  </w:style>
  <w:style w:type="paragraph" w:customStyle="1" w:styleId="3357">
    <w:name w:val="目录标题"/>
    <w:basedOn w:val="1"/>
    <w:qFormat/>
    <w:uiPriority w:val="0"/>
    <w:pPr>
      <w:widowControl/>
      <w:spacing w:before="566" w:after="544" w:line="566" w:lineRule="atLeast"/>
      <w:ind w:firstLine="419"/>
      <w:jc w:val="center"/>
    </w:pPr>
    <w:rPr>
      <w:rFonts w:ascii="Arial" w:hAnsi="Times New Roman" w:eastAsia="黑体" w:cs="黑体"/>
      <w:color w:val="000000"/>
      <w:spacing w:val="566"/>
      <w:kern w:val="0"/>
      <w:sz w:val="54"/>
      <w:szCs w:val="20"/>
      <w:u w:val="none" w:color="000000"/>
    </w:rPr>
  </w:style>
  <w:style w:type="paragraph" w:customStyle="1" w:styleId="3358">
    <w:name w:val="样式 标题 5 + 居中"/>
    <w:basedOn w:val="6"/>
    <w:qFormat/>
    <w:uiPriority w:val="0"/>
    <w:pPr>
      <w:keepNext w:val="0"/>
      <w:keepLines w:val="0"/>
      <w:numPr>
        <w:ilvl w:val="0"/>
        <w:numId w:val="0"/>
      </w:numPr>
      <w:tabs>
        <w:tab w:val="left" w:pos="2100"/>
      </w:tabs>
      <w:spacing w:before="0" w:after="0" w:line="500" w:lineRule="exact"/>
      <w:ind w:left="1008" w:hanging="1008"/>
      <w:jc w:val="center"/>
    </w:pPr>
    <w:rPr>
      <w:rFonts w:hint="eastAsia" w:ascii="宋体" w:hAnsi="宋体" w:cs="宋体"/>
      <w:b w:val="0"/>
      <w:spacing w:val="-2"/>
      <w:sz w:val="24"/>
      <w:szCs w:val="20"/>
    </w:rPr>
  </w:style>
  <w:style w:type="paragraph" w:customStyle="1" w:styleId="3359">
    <w:name w:val="缺省文本"/>
    <w:basedOn w:val="1"/>
    <w:qFormat/>
    <w:uiPriority w:val="0"/>
    <w:pPr>
      <w:autoSpaceDE w:val="0"/>
      <w:autoSpaceDN w:val="0"/>
      <w:adjustRightInd w:val="0"/>
      <w:jc w:val="left"/>
    </w:pPr>
    <w:rPr>
      <w:rFonts w:ascii="Times New Roman" w:hAnsi="Times New Roman" w:eastAsia="宋体" w:cs="黑体"/>
      <w:spacing w:val="-2"/>
      <w:kern w:val="0"/>
      <w:sz w:val="24"/>
      <w:szCs w:val="20"/>
    </w:rPr>
  </w:style>
  <w:style w:type="paragraph" w:customStyle="1" w:styleId="3360">
    <w:name w:val="tip-msg-label"/>
    <w:basedOn w:val="1"/>
    <w:qFormat/>
    <w:uiPriority w:val="0"/>
    <w:pPr>
      <w:widowControl/>
      <w:spacing w:before="100" w:beforeAutospacing="1" w:after="100" w:afterAutospacing="1"/>
      <w:jc w:val="left"/>
    </w:pPr>
    <w:rPr>
      <w:rFonts w:ascii="宋体" w:hAnsi="Calibri" w:eastAsia="宋体" w:cs="宋体"/>
      <w:b/>
      <w:bCs/>
      <w:spacing w:val="-2"/>
      <w:kern w:val="0"/>
      <w:sz w:val="24"/>
      <w:szCs w:val="21"/>
    </w:rPr>
  </w:style>
  <w:style w:type="paragraph" w:customStyle="1" w:styleId="3361">
    <w:name w:val="haha"/>
    <w:basedOn w:val="1"/>
    <w:qFormat/>
    <w:uiPriority w:val="0"/>
    <w:pPr>
      <w:spacing w:beforeLines="20" w:line="360" w:lineRule="auto"/>
      <w:ind w:firstLine="480" w:firstLineChars="200"/>
    </w:pPr>
    <w:rPr>
      <w:rFonts w:ascii="Times New Roman" w:hAnsi="Times New Roman" w:eastAsia="仿宋_GB2312" w:cs="黑体"/>
      <w:color w:val="000000"/>
      <w:spacing w:val="-2"/>
      <w:kern w:val="0"/>
      <w:sz w:val="24"/>
      <w:szCs w:val="20"/>
    </w:rPr>
  </w:style>
  <w:style w:type="paragraph" w:customStyle="1" w:styleId="3362">
    <w:name w:val="album-border1"/>
    <w:basedOn w:val="1"/>
    <w:qFormat/>
    <w:uiPriority w:val="0"/>
    <w:pPr>
      <w:widowControl/>
      <w:pBdr>
        <w:top w:val="single" w:color="B7B7B7" w:sz="6" w:space="0"/>
        <w:left w:val="single" w:color="B7B7B7" w:sz="6" w:space="0"/>
        <w:bottom w:val="single" w:color="B7B7B7" w:sz="6" w:space="0"/>
        <w:right w:val="single" w:color="B7B7B7" w:sz="6" w:space="0"/>
      </w:pBdr>
      <w:shd w:val="clear" w:color="auto" w:fill="FFFFFF"/>
      <w:spacing w:before="100" w:beforeAutospacing="1" w:after="100" w:afterAutospacing="1"/>
      <w:jc w:val="left"/>
    </w:pPr>
    <w:rPr>
      <w:rFonts w:ascii="宋体" w:hAnsi="Calibri" w:eastAsia="宋体" w:cs="宋体"/>
      <w:spacing w:val="-2"/>
      <w:kern w:val="0"/>
      <w:sz w:val="24"/>
      <w:szCs w:val="21"/>
    </w:rPr>
  </w:style>
  <w:style w:type="paragraph" w:customStyle="1" w:styleId="3363">
    <w:name w:val="杠式表格"/>
    <w:basedOn w:val="1"/>
    <w:qFormat/>
    <w:uiPriority w:val="0"/>
    <w:pPr>
      <w:adjustRightInd w:val="0"/>
      <w:snapToGrid w:val="0"/>
      <w:spacing w:after="120" w:line="360" w:lineRule="auto"/>
      <w:jc w:val="center"/>
    </w:pPr>
    <w:rPr>
      <w:rFonts w:ascii="Times New Roman" w:hAnsi="Times New Roman" w:eastAsia="宋体" w:cs="黑体"/>
      <w:spacing w:val="-2"/>
      <w:kern w:val="0"/>
      <w:sz w:val="28"/>
      <w:szCs w:val="20"/>
    </w:rPr>
  </w:style>
  <w:style w:type="paragraph" w:customStyle="1" w:styleId="3364">
    <w:name w:val="CM7"/>
    <w:basedOn w:val="1"/>
    <w:next w:val="1"/>
    <w:qFormat/>
    <w:uiPriority w:val="0"/>
    <w:pPr>
      <w:autoSpaceDE w:val="0"/>
      <w:autoSpaceDN w:val="0"/>
      <w:adjustRightInd w:val="0"/>
      <w:spacing w:after="198"/>
      <w:jc w:val="left"/>
    </w:pPr>
    <w:rPr>
      <w:rFonts w:ascii="TTE1CFADF8t00" w:hAnsi="Calibri" w:eastAsia="TTE1CFADF8t00" w:cs="黑体"/>
      <w:spacing w:val="-2"/>
      <w:kern w:val="0"/>
      <w:sz w:val="24"/>
      <w:szCs w:val="20"/>
    </w:rPr>
  </w:style>
  <w:style w:type="paragraph" w:customStyle="1" w:styleId="3365">
    <w:name w:val="表尾注"/>
    <w:basedOn w:val="1"/>
    <w:next w:val="1"/>
    <w:qFormat/>
    <w:uiPriority w:val="0"/>
    <w:pPr>
      <w:autoSpaceDE w:val="0"/>
      <w:autoSpaceDN w:val="0"/>
      <w:adjustRightInd w:val="0"/>
      <w:spacing w:after="240"/>
    </w:pPr>
    <w:rPr>
      <w:rFonts w:ascii="Arial" w:hAnsi="Arial" w:eastAsia="宋体" w:cs="宋体"/>
      <w:spacing w:val="-2"/>
      <w:kern w:val="0"/>
      <w:sz w:val="18"/>
      <w:szCs w:val="21"/>
    </w:rPr>
  </w:style>
  <w:style w:type="paragraph" w:customStyle="1" w:styleId="3366">
    <w:name w:val="二级标题 Char Char Char"/>
    <w:basedOn w:val="1"/>
    <w:next w:val="1"/>
    <w:qFormat/>
    <w:uiPriority w:val="0"/>
    <w:pPr>
      <w:spacing w:line="529" w:lineRule="exact"/>
      <w:ind w:firstLine="200" w:firstLineChars="200"/>
    </w:pPr>
    <w:rPr>
      <w:rFonts w:ascii="宋体" w:hAnsi="Calibri" w:eastAsia="宋体" w:cs="宋体"/>
      <w:spacing w:val="-2"/>
      <w:kern w:val="0"/>
      <w:sz w:val="24"/>
      <w:szCs w:val="20"/>
    </w:rPr>
  </w:style>
  <w:style w:type="paragraph" w:customStyle="1" w:styleId="3367">
    <w:name w:val="pic1"/>
    <w:basedOn w:val="1"/>
    <w:qFormat/>
    <w:uiPriority w:val="0"/>
    <w:pPr>
      <w:widowControl/>
      <w:pBdr>
        <w:top w:val="single" w:color="DEDFE1" w:sz="6" w:space="3"/>
        <w:left w:val="single" w:color="DEDFE1" w:sz="6" w:space="3"/>
        <w:bottom w:val="single" w:color="DEDFE1" w:sz="6" w:space="3"/>
        <w:right w:val="single" w:color="DEDFE1" w:sz="6" w:space="3"/>
      </w:pBdr>
      <w:spacing w:before="30"/>
      <w:ind w:right="225"/>
      <w:jc w:val="center"/>
    </w:pPr>
    <w:rPr>
      <w:rFonts w:ascii="宋体" w:hAnsi="Calibri" w:eastAsia="宋体" w:cs="宋体"/>
      <w:spacing w:val="-2"/>
      <w:kern w:val="0"/>
      <w:sz w:val="18"/>
      <w:szCs w:val="18"/>
    </w:rPr>
  </w:style>
  <w:style w:type="paragraph" w:customStyle="1" w:styleId="3368">
    <w:name w:val="批注框文本 Char Char"/>
    <w:basedOn w:val="1"/>
    <w:qFormat/>
    <w:uiPriority w:val="0"/>
    <w:rPr>
      <w:rFonts w:ascii="Times New Roman" w:hAnsi="Times New Roman" w:eastAsia="宋体" w:cs="黑体"/>
      <w:spacing w:val="-2"/>
      <w:kern w:val="0"/>
      <w:sz w:val="18"/>
      <w:szCs w:val="20"/>
    </w:rPr>
  </w:style>
  <w:style w:type="paragraph" w:customStyle="1" w:styleId="3369">
    <w:name w:val="_Style 3366"/>
    <w:basedOn w:val="2"/>
    <w:next w:val="1"/>
    <w:qFormat/>
    <w:uiPriority w:val="0"/>
    <w:pPr>
      <w:keepLines/>
      <w:widowControl/>
      <w:numPr>
        <w:ilvl w:val="0"/>
        <w:numId w:val="0"/>
      </w:numPr>
      <w:overflowPunct/>
      <w:snapToGrid/>
      <w:spacing w:before="480" w:beforeLines="0" w:after="0" w:afterLines="0" w:line="276" w:lineRule="auto"/>
      <w:ind w:left="0" w:firstLine="0"/>
      <w:jc w:val="left"/>
      <w:outlineLvl w:val="9"/>
    </w:pPr>
    <w:rPr>
      <w:rFonts w:ascii="Cambria" w:hAnsi="Cambria" w:eastAsia="宋体" w:cs="宋体"/>
      <w:b w:val="0"/>
      <w:bCs w:val="0"/>
      <w:color w:val="365F91"/>
      <w:spacing w:val="-2"/>
      <w:kern w:val="0"/>
      <w:sz w:val="28"/>
      <w:szCs w:val="28"/>
    </w:rPr>
  </w:style>
  <w:style w:type="paragraph" w:customStyle="1" w:styleId="3370">
    <w:name w:val="样式 正文 + 四号 加粗 首行缩进:  0 厘米"/>
    <w:basedOn w:val="848"/>
    <w:qFormat/>
    <w:uiPriority w:val="0"/>
    <w:pPr>
      <w:jc w:val="center"/>
    </w:pPr>
    <w:rPr>
      <w:b/>
      <w:bCs/>
      <w:sz w:val="28"/>
    </w:rPr>
  </w:style>
  <w:style w:type="paragraph" w:customStyle="1" w:styleId="3371">
    <w:name w:val="标题1－0909"/>
    <w:basedOn w:val="1"/>
    <w:qFormat/>
    <w:uiPriority w:val="0"/>
    <w:pPr>
      <w:keepNext/>
      <w:keepLines/>
      <w:tabs>
        <w:tab w:val="left" w:pos="1020"/>
        <w:tab w:val="left" w:pos="1049"/>
      </w:tabs>
      <w:adjustRightInd w:val="0"/>
      <w:snapToGrid w:val="0"/>
      <w:spacing w:beforeLines="200" w:after="120" w:line="400" w:lineRule="exact"/>
      <w:ind w:left="1049" w:hanging="851"/>
      <w:jc w:val="center"/>
      <w:outlineLvl w:val="0"/>
    </w:pPr>
    <w:rPr>
      <w:rFonts w:ascii="Times New Roman" w:hAnsi="Times New Roman" w:eastAsia="黑体" w:cs="黑体"/>
      <w:b/>
      <w:bCs/>
      <w:spacing w:val="-2"/>
      <w:kern w:val="44"/>
      <w:sz w:val="32"/>
      <w:szCs w:val="20"/>
    </w:rPr>
  </w:style>
  <w:style w:type="paragraph" w:customStyle="1" w:styleId="3372">
    <w:name w:val="relation-split2"/>
    <w:basedOn w:val="1"/>
    <w:qFormat/>
    <w:uiPriority w:val="0"/>
    <w:pPr>
      <w:widowControl/>
      <w:spacing w:before="100" w:beforeAutospacing="1" w:after="100" w:afterAutospacing="1"/>
      <w:jc w:val="left"/>
    </w:pPr>
    <w:rPr>
      <w:rFonts w:ascii="宋体" w:hAnsi="Calibri" w:eastAsia="宋体" w:cs="宋体"/>
      <w:vanish/>
      <w:spacing w:val="-2"/>
      <w:kern w:val="0"/>
      <w:sz w:val="24"/>
      <w:szCs w:val="21"/>
    </w:rPr>
  </w:style>
  <w:style w:type="paragraph" w:customStyle="1" w:styleId="3373">
    <w:name w:val="uc-r"/>
    <w:basedOn w:val="1"/>
    <w:qFormat/>
    <w:uiPriority w:val="0"/>
    <w:pPr>
      <w:widowControl/>
      <w:spacing w:before="100" w:beforeAutospacing="1" w:after="100" w:afterAutospacing="1"/>
      <w:jc w:val="left"/>
    </w:pPr>
    <w:rPr>
      <w:rFonts w:ascii="宋体" w:hAnsi="Calibri" w:eastAsia="宋体" w:cs="宋体"/>
      <w:spacing w:val="-2"/>
      <w:kern w:val="0"/>
      <w:sz w:val="24"/>
      <w:szCs w:val="21"/>
    </w:rPr>
  </w:style>
  <w:style w:type="paragraph" w:customStyle="1" w:styleId="3374">
    <w:name w:val="样式 (西文) 仿宋_GB2312 (中文) 仿宋_GB2312 黑色 段前: 0.5 行 行距: 1.5 倍行距 首...1"/>
    <w:basedOn w:val="1"/>
    <w:qFormat/>
    <w:uiPriority w:val="0"/>
    <w:pPr>
      <w:spacing w:line="300" w:lineRule="auto"/>
    </w:pPr>
    <w:rPr>
      <w:rFonts w:ascii="仿宋_GB2312" w:hAnsi="Calibri" w:eastAsia="仿宋_GB2312" w:cs="黑体"/>
      <w:color w:val="000000"/>
      <w:spacing w:val="-2"/>
      <w:kern w:val="0"/>
      <w:sz w:val="28"/>
      <w:szCs w:val="20"/>
    </w:rPr>
  </w:style>
  <w:style w:type="paragraph" w:customStyle="1" w:styleId="3375">
    <w:name w:val="文档结构图12"/>
    <w:basedOn w:val="1"/>
    <w:qFormat/>
    <w:uiPriority w:val="0"/>
    <w:pPr>
      <w:shd w:val="clear" w:color="auto" w:fill="000080"/>
      <w:tabs>
        <w:tab w:val="left" w:pos="0"/>
      </w:tabs>
      <w:adjustRightInd w:val="0"/>
      <w:snapToGrid w:val="0"/>
      <w:spacing w:line="360" w:lineRule="auto"/>
      <w:ind w:right="-40" w:firstLine="595"/>
    </w:pPr>
    <w:rPr>
      <w:rFonts w:ascii="Times New Roman" w:hAnsi="Times New Roman" w:eastAsia="宋体" w:cs="黑体"/>
      <w:spacing w:val="-2"/>
      <w:kern w:val="0"/>
      <w:sz w:val="28"/>
      <w:szCs w:val="20"/>
    </w:rPr>
  </w:style>
  <w:style w:type="paragraph" w:customStyle="1" w:styleId="3376">
    <w:name w:val="piece"/>
    <w:basedOn w:val="1"/>
    <w:qFormat/>
    <w:uiPriority w:val="0"/>
    <w:pPr>
      <w:widowControl/>
      <w:spacing w:before="100" w:beforeAutospacing="1" w:after="100" w:afterAutospacing="1"/>
      <w:jc w:val="left"/>
    </w:pPr>
    <w:rPr>
      <w:rFonts w:ascii="宋体" w:hAnsi="Calibri" w:eastAsia="宋体" w:cs="宋体"/>
      <w:spacing w:val="-2"/>
      <w:kern w:val="0"/>
      <w:sz w:val="24"/>
      <w:szCs w:val="21"/>
    </w:rPr>
  </w:style>
  <w:style w:type="paragraph" w:customStyle="1" w:styleId="3377">
    <w:name w:val="先生/女士："/>
    <w:qFormat/>
    <w:uiPriority w:val="0"/>
    <w:pPr>
      <w:widowControl w:val="0"/>
      <w:jc w:val="both"/>
    </w:pPr>
    <w:rPr>
      <w:rFonts w:ascii="Times New Roman" w:hAnsi="Times New Roman" w:eastAsia="宋体" w:cs="Times New Roman"/>
      <w:lang w:val="en-US" w:eastAsia="zh-CN" w:bidi="ar-SA"/>
    </w:rPr>
  </w:style>
  <w:style w:type="paragraph" w:customStyle="1" w:styleId="3378">
    <w:name w:val="font20"/>
    <w:basedOn w:val="1"/>
    <w:qFormat/>
    <w:uiPriority w:val="0"/>
    <w:pPr>
      <w:spacing w:before="100" w:beforeAutospacing="1" w:after="100" w:afterAutospacing="1"/>
    </w:pPr>
    <w:rPr>
      <w:rFonts w:ascii="Times New Roman" w:hAnsi="Times New Roman" w:eastAsia="宋体" w:cs="黑体"/>
      <w:b/>
      <w:bCs/>
      <w:spacing w:val="-2"/>
      <w:kern w:val="0"/>
      <w:sz w:val="24"/>
      <w:szCs w:val="20"/>
    </w:rPr>
  </w:style>
  <w:style w:type="paragraph" w:customStyle="1" w:styleId="3379">
    <w:name w:val="xl151"/>
    <w:basedOn w:val="1"/>
    <w:qFormat/>
    <w:uiPriority w:val="0"/>
    <w:pPr>
      <w:widowControl/>
      <w:pBdr>
        <w:top w:val="single" w:color="auto" w:sz="4" w:space="0"/>
        <w:left w:val="single" w:color="auto" w:sz="4" w:space="0"/>
        <w:bottom w:val="single" w:color="auto" w:sz="4" w:space="0"/>
      </w:pBdr>
      <w:spacing w:before="100" w:beforeAutospacing="1" w:after="100" w:afterAutospacing="1"/>
      <w:jc w:val="center"/>
    </w:pPr>
    <w:rPr>
      <w:rFonts w:ascii="宋体" w:hAnsi="宋体" w:eastAsia="宋体" w:cs="宋体"/>
      <w:b/>
      <w:bCs/>
      <w:spacing w:val="-2"/>
      <w:kern w:val="0"/>
      <w:sz w:val="24"/>
      <w:szCs w:val="20"/>
    </w:rPr>
  </w:style>
  <w:style w:type="paragraph" w:customStyle="1" w:styleId="3380">
    <w:name w:val="样式 (西文) 宋体 小四 段前: 6 磅 段后: 6 磅 行距: 多倍行距 1.25 字行 首行缩进:  2 字符"/>
    <w:basedOn w:val="1"/>
    <w:qFormat/>
    <w:uiPriority w:val="0"/>
    <w:pPr>
      <w:spacing w:before="120" w:after="120" w:line="300" w:lineRule="auto"/>
      <w:ind w:firstLine="200" w:firstLineChars="200"/>
    </w:pPr>
    <w:rPr>
      <w:rFonts w:ascii="宋体" w:hAnsi="Calibri" w:eastAsia="宋体" w:cs="宋体"/>
      <w:spacing w:val="-2"/>
      <w:kern w:val="0"/>
      <w:sz w:val="24"/>
      <w:szCs w:val="20"/>
    </w:rPr>
  </w:style>
  <w:style w:type="paragraph" w:customStyle="1" w:styleId="3381">
    <w:name w:val="样式 样式 样式 样式 (西文) 仿宋_GB2312 (中文) 仿宋_GB2312 加粗 段前: 0.5 行 段后: 6 磅 行...1"/>
    <w:basedOn w:val="1"/>
    <w:qFormat/>
    <w:uiPriority w:val="0"/>
    <w:pPr>
      <w:spacing w:line="300" w:lineRule="auto"/>
    </w:pPr>
    <w:rPr>
      <w:rFonts w:ascii="Times New Roman" w:hAnsi="Times New Roman" w:eastAsia="仿宋_GB2312" w:cs="黑体"/>
      <w:b/>
      <w:bCs/>
      <w:spacing w:val="-2"/>
      <w:kern w:val="0"/>
      <w:sz w:val="28"/>
      <w:szCs w:val="20"/>
    </w:rPr>
  </w:style>
  <w:style w:type="paragraph" w:customStyle="1" w:styleId="3382">
    <w:name w:val="page-current"/>
    <w:basedOn w:val="1"/>
    <w:qFormat/>
    <w:uiPriority w:val="0"/>
    <w:pPr>
      <w:widowControl/>
      <w:spacing w:before="100" w:beforeAutospacing="1" w:after="100" w:afterAutospacing="1"/>
      <w:jc w:val="left"/>
    </w:pPr>
    <w:rPr>
      <w:rFonts w:ascii="宋体" w:hAnsi="Calibri" w:eastAsia="宋体" w:cs="宋体"/>
      <w:spacing w:val="-2"/>
      <w:kern w:val="0"/>
      <w:sz w:val="24"/>
      <w:szCs w:val="21"/>
    </w:rPr>
  </w:style>
  <w:style w:type="paragraph" w:customStyle="1" w:styleId="3383">
    <w:name w:val="word"/>
    <w:basedOn w:val="1"/>
    <w:qFormat/>
    <w:uiPriority w:val="0"/>
    <w:pPr>
      <w:spacing w:line="360" w:lineRule="auto"/>
      <w:ind w:firstLine="480" w:firstLineChars="200"/>
    </w:pPr>
    <w:rPr>
      <w:rFonts w:ascii="宋体" w:hAnsi="宋体" w:eastAsia="宋体" w:cs="黑体"/>
      <w:sz w:val="24"/>
      <w:szCs w:val="22"/>
    </w:rPr>
  </w:style>
  <w:style w:type="paragraph" w:customStyle="1" w:styleId="3384">
    <w:name w:val="样式 标题 2标题 21标题 121标题 2 Char1 Char节H2节标题 1.1节标题 1.1 Char...1"/>
    <w:basedOn w:val="3"/>
    <w:qFormat/>
    <w:uiPriority w:val="0"/>
    <w:pPr>
      <w:keepNext w:val="0"/>
      <w:keepLines w:val="0"/>
      <w:widowControl/>
      <w:numPr>
        <w:ilvl w:val="0"/>
        <w:numId w:val="0"/>
      </w:numPr>
      <w:tabs>
        <w:tab w:val="left" w:pos="1476"/>
      </w:tabs>
      <w:adjustRightInd w:val="0"/>
      <w:spacing w:before="260" w:beforeLines="0" w:beforeAutospacing="0" w:after="260" w:afterLines="0" w:afterAutospacing="0" w:line="360" w:lineRule="auto"/>
      <w:ind w:left="840" w:hanging="420"/>
      <w:jc w:val="left"/>
    </w:pPr>
    <w:rPr>
      <w:rFonts w:ascii="黑体" w:hAnsi="黑体" w:cs="宋体"/>
      <w:b w:val="0"/>
      <w:bCs/>
      <w:color w:val="000000"/>
      <w:spacing w:val="-2"/>
      <w:kern w:val="0"/>
      <w:sz w:val="28"/>
      <w:szCs w:val="20"/>
    </w:rPr>
  </w:style>
  <w:style w:type="paragraph" w:customStyle="1" w:styleId="3385">
    <w:name w:val="td"/>
    <w:basedOn w:val="1"/>
    <w:qFormat/>
    <w:uiPriority w:val="0"/>
    <w:pPr>
      <w:widowControl/>
      <w:spacing w:before="100" w:beforeAutospacing="1" w:after="100" w:afterAutospacing="1" w:line="360" w:lineRule="auto"/>
      <w:jc w:val="left"/>
    </w:pPr>
    <w:rPr>
      <w:rFonts w:ascii="Times New Roman" w:hAnsi="Times New Roman" w:eastAsia="Arial Unicode MS" w:cs="黑体"/>
      <w:spacing w:val="-2"/>
      <w:kern w:val="0"/>
      <w:sz w:val="18"/>
      <w:szCs w:val="20"/>
    </w:rPr>
  </w:style>
  <w:style w:type="paragraph" w:customStyle="1" w:styleId="3386">
    <w:name w:val="03节"/>
    <w:basedOn w:val="1"/>
    <w:qFormat/>
    <w:uiPriority w:val="0"/>
    <w:pPr>
      <w:tabs>
        <w:tab w:val="left" w:pos="-2126"/>
      </w:tabs>
      <w:spacing w:before="120" w:after="120" w:line="360" w:lineRule="auto"/>
      <w:ind w:left="-850"/>
      <w:jc w:val="center"/>
      <w:outlineLvl w:val="2"/>
    </w:pPr>
    <w:rPr>
      <w:rFonts w:ascii="Times New Roman" w:hAnsi="Times New Roman" w:eastAsia="黑体" w:cs="黑体"/>
      <w:spacing w:val="2"/>
      <w:kern w:val="0"/>
      <w:sz w:val="24"/>
      <w:szCs w:val="20"/>
    </w:rPr>
  </w:style>
  <w:style w:type="paragraph" w:customStyle="1" w:styleId="3387">
    <w:name w:val="xl133"/>
    <w:basedOn w:val="1"/>
    <w:qFormat/>
    <w:uiPriority w:val="0"/>
    <w:pPr>
      <w:widowControl/>
      <w:pBdr>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b/>
      <w:bCs/>
      <w:spacing w:val="-2"/>
      <w:kern w:val="0"/>
      <w:sz w:val="24"/>
      <w:szCs w:val="20"/>
    </w:rPr>
  </w:style>
  <w:style w:type="paragraph" w:customStyle="1" w:styleId="3388">
    <w:name w:val="文章附标题"/>
    <w:basedOn w:val="1"/>
    <w:qFormat/>
    <w:uiPriority w:val="0"/>
    <w:pPr>
      <w:widowControl/>
      <w:spacing w:before="187" w:after="175" w:line="374" w:lineRule="atLeast"/>
      <w:jc w:val="center"/>
    </w:pPr>
    <w:rPr>
      <w:rFonts w:ascii="Times New Roman" w:hAnsi="Times New Roman" w:eastAsia="宋体" w:cs="黑体"/>
      <w:color w:val="000000"/>
      <w:spacing w:val="-2"/>
      <w:kern w:val="0"/>
      <w:sz w:val="36"/>
      <w:szCs w:val="20"/>
      <w:u w:val="none" w:color="000000"/>
    </w:rPr>
  </w:style>
  <w:style w:type="paragraph" w:customStyle="1" w:styleId="3389">
    <w:name w:val="icon-growup-task"/>
    <w:basedOn w:val="1"/>
    <w:qFormat/>
    <w:uiPriority w:val="0"/>
    <w:pPr>
      <w:widowControl/>
      <w:spacing w:before="100" w:beforeAutospacing="1" w:after="100" w:afterAutospacing="1"/>
      <w:jc w:val="left"/>
    </w:pPr>
    <w:rPr>
      <w:rFonts w:ascii="宋体" w:hAnsi="Calibri" w:eastAsia="宋体" w:cs="宋体"/>
      <w:spacing w:val="-2"/>
      <w:kern w:val="0"/>
      <w:sz w:val="24"/>
      <w:szCs w:val="21"/>
    </w:rPr>
  </w:style>
  <w:style w:type="paragraph" w:customStyle="1" w:styleId="3390">
    <w:name w:val="sub-anchor"/>
    <w:basedOn w:val="1"/>
    <w:qFormat/>
    <w:uiPriority w:val="0"/>
    <w:pPr>
      <w:widowControl/>
      <w:spacing w:before="100" w:beforeAutospacing="1" w:after="100" w:afterAutospacing="1" w:line="75" w:lineRule="atLeast"/>
      <w:jc w:val="left"/>
    </w:pPr>
    <w:rPr>
      <w:rFonts w:ascii="宋体" w:hAnsi="Calibri" w:eastAsia="宋体" w:cs="宋体"/>
      <w:spacing w:val="-2"/>
      <w:kern w:val="0"/>
      <w:sz w:val="8"/>
      <w:szCs w:val="8"/>
    </w:rPr>
  </w:style>
  <w:style w:type="paragraph" w:customStyle="1" w:styleId="3391">
    <w:name w:val="스타일"/>
    <w:qFormat/>
    <w:uiPriority w:val="0"/>
    <w:pPr>
      <w:widowControl w:val="0"/>
      <w:tabs>
        <w:tab w:val="left" w:pos="800"/>
        <w:tab w:val="left" w:pos="1600"/>
        <w:tab w:val="left" w:pos="2400"/>
        <w:tab w:val="left" w:pos="3200"/>
        <w:tab w:val="left" w:pos="4000"/>
        <w:tab w:val="left" w:pos="4800"/>
        <w:tab w:val="left" w:pos="5600"/>
        <w:tab w:val="left" w:pos="6400"/>
        <w:tab w:val="left" w:pos="7200"/>
        <w:tab w:val="left" w:pos="8000"/>
        <w:tab w:val="left" w:pos="8800"/>
        <w:tab w:val="left" w:pos="9600"/>
        <w:tab w:val="left" w:pos="10400"/>
        <w:tab w:val="left" w:pos="11200"/>
        <w:tab w:val="left" w:pos="12000"/>
        <w:tab w:val="left" w:pos="12800"/>
        <w:tab w:val="left" w:pos="13600"/>
        <w:tab w:val="left" w:pos="14400"/>
        <w:tab w:val="left" w:pos="15200"/>
        <w:tab w:val="left" w:pos="16000"/>
        <w:tab w:val="left" w:pos="16800"/>
        <w:tab w:val="left" w:pos="17600"/>
        <w:tab w:val="left" w:pos="18400"/>
        <w:tab w:val="left" w:pos="19200"/>
        <w:tab w:val="left" w:pos="20000"/>
        <w:tab w:val="left" w:pos="20800"/>
        <w:tab w:val="left" w:pos="21600"/>
        <w:tab w:val="left" w:pos="22400"/>
        <w:tab w:val="left" w:pos="23200"/>
        <w:tab w:val="left" w:pos="24000"/>
        <w:tab w:val="left" w:pos="24800"/>
      </w:tabs>
      <w:wordWrap w:val="0"/>
      <w:autoSpaceDE w:val="0"/>
      <w:autoSpaceDN w:val="0"/>
      <w:adjustRightInd w:val="0"/>
      <w:spacing w:line="367" w:lineRule="auto"/>
      <w:jc w:val="both"/>
    </w:pPr>
    <w:rPr>
      <w:rFonts w:ascii="Batang" w:hAnsi="Times New Roman" w:eastAsia="Batang" w:cs="Times New Roman"/>
      <w:b/>
      <w:bCs/>
      <w:color w:val="000000"/>
      <w:sz w:val="32"/>
      <w:szCs w:val="32"/>
      <w:lang w:val="en-US" w:eastAsia="ko-KR" w:bidi="ar-SA"/>
    </w:rPr>
  </w:style>
  <w:style w:type="paragraph" w:customStyle="1" w:styleId="3392">
    <w:name w:val="input"/>
    <w:basedOn w:val="1"/>
    <w:qFormat/>
    <w:uiPriority w:val="0"/>
    <w:pPr>
      <w:widowControl/>
      <w:pBdr>
        <w:top w:val="single" w:color="EFEFEF" w:sz="6" w:space="0"/>
        <w:left w:val="single" w:color="EFEFEF" w:sz="6" w:space="0"/>
      </w:pBdr>
      <w:shd w:val="clear" w:color="auto" w:fill="FFFFFF"/>
      <w:spacing w:before="100" w:beforeAutospacing="1" w:after="100" w:afterAutospacing="1"/>
      <w:jc w:val="left"/>
    </w:pPr>
    <w:rPr>
      <w:rFonts w:ascii="Arial Unicode MS" w:hAnsi="Arial Unicode MS" w:eastAsia="Arial Unicode MS" w:cs="黑体"/>
      <w:color w:val="999999"/>
      <w:spacing w:val="-2"/>
      <w:kern w:val="0"/>
      <w:sz w:val="18"/>
      <w:szCs w:val="20"/>
    </w:rPr>
  </w:style>
  <w:style w:type="paragraph" w:customStyle="1" w:styleId="3393">
    <w:name w:val="end"/>
    <w:basedOn w:val="1"/>
    <w:qFormat/>
    <w:uiPriority w:val="0"/>
    <w:pPr>
      <w:widowControl/>
      <w:spacing w:before="150" w:after="450"/>
      <w:jc w:val="left"/>
    </w:pPr>
    <w:rPr>
      <w:rFonts w:ascii="宋体" w:hAnsi="Calibri" w:eastAsia="宋体" w:cs="宋体"/>
      <w:spacing w:val="-2"/>
      <w:kern w:val="0"/>
      <w:sz w:val="24"/>
      <w:szCs w:val="21"/>
    </w:rPr>
  </w:style>
  <w:style w:type="paragraph" w:customStyle="1" w:styleId="3394">
    <w:name w:val="亲启"/>
    <w:qFormat/>
    <w:uiPriority w:val="0"/>
    <w:pPr>
      <w:widowControl w:val="0"/>
      <w:jc w:val="both"/>
    </w:pPr>
    <w:rPr>
      <w:rFonts w:ascii="Times New Roman" w:hAnsi="Times New Roman" w:eastAsia="宋体" w:cs="Times New Roman"/>
      <w:lang w:val="en-US" w:eastAsia="zh-CN" w:bidi="ar-SA"/>
    </w:rPr>
  </w:style>
  <w:style w:type="paragraph" w:customStyle="1" w:styleId="3395">
    <w:name w:val="样式 Arial 三号 左 段前: 4.65 磅 行距: 固定值 24 磅"/>
    <w:basedOn w:val="1"/>
    <w:qFormat/>
    <w:uiPriority w:val="0"/>
    <w:pPr>
      <w:spacing w:before="60" w:line="480" w:lineRule="exact"/>
      <w:ind w:firstLine="200" w:firstLineChars="200"/>
      <w:jc w:val="left"/>
    </w:pPr>
    <w:rPr>
      <w:rFonts w:ascii="Arial" w:hAnsi="Arial" w:eastAsia="宋体" w:cs="Arial"/>
      <w:spacing w:val="-2"/>
      <w:kern w:val="0"/>
      <w:sz w:val="32"/>
      <w:szCs w:val="32"/>
    </w:rPr>
  </w:style>
  <w:style w:type="paragraph" w:customStyle="1" w:styleId="3396">
    <w:name w:val="Char91"/>
    <w:basedOn w:val="1"/>
    <w:qFormat/>
    <w:uiPriority w:val="0"/>
    <w:rPr>
      <w:rFonts w:ascii="Times New Roman" w:hAnsi="Times New Roman" w:eastAsia="宋体" w:cs="黑体"/>
      <w:spacing w:val="-2"/>
      <w:kern w:val="0"/>
      <w:sz w:val="24"/>
      <w:szCs w:val="20"/>
    </w:rPr>
  </w:style>
  <w:style w:type="paragraph" w:customStyle="1" w:styleId="3397">
    <w:name w:val="正文首行缩进 2 + Times New Roman"/>
    <w:basedOn w:val="1"/>
    <w:qFormat/>
    <w:uiPriority w:val="0"/>
    <w:pPr>
      <w:tabs>
        <w:tab w:val="left" w:pos="0"/>
        <w:tab w:val="left" w:pos="870"/>
      </w:tabs>
      <w:autoSpaceDE w:val="0"/>
      <w:autoSpaceDN w:val="0"/>
      <w:spacing w:line="360" w:lineRule="auto"/>
      <w:ind w:firstLine="480" w:firstLineChars="200"/>
    </w:pPr>
    <w:rPr>
      <w:rFonts w:ascii="Calibri" w:hAnsi="宋体" w:eastAsia="宋体" w:cs="黑体"/>
      <w:kern w:val="0"/>
      <w:sz w:val="24"/>
      <w:szCs w:val="24"/>
    </w:rPr>
  </w:style>
  <w:style w:type="paragraph" w:customStyle="1" w:styleId="3398">
    <w:name w:val="正文 + 居中"/>
    <w:basedOn w:val="1"/>
    <w:qFormat/>
    <w:uiPriority w:val="0"/>
    <w:pPr>
      <w:spacing w:line="320" w:lineRule="exact"/>
      <w:jc w:val="center"/>
    </w:pPr>
    <w:rPr>
      <w:rFonts w:ascii="Times New Roman" w:hAnsi="Times New Roman" w:eastAsia="宋体" w:cs="黑体"/>
      <w:spacing w:val="-2"/>
      <w:kern w:val="0"/>
      <w:sz w:val="28"/>
      <w:szCs w:val="20"/>
    </w:rPr>
  </w:style>
  <w:style w:type="paragraph" w:customStyle="1" w:styleId="3399">
    <w:name w:val="CM22"/>
    <w:basedOn w:val="88"/>
    <w:next w:val="88"/>
    <w:qFormat/>
    <w:uiPriority w:val="0"/>
    <w:pPr>
      <w:spacing w:line="468" w:lineRule="atLeast"/>
    </w:pPr>
    <w:rPr>
      <w:rFonts w:ascii="仿宋_GB2312" w:hAnsi="Calibri" w:eastAsia="仿宋_GB2312" w:cs="仿宋_GB2312"/>
      <w:color w:val="auto"/>
    </w:rPr>
  </w:style>
  <w:style w:type="paragraph" w:customStyle="1" w:styleId="3400">
    <w:name w:val="icon-lemma"/>
    <w:basedOn w:val="1"/>
    <w:qFormat/>
    <w:uiPriority w:val="0"/>
    <w:pPr>
      <w:widowControl/>
      <w:spacing w:before="100" w:beforeAutospacing="1" w:after="100" w:afterAutospacing="1"/>
      <w:jc w:val="left"/>
    </w:pPr>
    <w:rPr>
      <w:rFonts w:ascii="宋体" w:hAnsi="Calibri" w:eastAsia="宋体" w:cs="宋体"/>
      <w:spacing w:val="-2"/>
      <w:kern w:val="0"/>
      <w:sz w:val="24"/>
      <w:szCs w:val="21"/>
    </w:rPr>
  </w:style>
  <w:style w:type="paragraph" w:customStyle="1" w:styleId="3401">
    <w:name w:val="正文文本 21"/>
    <w:basedOn w:val="1"/>
    <w:qFormat/>
    <w:uiPriority w:val="0"/>
    <w:pPr>
      <w:widowControl/>
      <w:spacing w:line="360" w:lineRule="auto"/>
      <w:jc w:val="center"/>
    </w:pPr>
    <w:rPr>
      <w:rFonts w:ascii="Calibri" w:hAnsi="Calibri" w:eastAsia="宋体" w:cs="黑体"/>
      <w:b/>
      <w:bCs/>
      <w:kern w:val="0"/>
      <w:sz w:val="48"/>
      <w:szCs w:val="20"/>
      <w:u w:val="single"/>
    </w:rPr>
  </w:style>
  <w:style w:type="paragraph" w:customStyle="1" w:styleId="3402">
    <w:name w:val="正文缩进21"/>
    <w:basedOn w:val="1"/>
    <w:next w:val="46"/>
    <w:qFormat/>
    <w:uiPriority w:val="0"/>
    <w:pPr>
      <w:ind w:left="280" w:firstLine="590"/>
      <w:jc w:val="right"/>
    </w:pPr>
    <w:rPr>
      <w:rFonts w:ascii="Times New Roman" w:hAnsi="Times New Roman" w:eastAsia="宋体" w:cs="黑体"/>
      <w:spacing w:val="-2"/>
      <w:kern w:val="0"/>
      <w:sz w:val="28"/>
      <w:szCs w:val="20"/>
    </w:rPr>
  </w:style>
  <w:style w:type="paragraph" w:customStyle="1" w:styleId="3403">
    <w:name w:val="xl187"/>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b/>
      <w:bCs/>
      <w:color w:val="008080"/>
      <w:spacing w:val="-2"/>
      <w:kern w:val="0"/>
      <w:sz w:val="24"/>
      <w:szCs w:val="20"/>
    </w:rPr>
  </w:style>
  <w:style w:type="paragraph" w:customStyle="1" w:styleId="3404">
    <w:name w:val="宁波至温州正文"/>
    <w:basedOn w:val="1"/>
    <w:qFormat/>
    <w:uiPriority w:val="0"/>
    <w:pPr>
      <w:keepNext/>
      <w:spacing w:line="360" w:lineRule="exact"/>
      <w:ind w:firstLine="200" w:firstLineChars="200"/>
    </w:pPr>
    <w:rPr>
      <w:rFonts w:ascii="Times New Roman" w:hAnsi="Times New Roman" w:eastAsia="宋体" w:cs="黑体"/>
      <w:spacing w:val="-2"/>
      <w:kern w:val="0"/>
      <w:sz w:val="26"/>
      <w:szCs w:val="20"/>
    </w:rPr>
  </w:style>
  <w:style w:type="paragraph" w:customStyle="1" w:styleId="3405">
    <w:name w:val="title4"/>
    <w:basedOn w:val="1"/>
    <w:qFormat/>
    <w:uiPriority w:val="0"/>
    <w:pPr>
      <w:widowControl/>
      <w:spacing w:before="30" w:line="240" w:lineRule="atLeast"/>
      <w:jc w:val="center"/>
    </w:pPr>
    <w:rPr>
      <w:rFonts w:ascii="宋体" w:hAnsi="Calibri" w:eastAsia="宋体" w:cs="宋体"/>
      <w:color w:val="000000"/>
      <w:spacing w:val="-2"/>
      <w:kern w:val="0"/>
      <w:sz w:val="18"/>
      <w:szCs w:val="18"/>
    </w:rPr>
  </w:style>
  <w:style w:type="paragraph" w:customStyle="1" w:styleId="3406">
    <w:name w:val="正文444"/>
    <w:basedOn w:val="1"/>
    <w:qFormat/>
    <w:uiPriority w:val="0"/>
    <w:pPr>
      <w:spacing w:line="300" w:lineRule="auto"/>
      <w:ind w:firstLine="200" w:firstLineChars="200"/>
    </w:pPr>
    <w:rPr>
      <w:rFonts w:ascii="Times New Roman" w:hAnsi="Times New Roman" w:eastAsia="宋体" w:cs="黑体"/>
      <w:spacing w:val="-2"/>
      <w:kern w:val="0"/>
      <w:sz w:val="24"/>
      <w:szCs w:val="20"/>
    </w:rPr>
  </w:style>
  <w:style w:type="paragraph" w:customStyle="1" w:styleId="3407">
    <w:name w:val="正文 1.5 倍行距"/>
    <w:qFormat/>
    <w:uiPriority w:val="0"/>
    <w:pPr>
      <w:widowControl w:val="0"/>
      <w:spacing w:beforeLines="50" w:line="360" w:lineRule="auto"/>
    </w:pPr>
    <w:rPr>
      <w:rFonts w:ascii="宋体" w:hAnsi="Times New Roman" w:eastAsia="宋体" w:cs="Times New Roman"/>
      <w:sz w:val="24"/>
      <w:szCs w:val="24"/>
      <w:lang w:val="en-US" w:eastAsia="zh-CN" w:bidi="ar-SA"/>
    </w:rPr>
  </w:style>
  <w:style w:type="paragraph" w:customStyle="1" w:styleId="3408">
    <w:name w:val="defaultfont"/>
    <w:basedOn w:val="1"/>
    <w:qFormat/>
    <w:uiPriority w:val="0"/>
    <w:pPr>
      <w:spacing w:before="100" w:beforeAutospacing="1" w:after="100" w:afterAutospacing="1"/>
    </w:pPr>
    <w:rPr>
      <w:rFonts w:ascii="Arial Unicode MS" w:hAnsi="Arial Unicode MS" w:eastAsia="Arial Unicode MS" w:cs="Arial Unicode MS"/>
      <w:spacing w:val="-2"/>
      <w:kern w:val="0"/>
      <w:sz w:val="24"/>
      <w:szCs w:val="20"/>
    </w:rPr>
  </w:style>
  <w:style w:type="paragraph" w:customStyle="1" w:styleId="3409">
    <w:name w:val="dir"/>
    <w:basedOn w:val="1"/>
    <w:qFormat/>
    <w:uiPriority w:val="0"/>
    <w:pPr>
      <w:spacing w:before="100" w:beforeAutospacing="1" w:after="100" w:afterAutospacing="1"/>
    </w:pPr>
    <w:rPr>
      <w:rFonts w:ascii="宋体" w:hAnsi="Calibri" w:eastAsia="宋体" w:cs="黑体"/>
      <w:b/>
      <w:bCs/>
      <w:spacing w:val="-2"/>
      <w:kern w:val="0"/>
      <w:sz w:val="22"/>
      <w:szCs w:val="22"/>
    </w:rPr>
  </w:style>
  <w:style w:type="paragraph" w:customStyle="1" w:styleId="3410">
    <w:name w:val="自制表格"/>
    <w:basedOn w:val="1"/>
    <w:next w:val="1"/>
    <w:qFormat/>
    <w:uiPriority w:val="0"/>
    <w:pPr>
      <w:spacing w:after="120"/>
    </w:pPr>
    <w:rPr>
      <w:rFonts w:ascii="宋体" w:hAnsi="Times New Roman" w:eastAsia="宋体" w:cs="黑体"/>
      <w:spacing w:val="-2"/>
      <w:kern w:val="10"/>
      <w:sz w:val="28"/>
      <w:szCs w:val="20"/>
    </w:rPr>
  </w:style>
  <w:style w:type="paragraph" w:customStyle="1" w:styleId="3411">
    <w:name w:val="列表项目编号"/>
    <w:basedOn w:val="1"/>
    <w:qFormat/>
    <w:uiPriority w:val="0"/>
    <w:pPr>
      <w:tabs>
        <w:tab w:val="left" w:pos="432"/>
      </w:tabs>
      <w:ind w:left="432" w:hanging="432"/>
    </w:pPr>
    <w:rPr>
      <w:rFonts w:ascii="Times New Roman" w:hAnsi="Times New Roman" w:eastAsia="宋体" w:cs="黑体"/>
      <w:spacing w:val="-2"/>
      <w:kern w:val="0"/>
      <w:sz w:val="28"/>
      <w:szCs w:val="20"/>
    </w:rPr>
  </w:style>
  <w:style w:type="paragraph" w:customStyle="1" w:styleId="3412">
    <w:name w:val="xl17"/>
    <w:basedOn w:val="1"/>
    <w:qFormat/>
    <w:uiPriority w:val="0"/>
    <w:pPr>
      <w:widowControl/>
      <w:spacing w:before="100" w:beforeAutospacing="1" w:after="100" w:afterAutospacing="1"/>
      <w:jc w:val="left"/>
    </w:pPr>
    <w:rPr>
      <w:rFonts w:ascii="Times New Roman" w:hAnsi="Times New Roman" w:eastAsia="Arial Unicode MS" w:cs="黑体"/>
      <w:spacing w:val="-2"/>
      <w:kern w:val="0"/>
      <w:sz w:val="24"/>
      <w:szCs w:val="20"/>
    </w:rPr>
  </w:style>
  <w:style w:type="paragraph" w:customStyle="1" w:styleId="3413">
    <w:name w:val="2-正文"/>
    <w:basedOn w:val="1"/>
    <w:qFormat/>
    <w:uiPriority w:val="0"/>
    <w:pPr>
      <w:spacing w:line="480" w:lineRule="exact"/>
      <w:ind w:firstLine="480" w:firstLineChars="200"/>
    </w:pPr>
    <w:rPr>
      <w:rFonts w:ascii="宋体" w:hAnsi="宋体" w:eastAsia="宋体" w:cs="黑体"/>
      <w:spacing w:val="-2"/>
      <w:kern w:val="0"/>
      <w:sz w:val="24"/>
      <w:szCs w:val="20"/>
    </w:rPr>
  </w:style>
  <w:style w:type="paragraph" w:customStyle="1" w:styleId="3414">
    <w:name w:val="tip-content-msg"/>
    <w:basedOn w:val="1"/>
    <w:qFormat/>
    <w:uiPriority w:val="0"/>
    <w:pPr>
      <w:widowControl/>
      <w:spacing w:before="100" w:beforeAutospacing="1" w:after="100" w:afterAutospacing="1"/>
      <w:jc w:val="left"/>
    </w:pPr>
    <w:rPr>
      <w:rFonts w:ascii="宋体" w:hAnsi="Calibri" w:eastAsia="宋体" w:cs="宋体"/>
      <w:spacing w:val="-2"/>
      <w:kern w:val="0"/>
      <w:sz w:val="24"/>
      <w:szCs w:val="21"/>
    </w:rPr>
  </w:style>
  <w:style w:type="paragraph" w:customStyle="1" w:styleId="3415">
    <w:name w:val="xl16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b/>
      <w:bCs/>
      <w:color w:val="FF00FF"/>
      <w:spacing w:val="-2"/>
      <w:kern w:val="0"/>
      <w:sz w:val="20"/>
      <w:szCs w:val="20"/>
    </w:rPr>
  </w:style>
  <w:style w:type="paragraph" w:customStyle="1" w:styleId="3416">
    <w:name w:val="样式 标题 4H4H41H42u4H43H411H421u41H44H412H422u42H45H4..."/>
    <w:basedOn w:val="5"/>
    <w:qFormat/>
    <w:uiPriority w:val="0"/>
    <w:pPr>
      <w:numPr>
        <w:ilvl w:val="0"/>
        <w:numId w:val="0"/>
      </w:numPr>
      <w:tabs>
        <w:tab w:val="left" w:pos="954"/>
      </w:tabs>
      <w:spacing w:before="0" w:beforeLines="50" w:line="400" w:lineRule="exact"/>
      <w:ind w:left="954" w:hanging="851"/>
    </w:pPr>
    <w:rPr>
      <w:rFonts w:ascii="宋体" w:hAnsi="Cambria" w:eastAsia="宋体"/>
      <w:bCs w:val="0"/>
      <w:color w:val="000000"/>
      <w:spacing w:val="-2"/>
      <w:kern w:val="0"/>
      <w:sz w:val="24"/>
      <w:szCs w:val="21"/>
    </w:rPr>
  </w:style>
  <w:style w:type="paragraph" w:customStyle="1" w:styleId="3417">
    <w:name w:val="院表头"/>
    <w:basedOn w:val="1"/>
    <w:qFormat/>
    <w:uiPriority w:val="0"/>
    <w:pPr>
      <w:widowControl/>
      <w:spacing w:line="360" w:lineRule="auto"/>
      <w:jc w:val="center"/>
    </w:pPr>
    <w:rPr>
      <w:rFonts w:ascii="Calibri" w:hAnsi="Calibri" w:eastAsia="宋体" w:cs="黑体"/>
      <w:b/>
      <w:color w:val="000000"/>
      <w:kern w:val="0"/>
      <w:szCs w:val="21"/>
    </w:rPr>
  </w:style>
  <w:style w:type="paragraph" w:customStyle="1" w:styleId="3418">
    <w:name w:val="jint正文"/>
    <w:basedOn w:val="1"/>
    <w:qFormat/>
    <w:uiPriority w:val="0"/>
    <w:rPr>
      <w:rFonts w:ascii="Times New Roman" w:hAnsi="Times New Roman" w:eastAsia="宋体" w:cs="黑体"/>
      <w:spacing w:val="-2"/>
      <w:kern w:val="0"/>
      <w:sz w:val="28"/>
      <w:szCs w:val="20"/>
    </w:rPr>
  </w:style>
  <w:style w:type="paragraph" w:customStyle="1" w:styleId="3419">
    <w:name w:val="批注主题 Char Char"/>
    <w:basedOn w:val="27"/>
    <w:next w:val="27"/>
    <w:qFormat/>
    <w:uiPriority w:val="0"/>
    <w:rPr>
      <w:rFonts w:ascii="宋体" w:hAnsi="宋体" w:eastAsia="宋体" w:cs="宋体"/>
      <w:b/>
      <w:bCs/>
      <w:kern w:val="0"/>
      <w:sz w:val="24"/>
      <w:szCs w:val="22"/>
    </w:rPr>
  </w:style>
  <w:style w:type="paragraph" w:customStyle="1" w:styleId="3420">
    <w:name w:val="马面的页脚"/>
    <w:basedOn w:val="56"/>
    <w:qFormat/>
    <w:uiPriority w:val="0"/>
    <w:pPr>
      <w:pBdr>
        <w:top w:val="single" w:color="auto" w:sz="4" w:space="1"/>
      </w:pBdr>
    </w:pPr>
    <w:rPr>
      <w:rFonts w:ascii="宋体" w:hAnsi="宋体" w:eastAsia="黑体" w:cs="宋体"/>
      <w:kern w:val="2"/>
      <w:sz w:val="21"/>
      <w:szCs w:val="24"/>
    </w:rPr>
  </w:style>
  <w:style w:type="paragraph" w:customStyle="1" w:styleId="3421">
    <w:name w:val="xl11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b/>
      <w:bCs/>
      <w:spacing w:val="-2"/>
      <w:kern w:val="0"/>
      <w:sz w:val="24"/>
      <w:szCs w:val="20"/>
    </w:rPr>
  </w:style>
  <w:style w:type="paragraph" w:customStyle="1" w:styleId="3422">
    <w:name w:val="偶数页脚"/>
    <w:basedOn w:val="56"/>
    <w:qFormat/>
    <w:uiPriority w:val="0"/>
    <w:pPr>
      <w:widowControl/>
      <w:tabs>
        <w:tab w:val="center" w:pos="4320"/>
        <w:tab w:val="right" w:pos="8640"/>
        <w:tab w:val="clear" w:pos="4153"/>
        <w:tab w:val="clear" w:pos="8306"/>
      </w:tabs>
      <w:adjustRightInd w:val="0"/>
      <w:spacing w:line="360" w:lineRule="auto"/>
      <w:ind w:firstLine="360" w:firstLineChars="200"/>
    </w:pPr>
    <w:rPr>
      <w:rFonts w:ascii="宋体" w:hAnsi="宋体" w:eastAsia="黑体" w:cs="宋体"/>
      <w:kern w:val="2"/>
      <w:sz w:val="24"/>
      <w:szCs w:val="21"/>
    </w:rPr>
  </w:style>
  <w:style w:type="paragraph" w:customStyle="1" w:styleId="3423">
    <w:name w:val="环调标题3"/>
    <w:basedOn w:val="4"/>
    <w:qFormat/>
    <w:uiPriority w:val="0"/>
    <w:pPr>
      <w:tabs>
        <w:tab w:val="left" w:pos="0"/>
        <w:tab w:val="left" w:pos="1022"/>
        <w:tab w:val="left" w:pos="1080"/>
        <w:tab w:val="clear" w:pos="600"/>
      </w:tabs>
      <w:snapToGrid w:val="0"/>
      <w:spacing w:before="0" w:beforeLines="50" w:after="0" w:afterLines="0"/>
      <w:jc w:val="left"/>
    </w:pPr>
    <w:rPr>
      <w:rFonts w:hint="eastAsia" w:ascii="宋体" w:hAnsi="宋体" w:eastAsia="宋体" w:cs="Arial"/>
      <w:b/>
      <w:bCs w:val="0"/>
      <w:i/>
      <w:iCs/>
      <w:color w:val="000000"/>
      <w:spacing w:val="-2"/>
      <w:sz w:val="28"/>
      <w:szCs w:val="28"/>
      <w:lang w:val="en-US" w:eastAsia="zh-CN"/>
    </w:rPr>
  </w:style>
  <w:style w:type="paragraph" w:customStyle="1" w:styleId="3424">
    <w:name w:val="xl12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b/>
      <w:bCs/>
      <w:color w:val="008000"/>
      <w:spacing w:val="-2"/>
      <w:kern w:val="0"/>
      <w:sz w:val="24"/>
      <w:szCs w:val="20"/>
    </w:rPr>
  </w:style>
  <w:style w:type="paragraph" w:customStyle="1" w:styleId="3425">
    <w:name w:val="表标题（自定义）"/>
    <w:qFormat/>
    <w:uiPriority w:val="0"/>
    <w:pPr>
      <w:spacing w:line="360" w:lineRule="auto"/>
      <w:ind w:firstLine="482"/>
      <w:jc w:val="center"/>
    </w:pPr>
    <w:rPr>
      <w:rFonts w:ascii="Times New Roman" w:hAnsi="Times New Roman" w:eastAsia="宋体" w:cs="Times New Roman"/>
      <w:b/>
      <w:color w:val="000000"/>
      <w:sz w:val="24"/>
      <w:szCs w:val="24"/>
      <w:lang w:val="en-US" w:eastAsia="zh-CN" w:bidi="ar-SA"/>
    </w:rPr>
  </w:style>
  <w:style w:type="paragraph" w:customStyle="1" w:styleId="3426">
    <w:name w:val="MFS正文 Char"/>
    <w:basedOn w:val="41"/>
    <w:qFormat/>
    <w:uiPriority w:val="0"/>
    <w:pPr>
      <w:widowControl/>
      <w:adjustRightInd w:val="0"/>
      <w:snapToGrid w:val="0"/>
      <w:spacing w:before="93" w:after="120" w:line="360" w:lineRule="auto"/>
      <w:ind w:firstLine="200" w:firstLineChars="200"/>
      <w:jc w:val="both"/>
    </w:pPr>
    <w:rPr>
      <w:rFonts w:hint="eastAsia" w:ascii="宋体" w:hAnsi="宋体" w:eastAsia="楷体_GB2312" w:cs="宋体"/>
      <w:kern w:val="2"/>
      <w:sz w:val="24"/>
      <w:szCs w:val="22"/>
      <w:lang w:val="en-US" w:eastAsia="zh-CN" w:bidi="ar-SA"/>
    </w:rPr>
  </w:style>
  <w:style w:type="paragraph" w:customStyle="1" w:styleId="3427">
    <w:name w:val="质表正文1"/>
    <w:basedOn w:val="1"/>
    <w:qFormat/>
    <w:uiPriority w:val="0"/>
    <w:pPr>
      <w:adjustRightInd w:val="0"/>
      <w:snapToGrid w:val="0"/>
      <w:spacing w:line="360" w:lineRule="auto"/>
      <w:jc w:val="center"/>
    </w:pPr>
    <w:rPr>
      <w:rFonts w:ascii="宋体" w:hAnsi="宋体" w:eastAsia="宋体" w:cs="黑体"/>
      <w:spacing w:val="-2"/>
      <w:kern w:val="0"/>
      <w:sz w:val="28"/>
      <w:szCs w:val="20"/>
    </w:rPr>
  </w:style>
  <w:style w:type="paragraph" w:customStyle="1" w:styleId="3428">
    <w:name w:val="8"/>
    <w:basedOn w:val="1"/>
    <w:next w:val="70"/>
    <w:qFormat/>
    <w:uiPriority w:val="0"/>
    <w:pPr>
      <w:spacing w:line="360" w:lineRule="auto"/>
      <w:ind w:firstLine="425"/>
    </w:pPr>
    <w:rPr>
      <w:rFonts w:ascii="Times New Roman" w:hAnsi="Times New Roman" w:eastAsia="宋体" w:cs="黑体"/>
      <w:spacing w:val="-2"/>
      <w:kern w:val="0"/>
      <w:sz w:val="24"/>
      <w:szCs w:val="20"/>
    </w:rPr>
  </w:style>
  <w:style w:type="paragraph" w:customStyle="1" w:styleId="3429">
    <w:name w:val="大标题"/>
    <w:basedOn w:val="2"/>
    <w:qFormat/>
    <w:uiPriority w:val="0"/>
    <w:pPr>
      <w:keepNext w:val="0"/>
      <w:keepLines w:val="0"/>
      <w:numPr>
        <w:ilvl w:val="0"/>
        <w:numId w:val="0"/>
      </w:numPr>
      <w:overflowPunct/>
      <w:snapToGrid w:val="0"/>
      <w:spacing w:before="0" w:beforeLines="100" w:after="0" w:afterLines="0" w:line="0" w:lineRule="atLeast"/>
      <w:ind w:left="0" w:firstLine="200" w:firstLineChars="200"/>
      <w:jc w:val="center"/>
    </w:pPr>
    <w:rPr>
      <w:rFonts w:ascii="宋体" w:hAnsi="宋体" w:eastAsia="宋体" w:cs="宋体"/>
      <w:b w:val="0"/>
      <w:bCs w:val="0"/>
      <w:spacing w:val="-2"/>
      <w:kern w:val="15"/>
      <w:sz w:val="36"/>
      <w:szCs w:val="44"/>
    </w:rPr>
  </w:style>
  <w:style w:type="paragraph" w:customStyle="1" w:styleId="3430">
    <w:name w:val="报告书名称"/>
    <w:basedOn w:val="1"/>
    <w:qFormat/>
    <w:uiPriority w:val="0"/>
    <w:pPr>
      <w:spacing w:beforeLines="1000"/>
      <w:ind w:left="300" w:leftChars="300" w:right="300" w:rightChars="300"/>
      <w:jc w:val="center"/>
    </w:pPr>
    <w:rPr>
      <w:rFonts w:ascii="Times New Roman" w:hAnsi="Times New Roman" w:eastAsia="楷体_GB2312" w:cs="楷体_GB2312"/>
      <w:b/>
      <w:spacing w:val="-2"/>
      <w:kern w:val="0"/>
      <w:sz w:val="52"/>
      <w:szCs w:val="21"/>
    </w:rPr>
  </w:style>
  <w:style w:type="paragraph" w:customStyle="1" w:styleId="3431">
    <w:name w:val="正文缩近"/>
    <w:basedOn w:val="1"/>
    <w:qFormat/>
    <w:uiPriority w:val="0"/>
    <w:pPr>
      <w:spacing w:line="360" w:lineRule="auto"/>
      <w:ind w:firstLine="200" w:firstLineChars="200"/>
    </w:pPr>
    <w:rPr>
      <w:rFonts w:ascii="Times New Roman" w:hAnsi="Times New Roman" w:eastAsia="宋体" w:cs="黑体"/>
      <w:spacing w:val="-2"/>
      <w:kern w:val="0"/>
      <w:sz w:val="28"/>
      <w:szCs w:val="28"/>
    </w:rPr>
  </w:style>
  <w:style w:type="paragraph" w:customStyle="1" w:styleId="3432">
    <w:name w:val="reader-word-layer reader-word-s1-3 reader-word-s1-7 reader-word-s1-8"/>
    <w:basedOn w:val="1"/>
    <w:qFormat/>
    <w:uiPriority w:val="0"/>
    <w:pPr>
      <w:widowControl/>
      <w:spacing w:before="100" w:beforeAutospacing="1" w:after="100" w:afterAutospacing="1"/>
      <w:jc w:val="left"/>
    </w:pPr>
    <w:rPr>
      <w:rFonts w:ascii="宋体" w:hAnsi="Calibri" w:eastAsia="宋体" w:cs="宋体"/>
      <w:spacing w:val="-2"/>
      <w:kern w:val="0"/>
      <w:sz w:val="24"/>
      <w:szCs w:val="21"/>
    </w:rPr>
  </w:style>
  <w:style w:type="paragraph" w:customStyle="1" w:styleId="3433">
    <w:name w:val="xl54"/>
    <w:basedOn w:val="1"/>
    <w:qFormat/>
    <w:uiPriority w:val="0"/>
    <w:pPr>
      <w:widowControl/>
      <w:pBdr>
        <w:left w:val="single" w:color="auto" w:sz="8" w:space="0"/>
        <w:right w:val="single" w:color="auto" w:sz="8" w:space="0"/>
      </w:pBdr>
      <w:spacing w:before="100" w:beforeAutospacing="1" w:after="100" w:afterAutospacing="1" w:line="360" w:lineRule="auto"/>
      <w:ind w:firstLine="465"/>
      <w:jc w:val="center"/>
    </w:pPr>
    <w:rPr>
      <w:rFonts w:ascii="Arial Unicode MS" w:hAnsi="Arial Unicode MS" w:eastAsia="Arial Unicode MS" w:cs="黑体"/>
      <w:b/>
      <w:spacing w:val="-2"/>
      <w:kern w:val="0"/>
      <w:sz w:val="36"/>
      <w:szCs w:val="20"/>
    </w:rPr>
  </w:style>
  <w:style w:type="paragraph" w:customStyle="1" w:styleId="3434">
    <w:name w:val="样式 表格1 + 行距: 单倍行距1"/>
    <w:basedOn w:val="1"/>
    <w:qFormat/>
    <w:uiPriority w:val="0"/>
    <w:pPr>
      <w:adjustRightInd w:val="0"/>
      <w:snapToGrid w:val="0"/>
      <w:jc w:val="center"/>
    </w:pPr>
    <w:rPr>
      <w:rFonts w:ascii="宋体" w:hAnsi="Calibri" w:eastAsia="宋体" w:cs="黑体"/>
      <w:spacing w:val="-2"/>
      <w:kern w:val="0"/>
      <w:sz w:val="24"/>
      <w:szCs w:val="20"/>
    </w:rPr>
  </w:style>
  <w:style w:type="paragraph" w:customStyle="1" w:styleId="3435">
    <w:name w:val="表格内容格式"/>
    <w:basedOn w:val="1"/>
    <w:qFormat/>
    <w:uiPriority w:val="0"/>
    <w:pPr>
      <w:adjustRightInd w:val="0"/>
      <w:snapToGrid w:val="0"/>
      <w:spacing w:line="240" w:lineRule="atLeast"/>
    </w:pPr>
    <w:rPr>
      <w:rFonts w:ascii="宋体" w:hAnsi="宋体" w:eastAsia="宋体" w:cs="黑体"/>
      <w:color w:val="000000"/>
      <w:spacing w:val="-2"/>
      <w:kern w:val="0"/>
      <w:sz w:val="28"/>
      <w:szCs w:val="20"/>
    </w:rPr>
  </w:style>
  <w:style w:type="paragraph" w:customStyle="1" w:styleId="3436">
    <w:name w:val="修改"/>
    <w:basedOn w:val="1430"/>
    <w:qFormat/>
    <w:uiPriority w:val="0"/>
    <w:pPr>
      <w:overflowPunct w:val="0"/>
      <w:spacing w:before="120" w:after="120" w:line="400" w:lineRule="atLeast"/>
      <w:ind w:firstLine="200" w:firstLineChars="200"/>
      <w:jc w:val="both"/>
    </w:pPr>
    <w:rPr>
      <w:rFonts w:ascii="Calibri" w:hAnsi="Calibri" w:cs="黑体"/>
      <w:i/>
      <w:szCs w:val="22"/>
      <w:u w:val="wave"/>
    </w:rPr>
  </w:style>
  <w:style w:type="paragraph" w:customStyle="1" w:styleId="3437">
    <w:name w:val="xl45"/>
    <w:basedOn w:val="1"/>
    <w:qFormat/>
    <w:uiPriority w:val="0"/>
    <w:pPr>
      <w:widowControl/>
      <w:pBdr>
        <w:left w:val="single" w:color="auto" w:sz="8" w:space="0"/>
        <w:bottom w:val="single" w:color="auto" w:sz="8" w:space="0"/>
        <w:right w:val="single" w:color="auto" w:sz="8" w:space="0"/>
      </w:pBdr>
      <w:spacing w:before="100" w:beforeAutospacing="1" w:after="100" w:afterAutospacing="1" w:line="360" w:lineRule="auto"/>
      <w:ind w:firstLine="465"/>
      <w:jc w:val="center"/>
    </w:pPr>
    <w:rPr>
      <w:rFonts w:ascii="Arial Unicode MS" w:hAnsi="Arial Unicode MS" w:eastAsia="Arial Unicode MS" w:cs="黑体"/>
      <w:spacing w:val="-2"/>
      <w:kern w:val="0"/>
      <w:sz w:val="28"/>
      <w:szCs w:val="20"/>
    </w:rPr>
  </w:style>
  <w:style w:type="paragraph" w:customStyle="1" w:styleId="3438">
    <w:name w:val="样式59"/>
    <w:basedOn w:val="1063"/>
    <w:qFormat/>
    <w:uiPriority w:val="0"/>
    <w:pPr>
      <w:keepNext/>
      <w:keepLines/>
      <w:spacing w:before="50" w:after="50" w:line="360" w:lineRule="auto"/>
      <w:ind w:left="720" w:hanging="720"/>
      <w:outlineLvl w:val="2"/>
    </w:pPr>
    <w:rPr>
      <w:rFonts w:hint="eastAsia" w:ascii="Times New Roman" w:hAnsi="宋体" w:cs="Times New Roman"/>
      <w:b/>
      <w:bCs/>
      <w:spacing w:val="0"/>
      <w:szCs w:val="24"/>
      <w:lang w:val="en-GB"/>
    </w:rPr>
  </w:style>
  <w:style w:type="paragraph" w:customStyle="1" w:styleId="3439">
    <w:name w:val="样式 章标题 + 首行缩进:  2 字符"/>
    <w:basedOn w:val="1"/>
    <w:qFormat/>
    <w:uiPriority w:val="0"/>
    <w:pPr>
      <w:keepNext/>
      <w:keepLines/>
      <w:pageBreakBefore/>
      <w:suppressLineNumbers/>
      <w:adjustRightInd w:val="0"/>
      <w:snapToGrid w:val="0"/>
      <w:spacing w:line="360" w:lineRule="auto"/>
      <w:outlineLvl w:val="1"/>
    </w:pPr>
    <w:rPr>
      <w:rFonts w:ascii="宋体" w:hAnsi="宋体" w:eastAsia="黑体" w:cs="宋体"/>
      <w:b/>
      <w:bCs/>
      <w:spacing w:val="-2"/>
      <w:kern w:val="0"/>
      <w:sz w:val="30"/>
      <w:szCs w:val="30"/>
    </w:rPr>
  </w:style>
  <w:style w:type="paragraph" w:customStyle="1" w:styleId="3440">
    <w:name w:val="第二标题"/>
    <w:basedOn w:val="3"/>
    <w:qFormat/>
    <w:uiPriority w:val="0"/>
    <w:pPr>
      <w:keepNext w:val="0"/>
      <w:keepLines w:val="0"/>
      <w:numPr>
        <w:ilvl w:val="0"/>
        <w:numId w:val="0"/>
      </w:numPr>
      <w:tabs>
        <w:tab w:val="left" w:pos="0"/>
        <w:tab w:val="left" w:pos="1476"/>
      </w:tabs>
      <w:adjustRightInd w:val="0"/>
      <w:snapToGrid w:val="0"/>
      <w:spacing w:before="0" w:beforeLines="50" w:beforeAutospacing="0" w:after="0" w:afterLines="0" w:afterAutospacing="0" w:line="360" w:lineRule="auto"/>
    </w:pPr>
    <w:rPr>
      <w:rFonts w:ascii="Calibri" w:hAnsi="Calibri" w:eastAsia="宋体" w:cs="Arial"/>
      <w:b w:val="0"/>
      <w:bCs/>
      <w:spacing w:val="-2"/>
      <w:sz w:val="30"/>
      <w:szCs w:val="22"/>
    </w:rPr>
  </w:style>
  <w:style w:type="paragraph" w:customStyle="1" w:styleId="3441">
    <w:name w:val="正文尾"/>
    <w:qFormat/>
    <w:uiPriority w:val="0"/>
    <w:pPr>
      <w:widowControl w:val="0"/>
      <w:adjustRightInd w:val="0"/>
      <w:spacing w:line="300" w:lineRule="auto"/>
      <w:ind w:left="3969"/>
      <w:jc w:val="center"/>
    </w:pPr>
    <w:rPr>
      <w:rFonts w:ascii="Times New Roman" w:hAnsi="Times New Roman" w:eastAsia="宋体" w:cs="Times New Roman"/>
      <w:sz w:val="28"/>
      <w:lang w:val="en-US" w:eastAsia="zh-CN" w:bidi="ar-SA"/>
    </w:rPr>
  </w:style>
  <w:style w:type="paragraph" w:customStyle="1" w:styleId="3442">
    <w:name w:val="说明-表格用字"/>
    <w:basedOn w:val="1"/>
    <w:qFormat/>
    <w:uiPriority w:val="0"/>
    <w:pPr>
      <w:jc w:val="center"/>
    </w:pPr>
    <w:rPr>
      <w:rFonts w:ascii="Times New Roman" w:hAnsi="Times New Roman" w:eastAsia="宋体" w:cs="黑体"/>
      <w:spacing w:val="-2"/>
      <w:kern w:val="0"/>
      <w:sz w:val="24"/>
      <w:szCs w:val="20"/>
    </w:rPr>
  </w:style>
  <w:style w:type="paragraph" w:customStyle="1" w:styleId="3443">
    <w:name w:val="样式 正文文字缩进 + 小四 首行缩进:  2 字符1"/>
    <w:basedOn w:val="34"/>
    <w:qFormat/>
    <w:uiPriority w:val="0"/>
    <w:pPr>
      <w:spacing w:after="0" w:line="400" w:lineRule="exact"/>
      <w:ind w:left="0" w:leftChars="0" w:firstLine="200" w:firstLineChars="200"/>
    </w:pPr>
    <w:rPr>
      <w:rFonts w:ascii="宋体" w:hAnsi="宋体" w:eastAsia="华文楷体" w:cs="宋体"/>
      <w:spacing w:val="-2"/>
      <w:kern w:val="2"/>
      <w:sz w:val="28"/>
      <w:szCs w:val="24"/>
    </w:rPr>
  </w:style>
  <w:style w:type="paragraph" w:customStyle="1" w:styleId="3444">
    <w:name w:val="acee正文"/>
    <w:basedOn w:val="1"/>
    <w:qFormat/>
    <w:uiPriority w:val="0"/>
    <w:pPr>
      <w:spacing w:line="480" w:lineRule="exact"/>
      <w:ind w:firstLine="640" w:firstLineChars="200"/>
    </w:pPr>
    <w:rPr>
      <w:rFonts w:ascii="仿宋_GB2312" w:hAnsi="宋体" w:eastAsia="仿宋_GB2312" w:cs="黑体"/>
      <w:spacing w:val="-2"/>
      <w:kern w:val="0"/>
      <w:sz w:val="32"/>
      <w:szCs w:val="20"/>
    </w:rPr>
  </w:style>
  <w:style w:type="paragraph" w:customStyle="1" w:styleId="3445">
    <w:name w:val="目录4"/>
    <w:basedOn w:val="1"/>
    <w:qFormat/>
    <w:uiPriority w:val="0"/>
    <w:pPr>
      <w:widowControl/>
      <w:tabs>
        <w:tab w:val="left" w:leader="dot" w:pos="7370"/>
      </w:tabs>
      <w:spacing w:line="317" w:lineRule="atLeast"/>
      <w:ind w:firstLine="629"/>
    </w:pPr>
    <w:rPr>
      <w:rFonts w:ascii="Times New Roman" w:hAnsi="Times New Roman" w:eastAsia="宋体" w:cs="黑体"/>
      <w:color w:val="000000"/>
      <w:spacing w:val="-2"/>
      <w:kern w:val="0"/>
      <w:sz w:val="28"/>
      <w:szCs w:val="20"/>
      <w:u w:val="none" w:color="000000"/>
    </w:rPr>
  </w:style>
  <w:style w:type="paragraph" w:customStyle="1" w:styleId="3446">
    <w:name w:val="样式 正文缩进正文缩进 Char表格标题标题4正文不缩进s4正文2首行缩进两字正文缩进1 + 首行缩进:  2 ..."/>
    <w:basedOn w:val="20"/>
    <w:qFormat/>
    <w:uiPriority w:val="0"/>
    <w:pPr>
      <w:keepNext w:val="0"/>
      <w:keepLines w:val="0"/>
      <w:suppressLineNumbers w:val="0"/>
      <w:adjustRightInd w:val="0"/>
      <w:snapToGrid w:val="0"/>
      <w:spacing w:before="0" w:beforeLines="10" w:beforeAutospacing="0" w:after="0" w:afterAutospacing="0" w:line="360" w:lineRule="auto"/>
      <w:ind w:left="0" w:right="0" w:firstLine="480" w:firstLineChars="200"/>
    </w:pPr>
    <w:rPr>
      <w:rFonts w:hint="eastAsia" w:ascii="宋体" w:hAnsi="宋体" w:cs="宋体"/>
      <w:spacing w:val="0"/>
      <w:kern w:val="0"/>
      <w:sz w:val="24"/>
      <w:szCs w:val="24"/>
      <w:lang w:val="en-US" w:eastAsia="zh-CN" w:bidi="ar-SA"/>
    </w:rPr>
  </w:style>
  <w:style w:type="paragraph" w:customStyle="1" w:styleId="3447">
    <w:name w:val="样式 四号 行距: 1.5 倍行距 首行缩进:  2 字符"/>
    <w:basedOn w:val="1"/>
    <w:qFormat/>
    <w:uiPriority w:val="0"/>
    <w:pPr>
      <w:spacing w:line="360" w:lineRule="auto"/>
      <w:ind w:firstLine="560" w:firstLineChars="200"/>
    </w:pPr>
    <w:rPr>
      <w:rFonts w:ascii="Times New Roman" w:hAnsi="Times New Roman" w:eastAsia="宋体" w:cs="宋体"/>
      <w:spacing w:val="-2"/>
      <w:kern w:val="0"/>
      <w:sz w:val="28"/>
      <w:szCs w:val="20"/>
    </w:rPr>
  </w:style>
  <w:style w:type="paragraph" w:customStyle="1" w:styleId="3448">
    <w:name w:val="样式 样式 (西文) 仿宋_GB2312 (中文) 仿宋_GB2312 + (西文) Times New Roman 首行缩进..."/>
    <w:basedOn w:val="2191"/>
    <w:qFormat/>
    <w:uiPriority w:val="0"/>
    <w:pPr>
      <w:ind w:firstLine="500" w:firstLineChars="500"/>
    </w:pPr>
    <w:rPr>
      <w:rFonts w:ascii="Times New Roman" w:hAnsi="Times New Roman"/>
      <w:szCs w:val="20"/>
    </w:rPr>
  </w:style>
  <w:style w:type="paragraph" w:customStyle="1" w:styleId="3449">
    <w:name w:val="xl1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b/>
      <w:bCs/>
      <w:color w:val="FF00FF"/>
      <w:spacing w:val="-2"/>
      <w:kern w:val="0"/>
      <w:sz w:val="24"/>
      <w:szCs w:val="20"/>
    </w:rPr>
  </w:style>
  <w:style w:type="paragraph" w:customStyle="1" w:styleId="3450">
    <w:name w:val="样式 标题 2标题 21标题 121H2SeHead wsa2标题 1.1 + 小三 非加粗 段前: 12.5..."/>
    <w:basedOn w:val="3"/>
    <w:qFormat/>
    <w:uiPriority w:val="0"/>
    <w:pPr>
      <w:numPr>
        <w:ilvl w:val="0"/>
        <w:numId w:val="0"/>
      </w:numPr>
      <w:tabs>
        <w:tab w:val="left" w:pos="1476"/>
      </w:tabs>
      <w:spacing w:before="120" w:beforeLines="0" w:beforeAutospacing="0" w:after="0" w:afterLines="0" w:afterAutospacing="0" w:line="410" w:lineRule="auto"/>
      <w:ind w:left="840" w:hanging="420"/>
    </w:pPr>
    <w:rPr>
      <w:rFonts w:ascii="Arial" w:hAnsi="Arial" w:cs="宋体"/>
      <w:b w:val="0"/>
      <w:bCs/>
      <w:spacing w:val="-2"/>
      <w:sz w:val="30"/>
      <w:szCs w:val="20"/>
    </w:rPr>
  </w:style>
  <w:style w:type="paragraph" w:customStyle="1" w:styleId="3451">
    <w:name w:val="样式 Default + 宋体 两端对齐 行距: 1.5 倍行距"/>
    <w:basedOn w:val="88"/>
    <w:qFormat/>
    <w:uiPriority w:val="0"/>
    <w:pPr>
      <w:snapToGrid w:val="0"/>
      <w:spacing w:line="360" w:lineRule="auto"/>
      <w:ind w:firstLine="480" w:firstLineChars="200"/>
      <w:jc w:val="both"/>
    </w:pPr>
    <w:rPr>
      <w:rFonts w:hAnsi="宋体"/>
      <w:szCs w:val="20"/>
    </w:rPr>
  </w:style>
  <w:style w:type="paragraph" w:customStyle="1" w:styleId="3452">
    <w:name w:val="Char Char Char Char Char Char1 Char Char Char1 Char Char Char1 Char Char Char Char Char Char Char Char Char Char"/>
    <w:basedOn w:val="1"/>
    <w:next w:val="1"/>
    <w:qFormat/>
    <w:uiPriority w:val="0"/>
    <w:pPr>
      <w:spacing w:line="360" w:lineRule="auto"/>
      <w:ind w:firstLine="200" w:firstLineChars="200"/>
    </w:pPr>
    <w:rPr>
      <w:rFonts w:ascii="宋体" w:hAnsi="Calibri" w:eastAsia="宋体" w:cs="宋体"/>
      <w:spacing w:val="-2"/>
      <w:kern w:val="0"/>
      <w:sz w:val="24"/>
      <w:szCs w:val="20"/>
    </w:rPr>
  </w:style>
  <w:style w:type="paragraph" w:customStyle="1" w:styleId="3453">
    <w:name w:val="样式 +中文正文 行距: 1.5 倍行距 首行缩进:  2 字符"/>
    <w:basedOn w:val="1"/>
    <w:qFormat/>
    <w:uiPriority w:val="0"/>
    <w:pPr>
      <w:widowControl/>
      <w:spacing w:line="360" w:lineRule="auto"/>
      <w:ind w:firstLine="480" w:firstLineChars="200"/>
      <w:jc w:val="left"/>
    </w:pPr>
    <w:rPr>
      <w:rFonts w:ascii="宋体" w:hAnsi="宋体" w:eastAsia="宋体" w:cs="宋体"/>
      <w:spacing w:val="-2"/>
      <w:kern w:val="0"/>
      <w:sz w:val="24"/>
      <w:szCs w:val="20"/>
      <w:lang w:eastAsia="en-US" w:bidi="en-US"/>
    </w:rPr>
  </w:style>
  <w:style w:type="paragraph" w:customStyle="1" w:styleId="3454">
    <w:name w:val="标题（一）"/>
    <w:basedOn w:val="1"/>
    <w:qFormat/>
    <w:uiPriority w:val="0"/>
    <w:pPr>
      <w:ind w:firstLine="200" w:firstLineChars="200"/>
      <w:outlineLvl w:val="2"/>
    </w:pPr>
    <w:rPr>
      <w:rFonts w:ascii="Times New Roman" w:hAnsi="Times New Roman" w:eastAsia="黑体" w:cs="黑体"/>
      <w:spacing w:val="-2"/>
      <w:kern w:val="0"/>
      <w:sz w:val="28"/>
      <w:szCs w:val="20"/>
    </w:rPr>
  </w:style>
  <w:style w:type="paragraph" w:customStyle="1" w:styleId="3455">
    <w:name w:val="WPSOffice手动目录 1"/>
    <w:qFormat/>
    <w:uiPriority w:val="0"/>
    <w:rPr>
      <w:rFonts w:ascii="Times New Roman" w:hAnsi="Times New Roman" w:eastAsia="宋体" w:cs="Times New Roman"/>
      <w:lang w:val="en-US" w:eastAsia="zh-CN" w:bidi="ar-SA"/>
    </w:rPr>
  </w:style>
  <w:style w:type="paragraph" w:customStyle="1" w:styleId="3456">
    <w:name w:val="progress-bar"/>
    <w:basedOn w:val="1"/>
    <w:qFormat/>
    <w:uiPriority w:val="0"/>
    <w:pPr>
      <w:widowControl/>
      <w:spacing w:before="100" w:beforeAutospacing="1" w:after="100" w:afterAutospacing="1" w:line="195" w:lineRule="atLeast"/>
      <w:jc w:val="left"/>
    </w:pPr>
    <w:rPr>
      <w:rFonts w:ascii="宋体" w:hAnsi="Calibri" w:eastAsia="宋体" w:cs="宋体"/>
      <w:spacing w:val="-2"/>
      <w:kern w:val="0"/>
      <w:sz w:val="24"/>
      <w:szCs w:val="21"/>
    </w:rPr>
  </w:style>
  <w:style w:type="paragraph" w:customStyle="1" w:styleId="3457">
    <w:name w:val="small1"/>
    <w:basedOn w:val="1"/>
    <w:qFormat/>
    <w:uiPriority w:val="0"/>
    <w:pPr>
      <w:widowControl/>
      <w:spacing w:before="150" w:after="100" w:afterAutospacing="1"/>
      <w:jc w:val="left"/>
    </w:pPr>
    <w:rPr>
      <w:rFonts w:ascii="宋体" w:hAnsi="Calibri" w:eastAsia="宋体" w:cs="宋体"/>
      <w:spacing w:val="-2"/>
      <w:kern w:val="0"/>
      <w:sz w:val="24"/>
      <w:szCs w:val="21"/>
    </w:rPr>
  </w:style>
  <w:style w:type="paragraph" w:customStyle="1" w:styleId="3458">
    <w:name w:val="Char Char Char Char Char Char Char Char Char Char Char Char Char Char Char Char Char Char1 Char Char Char Char Char Char Char Char Char Char Char Char1 Char Char Char"/>
    <w:basedOn w:val="1"/>
    <w:next w:val="1"/>
    <w:qFormat/>
    <w:uiPriority w:val="0"/>
    <w:pPr>
      <w:spacing w:line="360" w:lineRule="auto"/>
      <w:ind w:firstLine="200" w:firstLineChars="200"/>
    </w:pPr>
    <w:rPr>
      <w:rFonts w:ascii="宋体" w:hAnsi="宋体" w:eastAsia="宋体" w:cs="宋体"/>
      <w:spacing w:val="-2"/>
      <w:kern w:val="0"/>
      <w:sz w:val="24"/>
      <w:szCs w:val="20"/>
    </w:rPr>
  </w:style>
  <w:style w:type="paragraph" w:customStyle="1" w:styleId="3459">
    <w:name w:val="正文首行缩进2"/>
    <w:basedOn w:val="33"/>
    <w:qFormat/>
    <w:uiPriority w:val="0"/>
    <w:pPr>
      <w:widowControl w:val="0"/>
      <w:snapToGrid/>
      <w:spacing w:before="0" w:after="0" w:line="240" w:lineRule="auto"/>
      <w:ind w:right="0" w:firstLine="420" w:firstLineChars="100"/>
    </w:pPr>
    <w:rPr>
      <w:rFonts w:eastAsia="黑体" w:cs="黑体"/>
      <w:kern w:val="2"/>
      <w:sz w:val="28"/>
      <w:szCs w:val="22"/>
    </w:rPr>
  </w:style>
  <w:style w:type="paragraph" w:customStyle="1" w:styleId="3460">
    <w:name w:val="图表名"/>
    <w:basedOn w:val="1"/>
    <w:qFormat/>
    <w:uiPriority w:val="0"/>
    <w:pPr>
      <w:adjustRightInd w:val="0"/>
      <w:snapToGrid w:val="0"/>
      <w:spacing w:line="240" w:lineRule="atLeast"/>
    </w:pPr>
    <w:rPr>
      <w:rFonts w:ascii="黑体" w:hAnsi="Times New Roman" w:eastAsia="黑体" w:cs="黑体"/>
      <w:spacing w:val="-2"/>
      <w:kern w:val="0"/>
      <w:sz w:val="28"/>
      <w:szCs w:val="20"/>
    </w:rPr>
  </w:style>
  <w:style w:type="paragraph" w:customStyle="1" w:styleId="3461">
    <w:name w:val="relation-category"/>
    <w:basedOn w:val="1"/>
    <w:qFormat/>
    <w:uiPriority w:val="0"/>
    <w:pPr>
      <w:widowControl/>
      <w:spacing w:after="405"/>
      <w:jc w:val="left"/>
    </w:pPr>
    <w:rPr>
      <w:rFonts w:ascii="宋体" w:hAnsi="Calibri" w:eastAsia="宋体" w:cs="宋体"/>
      <w:spacing w:val="-2"/>
      <w:kern w:val="0"/>
      <w:sz w:val="18"/>
      <w:szCs w:val="18"/>
    </w:rPr>
  </w:style>
  <w:style w:type="paragraph" w:customStyle="1" w:styleId="3462">
    <w:name w:val="m04"/>
    <w:basedOn w:val="1"/>
    <w:qFormat/>
    <w:uiPriority w:val="0"/>
    <w:pPr>
      <w:widowControl/>
      <w:spacing w:before="100" w:beforeAutospacing="1" w:after="100" w:afterAutospacing="1"/>
      <w:jc w:val="left"/>
    </w:pPr>
    <w:rPr>
      <w:rFonts w:ascii="宋体" w:hAnsi="Calibri" w:eastAsia="宋体" w:cs="宋体"/>
      <w:spacing w:val="-2"/>
      <w:kern w:val="0"/>
      <w:sz w:val="24"/>
      <w:szCs w:val="21"/>
    </w:rPr>
  </w:style>
  <w:style w:type="paragraph" w:customStyle="1" w:styleId="3463">
    <w:name w:val="样式 标题 3 + 首行缩进:  0.5 字符1"/>
    <w:basedOn w:val="4"/>
    <w:qFormat/>
    <w:uiPriority w:val="0"/>
    <w:pPr>
      <w:tabs>
        <w:tab w:val="left" w:pos="1022"/>
        <w:tab w:val="left" w:pos="1080"/>
        <w:tab w:val="clear" w:pos="600"/>
      </w:tabs>
      <w:spacing w:before="0" w:beforeLines="0" w:after="260" w:afterLines="0" w:line="500" w:lineRule="exact"/>
      <w:ind w:firstLine="50" w:firstLineChars="50"/>
    </w:pPr>
    <w:rPr>
      <w:rFonts w:hint="eastAsia" w:ascii="宋体" w:hAnsi="宋体" w:eastAsia="仿宋_GB2312" w:cs="宋体"/>
      <w:b/>
      <w:bCs w:val="0"/>
      <w:i/>
      <w:iCs/>
      <w:color w:val="000000"/>
      <w:spacing w:val="-2"/>
      <w:sz w:val="28"/>
      <w:szCs w:val="24"/>
      <w:lang w:val="en-US" w:eastAsia="zh-CN"/>
    </w:rPr>
  </w:style>
  <w:style w:type="paragraph" w:customStyle="1" w:styleId="3464">
    <w:name w:val="xl12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color w:val="FF0000"/>
      <w:spacing w:val="-2"/>
      <w:kern w:val="0"/>
      <w:sz w:val="24"/>
      <w:szCs w:val="20"/>
    </w:rPr>
  </w:style>
  <w:style w:type="paragraph" w:customStyle="1" w:styleId="3465">
    <w:name w:val="加点字"/>
    <w:basedOn w:val="1"/>
    <w:qFormat/>
    <w:uiPriority w:val="0"/>
    <w:pPr>
      <w:spacing w:line="300" w:lineRule="auto"/>
      <w:ind w:firstLine="420"/>
    </w:pPr>
    <w:rPr>
      <w:rFonts w:ascii="Times New Roman" w:hAnsi="Times New Roman" w:eastAsia="宋体" w:cs="黑体"/>
      <w:color w:val="0000FF"/>
      <w:spacing w:val="-2"/>
      <w:kern w:val="0"/>
      <w:sz w:val="28"/>
      <w:szCs w:val="20"/>
      <w:em w:val="underDot"/>
    </w:rPr>
  </w:style>
  <w:style w:type="paragraph" w:customStyle="1" w:styleId="3466">
    <w:name w:val="样式 标题 2 + 四号 行距: 固定值 18 磅"/>
    <w:basedOn w:val="3"/>
    <w:qFormat/>
    <w:uiPriority w:val="0"/>
    <w:pPr>
      <w:keepLines w:val="0"/>
      <w:numPr>
        <w:ilvl w:val="0"/>
        <w:numId w:val="0"/>
      </w:numPr>
      <w:tabs>
        <w:tab w:val="left" w:pos="1476"/>
      </w:tabs>
      <w:adjustRightInd w:val="0"/>
      <w:snapToGrid w:val="0"/>
      <w:spacing w:before="0" w:beforeLines="50" w:beforeAutospacing="0" w:after="0" w:afterLines="0" w:afterAutospacing="0" w:line="240" w:lineRule="auto"/>
    </w:pPr>
    <w:rPr>
      <w:rFonts w:ascii="Arial" w:hAnsi="Arial" w:eastAsia="宋体" w:cs="宋体"/>
      <w:b w:val="0"/>
      <w:bCs/>
      <w:spacing w:val="-2"/>
      <w:sz w:val="28"/>
      <w:szCs w:val="20"/>
    </w:rPr>
  </w:style>
  <w:style w:type="paragraph" w:customStyle="1" w:styleId="3467">
    <w:name w:val="reader-word-layer reader-word-s1-5 reader-word-s1-7"/>
    <w:basedOn w:val="1"/>
    <w:qFormat/>
    <w:uiPriority w:val="0"/>
    <w:pPr>
      <w:widowControl/>
      <w:spacing w:before="100" w:beforeAutospacing="1" w:after="100" w:afterAutospacing="1"/>
      <w:jc w:val="left"/>
    </w:pPr>
    <w:rPr>
      <w:rFonts w:ascii="宋体" w:hAnsi="Calibri" w:eastAsia="宋体" w:cs="宋体"/>
      <w:spacing w:val="-2"/>
      <w:kern w:val="0"/>
      <w:sz w:val="24"/>
      <w:szCs w:val="21"/>
    </w:rPr>
  </w:style>
  <w:style w:type="paragraph" w:customStyle="1" w:styleId="3468">
    <w:name w:val="样式 报告 + 小四 段前: 0.3 行 段后: 0.3 行"/>
    <w:basedOn w:val="1"/>
    <w:qFormat/>
    <w:uiPriority w:val="0"/>
    <w:pPr>
      <w:overflowPunct w:val="0"/>
      <w:autoSpaceDE w:val="0"/>
      <w:autoSpaceDN w:val="0"/>
      <w:adjustRightInd w:val="0"/>
      <w:spacing w:beforeLines="30" w:line="440" w:lineRule="atLeast"/>
      <w:ind w:firstLine="225" w:firstLineChars="225"/>
    </w:pPr>
    <w:rPr>
      <w:rFonts w:ascii="Times New Roman" w:hAnsi="Times New Roman" w:eastAsia="宋体" w:cs="宋体"/>
      <w:spacing w:val="-2"/>
      <w:kern w:val="0"/>
      <w:sz w:val="24"/>
      <w:szCs w:val="20"/>
    </w:rPr>
  </w:style>
  <w:style w:type="paragraph" w:customStyle="1" w:styleId="3469">
    <w:name w:val="Char Char Char1 Char Char Char Char Char Char Char1"/>
    <w:basedOn w:val="1"/>
    <w:qFormat/>
    <w:uiPriority w:val="0"/>
    <w:pPr>
      <w:spacing w:line="360" w:lineRule="auto"/>
      <w:ind w:firstLine="200" w:firstLineChars="200"/>
    </w:pPr>
    <w:rPr>
      <w:rFonts w:ascii="宋体" w:hAnsi="Calibri" w:eastAsia="宋体" w:cs="宋体"/>
      <w:spacing w:val="-2"/>
      <w:kern w:val="0"/>
      <w:sz w:val="24"/>
      <w:szCs w:val="20"/>
    </w:rPr>
  </w:style>
  <w:style w:type="paragraph" w:customStyle="1" w:styleId="3470">
    <w:name w:val="要点2"/>
    <w:basedOn w:val="3471"/>
    <w:qFormat/>
    <w:uiPriority w:val="0"/>
    <w:pPr>
      <w:tabs>
        <w:tab w:val="left" w:pos="360"/>
        <w:tab w:val="left" w:pos="945"/>
        <w:tab w:val="left" w:pos="1174"/>
      </w:tabs>
      <w:spacing w:beforeLines="20"/>
      <w:ind w:left="0" w:firstLine="454" w:firstLineChars="0"/>
    </w:pPr>
  </w:style>
  <w:style w:type="paragraph" w:customStyle="1" w:styleId="3471">
    <w:name w:val="要点11"/>
    <w:basedOn w:val="20"/>
    <w:qFormat/>
    <w:uiPriority w:val="0"/>
    <w:pPr>
      <w:keepNext w:val="0"/>
      <w:keepLines w:val="0"/>
      <w:suppressLineNumbers w:val="0"/>
      <w:tabs>
        <w:tab w:val="left" w:pos="360"/>
        <w:tab w:val="left" w:pos="945"/>
      </w:tabs>
      <w:adjustRightInd w:val="0"/>
      <w:snapToGrid w:val="0"/>
      <w:spacing w:before="0" w:beforeLines="50" w:beforeAutospacing="0" w:after="0" w:afterAutospacing="0" w:line="360" w:lineRule="exact"/>
      <w:ind w:left="785" w:right="270" w:rightChars="270" w:hanging="200" w:hangingChars="200"/>
    </w:pPr>
    <w:rPr>
      <w:rFonts w:hint="eastAsia" w:ascii="Calibri" w:hAnsi="Calibri" w:cs="Arial"/>
      <w:spacing w:val="0"/>
      <w:sz w:val="20"/>
      <w:szCs w:val="22"/>
      <w:lang w:val="en-US" w:eastAsia="zh-CN" w:bidi="ar-SA"/>
    </w:rPr>
  </w:style>
  <w:style w:type="paragraph" w:customStyle="1" w:styleId="3472">
    <w:name w:val="xl56"/>
    <w:basedOn w:val="1"/>
    <w:qFormat/>
    <w:uiPriority w:val="0"/>
    <w:pPr>
      <w:widowControl/>
      <w:pBdr>
        <w:top w:val="single" w:color="auto" w:sz="4" w:space="0"/>
        <w:left w:val="single" w:color="auto" w:sz="4" w:space="0"/>
        <w:right w:val="single" w:color="auto" w:sz="4" w:space="0"/>
      </w:pBdr>
      <w:spacing w:before="100" w:beforeAutospacing="1" w:after="100" w:afterAutospacing="1" w:line="360" w:lineRule="auto"/>
      <w:ind w:firstLine="200" w:firstLineChars="200"/>
      <w:jc w:val="left"/>
    </w:pPr>
    <w:rPr>
      <w:rFonts w:ascii="Arial Unicode MS" w:hAnsi="Arial Unicode MS" w:eastAsia="Arial Unicode MS" w:cs="黑体"/>
      <w:spacing w:val="-2"/>
      <w:kern w:val="0"/>
      <w:sz w:val="24"/>
      <w:szCs w:val="20"/>
    </w:rPr>
  </w:style>
  <w:style w:type="paragraph" w:customStyle="1" w:styleId="3473">
    <w:name w:val="bk-dialog-close"/>
    <w:basedOn w:val="1"/>
    <w:qFormat/>
    <w:uiPriority w:val="0"/>
    <w:pPr>
      <w:widowControl/>
      <w:pBdr>
        <w:top w:val="single" w:color="FFFFFF" w:sz="48" w:space="0"/>
        <w:left w:val="single" w:color="FFFFFF" w:sz="48" w:space="0"/>
        <w:bottom w:val="single" w:color="FFFFFF" w:sz="48" w:space="0"/>
        <w:right w:val="single" w:color="FFFFFF" w:sz="48" w:space="0"/>
      </w:pBdr>
      <w:spacing w:before="100" w:beforeAutospacing="1" w:after="100" w:afterAutospacing="1"/>
      <w:jc w:val="left"/>
    </w:pPr>
    <w:rPr>
      <w:rFonts w:ascii="宋体" w:hAnsi="Calibri" w:eastAsia="宋体" w:cs="宋体"/>
      <w:spacing w:val="-2"/>
      <w:kern w:val="0"/>
      <w:sz w:val="24"/>
      <w:szCs w:val="21"/>
    </w:rPr>
  </w:style>
  <w:style w:type="paragraph" w:customStyle="1" w:styleId="3474">
    <w:name w:val="正文样式一"/>
    <w:basedOn w:val="1"/>
    <w:qFormat/>
    <w:uiPriority w:val="0"/>
    <w:pPr>
      <w:spacing w:line="400" w:lineRule="atLeast"/>
      <w:ind w:firstLine="510"/>
    </w:pPr>
    <w:rPr>
      <w:rFonts w:ascii="Times New Roman" w:hAnsi="Times New Roman" w:eastAsia="宋体" w:cs="黑体"/>
      <w:spacing w:val="-2"/>
      <w:kern w:val="0"/>
      <w:sz w:val="24"/>
      <w:szCs w:val="20"/>
    </w:rPr>
  </w:style>
  <w:style w:type="paragraph" w:customStyle="1" w:styleId="3475">
    <w:name w:val="批注框文本11"/>
    <w:basedOn w:val="1"/>
    <w:qFormat/>
    <w:uiPriority w:val="0"/>
    <w:rPr>
      <w:rFonts w:ascii="Times New Roman" w:hAnsi="Times New Roman" w:eastAsia="宋体" w:cs="黑体"/>
      <w:spacing w:val="-2"/>
      <w:kern w:val="0"/>
      <w:sz w:val="18"/>
      <w:szCs w:val="18"/>
    </w:rPr>
  </w:style>
  <w:style w:type="paragraph" w:customStyle="1" w:styleId="3476">
    <w:name w:val="正文 t"/>
    <w:basedOn w:val="1"/>
    <w:qFormat/>
    <w:uiPriority w:val="0"/>
    <w:pPr>
      <w:spacing w:before="120" w:after="120" w:line="240" w:lineRule="atLeast"/>
    </w:pPr>
    <w:rPr>
      <w:rFonts w:ascii="Arial" w:hAnsi="Arial" w:eastAsia="宋体" w:cs="黑体"/>
      <w:spacing w:val="-2"/>
      <w:kern w:val="0"/>
      <w:sz w:val="24"/>
      <w:szCs w:val="20"/>
    </w:rPr>
  </w:style>
  <w:style w:type="paragraph" w:customStyle="1" w:styleId="3477">
    <w:name w:val="font19"/>
    <w:basedOn w:val="1"/>
    <w:qFormat/>
    <w:uiPriority w:val="0"/>
    <w:pPr>
      <w:spacing w:before="100" w:beforeAutospacing="1" w:after="100" w:afterAutospacing="1"/>
    </w:pPr>
    <w:rPr>
      <w:rFonts w:ascii="Times New Roman" w:hAnsi="Times New Roman" w:eastAsia="宋体" w:cs="黑体"/>
      <w:color w:val="FF0000"/>
      <w:spacing w:val="-2"/>
      <w:kern w:val="0"/>
      <w:sz w:val="16"/>
      <w:szCs w:val="16"/>
    </w:rPr>
  </w:style>
  <w:style w:type="paragraph" w:customStyle="1" w:styleId="3478">
    <w:name w:val="reader-word-layer reader-word-s1-6"/>
    <w:basedOn w:val="1"/>
    <w:qFormat/>
    <w:uiPriority w:val="0"/>
    <w:pPr>
      <w:widowControl/>
      <w:spacing w:before="100" w:beforeAutospacing="1" w:after="100" w:afterAutospacing="1"/>
      <w:jc w:val="left"/>
    </w:pPr>
    <w:rPr>
      <w:rFonts w:ascii="宋体" w:hAnsi="Calibri" w:eastAsia="宋体" w:cs="宋体"/>
      <w:spacing w:val="-2"/>
      <w:kern w:val="0"/>
      <w:sz w:val="24"/>
      <w:szCs w:val="21"/>
    </w:rPr>
  </w:style>
  <w:style w:type="paragraph" w:customStyle="1" w:styleId="3479">
    <w:name w:val="relation-table-icon"/>
    <w:basedOn w:val="1"/>
    <w:qFormat/>
    <w:uiPriority w:val="0"/>
    <w:pPr>
      <w:widowControl/>
      <w:spacing w:before="105" w:after="100" w:afterAutospacing="1"/>
      <w:jc w:val="left"/>
    </w:pPr>
    <w:rPr>
      <w:rFonts w:ascii="宋体" w:hAnsi="Calibri" w:eastAsia="宋体" w:cs="宋体"/>
      <w:spacing w:val="-2"/>
      <w:kern w:val="0"/>
      <w:sz w:val="24"/>
      <w:szCs w:val="21"/>
    </w:rPr>
  </w:style>
  <w:style w:type="paragraph" w:customStyle="1" w:styleId="3480">
    <w:name w:val="样式 标题 2 + 小三 加粗"/>
    <w:basedOn w:val="3"/>
    <w:qFormat/>
    <w:uiPriority w:val="0"/>
    <w:pPr>
      <w:numPr>
        <w:ilvl w:val="0"/>
        <w:numId w:val="0"/>
      </w:numPr>
      <w:tabs>
        <w:tab w:val="left" w:pos="1476"/>
      </w:tabs>
      <w:spacing w:before="0" w:beforeLines="50" w:beforeAutospacing="0" w:after="0" w:afterLines="0" w:afterAutospacing="0" w:line="360" w:lineRule="auto"/>
      <w:jc w:val="left"/>
    </w:pPr>
    <w:rPr>
      <w:rFonts w:ascii="Arial" w:hAnsi="Arial" w:cs="宋体"/>
      <w:b w:val="0"/>
      <w:bCs/>
      <w:spacing w:val="-2"/>
      <w:sz w:val="30"/>
      <w:szCs w:val="32"/>
    </w:rPr>
  </w:style>
  <w:style w:type="paragraph" w:customStyle="1" w:styleId="3481">
    <w:name w:val="wpsplain"/>
    <w:basedOn w:val="1"/>
    <w:qFormat/>
    <w:uiPriority w:val="0"/>
    <w:pPr>
      <w:widowControl/>
      <w:spacing w:before="100" w:beforeAutospacing="1" w:after="100" w:afterAutospacing="1"/>
      <w:jc w:val="left"/>
    </w:pPr>
    <w:rPr>
      <w:rFonts w:ascii="宋体" w:hAnsi="Calibri" w:eastAsia="宋体" w:cs="宋体"/>
      <w:spacing w:val="-2"/>
      <w:kern w:val="0"/>
      <w:sz w:val="24"/>
      <w:szCs w:val="20"/>
    </w:rPr>
  </w:style>
  <w:style w:type="paragraph" w:customStyle="1" w:styleId="3482">
    <w:name w:val="r-index"/>
    <w:basedOn w:val="1"/>
    <w:qFormat/>
    <w:uiPriority w:val="0"/>
    <w:pPr>
      <w:widowControl/>
      <w:spacing w:before="100" w:beforeAutospacing="1" w:after="100" w:afterAutospacing="1"/>
      <w:jc w:val="left"/>
    </w:pPr>
    <w:rPr>
      <w:rFonts w:ascii="宋体" w:hAnsi="Calibri" w:eastAsia="宋体" w:cs="宋体"/>
      <w:spacing w:val="-2"/>
      <w:kern w:val="0"/>
      <w:sz w:val="24"/>
      <w:szCs w:val="21"/>
    </w:rPr>
  </w:style>
  <w:style w:type="paragraph" w:customStyle="1" w:styleId="3483">
    <w:name w:val="样式 (符号) 宋体 小四 段前: 6 磅 段后: 6 磅 行距: 1.5 倍行距1"/>
    <w:basedOn w:val="1"/>
    <w:qFormat/>
    <w:uiPriority w:val="0"/>
    <w:pPr>
      <w:spacing w:beforeLines="50" w:line="360" w:lineRule="auto"/>
      <w:ind w:firstLine="200" w:firstLineChars="200"/>
    </w:pPr>
    <w:rPr>
      <w:rFonts w:ascii="Times New Roman" w:hAnsi="宋体" w:eastAsia="宋体" w:cs="黑体"/>
      <w:sz w:val="24"/>
      <w:szCs w:val="20"/>
    </w:rPr>
  </w:style>
  <w:style w:type="paragraph" w:customStyle="1" w:styleId="3484">
    <w:name w:val="Char Char Char Char Char Char Char Char Char Char7"/>
    <w:basedOn w:val="1"/>
    <w:qFormat/>
    <w:uiPriority w:val="0"/>
    <w:pPr>
      <w:spacing w:line="360" w:lineRule="auto"/>
      <w:ind w:firstLine="200" w:firstLineChars="200"/>
    </w:pPr>
    <w:rPr>
      <w:rFonts w:ascii="宋体" w:hAnsi="Calibri" w:eastAsia="宋体" w:cs="宋体"/>
      <w:spacing w:val="-2"/>
      <w:kern w:val="0"/>
      <w:sz w:val="24"/>
      <w:szCs w:val="20"/>
    </w:rPr>
  </w:style>
  <w:style w:type="paragraph" w:customStyle="1" w:styleId="3485">
    <w:name w:val="sprite"/>
    <w:basedOn w:val="1"/>
    <w:qFormat/>
    <w:uiPriority w:val="0"/>
    <w:pPr>
      <w:widowControl/>
      <w:spacing w:before="100" w:beforeAutospacing="1" w:after="100" w:afterAutospacing="1"/>
      <w:jc w:val="left"/>
    </w:pPr>
    <w:rPr>
      <w:rFonts w:ascii="宋体" w:hAnsi="Calibri" w:eastAsia="宋体" w:cs="宋体"/>
      <w:spacing w:val="-2"/>
      <w:kern w:val="0"/>
      <w:sz w:val="24"/>
      <w:szCs w:val="21"/>
    </w:rPr>
  </w:style>
  <w:style w:type="paragraph" w:customStyle="1" w:styleId="3486">
    <w:name w:val="标题002"/>
    <w:basedOn w:val="1"/>
    <w:qFormat/>
    <w:uiPriority w:val="0"/>
    <w:pPr>
      <w:spacing w:before="160" w:line="480" w:lineRule="exact"/>
      <w:outlineLvl w:val="1"/>
    </w:pPr>
    <w:rPr>
      <w:rFonts w:ascii="Times New Roman" w:hAnsi="Times New Roman" w:eastAsia="宋体" w:cs="黑体"/>
      <w:b/>
      <w:spacing w:val="-2"/>
      <w:kern w:val="0"/>
      <w:sz w:val="28"/>
      <w:szCs w:val="20"/>
    </w:rPr>
  </w:style>
  <w:style w:type="paragraph" w:customStyle="1" w:styleId="3487">
    <w:name w:val="icon-common-task1"/>
    <w:basedOn w:val="1"/>
    <w:qFormat/>
    <w:uiPriority w:val="0"/>
    <w:pPr>
      <w:widowControl/>
      <w:spacing w:before="100" w:beforeAutospacing="1" w:after="100" w:afterAutospacing="1"/>
      <w:jc w:val="left"/>
    </w:pPr>
    <w:rPr>
      <w:rFonts w:ascii="宋体" w:hAnsi="Calibri" w:eastAsia="宋体" w:cs="宋体"/>
      <w:spacing w:val="-2"/>
      <w:kern w:val="0"/>
      <w:sz w:val="24"/>
      <w:szCs w:val="21"/>
    </w:rPr>
  </w:style>
  <w:style w:type="paragraph" w:customStyle="1" w:styleId="3488">
    <w:name w:val="中气一级"/>
    <w:basedOn w:val="2"/>
    <w:next w:val="2412"/>
    <w:qFormat/>
    <w:uiPriority w:val="0"/>
    <w:pPr>
      <w:keepLines/>
      <w:numPr>
        <w:ilvl w:val="0"/>
        <w:numId w:val="0"/>
      </w:numPr>
      <w:overflowPunct/>
      <w:snapToGrid/>
      <w:spacing w:before="240" w:beforeLines="0" w:after="240" w:afterLines="0" w:line="520" w:lineRule="exact"/>
      <w:ind w:left="142" w:firstLine="0"/>
      <w:jc w:val="left"/>
    </w:pPr>
    <w:rPr>
      <w:rFonts w:ascii="宋体" w:hAnsi="宋体" w:cs="宋体"/>
      <w:b w:val="0"/>
      <w:bCs w:val="0"/>
      <w:spacing w:val="-2"/>
      <w:sz w:val="36"/>
      <w:szCs w:val="44"/>
    </w:rPr>
  </w:style>
  <w:style w:type="paragraph" w:customStyle="1" w:styleId="3489">
    <w:name w:val="album-cover"/>
    <w:basedOn w:val="1"/>
    <w:qFormat/>
    <w:uiPriority w:val="0"/>
    <w:pPr>
      <w:widowControl/>
      <w:pBdr>
        <w:top w:val="single" w:color="000000" w:sz="18" w:space="0"/>
        <w:left w:val="single" w:color="000000" w:sz="12" w:space="0"/>
        <w:bottom w:val="single" w:color="000000" w:sz="12" w:space="0"/>
        <w:right w:val="single" w:color="000000" w:sz="12" w:space="0"/>
      </w:pBdr>
      <w:spacing w:before="100" w:beforeAutospacing="1" w:after="100" w:afterAutospacing="1"/>
      <w:jc w:val="left"/>
    </w:pPr>
    <w:rPr>
      <w:rFonts w:ascii="宋体" w:hAnsi="Calibri" w:eastAsia="宋体" w:cs="宋体"/>
      <w:spacing w:val="-2"/>
      <w:kern w:val="0"/>
      <w:sz w:val="24"/>
      <w:szCs w:val="21"/>
    </w:rPr>
  </w:style>
  <w:style w:type="paragraph" w:customStyle="1" w:styleId="3490">
    <w:name w:val="样式 四号 首行缩进:  1.92 字符"/>
    <w:basedOn w:val="1"/>
    <w:qFormat/>
    <w:uiPriority w:val="0"/>
    <w:pPr>
      <w:ind w:firstLine="200" w:firstLineChars="200"/>
    </w:pPr>
    <w:rPr>
      <w:rFonts w:ascii="Times New Roman" w:hAnsi="Times New Roman" w:eastAsia="宋体" w:cs="黑体"/>
      <w:spacing w:val="-2"/>
      <w:kern w:val="0"/>
      <w:sz w:val="28"/>
      <w:szCs w:val="20"/>
    </w:rPr>
  </w:style>
  <w:style w:type="paragraph" w:customStyle="1" w:styleId="3491">
    <w:name w:val="样式 四号 两端对齐 右侧:  0 厘米 行距: 2 倍行距"/>
    <w:basedOn w:val="1"/>
    <w:qFormat/>
    <w:uiPriority w:val="0"/>
    <w:pPr>
      <w:spacing w:line="480" w:lineRule="auto"/>
      <w:ind w:firstLine="150" w:firstLineChars="150"/>
    </w:pPr>
    <w:rPr>
      <w:rFonts w:ascii="Times New Roman" w:hAnsi="Times New Roman" w:eastAsia="宋体" w:cs="黑体"/>
      <w:color w:val="000000"/>
      <w:spacing w:val="-2"/>
      <w:kern w:val="0"/>
      <w:sz w:val="28"/>
      <w:szCs w:val="20"/>
    </w:rPr>
  </w:style>
  <w:style w:type="paragraph" w:customStyle="1" w:styleId="3492">
    <w:name w:val="中大4级2"/>
    <w:basedOn w:val="1991"/>
    <w:qFormat/>
    <w:uiPriority w:val="0"/>
    <w:pPr>
      <w:spacing w:beforeLines="0"/>
      <w:outlineLvl w:val="3"/>
    </w:pPr>
    <w:rPr>
      <w:sz w:val="24"/>
    </w:rPr>
  </w:style>
  <w:style w:type="paragraph" w:customStyle="1" w:styleId="3493">
    <w:name w:val="样式 标题 2SeHead wsa2ChapterChapter Title + 宋体"/>
    <w:basedOn w:val="3"/>
    <w:qFormat/>
    <w:uiPriority w:val="0"/>
    <w:pPr>
      <w:widowControl/>
      <w:numPr>
        <w:ilvl w:val="0"/>
        <w:numId w:val="0"/>
      </w:numPr>
      <w:tabs>
        <w:tab w:val="left" w:pos="1476"/>
      </w:tabs>
      <w:spacing w:before="0" w:beforeLines="0" w:beforeAutospacing="0" w:after="0" w:afterLines="0" w:afterAutospacing="0" w:line="360" w:lineRule="auto"/>
      <w:jc w:val="left"/>
    </w:pPr>
    <w:rPr>
      <w:rFonts w:ascii="宋体" w:hAnsi="宋体" w:eastAsia="宋体" w:cs="宋体"/>
      <w:b w:val="0"/>
      <w:bCs/>
      <w:spacing w:val="-2"/>
      <w:kern w:val="0"/>
      <w:sz w:val="30"/>
      <w:szCs w:val="30"/>
    </w:rPr>
  </w:style>
  <w:style w:type="paragraph" w:customStyle="1" w:styleId="3494">
    <w:name w:val="列出段落3"/>
    <w:basedOn w:val="1"/>
    <w:qFormat/>
    <w:uiPriority w:val="0"/>
    <w:pPr>
      <w:ind w:firstLine="200" w:firstLineChars="200"/>
    </w:pPr>
    <w:rPr>
      <w:rFonts w:ascii="Times New Roman" w:hAnsi="Times New Roman" w:eastAsia="宋体" w:cs="黑体"/>
      <w:spacing w:val="-2"/>
      <w:kern w:val="0"/>
      <w:sz w:val="24"/>
      <w:szCs w:val="20"/>
    </w:rPr>
  </w:style>
  <w:style w:type="paragraph" w:customStyle="1" w:styleId="3495">
    <w:name w:val="样式 四号 首行缩进:  2 字符"/>
    <w:basedOn w:val="1"/>
    <w:qFormat/>
    <w:uiPriority w:val="0"/>
    <w:pPr>
      <w:spacing w:line="500" w:lineRule="exact"/>
      <w:ind w:firstLine="480" w:firstLineChars="200"/>
    </w:pPr>
    <w:rPr>
      <w:rFonts w:ascii="Times New Roman" w:hAnsi="Times New Roman" w:eastAsia="宋体" w:cs="黑体"/>
      <w:bCs/>
      <w:color w:val="000000"/>
      <w:spacing w:val="-2"/>
      <w:kern w:val="0"/>
      <w:sz w:val="24"/>
      <w:szCs w:val="28"/>
    </w:rPr>
  </w:style>
  <w:style w:type="paragraph" w:customStyle="1" w:styleId="3496">
    <w:name w:val="xl44"/>
    <w:basedOn w:val="1"/>
    <w:qFormat/>
    <w:uiPriority w:val="0"/>
    <w:pPr>
      <w:widowControl/>
      <w:pBdr>
        <w:left w:val="single" w:color="auto" w:sz="8" w:space="0"/>
        <w:right w:val="single" w:color="auto" w:sz="8" w:space="0"/>
      </w:pBdr>
      <w:spacing w:before="100" w:beforeAutospacing="1" w:after="100" w:afterAutospacing="1" w:line="360" w:lineRule="auto"/>
      <w:ind w:firstLine="465"/>
      <w:jc w:val="center"/>
    </w:pPr>
    <w:rPr>
      <w:rFonts w:ascii="Arial Unicode MS" w:hAnsi="Arial Unicode MS" w:eastAsia="Arial Unicode MS" w:cs="黑体"/>
      <w:spacing w:val="-2"/>
      <w:kern w:val="0"/>
      <w:sz w:val="28"/>
      <w:szCs w:val="20"/>
    </w:rPr>
  </w:style>
  <w:style w:type="paragraph" w:customStyle="1" w:styleId="3497">
    <w:name w:val="样式 标题 3a标题 3标题 13标题 3 Char1 Char Char Char标题 31ReHead 3 WS...2"/>
    <w:basedOn w:val="4"/>
    <w:qFormat/>
    <w:uiPriority w:val="0"/>
    <w:pPr>
      <w:tabs>
        <w:tab w:val="left" w:pos="825"/>
        <w:tab w:val="left" w:pos="1022"/>
        <w:tab w:val="left" w:pos="1080"/>
        <w:tab w:val="clear" w:pos="600"/>
      </w:tabs>
      <w:spacing w:before="0" w:beforeLines="50" w:after="0" w:afterLines="0"/>
      <w:ind w:left="825" w:hanging="420"/>
    </w:pPr>
    <w:rPr>
      <w:rFonts w:hint="eastAsia" w:ascii="黑体" w:hAnsi="黑体" w:eastAsia="宋体" w:cs="宋体"/>
      <w:b/>
      <w:i/>
      <w:iCs/>
      <w:color w:val="000000"/>
      <w:spacing w:val="-2"/>
      <w:szCs w:val="24"/>
      <w:lang w:val="en-US" w:eastAsia="zh-CN"/>
    </w:rPr>
  </w:style>
  <w:style w:type="paragraph" w:customStyle="1" w:styleId="3498">
    <w:name w:val="INDEX"/>
    <w:basedOn w:val="1"/>
    <w:qFormat/>
    <w:uiPriority w:val="0"/>
    <w:pPr>
      <w:spacing w:line="360" w:lineRule="atLeast"/>
      <w:ind w:left="720" w:hanging="720"/>
    </w:pPr>
    <w:rPr>
      <w:rFonts w:ascii="全真楷書" w:hAnsi="Calibri" w:eastAsia="全真楷書" w:cs="Dutch801 Rm BT"/>
      <w:spacing w:val="-2"/>
      <w:kern w:val="0"/>
      <w:sz w:val="24"/>
      <w:szCs w:val="20"/>
      <w:lang w:eastAsia="zh-TW"/>
    </w:rPr>
  </w:style>
  <w:style w:type="paragraph" w:customStyle="1" w:styleId="3499">
    <w:name w:val="样式58"/>
    <w:basedOn w:val="1"/>
    <w:qFormat/>
    <w:uiPriority w:val="0"/>
    <w:pPr>
      <w:spacing w:beforeLines="50" w:line="360" w:lineRule="auto"/>
      <w:ind w:firstLine="480" w:firstLineChars="200"/>
    </w:pPr>
    <w:rPr>
      <w:rFonts w:ascii="宋体" w:hAnsi="宋体" w:eastAsia="宋体" w:cs="黑体"/>
      <w:color w:val="0000FF"/>
      <w:spacing w:val="-2"/>
      <w:kern w:val="0"/>
      <w:sz w:val="24"/>
      <w:szCs w:val="20"/>
      <w:lang w:val="zh-CN"/>
    </w:rPr>
  </w:style>
  <w:style w:type="paragraph" w:customStyle="1" w:styleId="3500">
    <w:name w:val="表格+小五"/>
    <w:basedOn w:val="1"/>
    <w:qFormat/>
    <w:uiPriority w:val="0"/>
    <w:pPr>
      <w:jc w:val="center"/>
    </w:pPr>
    <w:rPr>
      <w:rFonts w:ascii="Times New Roman" w:hAnsi="Times New Roman" w:eastAsia="宋体" w:cs="黑体"/>
      <w:color w:val="000000"/>
      <w:spacing w:val="-2"/>
      <w:kern w:val="0"/>
      <w:sz w:val="18"/>
      <w:szCs w:val="21"/>
    </w:rPr>
  </w:style>
  <w:style w:type="paragraph" w:customStyle="1" w:styleId="3501">
    <w:name w:val="样式 标题 1 + 首行缩进:  0 厘米"/>
    <w:basedOn w:val="2"/>
    <w:qFormat/>
    <w:uiPriority w:val="0"/>
    <w:pPr>
      <w:keepNext w:val="0"/>
      <w:keepLines w:val="0"/>
      <w:numPr>
        <w:ilvl w:val="0"/>
        <w:numId w:val="0"/>
      </w:numPr>
      <w:overflowPunct/>
      <w:snapToGrid w:val="0"/>
      <w:spacing w:before="0" w:beforeLines="100" w:after="0" w:afterLines="0" w:line="576" w:lineRule="auto"/>
      <w:ind w:left="0" w:firstLine="0"/>
    </w:pPr>
    <w:rPr>
      <w:rFonts w:ascii="宋体" w:hAnsi="宋体" w:eastAsia="宋体" w:cs="宋体"/>
      <w:b w:val="0"/>
      <w:bCs w:val="0"/>
      <w:spacing w:val="-2"/>
      <w:sz w:val="32"/>
      <w:szCs w:val="20"/>
    </w:rPr>
  </w:style>
  <w:style w:type="paragraph" w:customStyle="1" w:styleId="3502">
    <w:name w:val="批注框文本13"/>
    <w:basedOn w:val="1"/>
    <w:qFormat/>
    <w:uiPriority w:val="0"/>
    <w:rPr>
      <w:rFonts w:ascii="Times New Roman" w:hAnsi="Times New Roman" w:eastAsia="宋体" w:cs="黑体"/>
      <w:spacing w:val="-2"/>
      <w:kern w:val="0"/>
      <w:sz w:val="18"/>
      <w:szCs w:val="18"/>
    </w:rPr>
  </w:style>
  <w:style w:type="paragraph" w:customStyle="1" w:styleId="3503">
    <w:name w:val="样式90"/>
    <w:basedOn w:val="1"/>
    <w:qFormat/>
    <w:uiPriority w:val="0"/>
    <w:pPr>
      <w:adjustRightInd w:val="0"/>
      <w:snapToGrid w:val="0"/>
      <w:spacing w:beforeLines="50" w:line="360" w:lineRule="auto"/>
      <w:ind w:firstLine="422" w:firstLineChars="200"/>
      <w:jc w:val="center"/>
    </w:pPr>
    <w:rPr>
      <w:rFonts w:ascii="Times New Roman" w:hAnsi="Times New Roman" w:eastAsia="宋体" w:cs="黑体"/>
      <w:b/>
      <w:spacing w:val="-2"/>
      <w:kern w:val="0"/>
      <w:sz w:val="28"/>
      <w:szCs w:val="21"/>
    </w:rPr>
  </w:style>
  <w:style w:type="paragraph" w:customStyle="1" w:styleId="3504">
    <w:name w:val="close1"/>
    <w:basedOn w:val="1"/>
    <w:qFormat/>
    <w:uiPriority w:val="0"/>
    <w:pPr>
      <w:widowControl/>
      <w:spacing w:before="100" w:beforeAutospacing="1" w:after="100" w:afterAutospacing="1"/>
      <w:ind w:hanging="20536"/>
      <w:jc w:val="left"/>
    </w:pPr>
    <w:rPr>
      <w:rFonts w:ascii="宋体" w:hAnsi="Calibri" w:eastAsia="宋体" w:cs="宋体"/>
      <w:spacing w:val="-2"/>
      <w:kern w:val="0"/>
      <w:sz w:val="24"/>
      <w:szCs w:val="21"/>
    </w:rPr>
  </w:style>
  <w:style w:type="paragraph" w:customStyle="1" w:styleId="3505">
    <w:name w:val="表内"/>
    <w:basedOn w:val="20"/>
    <w:qFormat/>
    <w:uiPriority w:val="0"/>
    <w:pPr>
      <w:keepNext w:val="0"/>
      <w:keepLines w:val="0"/>
      <w:suppressLineNumbers w:val="0"/>
      <w:spacing w:before="0" w:beforeAutospacing="0" w:after="0" w:afterAutospacing="0" w:line="240" w:lineRule="auto"/>
      <w:ind w:left="0" w:right="0" w:firstLine="0"/>
      <w:jc w:val="center"/>
    </w:pPr>
    <w:rPr>
      <w:rFonts w:hint="eastAsia" w:ascii="Times New Roman" w:hAnsi="Times New Roman" w:cs="宋体"/>
      <w:spacing w:val="0"/>
      <w:sz w:val="21"/>
      <w:szCs w:val="24"/>
      <w:lang w:val="en-US" w:eastAsia="zh-CN" w:bidi="ar-SA"/>
    </w:rPr>
  </w:style>
  <w:style w:type="paragraph" w:customStyle="1" w:styleId="3506">
    <w:name w:val="样式4，正文11"/>
    <w:basedOn w:val="1"/>
    <w:qFormat/>
    <w:uiPriority w:val="0"/>
    <w:pPr>
      <w:spacing w:line="360" w:lineRule="auto"/>
      <w:ind w:right="89" w:rightChars="89" w:firstLine="480" w:firstLineChars="200"/>
    </w:pPr>
    <w:rPr>
      <w:rFonts w:ascii="宋体" w:hAnsi="宋体" w:eastAsia="宋体" w:cs="黑体"/>
      <w:color w:val="000000"/>
      <w:spacing w:val="-2"/>
      <w:kern w:val="13"/>
      <w:position w:val="-12"/>
      <w:sz w:val="24"/>
      <w:szCs w:val="20"/>
    </w:rPr>
  </w:style>
  <w:style w:type="paragraph" w:customStyle="1" w:styleId="3507">
    <w:name w:val="개요 1.1"/>
    <w:qFormat/>
    <w:uiPriority w:val="0"/>
    <w:pPr>
      <w:widowControl w:val="0"/>
      <w:tabs>
        <w:tab w:val="left" w:pos="800"/>
        <w:tab w:val="left" w:pos="1600"/>
        <w:tab w:val="left" w:pos="2400"/>
        <w:tab w:val="left" w:pos="3200"/>
        <w:tab w:val="left" w:pos="4000"/>
        <w:tab w:val="left" w:pos="4800"/>
        <w:tab w:val="left" w:pos="5600"/>
        <w:tab w:val="left" w:pos="6400"/>
        <w:tab w:val="left" w:pos="7200"/>
        <w:tab w:val="left" w:pos="8000"/>
        <w:tab w:val="left" w:pos="8800"/>
        <w:tab w:val="left" w:pos="9600"/>
        <w:tab w:val="left" w:pos="10400"/>
        <w:tab w:val="left" w:pos="11200"/>
        <w:tab w:val="left" w:pos="12000"/>
        <w:tab w:val="left" w:pos="12800"/>
        <w:tab w:val="left" w:pos="13600"/>
        <w:tab w:val="left" w:pos="14400"/>
        <w:tab w:val="left" w:pos="15200"/>
        <w:tab w:val="left" w:pos="16000"/>
        <w:tab w:val="left" w:pos="16800"/>
        <w:tab w:val="left" w:pos="17600"/>
        <w:tab w:val="left" w:pos="18400"/>
        <w:tab w:val="left" w:pos="19200"/>
        <w:tab w:val="left" w:pos="20000"/>
        <w:tab w:val="left" w:pos="20800"/>
        <w:tab w:val="left" w:pos="21600"/>
        <w:tab w:val="left" w:pos="22400"/>
        <w:tab w:val="left" w:pos="23200"/>
        <w:tab w:val="left" w:pos="24000"/>
        <w:tab w:val="left" w:pos="24800"/>
      </w:tabs>
      <w:wordWrap w:val="0"/>
      <w:autoSpaceDE w:val="0"/>
      <w:autoSpaceDN w:val="0"/>
      <w:adjustRightInd w:val="0"/>
      <w:spacing w:line="328" w:lineRule="auto"/>
      <w:ind w:left="200"/>
      <w:jc w:val="both"/>
    </w:pPr>
    <w:rPr>
      <w:rFonts w:ascii="Batang" w:hAnsi="Times New Roman" w:eastAsia="Batang" w:cs="Times New Roman"/>
      <w:b/>
      <w:bCs/>
      <w:color w:val="000000"/>
      <w:sz w:val="28"/>
      <w:szCs w:val="28"/>
      <w:lang w:val="en-US" w:eastAsia="ko-KR" w:bidi="ar-SA"/>
    </w:rPr>
  </w:style>
  <w:style w:type="paragraph" w:customStyle="1" w:styleId="3508">
    <w:name w:val="Char2 Char Char Char Char Char Char Char Char Char2"/>
    <w:basedOn w:val="1"/>
    <w:qFormat/>
    <w:uiPriority w:val="0"/>
    <w:pPr>
      <w:spacing w:line="360" w:lineRule="auto"/>
      <w:ind w:firstLine="200" w:firstLineChars="200"/>
    </w:pPr>
    <w:rPr>
      <w:rFonts w:ascii="宋体" w:hAnsi="Calibri" w:eastAsia="宋体" w:cs="宋体"/>
      <w:spacing w:val="-2"/>
      <w:kern w:val="0"/>
      <w:sz w:val="24"/>
      <w:szCs w:val="20"/>
    </w:rPr>
  </w:style>
  <w:style w:type="paragraph" w:customStyle="1" w:styleId="3509">
    <w:name w:val="图目"/>
    <w:basedOn w:val="1"/>
    <w:qFormat/>
    <w:uiPriority w:val="0"/>
    <w:pPr>
      <w:adjustRightInd w:val="0"/>
      <w:snapToGrid w:val="0"/>
      <w:spacing w:beforeLines="50" w:line="440" w:lineRule="atLeast"/>
      <w:jc w:val="center"/>
    </w:pPr>
    <w:rPr>
      <w:rFonts w:ascii="仿宋_GB2312" w:hAnsi="Arial" w:eastAsia="仿宋_GB2312" w:cs="Arial"/>
      <w:spacing w:val="10"/>
      <w:kern w:val="0"/>
      <w:position w:val="12"/>
      <w:sz w:val="28"/>
      <w:szCs w:val="20"/>
    </w:rPr>
  </w:style>
  <w:style w:type="paragraph" w:customStyle="1" w:styleId="3510">
    <w:name w:val="xl18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b/>
      <w:bCs/>
      <w:color w:val="008080"/>
      <w:spacing w:val="-2"/>
      <w:kern w:val="0"/>
      <w:sz w:val="24"/>
      <w:szCs w:val="20"/>
    </w:rPr>
  </w:style>
  <w:style w:type="paragraph" w:customStyle="1" w:styleId="3511">
    <w:name w:val="样式 样式 (西文) 仿宋_GB2312 (中文) 仿宋_GB2312 (符号) 宋体 段前: 0.5 行 行距: 1.5 倍...."/>
    <w:basedOn w:val="1"/>
    <w:qFormat/>
    <w:uiPriority w:val="0"/>
    <w:pPr>
      <w:spacing w:line="300" w:lineRule="auto"/>
    </w:pPr>
    <w:rPr>
      <w:rFonts w:ascii="仿宋_GB2312" w:hAnsi="Calibri" w:eastAsia="仿宋_GB2312" w:cs="黑体"/>
      <w:spacing w:val="-2"/>
      <w:kern w:val="0"/>
      <w:sz w:val="28"/>
      <w:szCs w:val="20"/>
    </w:rPr>
  </w:style>
  <w:style w:type="paragraph" w:customStyle="1" w:styleId="3512">
    <w:name w:val="reader-word-layer reader-word-s5-6"/>
    <w:basedOn w:val="1"/>
    <w:qFormat/>
    <w:uiPriority w:val="0"/>
    <w:pPr>
      <w:widowControl/>
      <w:spacing w:before="100" w:beforeAutospacing="1" w:after="100" w:afterAutospacing="1"/>
      <w:jc w:val="left"/>
    </w:pPr>
    <w:rPr>
      <w:rFonts w:ascii="宋体" w:hAnsi="Calibri" w:eastAsia="宋体" w:cs="宋体"/>
      <w:spacing w:val="-2"/>
      <w:kern w:val="0"/>
      <w:sz w:val="24"/>
      <w:szCs w:val="21"/>
    </w:rPr>
  </w:style>
  <w:style w:type="paragraph" w:customStyle="1" w:styleId="3513">
    <w:name w:val="1st level Bullet"/>
    <w:basedOn w:val="1"/>
    <w:qFormat/>
    <w:uiPriority w:val="0"/>
    <w:pPr>
      <w:tabs>
        <w:tab w:val="left" w:pos="1440"/>
      </w:tabs>
      <w:spacing w:after="120"/>
      <w:ind w:left="1440" w:hanging="360"/>
    </w:pPr>
    <w:rPr>
      <w:rFonts w:ascii="Arial" w:hAnsi="Arial" w:eastAsia="宋体" w:cs="黑体"/>
      <w:spacing w:val="-2"/>
      <w:kern w:val="0"/>
      <w:sz w:val="22"/>
      <w:szCs w:val="20"/>
      <w:lang w:eastAsia="en-US"/>
    </w:rPr>
  </w:style>
  <w:style w:type="paragraph" w:customStyle="1" w:styleId="3514">
    <w:name w:val="近来寒暑不常，希自珍慰。"/>
    <w:qFormat/>
    <w:uiPriority w:val="0"/>
    <w:pPr>
      <w:widowControl w:val="0"/>
      <w:jc w:val="both"/>
    </w:pPr>
    <w:rPr>
      <w:rFonts w:ascii="Times New Roman" w:hAnsi="Times New Roman" w:eastAsia="宋体" w:cs="Times New Roman"/>
      <w:lang w:val="en-US" w:eastAsia="zh-CN" w:bidi="ar-SA"/>
    </w:rPr>
  </w:style>
  <w:style w:type="paragraph" w:customStyle="1" w:styleId="3515">
    <w:name w:val="标题一"/>
    <w:basedOn w:val="1"/>
    <w:qFormat/>
    <w:uiPriority w:val="0"/>
    <w:pPr>
      <w:spacing w:beforeLines="50" w:line="360" w:lineRule="auto"/>
      <w:jc w:val="center"/>
    </w:pPr>
    <w:rPr>
      <w:rFonts w:ascii="宋体" w:hAnsi="宋体" w:eastAsia="宋体" w:cs="宋体"/>
      <w:b/>
      <w:spacing w:val="-2"/>
      <w:kern w:val="0"/>
      <w:sz w:val="36"/>
      <w:szCs w:val="20"/>
    </w:rPr>
  </w:style>
  <w:style w:type="paragraph" w:customStyle="1" w:styleId="3516">
    <w:name w:val="样式 标题 3 + 黑体 加粗"/>
    <w:basedOn w:val="4"/>
    <w:qFormat/>
    <w:uiPriority w:val="0"/>
    <w:pPr>
      <w:tabs>
        <w:tab w:val="left" w:pos="1022"/>
        <w:tab w:val="left" w:pos="1080"/>
        <w:tab w:val="clear" w:pos="600"/>
      </w:tabs>
      <w:spacing w:before="260" w:beforeLines="0" w:after="260" w:afterLines="0"/>
    </w:pPr>
    <w:rPr>
      <w:rFonts w:hint="eastAsia" w:ascii="宋体" w:hAnsi="宋体" w:eastAsia="宋体" w:cs="宋体"/>
      <w:b/>
      <w:i/>
      <w:iCs/>
      <w:color w:val="000000"/>
      <w:spacing w:val="-2"/>
      <w:sz w:val="28"/>
      <w:szCs w:val="24"/>
      <w:lang w:val="en-US" w:eastAsia="zh-CN"/>
    </w:rPr>
  </w:style>
  <w:style w:type="paragraph" w:customStyle="1" w:styleId="3517">
    <w:name w:val="GB-1.1"/>
    <w:qFormat/>
    <w:uiPriority w:val="0"/>
    <w:pPr>
      <w:outlineLvl w:val="1"/>
    </w:pPr>
    <w:rPr>
      <w:rFonts w:ascii="黑体" w:hAnsi="宋体" w:eastAsia="黑体" w:cs="Times New Roman"/>
      <w:sz w:val="21"/>
      <w:lang w:val="en-US" w:eastAsia="zh-CN" w:bidi="ar-SA"/>
    </w:rPr>
  </w:style>
  <w:style w:type="paragraph" w:customStyle="1" w:styleId="3518">
    <w:name w:val="xl8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spacing w:val="-2"/>
      <w:kern w:val="0"/>
      <w:sz w:val="24"/>
      <w:szCs w:val="20"/>
    </w:rPr>
  </w:style>
  <w:style w:type="paragraph" w:customStyle="1" w:styleId="3519">
    <w:name w:val="表的内容"/>
    <w:basedOn w:val="1"/>
    <w:next w:val="1"/>
    <w:qFormat/>
    <w:uiPriority w:val="0"/>
    <w:rPr>
      <w:rFonts w:ascii="Times New Roman" w:hAnsi="Times New Roman" w:eastAsia="宋体" w:cs="黑体"/>
      <w:spacing w:val="-2"/>
      <w:kern w:val="0"/>
      <w:position w:val="-20"/>
      <w:sz w:val="24"/>
      <w:szCs w:val="20"/>
    </w:rPr>
  </w:style>
  <w:style w:type="paragraph" w:customStyle="1" w:styleId="3520">
    <w:name w:val="表格 宋体 小四"/>
    <w:basedOn w:val="1"/>
    <w:qFormat/>
    <w:uiPriority w:val="0"/>
    <w:pPr>
      <w:spacing w:line="360" w:lineRule="auto"/>
      <w:jc w:val="center"/>
    </w:pPr>
    <w:rPr>
      <w:rFonts w:ascii="宋体" w:hAnsi="宋体" w:eastAsia="宋体" w:cs="宋体"/>
      <w:spacing w:val="-2"/>
      <w:kern w:val="0"/>
      <w:sz w:val="24"/>
      <w:szCs w:val="20"/>
    </w:rPr>
  </w:style>
  <w:style w:type="paragraph" w:customStyle="1" w:styleId="3521">
    <w:name w:val="title3"/>
    <w:basedOn w:val="1"/>
    <w:qFormat/>
    <w:uiPriority w:val="0"/>
    <w:pPr>
      <w:widowControl/>
      <w:spacing w:before="30" w:line="240" w:lineRule="atLeast"/>
      <w:jc w:val="center"/>
    </w:pPr>
    <w:rPr>
      <w:rFonts w:ascii="宋体" w:hAnsi="Calibri" w:eastAsia="宋体" w:cs="宋体"/>
      <w:color w:val="000000"/>
      <w:spacing w:val="-2"/>
      <w:kern w:val="0"/>
      <w:sz w:val="18"/>
      <w:szCs w:val="18"/>
    </w:rPr>
  </w:style>
  <w:style w:type="paragraph" w:customStyle="1" w:styleId="3522">
    <w:name w:val="字元 字元2"/>
    <w:basedOn w:val="1"/>
    <w:qFormat/>
    <w:uiPriority w:val="0"/>
    <w:pPr>
      <w:adjustRightInd w:val="0"/>
      <w:snapToGrid w:val="0"/>
      <w:ind w:firstLine="200" w:firstLineChars="200"/>
    </w:pPr>
    <w:rPr>
      <w:rFonts w:ascii="Times New Roman" w:hAnsi="Times New Roman" w:eastAsia="宋体" w:cs="黑体"/>
      <w:spacing w:val="-2"/>
      <w:kern w:val="0"/>
      <w:sz w:val="24"/>
      <w:szCs w:val="20"/>
    </w:rPr>
  </w:style>
  <w:style w:type="paragraph" w:customStyle="1" w:styleId="3523">
    <w:name w:val="样式 标题 3标题 3 Char Char Char节，一一黑四（一）条，（一）标题3 Char Char Cha...1"/>
    <w:basedOn w:val="4"/>
    <w:qFormat/>
    <w:uiPriority w:val="0"/>
    <w:pPr>
      <w:tabs>
        <w:tab w:val="left" w:pos="-36"/>
        <w:tab w:val="left" w:pos="1022"/>
        <w:tab w:val="left" w:pos="1080"/>
        <w:tab w:val="clear" w:pos="600"/>
      </w:tabs>
      <w:snapToGrid w:val="0"/>
      <w:spacing w:before="0" w:beforeLines="30" w:after="260" w:afterLines="0" w:line="240" w:lineRule="auto"/>
      <w:ind w:hanging="15"/>
    </w:pPr>
    <w:rPr>
      <w:rFonts w:hint="eastAsia" w:ascii="宋体" w:hAnsi="宋体" w:eastAsia="宋体" w:cs="宋体"/>
      <w:b/>
      <w:bCs w:val="0"/>
      <w:i/>
      <w:iCs/>
      <w:color w:val="000000"/>
      <w:spacing w:val="-2"/>
      <w:sz w:val="28"/>
      <w:szCs w:val="28"/>
      <w:lang w:val="en-US" w:eastAsia="zh-CN"/>
    </w:rPr>
  </w:style>
  <w:style w:type="paragraph" w:customStyle="1" w:styleId="3524">
    <w:name w:val="奇数页脚"/>
    <w:basedOn w:val="56"/>
    <w:qFormat/>
    <w:uiPriority w:val="0"/>
    <w:pPr>
      <w:widowControl/>
      <w:tabs>
        <w:tab w:val="center" w:pos="4320"/>
        <w:tab w:val="right" w:pos="8640"/>
        <w:tab w:val="clear" w:pos="4153"/>
        <w:tab w:val="clear" w:pos="8306"/>
      </w:tabs>
      <w:adjustRightInd w:val="0"/>
      <w:spacing w:line="360" w:lineRule="auto"/>
      <w:ind w:firstLine="480" w:firstLineChars="200"/>
      <w:jc w:val="right"/>
    </w:pPr>
    <w:rPr>
      <w:rFonts w:ascii="宋体" w:hAnsi="宋体" w:eastAsia="黑体" w:cs="宋体"/>
      <w:i/>
      <w:kern w:val="2"/>
      <w:sz w:val="24"/>
      <w:szCs w:val="21"/>
    </w:rPr>
  </w:style>
  <w:style w:type="paragraph" w:customStyle="1" w:styleId="3525">
    <w:name w:val="正文样式3"/>
    <w:basedOn w:val="1"/>
    <w:qFormat/>
    <w:uiPriority w:val="0"/>
    <w:pPr>
      <w:adjustRightInd w:val="0"/>
      <w:spacing w:line="20" w:lineRule="atLeast"/>
      <w:jc w:val="center"/>
    </w:pPr>
    <w:rPr>
      <w:rFonts w:ascii="Times New Roman" w:hAnsi="Times New Roman" w:eastAsia="宋体" w:cs="黑体"/>
      <w:spacing w:val="-2"/>
      <w:kern w:val="0"/>
      <w:sz w:val="24"/>
      <w:szCs w:val="20"/>
    </w:rPr>
  </w:style>
  <w:style w:type="paragraph" w:customStyle="1" w:styleId="3526">
    <w:name w:val="样式0表换行"/>
    <w:basedOn w:val="1"/>
    <w:qFormat/>
    <w:uiPriority w:val="0"/>
    <w:pPr>
      <w:spacing w:line="300" w:lineRule="auto"/>
      <w:jc w:val="center"/>
    </w:pPr>
    <w:rPr>
      <w:rFonts w:ascii="Times New Roman" w:hAnsi="Times New Roman" w:eastAsia="宋体" w:cs="黑体"/>
      <w:spacing w:val="-2"/>
      <w:kern w:val="0"/>
      <w:sz w:val="24"/>
      <w:szCs w:val="20"/>
    </w:rPr>
  </w:style>
  <w:style w:type="paragraph" w:customStyle="1" w:styleId="3527">
    <w:name w:val="lemma-relation-odd1"/>
    <w:basedOn w:val="1"/>
    <w:qFormat/>
    <w:uiPriority w:val="0"/>
    <w:pPr>
      <w:widowControl/>
      <w:spacing w:before="100" w:beforeAutospacing="1" w:after="100" w:afterAutospacing="1" w:line="450" w:lineRule="atLeast"/>
      <w:jc w:val="left"/>
    </w:pPr>
    <w:rPr>
      <w:rFonts w:ascii="宋体" w:hAnsi="Calibri" w:eastAsia="宋体" w:cs="宋体"/>
      <w:spacing w:val="-2"/>
      <w:kern w:val="0"/>
      <w:sz w:val="24"/>
      <w:szCs w:val="21"/>
    </w:rPr>
  </w:style>
  <w:style w:type="paragraph" w:customStyle="1" w:styleId="3528">
    <w:name w:val="样式 (符号) 宋体 行距: 最小值 12 磅"/>
    <w:basedOn w:val="1"/>
    <w:qFormat/>
    <w:uiPriority w:val="0"/>
    <w:rPr>
      <w:rFonts w:ascii="Times New Roman" w:hAnsi="Times New Roman" w:eastAsia="宋体" w:cs="宋体"/>
      <w:spacing w:val="-2"/>
      <w:kern w:val="0"/>
      <w:sz w:val="24"/>
      <w:szCs w:val="20"/>
    </w:rPr>
  </w:style>
  <w:style w:type="paragraph" w:customStyle="1" w:styleId="3529">
    <w:name w:val="默认段落字体 Para Char Char Char Char Char Char Char Char Char Char Char Char Char"/>
    <w:basedOn w:val="1"/>
    <w:qFormat/>
    <w:uiPriority w:val="0"/>
    <w:rPr>
      <w:rFonts w:ascii="Times New Roman" w:hAnsi="Times New Roman" w:eastAsia="宋体" w:cs="黑体"/>
      <w:szCs w:val="24"/>
    </w:rPr>
  </w:style>
  <w:style w:type="paragraph" w:customStyle="1" w:styleId="3530">
    <w:name w:val="l24"/>
    <w:basedOn w:val="1"/>
    <w:qFormat/>
    <w:uiPriority w:val="0"/>
    <w:pPr>
      <w:widowControl/>
      <w:spacing w:before="100" w:beforeAutospacing="1" w:after="100" w:afterAutospacing="1" w:line="360" w:lineRule="atLeast"/>
      <w:jc w:val="left"/>
    </w:pPr>
    <w:rPr>
      <w:rFonts w:ascii="宋体" w:hAnsi="Calibri" w:eastAsia="宋体" w:cs="宋体"/>
      <w:spacing w:val="-2"/>
      <w:kern w:val="0"/>
      <w:sz w:val="24"/>
      <w:szCs w:val="21"/>
    </w:rPr>
  </w:style>
  <w:style w:type="paragraph" w:customStyle="1" w:styleId="3531">
    <w:name w:val="表格标题（居中）"/>
    <w:basedOn w:val="46"/>
    <w:qFormat/>
    <w:uiPriority w:val="0"/>
    <w:pPr>
      <w:tabs>
        <w:tab w:val="left" w:pos="1260"/>
      </w:tabs>
      <w:adjustRightInd w:val="0"/>
      <w:snapToGrid w:val="0"/>
      <w:spacing w:beforeLines="50"/>
      <w:jc w:val="center"/>
    </w:pPr>
    <w:rPr>
      <w:rFonts w:ascii="宋体" w:hAnsi="Times New Roman" w:eastAsia="黑体" w:cs="宋体"/>
      <w:color w:val="000000"/>
      <w:sz w:val="24"/>
      <w:szCs w:val="24"/>
      <w:lang w:val="en-US" w:eastAsia="zh-CN"/>
    </w:rPr>
  </w:style>
  <w:style w:type="paragraph" w:customStyle="1" w:styleId="3532">
    <w:name w:val="Char Char Char Char Char Char Char Char Char Char Char Char1"/>
    <w:basedOn w:val="1"/>
    <w:qFormat/>
    <w:uiPriority w:val="0"/>
    <w:pPr>
      <w:widowControl/>
      <w:spacing w:after="160" w:line="240" w:lineRule="exact"/>
      <w:jc w:val="left"/>
    </w:pPr>
    <w:rPr>
      <w:rFonts w:ascii="Verdana" w:hAnsi="Verdana" w:eastAsia="宋体" w:cs="黑体"/>
      <w:spacing w:val="-2"/>
      <w:kern w:val="0"/>
      <w:sz w:val="20"/>
      <w:szCs w:val="20"/>
      <w:lang w:eastAsia="en-US"/>
    </w:rPr>
  </w:style>
  <w:style w:type="paragraph" w:customStyle="1" w:styleId="3533">
    <w:name w:val="related_edit"/>
    <w:basedOn w:val="1"/>
    <w:qFormat/>
    <w:uiPriority w:val="0"/>
    <w:pPr>
      <w:widowControl/>
      <w:spacing w:before="100" w:beforeAutospacing="1" w:after="100" w:afterAutospacing="1"/>
      <w:jc w:val="left"/>
    </w:pPr>
    <w:rPr>
      <w:rFonts w:ascii="宋体" w:hAnsi="Calibri" w:eastAsia="宋体" w:cs="宋体"/>
      <w:spacing w:val="-2"/>
      <w:kern w:val="0"/>
      <w:sz w:val="24"/>
      <w:szCs w:val="21"/>
    </w:rPr>
  </w:style>
  <w:style w:type="paragraph" w:customStyle="1" w:styleId="3534">
    <w:name w:val="B2"/>
    <w:basedOn w:val="1256"/>
    <w:qFormat/>
    <w:uiPriority w:val="0"/>
    <w:pPr>
      <w:keepNext/>
      <w:keepLines/>
      <w:tabs>
        <w:tab w:val="left" w:pos="576"/>
      </w:tabs>
      <w:spacing w:before="50" w:after="50" w:line="360" w:lineRule="auto"/>
      <w:ind w:left="840" w:hanging="420"/>
    </w:pPr>
    <w:rPr>
      <w:rFonts w:hint="eastAsia" w:ascii="黑体" w:hAnsi="Arial" w:eastAsia="黑体" w:cs="Times New Roman"/>
      <w:bCs/>
      <w:color w:val="000000"/>
      <w:spacing w:val="-2"/>
      <w:szCs w:val="28"/>
    </w:rPr>
  </w:style>
  <w:style w:type="paragraph" w:customStyle="1" w:styleId="3535">
    <w:name w:val="钢铁表"/>
    <w:basedOn w:val="1"/>
    <w:qFormat/>
    <w:uiPriority w:val="0"/>
    <w:pPr>
      <w:adjustRightInd w:val="0"/>
      <w:snapToGrid w:val="0"/>
    </w:pPr>
    <w:rPr>
      <w:rFonts w:ascii="Times New Roman" w:hAnsi="Times New Roman" w:eastAsia="宋体" w:cs="黑体"/>
      <w:spacing w:val="-2"/>
      <w:kern w:val="0"/>
      <w:sz w:val="24"/>
      <w:szCs w:val="20"/>
    </w:rPr>
  </w:style>
  <w:style w:type="paragraph" w:customStyle="1" w:styleId="3536">
    <w:name w:val="样式 行距: 固定值 23 磅"/>
    <w:basedOn w:val="1"/>
    <w:qFormat/>
    <w:uiPriority w:val="0"/>
    <w:pPr>
      <w:spacing w:line="360" w:lineRule="auto"/>
      <w:ind w:firstLine="2168" w:firstLineChars="900"/>
    </w:pPr>
    <w:rPr>
      <w:rFonts w:ascii="Times New Roman" w:hAnsi="Times New Roman" w:eastAsia="宋体" w:cs="黑体"/>
      <w:b/>
      <w:color w:val="000000"/>
      <w:spacing w:val="-2"/>
      <w:kern w:val="0"/>
      <w:sz w:val="24"/>
      <w:szCs w:val="20"/>
    </w:rPr>
  </w:style>
  <w:style w:type="paragraph" w:customStyle="1" w:styleId="3537">
    <w:name w:val="Char Char Char Char Char Char Char Char Char Char Char Char Char Char Char Char Char Char Char Char Char Char Char Char Char3"/>
    <w:basedOn w:val="1"/>
    <w:qFormat/>
    <w:uiPriority w:val="0"/>
    <w:pPr>
      <w:widowControl/>
      <w:spacing w:after="160" w:line="240" w:lineRule="exact"/>
      <w:jc w:val="left"/>
    </w:pPr>
    <w:rPr>
      <w:rFonts w:ascii="Verdana" w:hAnsi="Verdana" w:eastAsia="宋体" w:cs="黑体"/>
      <w:spacing w:val="-2"/>
      <w:kern w:val="0"/>
      <w:sz w:val="20"/>
      <w:szCs w:val="20"/>
      <w:lang w:eastAsia="en-US"/>
    </w:rPr>
  </w:style>
  <w:style w:type="paragraph" w:customStyle="1" w:styleId="3538">
    <w:name w:val="表题行"/>
    <w:basedOn w:val="1"/>
    <w:qFormat/>
    <w:uiPriority w:val="0"/>
    <w:pPr>
      <w:ind w:left="-67" w:leftChars="-67" w:hanging="1"/>
      <w:jc w:val="center"/>
    </w:pPr>
    <w:rPr>
      <w:rFonts w:ascii="Times New Roman" w:hAnsi="Times New Roman" w:eastAsia="宋体" w:cs="黑体"/>
      <w:b/>
      <w:bCs/>
      <w:spacing w:val="-2"/>
      <w:kern w:val="0"/>
      <w:sz w:val="18"/>
      <w:szCs w:val="21"/>
    </w:rPr>
  </w:style>
  <w:style w:type="paragraph" w:customStyle="1" w:styleId="3539">
    <w:name w:val="一般正文 + 首行缩进:  2 字符 Char Char"/>
    <w:basedOn w:val="1"/>
    <w:qFormat/>
    <w:uiPriority w:val="0"/>
    <w:pPr>
      <w:adjustRightInd w:val="0"/>
      <w:snapToGrid w:val="0"/>
      <w:spacing w:beforeLines="20" w:line="324" w:lineRule="auto"/>
      <w:ind w:firstLine="200" w:firstLineChars="200"/>
    </w:pPr>
    <w:rPr>
      <w:rFonts w:ascii="Times New Roman" w:hAnsi="Times New Roman" w:eastAsia="宋体" w:cs="宋体"/>
      <w:color w:val="000000"/>
      <w:spacing w:val="-2"/>
      <w:kern w:val="0"/>
      <w:sz w:val="26"/>
      <w:szCs w:val="20"/>
    </w:rPr>
  </w:style>
  <w:style w:type="paragraph" w:customStyle="1" w:styleId="3540">
    <w:name w:val="usertitle1"/>
    <w:basedOn w:val="1"/>
    <w:qFormat/>
    <w:uiPriority w:val="0"/>
    <w:pPr>
      <w:widowControl/>
      <w:spacing w:after="100" w:afterAutospacing="1"/>
      <w:jc w:val="left"/>
    </w:pPr>
    <w:rPr>
      <w:rFonts w:ascii="宋体" w:hAnsi="Calibri" w:eastAsia="宋体" w:cs="宋体"/>
      <w:spacing w:val="-2"/>
      <w:kern w:val="0"/>
      <w:sz w:val="24"/>
      <w:szCs w:val="21"/>
    </w:rPr>
  </w:style>
  <w:style w:type="paragraph" w:customStyle="1" w:styleId="3541">
    <w:name w:val="sprite-bg"/>
    <w:basedOn w:val="1"/>
    <w:qFormat/>
    <w:uiPriority w:val="0"/>
    <w:pPr>
      <w:widowControl/>
      <w:spacing w:before="100" w:beforeAutospacing="1" w:after="100" w:afterAutospacing="1"/>
      <w:jc w:val="left"/>
    </w:pPr>
    <w:rPr>
      <w:rFonts w:ascii="宋体" w:hAnsi="Calibri" w:eastAsia="宋体" w:cs="宋体"/>
      <w:spacing w:val="-2"/>
      <w:kern w:val="0"/>
      <w:sz w:val="24"/>
      <w:szCs w:val="21"/>
    </w:rPr>
  </w:style>
  <w:style w:type="paragraph" w:customStyle="1" w:styleId="3542">
    <w:name w:val="纯文本4"/>
    <w:basedOn w:val="1"/>
    <w:qFormat/>
    <w:uiPriority w:val="0"/>
    <w:pPr>
      <w:adjustRightInd w:val="0"/>
      <w:spacing w:line="360" w:lineRule="auto"/>
      <w:ind w:firstLine="465"/>
    </w:pPr>
    <w:rPr>
      <w:rFonts w:ascii="宋体" w:hAnsi="Calibri" w:eastAsia="宋体" w:cs="黑体"/>
      <w:spacing w:val="-2"/>
      <w:kern w:val="0"/>
      <w:sz w:val="24"/>
      <w:szCs w:val="20"/>
    </w:rPr>
  </w:style>
  <w:style w:type="paragraph" w:customStyle="1" w:styleId="3543">
    <w:name w:val="表标题4"/>
    <w:basedOn w:val="1"/>
    <w:qFormat/>
    <w:uiPriority w:val="0"/>
    <w:pPr>
      <w:keepNext/>
      <w:adjustRightInd w:val="0"/>
      <w:spacing w:before="180" w:after="120" w:line="397" w:lineRule="atLeast"/>
      <w:ind w:firstLine="200" w:firstLineChars="200"/>
      <w:jc w:val="center"/>
    </w:pPr>
    <w:rPr>
      <w:rFonts w:ascii="Times New Roman" w:hAnsi="Times New Roman" w:eastAsia="宋体" w:cs="黑体"/>
      <w:b/>
      <w:spacing w:val="-2"/>
      <w:kern w:val="0"/>
      <w:sz w:val="24"/>
      <w:szCs w:val="20"/>
    </w:rPr>
  </w:style>
  <w:style w:type="paragraph" w:customStyle="1" w:styleId="3544">
    <w:name w:val="Char Char Char Char Char Char Char Char Char Char Char Char Char Char Char1"/>
    <w:next w:val="1"/>
    <w:qFormat/>
    <w:uiPriority w:val="0"/>
    <w:pPr>
      <w:tabs>
        <w:tab w:val="left" w:pos="700"/>
      </w:tabs>
      <w:snapToGrid w:val="0"/>
      <w:spacing w:line="300" w:lineRule="auto"/>
    </w:pPr>
    <w:rPr>
      <w:rFonts w:ascii="仿宋_GB2312" w:hAnsi="Times New Roman" w:eastAsia="仿宋_GB2312" w:cs="Times New Roman"/>
      <w:b/>
      <w:bCs/>
      <w:sz w:val="28"/>
      <w:szCs w:val="28"/>
      <w:lang w:val="en-US" w:eastAsia="en-US" w:bidi="ar-SA"/>
    </w:rPr>
  </w:style>
  <w:style w:type="paragraph" w:customStyle="1" w:styleId="3545">
    <w:name w:val="cang"/>
    <w:basedOn w:val="1"/>
    <w:qFormat/>
    <w:uiPriority w:val="0"/>
    <w:pPr>
      <w:widowControl/>
      <w:spacing w:before="180" w:line="240" w:lineRule="atLeast"/>
      <w:ind w:left="300"/>
      <w:jc w:val="left"/>
    </w:pPr>
    <w:rPr>
      <w:rFonts w:ascii="宋体" w:hAnsi="Calibri" w:eastAsia="宋体" w:cs="宋体"/>
      <w:spacing w:val="-2"/>
      <w:kern w:val="0"/>
      <w:sz w:val="24"/>
      <w:szCs w:val="21"/>
    </w:rPr>
  </w:style>
  <w:style w:type="paragraph" w:customStyle="1" w:styleId="3546">
    <w:name w:val="xl7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spacing w:val="-2"/>
      <w:kern w:val="0"/>
      <w:sz w:val="24"/>
      <w:szCs w:val="20"/>
    </w:rPr>
  </w:style>
  <w:style w:type="paragraph" w:customStyle="1" w:styleId="3547">
    <w:name w:val="样式 标题 4标题 14 + 自动设置"/>
    <w:basedOn w:val="5"/>
    <w:qFormat/>
    <w:uiPriority w:val="0"/>
    <w:pPr>
      <w:keepLines w:val="0"/>
      <w:numPr>
        <w:ilvl w:val="0"/>
        <w:numId w:val="0"/>
      </w:numPr>
      <w:tabs>
        <w:tab w:val="left" w:pos="1680"/>
        <w:tab w:val="clear" w:pos="864"/>
      </w:tabs>
      <w:adjustRightInd w:val="0"/>
      <w:snapToGrid w:val="0"/>
      <w:spacing w:before="0" w:after="0" w:line="240" w:lineRule="auto"/>
    </w:pPr>
    <w:rPr>
      <w:rFonts w:ascii="Times New Roman" w:hAnsi="Times New Roman" w:eastAsia="宋体"/>
      <w:bCs w:val="0"/>
      <w:color w:val="000000"/>
      <w:spacing w:val="-2"/>
      <w:sz w:val="24"/>
      <w:szCs w:val="24"/>
      <w:u w:val="single"/>
    </w:rPr>
  </w:style>
  <w:style w:type="paragraph" w:customStyle="1" w:styleId="3548">
    <w:name w:val="小3楷顶"/>
    <w:basedOn w:val="2986"/>
    <w:qFormat/>
    <w:uiPriority w:val="0"/>
    <w:pPr>
      <w:tabs>
        <w:tab w:val="left" w:pos="576"/>
        <w:tab w:val="clear" w:pos="1476"/>
      </w:tabs>
      <w:spacing w:before="240"/>
    </w:pPr>
    <w:rPr>
      <w:rFonts w:eastAsia="楷体_GB2312"/>
    </w:rPr>
  </w:style>
  <w:style w:type="paragraph" w:customStyle="1" w:styleId="3549">
    <w:name w:val="GB-1"/>
    <w:qFormat/>
    <w:uiPriority w:val="0"/>
    <w:pPr>
      <w:keepNext/>
      <w:autoSpaceDE w:val="0"/>
      <w:autoSpaceDN w:val="0"/>
      <w:spacing w:beforeLines="50"/>
      <w:outlineLvl w:val="0"/>
    </w:pPr>
    <w:rPr>
      <w:rFonts w:ascii="黑体" w:hAnsi="Times New Roman" w:eastAsia="黑体" w:cs="Times New Roman"/>
      <w:sz w:val="21"/>
      <w:szCs w:val="21"/>
      <w:lang w:val="en-US" w:eastAsia="zh-CN" w:bidi="ar-SA"/>
    </w:rPr>
  </w:style>
  <w:style w:type="paragraph" w:customStyle="1" w:styleId="3550">
    <w:name w:val="样式 纯文本 + 黑体 首行缩进:  2 字符"/>
    <w:basedOn w:val="46"/>
    <w:qFormat/>
    <w:uiPriority w:val="0"/>
    <w:pPr>
      <w:tabs>
        <w:tab w:val="left" w:pos="900"/>
        <w:tab w:val="left" w:pos="1620"/>
      </w:tabs>
      <w:ind w:left="538" w:firstLine="480" w:firstLineChars="200"/>
    </w:pPr>
    <w:rPr>
      <w:rFonts w:ascii="黑体" w:hAnsi="Courier New" w:eastAsia="宋体" w:cs="宋体"/>
      <w:b/>
      <w:bCs/>
      <w:kern w:val="0"/>
      <w:sz w:val="24"/>
      <w:szCs w:val="24"/>
      <w:lang w:val="en-US" w:eastAsia="zh-CN"/>
    </w:rPr>
  </w:style>
  <w:style w:type="paragraph" w:customStyle="1" w:styleId="3551">
    <w:name w:val="relation-table-main2"/>
    <w:basedOn w:val="1"/>
    <w:qFormat/>
    <w:uiPriority w:val="0"/>
    <w:pPr>
      <w:widowControl/>
      <w:pBdr>
        <w:top w:val="single" w:color="DEDFE1" w:sz="2" w:space="0"/>
        <w:left w:val="single" w:color="DEDFE1" w:sz="6" w:space="0"/>
        <w:bottom w:val="single" w:color="DEDFE1" w:sz="6" w:space="0"/>
        <w:right w:val="single" w:color="DEDFE1" w:sz="6" w:space="0"/>
      </w:pBdr>
      <w:spacing w:before="100" w:beforeAutospacing="1" w:after="100" w:afterAutospacing="1"/>
      <w:jc w:val="left"/>
    </w:pPr>
    <w:rPr>
      <w:rFonts w:ascii="宋体" w:hAnsi="Calibri" w:eastAsia="宋体" w:cs="宋体"/>
      <w:color w:val="5B5F65"/>
      <w:spacing w:val="-2"/>
      <w:kern w:val="0"/>
      <w:sz w:val="24"/>
      <w:szCs w:val="21"/>
    </w:rPr>
  </w:style>
  <w:style w:type="paragraph" w:customStyle="1" w:styleId="3552">
    <w:name w:val="小标题2"/>
    <w:basedOn w:val="1"/>
    <w:qFormat/>
    <w:uiPriority w:val="0"/>
    <w:pPr>
      <w:tabs>
        <w:tab w:val="left" w:pos="5400"/>
      </w:tabs>
      <w:overflowPunct w:val="0"/>
      <w:spacing w:line="336" w:lineRule="auto"/>
      <w:ind w:firstLine="480" w:firstLineChars="200"/>
    </w:pPr>
    <w:rPr>
      <w:rFonts w:ascii="Times New Roman" w:hAnsi="Times New Roman" w:eastAsia="宋体" w:cs="黑体"/>
      <w:spacing w:val="-2"/>
      <w:kern w:val="0"/>
      <w:sz w:val="24"/>
      <w:szCs w:val="20"/>
    </w:rPr>
  </w:style>
  <w:style w:type="paragraph" w:customStyle="1" w:styleId="3553">
    <w:name w:val="范表格1"/>
    <w:basedOn w:val="1"/>
    <w:next w:val="1"/>
    <w:qFormat/>
    <w:uiPriority w:val="0"/>
    <w:pPr>
      <w:spacing w:before="60" w:after="60"/>
      <w:jc w:val="center"/>
    </w:pPr>
    <w:rPr>
      <w:rFonts w:ascii="Times New Roman" w:hAnsi="Times New Roman" w:eastAsia="宋体" w:cs="黑体"/>
      <w:spacing w:val="-2"/>
      <w:kern w:val="0"/>
      <w:sz w:val="24"/>
      <w:szCs w:val="20"/>
    </w:rPr>
  </w:style>
  <w:style w:type="paragraph" w:customStyle="1" w:styleId="3554">
    <w:name w:val="selinna标一"/>
    <w:basedOn w:val="1"/>
    <w:qFormat/>
    <w:uiPriority w:val="0"/>
    <w:pPr>
      <w:keepNext/>
      <w:keepLines/>
      <w:adjustRightInd w:val="0"/>
      <w:snapToGrid w:val="0"/>
      <w:spacing w:beforeLines="50" w:line="300" w:lineRule="auto"/>
      <w:ind w:firstLine="200" w:firstLineChars="200"/>
      <w:outlineLvl w:val="0"/>
    </w:pPr>
    <w:rPr>
      <w:rFonts w:ascii="宋体" w:hAnsi="Calibri" w:eastAsia="宋体" w:cs="Arial"/>
      <w:b/>
      <w:bCs/>
      <w:spacing w:val="-2"/>
      <w:kern w:val="44"/>
      <w:sz w:val="44"/>
      <w:szCs w:val="44"/>
    </w:rPr>
  </w:style>
  <w:style w:type="paragraph" w:customStyle="1" w:styleId="3555">
    <w:name w:val="tt1"/>
    <w:basedOn w:val="1"/>
    <w:qFormat/>
    <w:uiPriority w:val="0"/>
    <w:pPr>
      <w:widowControl/>
      <w:spacing w:before="100" w:beforeAutospacing="1" w:after="100" w:afterAutospacing="1"/>
      <w:jc w:val="left"/>
    </w:pPr>
    <w:rPr>
      <w:rFonts w:ascii="Arial Unicode MS" w:hAnsi="Arial Unicode MS" w:eastAsia="宋体" w:cs="黑体"/>
      <w:spacing w:val="-2"/>
      <w:kern w:val="0"/>
      <w:sz w:val="24"/>
      <w:szCs w:val="20"/>
    </w:rPr>
  </w:style>
  <w:style w:type="paragraph" w:customStyle="1" w:styleId="3556">
    <w:name w:val="text_vote2"/>
    <w:basedOn w:val="1"/>
    <w:qFormat/>
    <w:uiPriority w:val="0"/>
    <w:pPr>
      <w:widowControl/>
      <w:spacing w:before="100" w:beforeAutospacing="1" w:after="100" w:afterAutospacing="1"/>
      <w:jc w:val="center"/>
    </w:pPr>
    <w:rPr>
      <w:rFonts w:ascii="宋体" w:hAnsi="Calibri" w:eastAsia="宋体" w:cs="宋体"/>
      <w:color w:val="FFFFFF"/>
      <w:spacing w:val="-2"/>
      <w:kern w:val="0"/>
      <w:sz w:val="18"/>
      <w:szCs w:val="18"/>
    </w:rPr>
  </w:style>
  <w:style w:type="paragraph" w:customStyle="1" w:styleId="3557">
    <w:name w:val="新丰产业转移园表"/>
    <w:basedOn w:val="1"/>
    <w:qFormat/>
    <w:uiPriority w:val="0"/>
    <w:pPr>
      <w:autoSpaceDE w:val="0"/>
      <w:autoSpaceDN w:val="0"/>
      <w:adjustRightInd w:val="0"/>
      <w:spacing w:line="0" w:lineRule="atLeast"/>
    </w:pPr>
    <w:rPr>
      <w:rFonts w:ascii="宋体" w:hAnsi="Calibri" w:eastAsia="宋体" w:cs="黑体"/>
      <w:spacing w:val="-2"/>
      <w:kern w:val="0"/>
      <w:sz w:val="24"/>
      <w:szCs w:val="21"/>
    </w:rPr>
  </w:style>
  <w:style w:type="paragraph" w:customStyle="1" w:styleId="3558">
    <w:name w:val="样式 标题4 + 宋体 四号"/>
    <w:basedOn w:val="20"/>
    <w:qFormat/>
    <w:uiPriority w:val="0"/>
    <w:pPr>
      <w:keepNext/>
      <w:keepLines/>
      <w:suppressLineNumbers w:val="0"/>
      <w:spacing w:before="0" w:beforeAutospacing="0" w:after="0" w:afterAutospacing="0" w:line="240" w:lineRule="auto"/>
      <w:ind w:left="0" w:right="0" w:firstLine="200" w:firstLineChars="200"/>
      <w:outlineLvl w:val="3"/>
    </w:pPr>
    <w:rPr>
      <w:rFonts w:hint="eastAsia" w:ascii="Calibri" w:hAnsi="Calibri" w:eastAsia="楷体_GB2312" w:cs="Arial"/>
      <w:b/>
      <w:bCs/>
      <w:spacing w:val="0"/>
      <w:sz w:val="28"/>
      <w:szCs w:val="30"/>
      <w:lang w:val="en-US" w:eastAsia="zh-CN" w:bidi="ar-SA"/>
    </w:rPr>
  </w:style>
  <w:style w:type="paragraph" w:customStyle="1" w:styleId="3559">
    <w:name w:val="表(5号)"/>
    <w:basedOn w:val="1"/>
    <w:qFormat/>
    <w:uiPriority w:val="0"/>
    <w:pPr>
      <w:spacing w:line="200" w:lineRule="atLeast"/>
      <w:jc w:val="center"/>
    </w:pPr>
    <w:rPr>
      <w:rFonts w:ascii="宋体" w:hAnsi="Calibri" w:eastAsia="宋体" w:cs="黑体"/>
      <w:spacing w:val="-2"/>
      <w:kern w:val="0"/>
      <w:sz w:val="24"/>
      <w:szCs w:val="20"/>
    </w:rPr>
  </w:style>
  <w:style w:type="paragraph" w:customStyle="1" w:styleId="3560">
    <w:name w:val="sublist-span"/>
    <w:basedOn w:val="1"/>
    <w:qFormat/>
    <w:uiPriority w:val="0"/>
    <w:pPr>
      <w:widowControl/>
      <w:spacing w:before="100" w:beforeAutospacing="1" w:after="100" w:afterAutospacing="1"/>
      <w:jc w:val="left"/>
    </w:pPr>
    <w:rPr>
      <w:rFonts w:ascii="宋体" w:hAnsi="Calibri" w:eastAsia="宋体" w:cs="宋体"/>
      <w:spacing w:val="-2"/>
      <w:kern w:val="0"/>
      <w:sz w:val="24"/>
      <w:szCs w:val="21"/>
    </w:rPr>
  </w:style>
  <w:style w:type="paragraph" w:customStyle="1" w:styleId="3561">
    <w:name w:val="样式 标题 3 + 段后: 0.5 行"/>
    <w:basedOn w:val="4"/>
    <w:qFormat/>
    <w:uiPriority w:val="0"/>
    <w:pPr>
      <w:tabs>
        <w:tab w:val="left" w:pos="360"/>
        <w:tab w:val="left" w:pos="1022"/>
        <w:tab w:val="left" w:pos="1080"/>
        <w:tab w:val="clear" w:pos="600"/>
      </w:tabs>
      <w:snapToGrid w:val="0"/>
      <w:spacing w:before="260" w:beforeLines="0" w:after="260" w:afterLines="0" w:line="408" w:lineRule="auto"/>
      <w:ind w:left="425" w:hanging="425"/>
    </w:pPr>
    <w:rPr>
      <w:rFonts w:hint="eastAsia" w:ascii="宋体" w:hAnsi="宋体" w:eastAsia="宋体" w:cs="宋体"/>
      <w:b/>
      <w:bCs w:val="0"/>
      <w:i/>
      <w:iCs/>
      <w:color w:val="000000"/>
      <w:spacing w:val="-2"/>
      <w:sz w:val="28"/>
      <w:szCs w:val="24"/>
      <w:lang w:val="en-US" w:eastAsia="zh-CN"/>
    </w:rPr>
  </w:style>
  <w:style w:type="paragraph" w:customStyle="1" w:styleId="3562">
    <w:name w:val="样式 标题 2H2h2heading 2+ Indent: Left 0.25 in二级节名1.1  heading..."/>
    <w:basedOn w:val="3"/>
    <w:qFormat/>
    <w:uiPriority w:val="0"/>
    <w:pPr>
      <w:keepNext w:val="0"/>
      <w:keepLines w:val="0"/>
      <w:numPr>
        <w:ilvl w:val="0"/>
        <w:numId w:val="0"/>
      </w:numPr>
      <w:tabs>
        <w:tab w:val="left" w:pos="0"/>
        <w:tab w:val="left" w:pos="420"/>
        <w:tab w:val="left" w:pos="1476"/>
      </w:tabs>
      <w:spacing w:before="0" w:beforeLines="100" w:beforeAutospacing="0" w:after="0" w:afterLines="0" w:afterAutospacing="0" w:line="520" w:lineRule="exact"/>
      <w:ind w:left="840" w:hanging="420"/>
      <w:jc w:val="left"/>
    </w:pPr>
    <w:rPr>
      <w:rFonts w:ascii="宋体" w:hAnsi="宋体" w:eastAsia="宋体" w:cs="宋体"/>
      <w:b w:val="0"/>
      <w:bCs/>
      <w:spacing w:val="-2"/>
      <w:sz w:val="30"/>
      <w:szCs w:val="20"/>
      <w:lang w:val="zh-CN"/>
    </w:rPr>
  </w:style>
  <w:style w:type="paragraph" w:customStyle="1" w:styleId="3563">
    <w:name w:val="夏1，正文仿3"/>
    <w:basedOn w:val="1"/>
    <w:qFormat/>
    <w:uiPriority w:val="0"/>
    <w:pPr>
      <w:snapToGrid w:val="0"/>
      <w:spacing w:before="20" w:line="288" w:lineRule="auto"/>
      <w:ind w:firstLine="675"/>
    </w:pPr>
    <w:rPr>
      <w:rFonts w:ascii="仿宋_GB2312" w:hAnsi="Calibri" w:eastAsia="仿宋_GB2312" w:cs="黑体"/>
      <w:spacing w:val="4"/>
      <w:kern w:val="0"/>
      <w:sz w:val="32"/>
      <w:szCs w:val="20"/>
    </w:rPr>
  </w:style>
  <w:style w:type="paragraph" w:customStyle="1" w:styleId="3564">
    <w:name w:val="样式 标题 1 + 加粗 首行缩进:  0 厘米"/>
    <w:basedOn w:val="2"/>
    <w:qFormat/>
    <w:uiPriority w:val="0"/>
    <w:pPr>
      <w:keepNext w:val="0"/>
      <w:keepLines w:val="0"/>
      <w:numPr>
        <w:ilvl w:val="0"/>
        <w:numId w:val="0"/>
      </w:numPr>
      <w:overflowPunct/>
      <w:snapToGrid w:val="0"/>
      <w:spacing w:before="0" w:beforeLines="100" w:after="0" w:afterLines="0" w:line="360" w:lineRule="auto"/>
      <w:ind w:left="0" w:firstLine="0"/>
    </w:pPr>
    <w:rPr>
      <w:rFonts w:ascii="宋体" w:hAnsi="宋体" w:eastAsia="宋体" w:cs="宋体"/>
      <w:b w:val="0"/>
      <w:bCs w:val="0"/>
      <w:spacing w:val="-2"/>
      <w:sz w:val="32"/>
      <w:szCs w:val="20"/>
    </w:rPr>
  </w:style>
  <w:style w:type="paragraph" w:customStyle="1" w:styleId="3565">
    <w:name w:val="Char Char Char1 Char Char Char Char Char Char1"/>
    <w:basedOn w:val="1"/>
    <w:qFormat/>
    <w:uiPriority w:val="0"/>
    <w:pPr>
      <w:spacing w:line="360" w:lineRule="auto"/>
      <w:ind w:firstLine="200" w:firstLineChars="200"/>
    </w:pPr>
    <w:rPr>
      <w:rFonts w:ascii="宋体" w:hAnsi="Calibri" w:eastAsia="宋体" w:cs="宋体"/>
      <w:spacing w:val="-2"/>
      <w:kern w:val="0"/>
      <w:sz w:val="24"/>
      <w:szCs w:val="21"/>
    </w:rPr>
  </w:style>
  <w:style w:type="paragraph" w:customStyle="1" w:styleId="3566">
    <w:name w:val="haydonli"/>
    <w:basedOn w:val="1"/>
    <w:qFormat/>
    <w:uiPriority w:val="0"/>
    <w:pPr>
      <w:snapToGrid w:val="0"/>
      <w:spacing w:line="360" w:lineRule="auto"/>
      <w:ind w:firstLine="200" w:firstLineChars="200"/>
    </w:pPr>
    <w:rPr>
      <w:rFonts w:ascii="Times New Roman" w:hAnsi="Times New Roman" w:eastAsia="宋体" w:cs="黑体"/>
      <w:color w:val="000000"/>
      <w:spacing w:val="-2"/>
      <w:kern w:val="0"/>
      <w:sz w:val="24"/>
      <w:szCs w:val="20"/>
    </w:rPr>
  </w:style>
  <w:style w:type="paragraph" w:customStyle="1" w:styleId="3567">
    <w:name w:val="图底"/>
    <w:basedOn w:val="1"/>
    <w:qFormat/>
    <w:uiPriority w:val="0"/>
    <w:pPr>
      <w:kinsoku w:val="0"/>
      <w:wordWrap w:val="0"/>
      <w:overflowPunct w:val="0"/>
      <w:autoSpaceDE w:val="0"/>
      <w:autoSpaceDN w:val="0"/>
      <w:jc w:val="center"/>
    </w:pPr>
    <w:rPr>
      <w:rFonts w:ascii="Times New Roman" w:hAnsi="Times New Roman" w:eastAsia="宋体" w:cs="黑体"/>
      <w:b/>
      <w:spacing w:val="-2"/>
      <w:kern w:val="0"/>
      <w:sz w:val="24"/>
      <w:szCs w:val="20"/>
    </w:rPr>
  </w:style>
  <w:style w:type="paragraph" w:customStyle="1" w:styleId="3568">
    <w:name w:val="sug_close"/>
    <w:basedOn w:val="1"/>
    <w:qFormat/>
    <w:uiPriority w:val="0"/>
    <w:pPr>
      <w:widowControl/>
      <w:spacing w:before="100" w:beforeAutospacing="1" w:after="100" w:afterAutospacing="1" w:line="300" w:lineRule="atLeast"/>
      <w:jc w:val="right"/>
    </w:pPr>
    <w:rPr>
      <w:rFonts w:ascii="宋体" w:hAnsi="Calibri" w:eastAsia="宋体" w:cs="宋体"/>
      <w:spacing w:val="-2"/>
      <w:kern w:val="0"/>
      <w:sz w:val="24"/>
      <w:szCs w:val="21"/>
    </w:rPr>
  </w:style>
  <w:style w:type="paragraph" w:customStyle="1" w:styleId="3569">
    <w:name w:val="样式166"/>
    <w:basedOn w:val="1"/>
    <w:qFormat/>
    <w:uiPriority w:val="0"/>
    <w:pPr>
      <w:tabs>
        <w:tab w:val="left" w:pos="780"/>
      </w:tabs>
      <w:adjustRightInd w:val="0"/>
      <w:spacing w:line="320" w:lineRule="exact"/>
      <w:jc w:val="center"/>
    </w:pPr>
    <w:rPr>
      <w:rFonts w:ascii="宋体" w:hAnsi="Calibri" w:eastAsia="宋体" w:cs="黑体"/>
      <w:color w:val="000000"/>
      <w:spacing w:val="-2"/>
      <w:kern w:val="0"/>
      <w:sz w:val="24"/>
      <w:szCs w:val="20"/>
    </w:rPr>
  </w:style>
  <w:style w:type="paragraph" w:customStyle="1" w:styleId="3570">
    <w:name w:val="样式 标题 3标题3H3h33rd level第二层条3heading 3- bodyh3bh3ah3 su..."/>
    <w:basedOn w:val="4"/>
    <w:qFormat/>
    <w:uiPriority w:val="0"/>
    <w:pPr>
      <w:keepLines w:val="0"/>
      <w:tabs>
        <w:tab w:val="left" w:pos="720"/>
        <w:tab w:val="left" w:pos="1022"/>
        <w:tab w:val="left" w:pos="1080"/>
        <w:tab w:val="clear" w:pos="600"/>
      </w:tabs>
      <w:spacing w:before="156" w:beforeLines="0" w:after="0" w:afterLines="0"/>
      <w:ind w:left="720" w:hanging="420"/>
    </w:pPr>
    <w:rPr>
      <w:rFonts w:hint="eastAsia" w:ascii="宋体" w:hAnsi="宋体" w:eastAsia="仿宋_GB2312" w:cs="宋体"/>
      <w:b/>
      <w:bCs w:val="0"/>
      <w:i/>
      <w:iCs/>
      <w:color w:val="000000"/>
      <w:spacing w:val="-2"/>
      <w:szCs w:val="20"/>
      <w:lang w:val="en-US" w:eastAsia="zh-CN"/>
    </w:rPr>
  </w:style>
  <w:style w:type="paragraph" w:customStyle="1" w:styleId="3571">
    <w:name w:val="Char1 Char Char Char Char Char Char Char Char Char Char Char Char"/>
    <w:basedOn w:val="1"/>
    <w:qFormat/>
    <w:uiPriority w:val="0"/>
    <w:pPr>
      <w:spacing w:line="360" w:lineRule="auto"/>
      <w:ind w:firstLine="200" w:firstLineChars="200"/>
    </w:pPr>
    <w:rPr>
      <w:rFonts w:ascii="宋体" w:hAnsi="宋体" w:eastAsia="宋体" w:cs="宋体"/>
      <w:spacing w:val="-2"/>
      <w:kern w:val="0"/>
      <w:sz w:val="24"/>
      <w:szCs w:val="20"/>
    </w:rPr>
  </w:style>
  <w:style w:type="paragraph" w:customStyle="1" w:styleId="3572">
    <w:name w:val="cauc-1"/>
    <w:next w:val="1"/>
    <w:qFormat/>
    <w:uiPriority w:val="0"/>
    <w:pPr>
      <w:pageBreakBefore/>
      <w:tabs>
        <w:tab w:val="left" w:pos="1022"/>
        <w:tab w:val="left" w:pos="1080"/>
        <w:tab w:val="left" w:pos="1320"/>
        <w:tab w:val="left" w:pos="2869"/>
      </w:tabs>
      <w:spacing w:beforeLines="100" w:line="360" w:lineRule="auto"/>
      <w:ind w:left="709" w:hanging="709"/>
      <w:jc w:val="center"/>
      <w:outlineLvl w:val="0"/>
    </w:pPr>
    <w:rPr>
      <w:rFonts w:ascii="Times New Roman" w:hAnsi="Times New Roman" w:eastAsia="黑体" w:cs="Times New Roman"/>
      <w:b/>
      <w:sz w:val="36"/>
      <w:szCs w:val="24"/>
      <w:lang w:val="en-US" w:eastAsia="zh-CN" w:bidi="ar-SA"/>
    </w:rPr>
  </w:style>
  <w:style w:type="paragraph" w:customStyle="1" w:styleId="3573">
    <w:name w:val="Char Char Char Char Char Char Char Char Char Char3"/>
    <w:basedOn w:val="1"/>
    <w:qFormat/>
    <w:uiPriority w:val="0"/>
    <w:pPr>
      <w:adjustRightInd w:val="0"/>
      <w:spacing w:line="360" w:lineRule="auto"/>
      <w:ind w:firstLine="225" w:firstLineChars="225"/>
      <w:jc w:val="left"/>
    </w:pPr>
    <w:rPr>
      <w:rFonts w:ascii="宋体" w:hAnsi="Calibri" w:eastAsia="宋体" w:cs="宋体"/>
      <w:spacing w:val="-2"/>
      <w:kern w:val="0"/>
      <w:sz w:val="24"/>
      <w:szCs w:val="20"/>
    </w:rPr>
  </w:style>
  <w:style w:type="paragraph" w:customStyle="1" w:styleId="3574">
    <w:name w:val="Char Char Char Char Char Char Char Char Char1 Char Char Char Char Char Char Char1"/>
    <w:basedOn w:val="1"/>
    <w:qFormat/>
    <w:uiPriority w:val="0"/>
    <w:pPr>
      <w:spacing w:line="360" w:lineRule="auto"/>
      <w:ind w:firstLine="200" w:firstLineChars="200"/>
    </w:pPr>
    <w:rPr>
      <w:rFonts w:ascii="宋体" w:hAnsi="宋体" w:eastAsia="仿宋_GB2312" w:cs="宋体"/>
      <w:spacing w:val="-2"/>
      <w:kern w:val="0"/>
      <w:sz w:val="24"/>
      <w:szCs w:val="32"/>
    </w:rPr>
  </w:style>
  <w:style w:type="paragraph" w:customStyle="1" w:styleId="3575">
    <w:name w:val="样式 标题 2 + 首行缩进:  2 字符 + 首行缩进:  2 字符"/>
    <w:basedOn w:val="1"/>
    <w:qFormat/>
    <w:uiPriority w:val="0"/>
    <w:pPr>
      <w:keepNext/>
      <w:keepLines/>
      <w:spacing w:line="300" w:lineRule="auto"/>
      <w:jc w:val="center"/>
      <w:outlineLvl w:val="1"/>
    </w:pPr>
    <w:rPr>
      <w:rFonts w:ascii="Arial" w:hAnsi="Arial" w:eastAsia="黑体" w:cs="宋体"/>
      <w:spacing w:val="-2"/>
      <w:kern w:val="0"/>
      <w:sz w:val="30"/>
      <w:szCs w:val="20"/>
    </w:rPr>
  </w:style>
  <w:style w:type="paragraph" w:customStyle="1" w:styleId="3576">
    <w:name w:val="样式 hh5-图名与表名 + 加粗 Char"/>
    <w:basedOn w:val="1"/>
    <w:qFormat/>
    <w:uiPriority w:val="0"/>
    <w:pPr>
      <w:spacing w:line="300" w:lineRule="exact"/>
      <w:jc w:val="center"/>
    </w:pPr>
    <w:rPr>
      <w:rFonts w:ascii="黑体" w:hAnsi="Calibri" w:eastAsia="黑体" w:cs="Arial"/>
      <w:b/>
      <w:bCs/>
      <w:spacing w:val="-2"/>
      <w:kern w:val="0"/>
      <w:sz w:val="24"/>
      <w:szCs w:val="22"/>
    </w:rPr>
  </w:style>
  <w:style w:type="paragraph" w:customStyle="1" w:styleId="3577">
    <w:name w:val="样式 标题4 + 首行缩进:  2 字符"/>
    <w:basedOn w:val="1"/>
    <w:qFormat/>
    <w:uiPriority w:val="0"/>
    <w:pPr>
      <w:keepNext/>
      <w:keepLines/>
      <w:spacing w:beforeLines="50" w:line="360" w:lineRule="auto"/>
      <w:outlineLvl w:val="2"/>
    </w:pPr>
    <w:rPr>
      <w:rFonts w:ascii="楷体_GB2312" w:hAnsi="楷体_GB2312" w:eastAsia="宋体" w:cs="宋体"/>
      <w:spacing w:val="-2"/>
      <w:kern w:val="0"/>
      <w:sz w:val="28"/>
      <w:szCs w:val="20"/>
    </w:rPr>
  </w:style>
  <w:style w:type="paragraph" w:customStyle="1" w:styleId="3578">
    <w:name w:val="icon-wealth1"/>
    <w:basedOn w:val="1"/>
    <w:qFormat/>
    <w:uiPriority w:val="0"/>
    <w:pPr>
      <w:widowControl/>
      <w:spacing w:before="100" w:beforeAutospacing="1" w:after="100" w:afterAutospacing="1"/>
      <w:jc w:val="left"/>
    </w:pPr>
    <w:rPr>
      <w:rFonts w:ascii="宋体" w:hAnsi="Calibri" w:eastAsia="宋体" w:cs="宋体"/>
      <w:spacing w:val="-2"/>
      <w:kern w:val="0"/>
      <w:sz w:val="24"/>
      <w:szCs w:val="21"/>
    </w:rPr>
  </w:style>
  <w:style w:type="paragraph" w:customStyle="1" w:styleId="3579">
    <w:name w:val="字元 字元3"/>
    <w:basedOn w:val="1"/>
    <w:qFormat/>
    <w:uiPriority w:val="0"/>
    <w:pPr>
      <w:adjustRightInd w:val="0"/>
      <w:snapToGrid w:val="0"/>
      <w:ind w:firstLine="200" w:firstLineChars="200"/>
    </w:pPr>
    <w:rPr>
      <w:rFonts w:ascii="Times New Roman" w:hAnsi="Times New Roman" w:eastAsia="宋体" w:cs="黑体"/>
      <w:spacing w:val="-2"/>
      <w:kern w:val="0"/>
      <w:sz w:val="24"/>
      <w:szCs w:val="20"/>
    </w:rPr>
  </w:style>
  <w:style w:type="paragraph" w:customStyle="1" w:styleId="3580">
    <w:name w:val="xl15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b/>
      <w:bCs/>
      <w:color w:val="008000"/>
      <w:spacing w:val="-2"/>
      <w:kern w:val="0"/>
      <w:sz w:val="24"/>
      <w:szCs w:val="20"/>
    </w:rPr>
  </w:style>
  <w:style w:type="paragraph" w:customStyle="1" w:styleId="3581">
    <w:name w:val="标题4.1"/>
    <w:basedOn w:val="1"/>
    <w:qFormat/>
    <w:uiPriority w:val="0"/>
    <w:pPr>
      <w:tabs>
        <w:tab w:val="left" w:pos="360"/>
        <w:tab w:val="left" w:pos="1680"/>
      </w:tabs>
      <w:spacing w:after="50"/>
      <w:ind w:left="1680"/>
      <w:outlineLvl w:val="3"/>
    </w:pPr>
    <w:rPr>
      <w:rFonts w:ascii="Times New Roman" w:hAnsi="Times New Roman" w:eastAsia="宋体" w:cs="黑体"/>
      <w:spacing w:val="-2"/>
      <w:kern w:val="24"/>
      <w:sz w:val="24"/>
      <w:szCs w:val="20"/>
    </w:rPr>
  </w:style>
  <w:style w:type="paragraph" w:customStyle="1" w:styleId="3582">
    <w:name w:val="contri-expand"/>
    <w:basedOn w:val="1"/>
    <w:qFormat/>
    <w:uiPriority w:val="0"/>
    <w:pPr>
      <w:widowControl/>
      <w:spacing w:before="100" w:beforeAutospacing="1" w:after="100" w:afterAutospacing="1"/>
      <w:jc w:val="left"/>
    </w:pPr>
    <w:rPr>
      <w:rFonts w:ascii="宋体" w:hAnsi="Calibri" w:eastAsia="宋体" w:cs="宋体"/>
      <w:spacing w:val="-2"/>
      <w:kern w:val="0"/>
      <w:sz w:val="24"/>
      <w:szCs w:val="21"/>
      <w:u w:val="single"/>
    </w:rPr>
  </w:style>
  <w:style w:type="paragraph" w:customStyle="1" w:styleId="3583">
    <w:name w:val="报告缩进"/>
    <w:basedOn w:val="1"/>
    <w:qFormat/>
    <w:uiPriority w:val="0"/>
    <w:pPr>
      <w:autoSpaceDE w:val="0"/>
      <w:autoSpaceDN w:val="0"/>
    </w:pPr>
    <w:rPr>
      <w:rFonts w:ascii="Times New Roman" w:hAnsi="Times New Roman" w:eastAsia="宋体" w:cs="黑体"/>
      <w:spacing w:val="-2"/>
      <w:kern w:val="0"/>
      <w:sz w:val="24"/>
      <w:szCs w:val="20"/>
    </w:rPr>
  </w:style>
  <w:style w:type="paragraph" w:customStyle="1" w:styleId="3584">
    <w:name w:val="样式 标题 2标题 21 + Times New Roman 小三 非加粗 行距: 最小值 24 磅"/>
    <w:basedOn w:val="3"/>
    <w:qFormat/>
    <w:uiPriority w:val="0"/>
    <w:pPr>
      <w:numPr>
        <w:ilvl w:val="0"/>
        <w:numId w:val="0"/>
      </w:numPr>
      <w:tabs>
        <w:tab w:val="left" w:pos="1476"/>
      </w:tabs>
      <w:spacing w:before="120" w:beforeLines="0" w:beforeAutospacing="0" w:after="120" w:afterLines="0" w:afterAutospacing="0" w:line="480" w:lineRule="atLeast"/>
      <w:ind w:left="840" w:hanging="420"/>
    </w:pPr>
    <w:rPr>
      <w:rFonts w:ascii="宋体" w:hAnsi="宋体" w:cs="宋体"/>
      <w:b w:val="0"/>
      <w:bCs/>
      <w:spacing w:val="-2"/>
      <w:sz w:val="30"/>
      <w:szCs w:val="20"/>
    </w:rPr>
  </w:style>
  <w:style w:type="paragraph" w:customStyle="1" w:styleId="3585">
    <w:name w:val="麦志勤标题3"/>
    <w:basedOn w:val="30"/>
    <w:qFormat/>
    <w:uiPriority w:val="0"/>
    <w:pPr>
      <w:adjustRightInd w:val="0"/>
      <w:snapToGrid w:val="0"/>
      <w:spacing w:beforeLines="100" w:after="0" w:line="300" w:lineRule="auto"/>
      <w:ind w:firstLine="200" w:firstLineChars="200"/>
      <w:jc w:val="center"/>
    </w:pPr>
    <w:rPr>
      <w:rFonts w:hint="eastAsia" w:ascii="黑体" w:eastAsia="黑体" w:cs="宋体"/>
      <w:sz w:val="32"/>
      <w:szCs w:val="20"/>
    </w:rPr>
  </w:style>
  <w:style w:type="paragraph" w:customStyle="1" w:styleId="3586">
    <w:name w:val="样式 宋体 11.5 磅 加粗 居中"/>
    <w:basedOn w:val="1"/>
    <w:qFormat/>
    <w:uiPriority w:val="0"/>
    <w:pPr>
      <w:jc w:val="center"/>
    </w:pPr>
    <w:rPr>
      <w:rFonts w:ascii="宋体" w:hAnsi="Calibri" w:eastAsia="宋体" w:cs="宋体"/>
      <w:b/>
      <w:bCs/>
      <w:spacing w:val="-2"/>
      <w:kern w:val="0"/>
      <w:sz w:val="24"/>
      <w:szCs w:val="20"/>
    </w:rPr>
  </w:style>
  <w:style w:type="paragraph" w:customStyle="1" w:styleId="3587">
    <w:name w:val="样式60"/>
    <w:basedOn w:val="1"/>
    <w:qFormat/>
    <w:uiPriority w:val="0"/>
    <w:pPr>
      <w:keepNext/>
      <w:keepLines/>
      <w:tabs>
        <w:tab w:val="left" w:pos="2175"/>
      </w:tabs>
      <w:spacing w:beforeLines="50" w:line="360" w:lineRule="auto"/>
      <w:outlineLvl w:val="3"/>
    </w:pPr>
    <w:rPr>
      <w:rFonts w:ascii="Times New Roman" w:hAnsi="Times New Roman" w:eastAsia="宋体" w:cs="黑体"/>
      <w:bCs/>
      <w:spacing w:val="-2"/>
      <w:kern w:val="0"/>
      <w:sz w:val="24"/>
      <w:szCs w:val="20"/>
    </w:rPr>
  </w:style>
  <w:style w:type="paragraph" w:customStyle="1" w:styleId="3588">
    <w:name w:val="xl8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spacing w:val="-2"/>
      <w:kern w:val="0"/>
      <w:sz w:val="24"/>
      <w:szCs w:val="20"/>
    </w:rPr>
  </w:style>
  <w:style w:type="paragraph" w:customStyle="1" w:styleId="3589">
    <w:name w:val="holder2"/>
    <w:basedOn w:val="1"/>
    <w:qFormat/>
    <w:uiPriority w:val="0"/>
    <w:pPr>
      <w:widowControl/>
      <w:spacing w:before="100" w:beforeAutospacing="1" w:after="100" w:afterAutospacing="1"/>
      <w:jc w:val="left"/>
    </w:pPr>
    <w:rPr>
      <w:rFonts w:ascii="宋体" w:hAnsi="Calibri" w:eastAsia="宋体" w:cs="宋体"/>
      <w:spacing w:val="-2"/>
      <w:kern w:val="0"/>
      <w:sz w:val="24"/>
      <w:szCs w:val="21"/>
    </w:rPr>
  </w:style>
  <w:style w:type="paragraph" w:customStyle="1" w:styleId="3590">
    <w:name w:val="正文2 Char Char Char"/>
    <w:basedOn w:val="1"/>
    <w:qFormat/>
    <w:uiPriority w:val="0"/>
    <w:pPr>
      <w:widowControl/>
      <w:spacing w:before="100" w:beforeAutospacing="1" w:after="100" w:afterAutospacing="1"/>
      <w:ind w:firstLine="200" w:firstLineChars="200"/>
    </w:pPr>
    <w:rPr>
      <w:rFonts w:ascii="Times New Roman" w:hAnsi="Times New Roman" w:eastAsia="宋体" w:cs="黑体"/>
      <w:kern w:val="0"/>
      <w:sz w:val="24"/>
      <w:szCs w:val="21"/>
    </w:rPr>
  </w:style>
  <w:style w:type="paragraph" w:customStyle="1" w:styleId="3591">
    <w:name w:val="小2黑"/>
    <w:basedOn w:val="3"/>
    <w:qFormat/>
    <w:uiPriority w:val="0"/>
    <w:pPr>
      <w:numPr>
        <w:ilvl w:val="0"/>
        <w:numId w:val="0"/>
      </w:numPr>
      <w:tabs>
        <w:tab w:val="left" w:pos="1476"/>
      </w:tabs>
      <w:spacing w:before="260" w:beforeLines="0" w:beforeAutospacing="0" w:after="260" w:afterLines="0" w:afterAutospacing="0" w:line="540" w:lineRule="exact"/>
      <w:ind w:left="840" w:hanging="420"/>
    </w:pPr>
    <w:rPr>
      <w:rFonts w:ascii="黑体" w:hAnsi="Arial" w:eastAsia="仿宋_GB2312" w:cs="宋体"/>
      <w:b w:val="0"/>
      <w:bCs/>
      <w:color w:val="000000"/>
      <w:spacing w:val="-2"/>
      <w:sz w:val="36"/>
      <w:szCs w:val="32"/>
    </w:rPr>
  </w:style>
  <w:style w:type="paragraph" w:customStyle="1" w:styleId="3592">
    <w:name w:val="xl202"/>
    <w:basedOn w:val="1"/>
    <w:qFormat/>
    <w:uiPriority w:val="0"/>
    <w:pPr>
      <w:widowControl/>
      <w:pBdr>
        <w:top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b/>
      <w:bCs/>
      <w:spacing w:val="-2"/>
      <w:kern w:val="0"/>
      <w:sz w:val="24"/>
      <w:szCs w:val="20"/>
    </w:rPr>
  </w:style>
  <w:style w:type="paragraph" w:customStyle="1" w:styleId="3593">
    <w:name w:val="bg"/>
    <w:basedOn w:val="1"/>
    <w:qFormat/>
    <w:uiPriority w:val="0"/>
    <w:pPr>
      <w:widowControl/>
    </w:pPr>
    <w:rPr>
      <w:rFonts w:ascii="Times New Roman" w:hAnsi="Times New Roman" w:eastAsia="宋体" w:cs="黑体"/>
      <w:spacing w:val="-2"/>
      <w:kern w:val="0"/>
      <w:sz w:val="24"/>
      <w:szCs w:val="20"/>
    </w:rPr>
  </w:style>
  <w:style w:type="paragraph" w:customStyle="1" w:styleId="3594">
    <w:name w:val="GH1文本_04段落文字 + 左侧:  6 字符 悬挂缩进: 6 字符 + 左侧:  6 字符 + 左侧..."/>
    <w:qFormat/>
    <w:uiPriority w:val="0"/>
    <w:pPr>
      <w:widowControl w:val="0"/>
      <w:spacing w:line="360" w:lineRule="auto"/>
      <w:ind w:left="839" w:firstLine="482"/>
    </w:pPr>
    <w:rPr>
      <w:rFonts w:ascii="Times New Roman" w:hAnsi="Times New Roman" w:eastAsia="宋体" w:cs="宋体"/>
      <w:sz w:val="24"/>
      <w:lang w:val="en-US" w:eastAsia="zh-CN" w:bidi="ar-SA"/>
    </w:rPr>
  </w:style>
  <w:style w:type="paragraph" w:customStyle="1" w:styleId="3595">
    <w:name w:val="污水表格"/>
    <w:basedOn w:val="1"/>
    <w:qFormat/>
    <w:uiPriority w:val="0"/>
    <w:pPr>
      <w:spacing w:line="0" w:lineRule="atLeast"/>
      <w:jc w:val="center"/>
    </w:pPr>
    <w:rPr>
      <w:rFonts w:ascii="Times New Roman" w:hAnsi="Times New Roman" w:eastAsia="宋体" w:cs="黑体"/>
      <w:spacing w:val="-2"/>
      <w:kern w:val="0"/>
      <w:sz w:val="28"/>
      <w:szCs w:val="20"/>
    </w:rPr>
  </w:style>
  <w:style w:type="paragraph" w:customStyle="1" w:styleId="3596">
    <w:name w:val="湛江沥青正文"/>
    <w:basedOn w:val="1"/>
    <w:qFormat/>
    <w:uiPriority w:val="0"/>
    <w:pPr>
      <w:spacing w:line="360" w:lineRule="auto"/>
      <w:ind w:firstLine="480" w:firstLineChars="200"/>
    </w:pPr>
    <w:rPr>
      <w:rFonts w:ascii="宋体" w:hAnsi="宋体" w:eastAsia="宋体" w:cs="黑体"/>
      <w:spacing w:val="-2"/>
      <w:kern w:val="0"/>
      <w:sz w:val="24"/>
      <w:szCs w:val="20"/>
    </w:rPr>
  </w:style>
  <w:style w:type="paragraph" w:customStyle="1" w:styleId="3597">
    <w:name w:val="blink1"/>
    <w:basedOn w:val="1"/>
    <w:qFormat/>
    <w:uiPriority w:val="0"/>
    <w:pPr>
      <w:widowControl/>
      <w:spacing w:before="100" w:beforeAutospacing="1" w:after="100" w:afterAutospacing="1"/>
      <w:jc w:val="left"/>
    </w:pPr>
    <w:rPr>
      <w:rFonts w:ascii="宋体" w:hAnsi="Calibri" w:eastAsia="宋体" w:cs="宋体"/>
      <w:color w:val="333333"/>
      <w:spacing w:val="-2"/>
      <w:kern w:val="0"/>
      <w:sz w:val="24"/>
      <w:szCs w:val="21"/>
    </w:rPr>
  </w:style>
  <w:style w:type="paragraph" w:customStyle="1" w:styleId="3598">
    <w:name w:val="质报书正文"/>
    <w:basedOn w:val="1"/>
    <w:qFormat/>
    <w:uiPriority w:val="0"/>
    <w:pPr>
      <w:ind w:firstLine="200" w:firstLineChars="200"/>
    </w:pPr>
    <w:rPr>
      <w:rFonts w:ascii="宋体" w:hAnsi="Calibri" w:eastAsia="宋体" w:cs="黑体"/>
      <w:spacing w:val="-2"/>
      <w:kern w:val="0"/>
      <w:sz w:val="24"/>
      <w:szCs w:val="20"/>
    </w:rPr>
  </w:style>
  <w:style w:type="paragraph" w:customStyle="1" w:styleId="3599">
    <w:name w:val="xnc"/>
    <w:basedOn w:val="1"/>
    <w:qFormat/>
    <w:uiPriority w:val="0"/>
    <w:pPr>
      <w:spacing w:before="100" w:beforeAutospacing="1" w:after="100" w:afterAutospacing="1"/>
      <w:ind w:firstLine="480"/>
    </w:pPr>
    <w:rPr>
      <w:rFonts w:ascii="Times New Roman" w:hAnsi="Times New Roman" w:eastAsia="宋体" w:cs="黑体"/>
      <w:color w:val="000000"/>
      <w:spacing w:val="24"/>
      <w:kern w:val="0"/>
      <w:sz w:val="20"/>
      <w:szCs w:val="20"/>
    </w:rPr>
  </w:style>
  <w:style w:type="paragraph" w:customStyle="1" w:styleId="3600">
    <w:name w:val="Char23"/>
    <w:basedOn w:val="1"/>
    <w:qFormat/>
    <w:uiPriority w:val="0"/>
    <w:pPr>
      <w:spacing w:line="360" w:lineRule="auto"/>
      <w:ind w:firstLine="200" w:firstLineChars="200"/>
    </w:pPr>
    <w:rPr>
      <w:rFonts w:ascii="宋体" w:hAnsi="Calibri" w:eastAsia="宋体" w:cs="宋体"/>
      <w:spacing w:val="-2"/>
      <w:kern w:val="0"/>
      <w:sz w:val="24"/>
      <w:szCs w:val="20"/>
    </w:rPr>
  </w:style>
  <w:style w:type="paragraph" w:customStyle="1" w:styleId="3601">
    <w:name w:val="表 头"/>
    <w:basedOn w:val="1"/>
    <w:qFormat/>
    <w:uiPriority w:val="0"/>
    <w:pPr>
      <w:adjustRightInd w:val="0"/>
      <w:spacing w:before="120" w:after="120" w:line="360" w:lineRule="atLeast"/>
      <w:jc w:val="center"/>
    </w:pPr>
    <w:rPr>
      <w:rFonts w:ascii="Times New Roman" w:hAnsi="Times New Roman" w:eastAsia="黑体" w:cs="黑体"/>
      <w:spacing w:val="10"/>
      <w:kern w:val="0"/>
      <w:sz w:val="24"/>
      <w:szCs w:val="20"/>
    </w:rPr>
  </w:style>
  <w:style w:type="paragraph" w:customStyle="1" w:styleId="3602">
    <w:name w:val="样式 样式 样式 样式 样式 样式 样式8 + 首行缩进:  2 字符 + 首行缩进:  2 字符 + 首行缩进:  2 字符1...1"/>
    <w:basedOn w:val="1"/>
    <w:qFormat/>
    <w:uiPriority w:val="0"/>
    <w:pPr>
      <w:ind w:firstLine="482"/>
    </w:pPr>
    <w:rPr>
      <w:rFonts w:ascii="Times New Roman" w:hAnsi="Times New Roman" w:eastAsia="仿宋_GB2312" w:cs="黑体"/>
      <w:b/>
      <w:bCs/>
      <w:color w:val="FF0000"/>
      <w:spacing w:val="-2"/>
      <w:kern w:val="0"/>
      <w:sz w:val="24"/>
      <w:szCs w:val="20"/>
    </w:rPr>
  </w:style>
  <w:style w:type="paragraph" w:customStyle="1" w:styleId="3603">
    <w:name w:val="陈策次目录"/>
    <w:basedOn w:val="1"/>
    <w:qFormat/>
    <w:uiPriority w:val="0"/>
    <w:pPr>
      <w:widowControl/>
      <w:adjustRightInd w:val="0"/>
      <w:snapToGrid w:val="0"/>
      <w:spacing w:line="360" w:lineRule="auto"/>
      <w:ind w:firstLine="552" w:firstLineChars="200"/>
    </w:pPr>
    <w:rPr>
      <w:rFonts w:ascii="Arial Narrow" w:hAnsi="Arial Narrow" w:eastAsia="华文中宋" w:cs="黑体"/>
      <w:spacing w:val="-2"/>
      <w:kern w:val="0"/>
      <w:sz w:val="24"/>
      <w:szCs w:val="20"/>
    </w:rPr>
  </w:style>
  <w:style w:type="paragraph" w:customStyle="1" w:styleId="3604">
    <w:name w:val="style2"/>
    <w:basedOn w:val="1"/>
    <w:qFormat/>
    <w:uiPriority w:val="0"/>
    <w:pPr>
      <w:widowControl/>
      <w:spacing w:before="100" w:beforeAutospacing="1" w:after="100" w:afterAutospacing="1" w:line="360" w:lineRule="atLeast"/>
      <w:jc w:val="left"/>
    </w:pPr>
    <w:rPr>
      <w:rFonts w:ascii="宋体" w:hAnsi="宋体" w:eastAsia="宋体" w:cs="宋体"/>
      <w:spacing w:val="-2"/>
      <w:kern w:val="0"/>
      <w:sz w:val="28"/>
      <w:szCs w:val="21"/>
    </w:rPr>
  </w:style>
  <w:style w:type="paragraph" w:customStyle="1" w:styleId="3605">
    <w:name w:val="p19"/>
    <w:basedOn w:val="1"/>
    <w:qFormat/>
    <w:uiPriority w:val="0"/>
    <w:pPr>
      <w:widowControl/>
      <w:spacing w:line="480" w:lineRule="atLeast"/>
      <w:ind w:firstLine="570"/>
    </w:pPr>
    <w:rPr>
      <w:rFonts w:ascii="Times New Roman" w:hAnsi="Times New Roman" w:eastAsia="宋体" w:cs="黑体"/>
      <w:kern w:val="0"/>
      <w:sz w:val="28"/>
      <w:szCs w:val="28"/>
    </w:rPr>
  </w:style>
  <w:style w:type="paragraph" w:customStyle="1" w:styleId="3606">
    <w:name w:val="样式 正文缩进 + 左侧:  0.37 厘米 右侧:  0.37 厘米"/>
    <w:basedOn w:val="88"/>
    <w:next w:val="88"/>
    <w:qFormat/>
    <w:uiPriority w:val="0"/>
    <w:rPr>
      <w:rFonts w:hAnsi="Calibri" w:cs="Times New Roman"/>
      <w:color w:val="auto"/>
    </w:rPr>
  </w:style>
  <w:style w:type="paragraph" w:customStyle="1" w:styleId="3607">
    <w:name w:val="样式 首行缩进:  0 字符"/>
    <w:basedOn w:val="1"/>
    <w:qFormat/>
    <w:uiPriority w:val="0"/>
    <w:pPr>
      <w:spacing w:before="120" w:line="400" w:lineRule="exact"/>
      <w:ind w:firstLine="397"/>
    </w:pPr>
    <w:rPr>
      <w:rFonts w:ascii="Times New Roman" w:hAnsi="Times New Roman" w:eastAsia="宋体" w:cs="黑体"/>
      <w:spacing w:val="-2"/>
      <w:kern w:val="0"/>
      <w:sz w:val="24"/>
      <w:szCs w:val="20"/>
    </w:rPr>
  </w:style>
  <w:style w:type="paragraph" w:customStyle="1" w:styleId="3608">
    <w:name w:val="xl15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spacing w:val="-2"/>
      <w:kern w:val="0"/>
      <w:sz w:val="24"/>
      <w:szCs w:val="20"/>
    </w:rPr>
  </w:style>
  <w:style w:type="paragraph" w:customStyle="1" w:styleId="3609">
    <w:name w:val="公文"/>
    <w:basedOn w:val="1"/>
    <w:qFormat/>
    <w:uiPriority w:val="0"/>
    <w:pPr>
      <w:spacing w:line="600" w:lineRule="exact"/>
    </w:pPr>
    <w:rPr>
      <w:rFonts w:ascii="Times New Roman" w:hAnsi="Times New Roman" w:eastAsia="仿宋_GB2312" w:cs="黑体"/>
      <w:spacing w:val="-2"/>
      <w:kern w:val="0"/>
      <w:sz w:val="30"/>
      <w:szCs w:val="20"/>
    </w:rPr>
  </w:style>
  <w:style w:type="paragraph" w:customStyle="1" w:styleId="3610">
    <w:name w:val="mstheme-horiz-navtxt"/>
    <w:basedOn w:val="1"/>
    <w:qFormat/>
    <w:uiPriority w:val="0"/>
    <w:pPr>
      <w:spacing w:before="100" w:beforeAutospacing="1" w:after="100" w:afterAutospacing="1"/>
    </w:pPr>
    <w:rPr>
      <w:rFonts w:ascii="Times New Roman" w:hAnsi="Times New Roman" w:eastAsia="宋体" w:cs="黑体"/>
      <w:color w:val="000000"/>
      <w:spacing w:val="-2"/>
      <w:kern w:val="0"/>
      <w:sz w:val="24"/>
      <w:szCs w:val="20"/>
    </w:rPr>
  </w:style>
  <w:style w:type="paragraph" w:customStyle="1" w:styleId="3611">
    <w:name w:val="w950"/>
    <w:basedOn w:val="1"/>
    <w:qFormat/>
    <w:uiPriority w:val="0"/>
    <w:pPr>
      <w:widowControl/>
      <w:spacing w:before="100" w:beforeAutospacing="1" w:after="100" w:afterAutospacing="1"/>
      <w:jc w:val="left"/>
    </w:pPr>
    <w:rPr>
      <w:rFonts w:ascii="宋体" w:hAnsi="Calibri" w:eastAsia="宋体" w:cs="宋体"/>
      <w:spacing w:val="-2"/>
      <w:kern w:val="0"/>
      <w:sz w:val="24"/>
      <w:szCs w:val="21"/>
    </w:rPr>
  </w:style>
  <w:style w:type="paragraph" w:customStyle="1" w:styleId="3612">
    <w:name w:val="p1"/>
    <w:basedOn w:val="1"/>
    <w:qFormat/>
    <w:uiPriority w:val="0"/>
    <w:pPr>
      <w:widowControl/>
      <w:spacing w:before="100" w:beforeAutospacing="1" w:after="100" w:afterAutospacing="1" w:line="360" w:lineRule="auto"/>
      <w:ind w:firstLine="465"/>
      <w:jc w:val="left"/>
    </w:pPr>
    <w:rPr>
      <w:rFonts w:ascii="ˎ̥" w:hAnsi="ˎ̥" w:eastAsia="宋体" w:cs="黑体"/>
      <w:spacing w:val="-2"/>
      <w:kern w:val="0"/>
      <w:sz w:val="22"/>
      <w:szCs w:val="20"/>
    </w:rPr>
  </w:style>
  <w:style w:type="paragraph" w:customStyle="1" w:styleId="3613">
    <w:name w:val="PSPSPSPS"/>
    <w:basedOn w:val="1"/>
    <w:qFormat/>
    <w:uiPriority w:val="0"/>
    <w:pPr>
      <w:spacing w:line="600" w:lineRule="atLeast"/>
    </w:pPr>
    <w:rPr>
      <w:rFonts w:ascii="Times New Roman" w:hAnsi="Times New Roman" w:eastAsia="宋体" w:cs="黑体"/>
      <w:color w:val="000000"/>
      <w:spacing w:val="-2"/>
      <w:kern w:val="0"/>
      <w:sz w:val="28"/>
      <w:szCs w:val="20"/>
    </w:rPr>
  </w:style>
  <w:style w:type="paragraph" w:customStyle="1" w:styleId="3614">
    <w:name w:val="样式 样式 样式 样式 样式 样式 (西文) 仿宋_GB2312 (中文) 仿宋_GB2312 加粗 段前: 0.5 行 段后:..."/>
    <w:basedOn w:val="1"/>
    <w:qFormat/>
    <w:uiPriority w:val="0"/>
    <w:pPr>
      <w:spacing w:line="300" w:lineRule="auto"/>
    </w:pPr>
    <w:rPr>
      <w:rFonts w:ascii="Times New Roman" w:hAnsi="Times New Roman" w:eastAsia="仿宋_GB2312" w:cs="黑体"/>
      <w:b/>
      <w:bCs/>
      <w:spacing w:val="-2"/>
      <w:kern w:val="0"/>
      <w:sz w:val="28"/>
      <w:szCs w:val="20"/>
    </w:rPr>
  </w:style>
  <w:style w:type="paragraph" w:customStyle="1" w:styleId="3615">
    <w:name w:val="东方化工城表"/>
    <w:basedOn w:val="772"/>
    <w:qFormat/>
    <w:uiPriority w:val="0"/>
    <w:pPr>
      <w:tabs>
        <w:tab w:val="left" w:pos="0"/>
      </w:tabs>
      <w:snapToGrid w:val="0"/>
      <w:spacing w:after="0" w:line="0" w:lineRule="atLeast"/>
    </w:pPr>
    <w:rPr>
      <w:rFonts w:ascii="Times New Roman" w:hAnsi="Times New Roman" w:cs="Arial"/>
      <w:b/>
      <w:color w:val="auto"/>
      <w:sz w:val="18"/>
      <w:szCs w:val="18"/>
    </w:rPr>
  </w:style>
  <w:style w:type="paragraph" w:customStyle="1" w:styleId="3616">
    <w:name w:val="表标头"/>
    <w:basedOn w:val="1"/>
    <w:qFormat/>
    <w:uiPriority w:val="0"/>
    <w:pPr>
      <w:spacing w:before="60" w:after="60" w:line="240" w:lineRule="atLeast"/>
      <w:jc w:val="center"/>
    </w:pPr>
    <w:rPr>
      <w:rFonts w:ascii="Calibri" w:hAnsi="Calibri" w:eastAsia="宋体" w:cs="Arial"/>
      <w:b/>
      <w:bCs/>
      <w:spacing w:val="-2"/>
      <w:kern w:val="0"/>
      <w:sz w:val="24"/>
      <w:szCs w:val="22"/>
    </w:rPr>
  </w:style>
  <w:style w:type="paragraph" w:customStyle="1" w:styleId="3617">
    <w:name w:val="环调标题2"/>
    <w:basedOn w:val="3"/>
    <w:qFormat/>
    <w:uiPriority w:val="0"/>
    <w:pPr>
      <w:numPr>
        <w:ilvl w:val="0"/>
        <w:numId w:val="0"/>
      </w:numPr>
      <w:tabs>
        <w:tab w:val="left" w:pos="1476"/>
      </w:tabs>
      <w:snapToGrid w:val="0"/>
      <w:spacing w:before="0" w:beforeLines="50" w:beforeAutospacing="0" w:after="0" w:afterLines="0" w:afterAutospacing="0" w:line="360" w:lineRule="auto"/>
      <w:ind w:left="100" w:leftChars="100" w:right="100" w:rightChars="100"/>
      <w:jc w:val="left"/>
    </w:pPr>
    <w:rPr>
      <w:rFonts w:ascii="Calibri" w:hAnsi="Calibri" w:eastAsia="宋体" w:cs="Arial"/>
      <w:b w:val="0"/>
      <w:bCs/>
      <w:spacing w:val="-2"/>
      <w:sz w:val="30"/>
      <w:szCs w:val="32"/>
    </w:rPr>
  </w:style>
  <w:style w:type="paragraph" w:customStyle="1" w:styleId="3618">
    <w:name w:val="文档结构图2"/>
    <w:basedOn w:val="1"/>
    <w:qFormat/>
    <w:uiPriority w:val="0"/>
    <w:rPr>
      <w:rFonts w:ascii="宋体" w:hAnsi="Calibri" w:eastAsia="宋体" w:cs="黑体"/>
      <w:spacing w:val="-2"/>
      <w:kern w:val="0"/>
      <w:sz w:val="18"/>
      <w:szCs w:val="18"/>
    </w:rPr>
  </w:style>
  <w:style w:type="paragraph" w:customStyle="1" w:styleId="3619">
    <w:name w:val="样式 正文文本 + 左 首行缩进:  2 字符"/>
    <w:basedOn w:val="33"/>
    <w:qFormat/>
    <w:uiPriority w:val="0"/>
    <w:pPr>
      <w:widowControl w:val="0"/>
      <w:adjustRightInd w:val="0"/>
      <w:snapToGrid/>
      <w:spacing w:before="0" w:after="0" w:line="240" w:lineRule="auto"/>
      <w:ind w:right="0" w:firstLine="200" w:firstLineChars="200"/>
      <w:jc w:val="left"/>
    </w:pPr>
    <w:rPr>
      <w:rFonts w:ascii="宋体" w:hAnsi="宋体" w:eastAsia="仿宋_GB2312" w:cs="宋体"/>
      <w:i/>
      <w:iCs/>
      <w:color w:val="000000"/>
      <w:kern w:val="2"/>
      <w:sz w:val="24"/>
      <w:szCs w:val="24"/>
    </w:rPr>
  </w:style>
  <w:style w:type="paragraph" w:customStyle="1" w:styleId="3620">
    <w:name w:val="p14_l"/>
    <w:basedOn w:val="1"/>
    <w:qFormat/>
    <w:uiPriority w:val="0"/>
    <w:pPr>
      <w:spacing w:before="100" w:beforeAutospacing="1" w:after="100" w:afterAutospacing="1"/>
    </w:pPr>
    <w:rPr>
      <w:rFonts w:ascii="Times New Roman" w:hAnsi="Times New Roman" w:eastAsia="宋体" w:cs="黑体"/>
      <w:color w:val="484848"/>
      <w:spacing w:val="-2"/>
      <w:kern w:val="0"/>
      <w:sz w:val="23"/>
      <w:szCs w:val="23"/>
    </w:rPr>
  </w:style>
  <w:style w:type="paragraph" w:customStyle="1" w:styleId="3621">
    <w:name w:val="样式 标题 3 + 行距: 最小值 25 磅"/>
    <w:basedOn w:val="4"/>
    <w:qFormat/>
    <w:uiPriority w:val="0"/>
    <w:pPr>
      <w:tabs>
        <w:tab w:val="left" w:pos="1022"/>
        <w:tab w:val="left" w:pos="1080"/>
        <w:tab w:val="left" w:pos="1260"/>
        <w:tab w:val="left" w:pos="1620"/>
        <w:tab w:val="clear" w:pos="600"/>
      </w:tabs>
      <w:snapToGrid w:val="0"/>
      <w:spacing w:before="260" w:beforeLines="0" w:after="260" w:afterLines="0" w:line="500" w:lineRule="atLeast"/>
      <w:ind w:left="1260" w:hanging="420"/>
    </w:pPr>
    <w:rPr>
      <w:rFonts w:hint="eastAsia" w:ascii="宋体" w:hAnsi="宋体" w:eastAsia="宋体" w:cs="宋体"/>
      <w:b/>
      <w:i/>
      <w:iCs/>
      <w:color w:val="000000"/>
      <w:spacing w:val="4"/>
      <w:sz w:val="28"/>
      <w:szCs w:val="28"/>
      <w:lang w:val="en-US" w:eastAsia="zh-CN"/>
    </w:rPr>
  </w:style>
  <w:style w:type="paragraph" w:customStyle="1" w:styleId="3622">
    <w:name w:val="00正文"/>
    <w:basedOn w:val="1"/>
    <w:qFormat/>
    <w:uiPriority w:val="0"/>
    <w:pPr>
      <w:adjustRightInd w:val="0"/>
      <w:snapToGrid w:val="0"/>
      <w:ind w:right="-52" w:rightChars="-52"/>
    </w:pPr>
    <w:rPr>
      <w:rFonts w:ascii="Times New Roman" w:hAnsi="Times New Roman" w:eastAsia="宋体" w:cs="黑体"/>
      <w:spacing w:val="-2"/>
      <w:kern w:val="0"/>
      <w:sz w:val="24"/>
      <w:szCs w:val="28"/>
    </w:rPr>
  </w:style>
  <w:style w:type="paragraph" w:customStyle="1" w:styleId="3623">
    <w:name w:val="附图"/>
    <w:basedOn w:val="1"/>
    <w:qFormat/>
    <w:uiPriority w:val="0"/>
    <w:pPr>
      <w:spacing w:line="0" w:lineRule="atLeast"/>
      <w:jc w:val="center"/>
    </w:pPr>
    <w:rPr>
      <w:rFonts w:ascii="Times New Roman" w:hAnsi="Times New Roman" w:eastAsia="宋体" w:cs="黑体"/>
      <w:spacing w:val="-2"/>
      <w:kern w:val="0"/>
      <w:sz w:val="24"/>
      <w:szCs w:val="20"/>
    </w:rPr>
  </w:style>
  <w:style w:type="paragraph" w:customStyle="1" w:styleId="3624">
    <w:name w:val="page-text"/>
    <w:basedOn w:val="1"/>
    <w:qFormat/>
    <w:uiPriority w:val="0"/>
    <w:pPr>
      <w:widowControl/>
      <w:spacing w:before="100" w:beforeAutospacing="1" w:after="100" w:afterAutospacing="1"/>
      <w:jc w:val="left"/>
    </w:pPr>
    <w:rPr>
      <w:rFonts w:ascii="宋体" w:hAnsi="Calibri" w:eastAsia="宋体" w:cs="宋体"/>
      <w:spacing w:val="-2"/>
      <w:kern w:val="0"/>
      <w:sz w:val="24"/>
      <w:szCs w:val="21"/>
    </w:rPr>
  </w:style>
  <w:style w:type="paragraph" w:customStyle="1" w:styleId="3625">
    <w:name w:val="relation-table-view-control"/>
    <w:basedOn w:val="1"/>
    <w:qFormat/>
    <w:uiPriority w:val="0"/>
    <w:pPr>
      <w:widowControl/>
      <w:spacing w:before="75" w:after="100" w:afterAutospacing="1"/>
      <w:jc w:val="left"/>
    </w:pPr>
    <w:rPr>
      <w:rFonts w:ascii="宋体" w:hAnsi="Calibri" w:eastAsia="宋体" w:cs="宋体"/>
      <w:spacing w:val="-2"/>
      <w:kern w:val="0"/>
      <w:sz w:val="24"/>
      <w:szCs w:val="21"/>
    </w:rPr>
  </w:style>
  <w:style w:type="paragraph" w:customStyle="1" w:styleId="3626">
    <w:name w:val="Heading Base"/>
    <w:basedOn w:val="33"/>
    <w:next w:val="33"/>
    <w:qFormat/>
    <w:uiPriority w:val="0"/>
    <w:pPr>
      <w:widowControl w:val="0"/>
      <w:snapToGrid/>
      <w:spacing w:before="0" w:after="0" w:line="240" w:lineRule="auto"/>
      <w:ind w:right="0" w:firstLine="0" w:firstLineChars="0"/>
    </w:pPr>
    <w:rPr>
      <w:rFonts w:ascii="宋体" w:hAnsi="宋体" w:eastAsia="宋体" w:cs="宋体"/>
      <w:i/>
      <w:iCs/>
      <w:color w:val="000000"/>
      <w:kern w:val="2"/>
      <w:sz w:val="18"/>
      <w:szCs w:val="24"/>
    </w:rPr>
  </w:style>
  <w:style w:type="paragraph" w:customStyle="1" w:styleId="3627">
    <w:name w:val="Char1 Char Char1 Char"/>
    <w:basedOn w:val="1"/>
    <w:qFormat/>
    <w:uiPriority w:val="0"/>
    <w:pPr>
      <w:adjustRightInd w:val="0"/>
      <w:snapToGrid w:val="0"/>
      <w:spacing w:line="400" w:lineRule="exact"/>
      <w:ind w:firstLine="200" w:firstLineChars="200"/>
    </w:pPr>
    <w:rPr>
      <w:rFonts w:ascii="Times New Roman" w:hAnsi="Times New Roman" w:eastAsia="宋体" w:cs="黑体"/>
      <w:spacing w:val="-2"/>
      <w:kern w:val="0"/>
      <w:sz w:val="24"/>
      <w:szCs w:val="20"/>
    </w:rPr>
  </w:style>
  <w:style w:type="paragraph" w:customStyle="1" w:styleId="3628">
    <w:name w:val="样式 标题 3 + 首行缩进:  2 字符 段前: 8.15 磅 段后: 8.15 磅1"/>
    <w:basedOn w:val="4"/>
    <w:qFormat/>
    <w:uiPriority w:val="0"/>
    <w:pPr>
      <w:tabs>
        <w:tab w:val="left" w:pos="1022"/>
        <w:tab w:val="left" w:pos="1080"/>
        <w:tab w:val="clear" w:pos="600"/>
      </w:tabs>
      <w:spacing w:before="163" w:beforeLines="0" w:after="163" w:afterLines="0" w:line="240" w:lineRule="atLeast"/>
      <w:ind w:left="1260" w:firstLine="482" w:firstLineChars="200"/>
      <w:jc w:val="left"/>
    </w:pPr>
    <w:rPr>
      <w:rFonts w:hint="eastAsia" w:ascii="Arial Unicode MS" w:hAnsi="Arial Unicode MS" w:eastAsia="宋体" w:cs="宋体"/>
      <w:b/>
      <w:i/>
      <w:iCs/>
      <w:color w:val="000000"/>
      <w:spacing w:val="-2"/>
      <w:szCs w:val="24"/>
      <w:lang w:val="en-US" w:eastAsia="zh-CN"/>
    </w:rPr>
  </w:style>
  <w:style w:type="paragraph" w:customStyle="1" w:styleId="3629">
    <w:name w:val="msonormal style1 style3"/>
    <w:basedOn w:val="1"/>
    <w:qFormat/>
    <w:uiPriority w:val="0"/>
    <w:pPr>
      <w:widowControl/>
      <w:spacing w:before="100" w:beforeAutospacing="1" w:after="100" w:afterAutospacing="1"/>
      <w:jc w:val="left"/>
    </w:pPr>
    <w:rPr>
      <w:rFonts w:ascii="宋体" w:hAnsi="宋体" w:eastAsia="宋体" w:cs="黑体"/>
      <w:spacing w:val="-2"/>
      <w:kern w:val="0"/>
      <w:sz w:val="24"/>
      <w:szCs w:val="20"/>
    </w:rPr>
  </w:style>
  <w:style w:type="paragraph" w:customStyle="1" w:styleId="3630">
    <w:name w:val="xl11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spacing w:val="-2"/>
      <w:kern w:val="0"/>
      <w:sz w:val="20"/>
      <w:szCs w:val="20"/>
    </w:rPr>
  </w:style>
  <w:style w:type="paragraph" w:customStyle="1" w:styleId="3631">
    <w:name w:val="样式 标题 3 + (西文) 宋体"/>
    <w:basedOn w:val="4"/>
    <w:next w:val="1"/>
    <w:qFormat/>
    <w:uiPriority w:val="0"/>
    <w:pPr>
      <w:keepNext w:val="0"/>
      <w:tabs>
        <w:tab w:val="left" w:pos="720"/>
        <w:tab w:val="left" w:pos="1022"/>
        <w:tab w:val="left" w:pos="1080"/>
        <w:tab w:val="clear" w:pos="600"/>
      </w:tabs>
      <w:snapToGrid w:val="0"/>
      <w:spacing w:before="0" w:beforeLines="50" w:after="0" w:afterLines="0"/>
    </w:pPr>
    <w:rPr>
      <w:rFonts w:hint="eastAsia" w:ascii="宋体" w:hAnsi="宋体" w:eastAsia="宋体" w:cs="宋体"/>
      <w:bCs w:val="0"/>
      <w:i/>
      <w:iCs/>
      <w:color w:val="000000"/>
      <w:spacing w:val="-2"/>
      <w:sz w:val="28"/>
      <w:szCs w:val="28"/>
      <w:lang w:val="en-US" w:eastAsia="zh-CN"/>
    </w:rPr>
  </w:style>
  <w:style w:type="paragraph" w:customStyle="1" w:styleId="3632">
    <w:name w:val="报告1"/>
    <w:basedOn w:val="1430"/>
    <w:qFormat/>
    <w:uiPriority w:val="0"/>
    <w:pPr>
      <w:autoSpaceDE/>
      <w:autoSpaceDN/>
    </w:pPr>
  </w:style>
  <w:style w:type="paragraph" w:customStyle="1" w:styleId="3633">
    <w:name w:val="粤东核电报告正文"/>
    <w:basedOn w:val="1"/>
    <w:qFormat/>
    <w:uiPriority w:val="0"/>
    <w:pPr>
      <w:spacing w:line="360" w:lineRule="auto"/>
      <w:ind w:right="210" w:firstLine="480" w:firstLineChars="200"/>
      <w:jc w:val="left"/>
    </w:pPr>
    <w:rPr>
      <w:rFonts w:ascii="宋体" w:hAnsi="宋体" w:eastAsia="宋体" w:cs="宋体"/>
      <w:spacing w:val="-2"/>
      <w:kern w:val="0"/>
      <w:sz w:val="24"/>
      <w:szCs w:val="20"/>
    </w:rPr>
  </w:style>
  <w:style w:type="paragraph" w:customStyle="1" w:styleId="3634">
    <w:name w:val="标"/>
    <w:basedOn w:val="1117"/>
    <w:qFormat/>
    <w:uiPriority w:val="0"/>
    <w:pPr>
      <w:widowControl w:val="0"/>
      <w:tabs>
        <w:tab w:val="left" w:pos="360"/>
        <w:tab w:val="left" w:pos="1080"/>
      </w:tabs>
      <w:adjustRightInd w:val="0"/>
      <w:snapToGrid w:val="0"/>
      <w:ind w:left="425" w:right="100" w:rightChars="100" w:hanging="425"/>
    </w:pPr>
    <w:rPr>
      <w:rFonts w:eastAsia="宋体"/>
    </w:rPr>
  </w:style>
  <w:style w:type="paragraph" w:customStyle="1" w:styleId="3635">
    <w:name w:val="样式 样式 样式 样式 样式 (西文) 仿宋_GB2312 (中文) 仿宋_GB2312 加粗 段前: 0.5 行 段后: 6 ..."/>
    <w:basedOn w:val="3381"/>
    <w:qFormat/>
    <w:uiPriority w:val="0"/>
  </w:style>
  <w:style w:type="paragraph" w:customStyle="1" w:styleId="3636">
    <w:name w:val="Char Char Char2 Char2"/>
    <w:basedOn w:val="1"/>
    <w:qFormat/>
    <w:uiPriority w:val="0"/>
    <w:pPr>
      <w:spacing w:line="360" w:lineRule="auto"/>
      <w:ind w:firstLine="200" w:firstLineChars="200"/>
    </w:pPr>
    <w:rPr>
      <w:rFonts w:ascii="宋体" w:hAnsi="Calibri" w:eastAsia="宋体" w:cs="宋体"/>
      <w:spacing w:val="-2"/>
      <w:kern w:val="0"/>
      <w:sz w:val="24"/>
      <w:szCs w:val="20"/>
    </w:rPr>
  </w:style>
  <w:style w:type="paragraph" w:customStyle="1" w:styleId="3637">
    <w:name w:val="样式185"/>
    <w:basedOn w:val="70"/>
    <w:qFormat/>
    <w:uiPriority w:val="0"/>
    <w:pPr>
      <w:spacing w:before="60" w:after="0" w:line="520" w:lineRule="exact"/>
      <w:ind w:left="0" w:leftChars="0" w:firstLine="505"/>
      <w:jc w:val="center"/>
    </w:pPr>
    <w:rPr>
      <w:rFonts w:hint="eastAsia" w:hAnsi="宋体" w:cs="Times New Roman"/>
      <w:b/>
      <w:color w:val="0000FF"/>
      <w:kern w:val="2"/>
      <w:sz w:val="21"/>
      <w:szCs w:val="22"/>
    </w:rPr>
  </w:style>
  <w:style w:type="paragraph" w:customStyle="1" w:styleId="3638">
    <w:name w:val="relation-come-from"/>
    <w:basedOn w:val="1"/>
    <w:qFormat/>
    <w:uiPriority w:val="0"/>
    <w:pPr>
      <w:widowControl/>
      <w:spacing w:before="100" w:beforeAutospacing="1" w:after="100" w:afterAutospacing="1"/>
      <w:jc w:val="right"/>
    </w:pPr>
    <w:rPr>
      <w:rFonts w:ascii="宋体" w:hAnsi="Calibri" w:eastAsia="宋体" w:cs="宋体"/>
      <w:color w:val="999999"/>
      <w:spacing w:val="-2"/>
      <w:kern w:val="0"/>
      <w:sz w:val="18"/>
      <w:szCs w:val="18"/>
    </w:rPr>
  </w:style>
  <w:style w:type="paragraph" w:customStyle="1" w:styleId="3639">
    <w:name w:val="样式 标题 4 + 宋体 小四"/>
    <w:basedOn w:val="5"/>
    <w:qFormat/>
    <w:uiPriority w:val="0"/>
    <w:pPr>
      <w:numPr>
        <w:ilvl w:val="0"/>
        <w:numId w:val="0"/>
      </w:numPr>
      <w:spacing w:line="372" w:lineRule="auto"/>
      <w:ind w:left="864" w:hanging="864"/>
    </w:pPr>
    <w:rPr>
      <w:rFonts w:ascii="宋体" w:hAnsi="Cambria" w:eastAsia="宋体"/>
      <w:spacing w:val="-2"/>
      <w:kern w:val="0"/>
      <w:sz w:val="24"/>
    </w:rPr>
  </w:style>
  <w:style w:type="paragraph" w:customStyle="1" w:styleId="3640">
    <w:name w:val="Normal1"/>
    <w:qFormat/>
    <w:uiPriority w:val="0"/>
    <w:pPr>
      <w:widowControl w:val="0"/>
      <w:adjustRightInd w:val="0"/>
      <w:spacing w:line="360" w:lineRule="atLeast"/>
    </w:pPr>
    <w:rPr>
      <w:rFonts w:ascii="宋体" w:hAnsi="Times New Roman" w:eastAsia="宋体" w:cs="Times New Roman"/>
      <w:sz w:val="34"/>
      <w:lang w:val="en-US" w:eastAsia="zh-CN" w:bidi="ar-SA"/>
    </w:rPr>
  </w:style>
  <w:style w:type="paragraph" w:customStyle="1" w:styleId="3641">
    <w:name w:val="样式 标题 1标题 11一、标题 1 Char章 + Times New Roman 小三 非加粗 黑色 行距:..."/>
    <w:basedOn w:val="2"/>
    <w:qFormat/>
    <w:uiPriority w:val="0"/>
    <w:pPr>
      <w:keepLines/>
      <w:numPr>
        <w:ilvl w:val="0"/>
        <w:numId w:val="0"/>
      </w:numPr>
      <w:overflowPunct/>
      <w:snapToGrid/>
      <w:spacing w:before="0" w:beforeLines="0" w:after="0" w:afterLines="0" w:line="460" w:lineRule="exact"/>
      <w:ind w:left="0" w:firstLine="0"/>
    </w:pPr>
    <w:rPr>
      <w:rFonts w:ascii="宋体" w:hAnsi="宋体" w:cs="宋体"/>
      <w:b w:val="0"/>
      <w:bCs w:val="0"/>
      <w:color w:val="000000"/>
      <w:spacing w:val="-2"/>
      <w:sz w:val="30"/>
      <w:szCs w:val="20"/>
    </w:rPr>
  </w:style>
  <w:style w:type="paragraph" w:customStyle="1" w:styleId="3642">
    <w:name w:val="thin"/>
    <w:basedOn w:val="1"/>
    <w:qFormat/>
    <w:uiPriority w:val="0"/>
    <w:pPr>
      <w:widowControl/>
      <w:spacing w:before="100" w:beforeAutospacing="1" w:after="100" w:afterAutospacing="1"/>
      <w:jc w:val="left"/>
    </w:pPr>
    <w:rPr>
      <w:rFonts w:ascii="宋体" w:hAnsi="Calibri" w:eastAsia="宋体" w:cs="宋体"/>
      <w:spacing w:val="-2"/>
      <w:kern w:val="0"/>
      <w:sz w:val="24"/>
      <w:szCs w:val="21"/>
    </w:rPr>
  </w:style>
  <w:style w:type="paragraph" w:customStyle="1" w:styleId="3643">
    <w:name w:val="表格体"/>
    <w:basedOn w:val="1"/>
    <w:qFormat/>
    <w:uiPriority w:val="0"/>
    <w:pPr>
      <w:adjustRightInd w:val="0"/>
      <w:snapToGrid w:val="0"/>
      <w:jc w:val="center"/>
    </w:pPr>
    <w:rPr>
      <w:rFonts w:ascii="Times New Roman" w:hAnsi="Times New Roman" w:eastAsia="宋体" w:cs="黑体"/>
      <w:bCs/>
      <w:spacing w:val="-2"/>
      <w:kern w:val="0"/>
      <w:sz w:val="28"/>
      <w:szCs w:val="20"/>
    </w:rPr>
  </w:style>
  <w:style w:type="paragraph" w:customStyle="1" w:styleId="3644">
    <w:name w:val="comm3"/>
    <w:basedOn w:val="1"/>
    <w:qFormat/>
    <w:uiPriority w:val="0"/>
    <w:pPr>
      <w:widowControl/>
      <w:spacing w:after="60"/>
      <w:jc w:val="center"/>
    </w:pPr>
    <w:rPr>
      <w:rFonts w:ascii="Arial" w:hAnsi="Arial" w:eastAsia="宋体" w:cs="黑体"/>
      <w:spacing w:val="-2"/>
      <w:kern w:val="0"/>
      <w:sz w:val="24"/>
      <w:szCs w:val="20"/>
      <w:lang w:eastAsia="en-US"/>
    </w:rPr>
  </w:style>
  <w:style w:type="paragraph" w:customStyle="1" w:styleId="3645">
    <w:name w:val="样式48"/>
    <w:basedOn w:val="1"/>
    <w:qFormat/>
    <w:uiPriority w:val="0"/>
    <w:pPr>
      <w:adjustRightInd w:val="0"/>
      <w:snapToGrid w:val="0"/>
      <w:spacing w:before="50" w:after="50" w:line="360" w:lineRule="auto"/>
      <w:ind w:firstLine="480"/>
      <w:jc w:val="left"/>
    </w:pPr>
    <w:rPr>
      <w:rFonts w:ascii="Times New Roman" w:hAnsi="Times New Roman" w:eastAsia="宋体" w:cs="黑体"/>
      <w:color w:val="000000"/>
      <w:spacing w:val="-2"/>
      <w:kern w:val="0"/>
      <w:sz w:val="24"/>
      <w:szCs w:val="20"/>
    </w:rPr>
  </w:style>
  <w:style w:type="paragraph" w:customStyle="1" w:styleId="3646">
    <w:name w:val="Pa4"/>
    <w:basedOn w:val="1"/>
    <w:next w:val="1"/>
    <w:qFormat/>
    <w:uiPriority w:val="0"/>
    <w:pPr>
      <w:autoSpaceDE w:val="0"/>
      <w:autoSpaceDN w:val="0"/>
      <w:spacing w:line="211" w:lineRule="atLeast"/>
    </w:pPr>
    <w:rPr>
      <w:rFonts w:ascii="Sim Sun" w:hAnsi="Sim Sun" w:eastAsia="Sim Sun" w:cs="黑体"/>
      <w:spacing w:val="-2"/>
      <w:kern w:val="0"/>
      <w:sz w:val="24"/>
      <w:szCs w:val="20"/>
    </w:rPr>
  </w:style>
  <w:style w:type="paragraph" w:customStyle="1" w:styleId="3647">
    <w:name w:val="样式 宋体 行距: 固定值 25 磅1"/>
    <w:basedOn w:val="1"/>
    <w:qFormat/>
    <w:uiPriority w:val="0"/>
    <w:pPr>
      <w:tabs>
        <w:tab w:val="left" w:pos="4009"/>
        <w:tab w:val="left" w:pos="5254"/>
      </w:tabs>
      <w:ind w:firstLine="480"/>
    </w:pPr>
    <w:rPr>
      <w:rFonts w:ascii="Times New Roman" w:hAnsi="Times New Roman" w:eastAsia="宋体" w:cs="黑体"/>
      <w:spacing w:val="-2"/>
      <w:kern w:val="0"/>
      <w:sz w:val="24"/>
      <w:szCs w:val="20"/>
    </w:rPr>
  </w:style>
  <w:style w:type="paragraph" w:customStyle="1" w:styleId="3648">
    <w:name w:val="标题 4(1).H41.1.1.1标题 4.1.1.1.1标题 4 Char款四级标题，黑粗，小四，序号h..."/>
    <w:basedOn w:val="5"/>
    <w:qFormat/>
    <w:uiPriority w:val="0"/>
    <w:pPr>
      <w:keepNext w:val="0"/>
      <w:keepLines w:val="0"/>
      <w:numPr>
        <w:ilvl w:val="0"/>
        <w:numId w:val="0"/>
      </w:numPr>
      <w:adjustRightInd w:val="0"/>
      <w:snapToGrid w:val="0"/>
      <w:spacing w:before="0" w:beforeLines="50" w:after="0" w:line="240" w:lineRule="auto"/>
    </w:pPr>
    <w:rPr>
      <w:rFonts w:ascii="Times New Roman" w:hAnsi="Times New Roman" w:eastAsia="华文楷体"/>
      <w:bCs w:val="0"/>
      <w:spacing w:val="-2"/>
      <w:kern w:val="0"/>
      <w:sz w:val="24"/>
      <w:szCs w:val="20"/>
    </w:rPr>
  </w:style>
  <w:style w:type="paragraph" w:customStyle="1" w:styleId="3649">
    <w:name w:val="xl39"/>
    <w:basedOn w:val="1"/>
    <w:qFormat/>
    <w:uiPriority w:val="0"/>
    <w:pPr>
      <w:widowControl/>
      <w:pBdr>
        <w:left w:val="single" w:color="auto" w:sz="4" w:space="0"/>
        <w:bottom w:val="single" w:color="auto" w:sz="4" w:space="0"/>
        <w:right w:val="single" w:color="auto" w:sz="4" w:space="0"/>
      </w:pBdr>
      <w:spacing w:after="100" w:afterAutospacing="1"/>
      <w:jc w:val="center"/>
    </w:pPr>
    <w:rPr>
      <w:rFonts w:ascii="Times New Roman" w:hAnsi="Times New Roman" w:eastAsia="Arial Unicode MS" w:cs="黑体"/>
      <w:color w:val="000000"/>
      <w:spacing w:val="-2"/>
      <w:kern w:val="0"/>
      <w:sz w:val="28"/>
      <w:szCs w:val="21"/>
    </w:rPr>
  </w:style>
  <w:style w:type="paragraph" w:customStyle="1" w:styleId="3650">
    <w:name w:val="1233"/>
    <w:basedOn w:val="1"/>
    <w:qFormat/>
    <w:uiPriority w:val="0"/>
    <w:pPr>
      <w:spacing w:before="100" w:beforeAutospacing="1" w:line="360" w:lineRule="auto"/>
      <w:ind w:firstLine="200" w:firstLineChars="200"/>
    </w:pPr>
    <w:rPr>
      <w:rFonts w:ascii="Times New Roman" w:hAnsi="Times New Roman" w:eastAsia="宋体" w:cs="黑体"/>
      <w:spacing w:val="-2"/>
      <w:kern w:val="0"/>
      <w:sz w:val="24"/>
      <w:szCs w:val="20"/>
    </w:rPr>
  </w:style>
  <w:style w:type="paragraph" w:customStyle="1" w:styleId="3651">
    <w:name w:val="Char Char Char Char Char Char Char Char Char Char Char Char Char Char Char Char Char Char1 Char Char Char Char Char Char Char Char Char Char Char Char1 Char Char Char1"/>
    <w:basedOn w:val="1"/>
    <w:next w:val="1"/>
    <w:qFormat/>
    <w:uiPriority w:val="0"/>
    <w:pPr>
      <w:spacing w:line="360" w:lineRule="auto"/>
      <w:ind w:firstLine="200" w:firstLineChars="200"/>
    </w:pPr>
    <w:rPr>
      <w:rFonts w:ascii="宋体" w:hAnsi="宋体" w:eastAsia="宋体" w:cs="宋体"/>
      <w:spacing w:val="-2"/>
      <w:kern w:val="0"/>
      <w:sz w:val="24"/>
      <w:szCs w:val="20"/>
    </w:rPr>
  </w:style>
  <w:style w:type="paragraph" w:customStyle="1" w:styleId="3652">
    <w:name w:val="木瓜子1"/>
    <w:basedOn w:val="1"/>
    <w:qFormat/>
    <w:uiPriority w:val="0"/>
    <w:pPr>
      <w:ind w:firstLine="200" w:firstLineChars="200"/>
    </w:pPr>
    <w:rPr>
      <w:rFonts w:ascii="Times New Roman" w:hAnsi="Times New Roman" w:eastAsia="宋体" w:cs="黑体"/>
      <w:b/>
      <w:spacing w:val="-2"/>
      <w:kern w:val="0"/>
      <w:sz w:val="32"/>
      <w:szCs w:val="20"/>
    </w:rPr>
  </w:style>
  <w:style w:type="paragraph" w:customStyle="1" w:styleId="3653">
    <w:name w:val="17"/>
    <w:basedOn w:val="1"/>
    <w:qFormat/>
    <w:uiPriority w:val="0"/>
    <w:pPr>
      <w:widowControl/>
      <w:snapToGrid w:val="0"/>
      <w:spacing w:before="156" w:after="156"/>
      <w:jc w:val="left"/>
    </w:pPr>
    <w:rPr>
      <w:rFonts w:ascii="黑体" w:hAnsi="Arial Unicode MS" w:eastAsia="黑体" w:cs="Arial Unicode MS"/>
      <w:b/>
      <w:bCs/>
      <w:color w:val="000000"/>
      <w:spacing w:val="-2"/>
      <w:kern w:val="0"/>
      <w:sz w:val="24"/>
      <w:szCs w:val="21"/>
    </w:rPr>
  </w:style>
  <w:style w:type="paragraph" w:customStyle="1" w:styleId="3654">
    <w:name w:val="表格内容五号字"/>
    <w:basedOn w:val="1"/>
    <w:qFormat/>
    <w:uiPriority w:val="0"/>
    <w:pPr>
      <w:spacing w:line="240" w:lineRule="atLeast"/>
      <w:jc w:val="center"/>
    </w:pPr>
    <w:rPr>
      <w:rFonts w:ascii="Times New Roman" w:hAnsi="Times New Roman" w:eastAsia="宋体" w:cs="黑体"/>
      <w:spacing w:val="-2"/>
      <w:kern w:val="0"/>
      <w:sz w:val="24"/>
      <w:szCs w:val="20"/>
    </w:rPr>
  </w:style>
  <w:style w:type="paragraph" w:customStyle="1" w:styleId="3655">
    <w:name w:val="知尊恙复发，心甚念之。"/>
    <w:qFormat/>
    <w:uiPriority w:val="0"/>
    <w:pPr>
      <w:widowControl w:val="0"/>
      <w:jc w:val="both"/>
    </w:pPr>
    <w:rPr>
      <w:rFonts w:ascii="Times New Roman" w:hAnsi="Times New Roman" w:eastAsia="宋体" w:cs="Times New Roman"/>
      <w:lang w:val="en-US" w:eastAsia="zh-CN" w:bidi="ar-SA"/>
    </w:rPr>
  </w:style>
  <w:style w:type="paragraph" w:customStyle="1" w:styleId="3656">
    <w:name w:val="样式98"/>
    <w:basedOn w:val="1"/>
    <w:qFormat/>
    <w:uiPriority w:val="0"/>
    <w:pPr>
      <w:adjustRightInd w:val="0"/>
      <w:spacing w:line="315" w:lineRule="atLeast"/>
    </w:pPr>
    <w:rPr>
      <w:rFonts w:ascii="Times New Roman" w:hAnsi="Times New Roman" w:eastAsia="宋体" w:cs="黑体"/>
      <w:spacing w:val="-2"/>
      <w:kern w:val="0"/>
      <w:sz w:val="24"/>
      <w:szCs w:val="20"/>
    </w:rPr>
  </w:style>
  <w:style w:type="paragraph" w:customStyle="1" w:styleId="3657">
    <w:name w:val="基准页脚样式"/>
    <w:basedOn w:val="33"/>
    <w:qFormat/>
    <w:uiPriority w:val="0"/>
    <w:pPr>
      <w:widowControl w:val="0"/>
      <w:adjustRightInd w:val="0"/>
      <w:snapToGrid w:val="0"/>
      <w:spacing w:before="0" w:after="0" w:line="240" w:lineRule="auto"/>
      <w:ind w:right="0" w:firstLine="0" w:firstLineChars="0"/>
      <w:jc w:val="center"/>
    </w:pPr>
    <w:rPr>
      <w:rFonts w:ascii="宋体" w:hAnsi="Calibri" w:eastAsia="宋体" w:cs="宋体"/>
      <w:i/>
      <w:iCs/>
      <w:color w:val="000000"/>
      <w:kern w:val="2"/>
      <w:sz w:val="21"/>
      <w:szCs w:val="24"/>
    </w:rPr>
  </w:style>
  <w:style w:type="paragraph" w:customStyle="1" w:styleId="3658">
    <w:name w:val="样式31"/>
    <w:basedOn w:val="192"/>
    <w:qFormat/>
    <w:uiPriority w:val="0"/>
    <w:pPr>
      <w:keepNext w:val="0"/>
      <w:keepLines w:val="0"/>
      <w:tabs>
        <w:tab w:val="clear" w:pos="1044"/>
      </w:tabs>
      <w:autoSpaceDE w:val="0"/>
      <w:autoSpaceDN w:val="0"/>
      <w:adjustRightInd w:val="0"/>
      <w:spacing w:before="0" w:after="0" w:afterLines="0" w:line="240" w:lineRule="auto"/>
      <w:ind w:left="0" w:firstLine="422" w:firstLineChars="200"/>
      <w:outlineLvl w:val="9"/>
    </w:pPr>
    <w:rPr>
      <w:rFonts w:ascii="黑体" w:hAnsi="宋体" w:cs="宋体"/>
      <w:b/>
      <w:sz w:val="21"/>
    </w:rPr>
  </w:style>
  <w:style w:type="paragraph" w:customStyle="1" w:styleId="3659">
    <w:name w:val="样式 标题 1标题 11一、 + (中文) 黑体 三号"/>
    <w:basedOn w:val="2"/>
    <w:qFormat/>
    <w:uiPriority w:val="0"/>
    <w:pPr>
      <w:keepLines/>
      <w:numPr>
        <w:ilvl w:val="0"/>
        <w:numId w:val="0"/>
      </w:numPr>
      <w:tabs>
        <w:tab w:val="left" w:pos="914"/>
      </w:tabs>
      <w:overflowPunct/>
      <w:snapToGrid/>
      <w:spacing w:before="340" w:beforeLines="0" w:after="330" w:afterLines="0" w:line="576" w:lineRule="auto"/>
      <w:ind w:left="914" w:hanging="432"/>
    </w:pPr>
    <w:rPr>
      <w:rFonts w:ascii="宋体" w:hAnsi="宋体" w:cs="宋体"/>
      <w:b w:val="0"/>
      <w:bCs w:val="0"/>
      <w:spacing w:val="-2"/>
      <w:sz w:val="32"/>
      <w:szCs w:val="44"/>
    </w:rPr>
  </w:style>
  <w:style w:type="paragraph" w:customStyle="1" w:styleId="3660">
    <w:name w:val="xl58"/>
    <w:basedOn w:val="1"/>
    <w:qFormat/>
    <w:uiPriority w:val="0"/>
    <w:pPr>
      <w:widowControl/>
      <w:pBdr>
        <w:left w:val="single" w:color="auto" w:sz="8" w:space="0"/>
        <w:bottom w:val="single" w:color="auto" w:sz="8" w:space="0"/>
        <w:right w:val="single" w:color="auto" w:sz="8" w:space="0"/>
      </w:pBdr>
      <w:shd w:val="clear" w:color="auto" w:fill="FF99CC"/>
      <w:spacing w:before="100" w:beforeAutospacing="1" w:after="100" w:afterAutospacing="1" w:line="360" w:lineRule="auto"/>
      <w:ind w:firstLine="465"/>
      <w:jc w:val="center"/>
    </w:pPr>
    <w:rPr>
      <w:rFonts w:ascii="Arial Unicode MS" w:hAnsi="Arial Unicode MS" w:eastAsia="Arial Unicode MS" w:cs="黑体"/>
      <w:spacing w:val="-2"/>
      <w:kern w:val="0"/>
      <w:sz w:val="24"/>
      <w:szCs w:val="20"/>
    </w:rPr>
  </w:style>
  <w:style w:type="paragraph" w:customStyle="1" w:styleId="3661">
    <w:name w:val="普通文件"/>
    <w:basedOn w:val="1"/>
    <w:qFormat/>
    <w:uiPriority w:val="0"/>
    <w:pPr>
      <w:adjustRightInd w:val="0"/>
      <w:snapToGrid w:val="0"/>
      <w:spacing w:before="100" w:beforeAutospacing="1" w:after="100" w:afterAutospacing="1" w:line="560" w:lineRule="atLeast"/>
    </w:pPr>
    <w:rPr>
      <w:rFonts w:ascii="Arial Black" w:hAnsi="Arial Black" w:eastAsia="宋体" w:cs="黑体"/>
      <w:spacing w:val="-2"/>
      <w:kern w:val="0"/>
      <w:sz w:val="28"/>
      <w:szCs w:val="21"/>
    </w:rPr>
  </w:style>
  <w:style w:type="paragraph" w:customStyle="1" w:styleId="3662">
    <w:name w:val="zmzw"/>
    <w:basedOn w:val="1"/>
    <w:qFormat/>
    <w:uiPriority w:val="0"/>
    <w:rPr>
      <w:rFonts w:ascii="Times New Roman" w:hAnsi="Times New Roman" w:eastAsia="宋体" w:cs="黑体"/>
      <w:spacing w:val="-2"/>
      <w:kern w:val="0"/>
      <w:sz w:val="28"/>
      <w:szCs w:val="20"/>
    </w:rPr>
  </w:style>
  <w:style w:type="paragraph" w:customStyle="1" w:styleId="3663">
    <w:name w:val="样式 标题 3标题 13标题 3 Char1 Char Char Char标题 31ReHead 3 WSAh3B..."/>
    <w:basedOn w:val="4"/>
    <w:qFormat/>
    <w:uiPriority w:val="0"/>
    <w:pPr>
      <w:tabs>
        <w:tab w:val="left" w:pos="1022"/>
        <w:tab w:val="left" w:pos="1080"/>
        <w:tab w:val="clear" w:pos="600"/>
      </w:tabs>
      <w:adjustRightInd w:val="0"/>
      <w:snapToGrid w:val="0"/>
      <w:spacing w:before="0" w:beforeLines="100" w:after="0" w:afterLines="0"/>
      <w:ind w:left="1260" w:hanging="420"/>
      <w:jc w:val="left"/>
    </w:pPr>
    <w:rPr>
      <w:rFonts w:hint="eastAsia" w:ascii="宋体" w:hAnsi="宋体" w:eastAsia="宋体" w:cs="宋体"/>
      <w:b/>
      <w:i/>
      <w:iCs/>
      <w:color w:val="99CC00"/>
      <w:spacing w:val="-2"/>
      <w:szCs w:val="24"/>
      <w:lang w:val="en-US" w:eastAsia="zh-CN"/>
    </w:rPr>
  </w:style>
  <w:style w:type="paragraph" w:customStyle="1" w:styleId="3664">
    <w:name w:val="样式 样式 样式 样式 正文缩进 + 首行缩进:  2 字符 + 首行缩进:  2 字符2 + 首行缩进:  2 字符 + 首行..."/>
    <w:basedOn w:val="1"/>
    <w:qFormat/>
    <w:uiPriority w:val="0"/>
    <w:pPr>
      <w:spacing w:beforeLines="25" w:line="400" w:lineRule="exact"/>
      <w:ind w:firstLine="200" w:firstLineChars="200"/>
    </w:pPr>
    <w:rPr>
      <w:rFonts w:ascii="Times New Roman" w:hAnsi="Times New Roman" w:eastAsia="宋体" w:cs="宋体"/>
      <w:spacing w:val="-2"/>
      <w:kern w:val="0"/>
      <w:sz w:val="28"/>
      <w:szCs w:val="20"/>
    </w:rPr>
  </w:style>
  <w:style w:type="paragraph" w:customStyle="1" w:styleId="3665">
    <w:name w:val="Char Char Char Char Char Char Char Char Char1 Char Char Char Char Char Char Char"/>
    <w:basedOn w:val="1"/>
    <w:qFormat/>
    <w:uiPriority w:val="0"/>
    <w:pPr>
      <w:spacing w:line="360" w:lineRule="auto"/>
      <w:ind w:firstLine="200" w:firstLineChars="200"/>
    </w:pPr>
    <w:rPr>
      <w:rFonts w:ascii="宋体" w:hAnsi="宋体" w:eastAsia="仿宋_GB2312" w:cs="宋体"/>
      <w:spacing w:val="-2"/>
      <w:kern w:val="0"/>
      <w:sz w:val="24"/>
      <w:szCs w:val="32"/>
    </w:rPr>
  </w:style>
  <w:style w:type="paragraph" w:customStyle="1" w:styleId="3666">
    <w:name w:val="标题 33"/>
    <w:basedOn w:val="4"/>
    <w:qFormat/>
    <w:uiPriority w:val="0"/>
    <w:pPr>
      <w:tabs>
        <w:tab w:val="left" w:pos="0"/>
        <w:tab w:val="left" w:pos="1022"/>
        <w:tab w:val="left" w:pos="1080"/>
        <w:tab w:val="clear" w:pos="600"/>
      </w:tabs>
      <w:snapToGrid w:val="0"/>
      <w:spacing w:before="0" w:beforeLines="50" w:after="260" w:afterLines="0" w:line="410" w:lineRule="auto"/>
      <w:ind w:firstLine="567"/>
      <w:outlineLvl w:val="9"/>
    </w:pPr>
    <w:rPr>
      <w:rFonts w:hint="eastAsia" w:ascii="宋体" w:hAnsi="宋体" w:eastAsia="隶书体" w:cs="宋体"/>
      <w:b/>
      <w:bCs w:val="0"/>
      <w:i/>
      <w:iCs/>
      <w:color w:val="000000"/>
      <w:spacing w:val="4"/>
      <w:sz w:val="32"/>
      <w:szCs w:val="20"/>
      <w:lang w:val="en-US" w:eastAsia="zh-CN"/>
    </w:rPr>
  </w:style>
  <w:style w:type="paragraph" w:customStyle="1" w:styleId="3667">
    <w:name w:val="title5"/>
    <w:basedOn w:val="1"/>
    <w:qFormat/>
    <w:uiPriority w:val="0"/>
    <w:pPr>
      <w:widowControl/>
      <w:spacing w:before="100" w:beforeAutospacing="1" w:after="100" w:afterAutospacing="1"/>
      <w:jc w:val="left"/>
    </w:pPr>
    <w:rPr>
      <w:rFonts w:ascii="宋体" w:hAnsi="Calibri" w:eastAsia="宋体" w:cs="宋体"/>
      <w:spacing w:val="-2"/>
      <w:kern w:val="0"/>
      <w:sz w:val="28"/>
      <w:szCs w:val="21"/>
    </w:rPr>
  </w:style>
  <w:style w:type="paragraph" w:customStyle="1" w:styleId="3668">
    <w:name w:val="album-overlay"/>
    <w:basedOn w:val="1"/>
    <w:qFormat/>
    <w:uiPriority w:val="0"/>
    <w:pPr>
      <w:widowControl/>
      <w:spacing w:before="100" w:beforeAutospacing="1" w:after="100" w:afterAutospacing="1"/>
      <w:jc w:val="left"/>
    </w:pPr>
    <w:rPr>
      <w:rFonts w:ascii="宋体" w:hAnsi="Calibri" w:eastAsia="宋体" w:cs="宋体"/>
      <w:spacing w:val="-2"/>
      <w:kern w:val="0"/>
      <w:sz w:val="24"/>
      <w:szCs w:val="21"/>
    </w:rPr>
  </w:style>
  <w:style w:type="paragraph" w:customStyle="1" w:styleId="3669">
    <w:name w:val="mstheme-horiz-navtxt-gs"/>
    <w:basedOn w:val="1"/>
    <w:qFormat/>
    <w:uiPriority w:val="0"/>
    <w:pPr>
      <w:spacing w:before="100" w:beforeAutospacing="1" w:after="100" w:afterAutospacing="1"/>
    </w:pPr>
    <w:rPr>
      <w:rFonts w:ascii="Times New Roman" w:hAnsi="Times New Roman" w:eastAsia="宋体" w:cs="黑体"/>
      <w:color w:val="000000"/>
      <w:spacing w:val="-2"/>
      <w:kern w:val="0"/>
      <w:sz w:val="24"/>
      <w:szCs w:val="20"/>
    </w:rPr>
  </w:style>
  <w:style w:type="paragraph" w:customStyle="1" w:styleId="3670">
    <w:name w:val="reader-word-layer reader-word-s1-12"/>
    <w:basedOn w:val="1"/>
    <w:qFormat/>
    <w:uiPriority w:val="0"/>
    <w:pPr>
      <w:widowControl/>
      <w:spacing w:before="100" w:beforeAutospacing="1" w:after="100" w:afterAutospacing="1"/>
      <w:jc w:val="left"/>
    </w:pPr>
    <w:rPr>
      <w:rFonts w:ascii="宋体" w:hAnsi="Calibri" w:eastAsia="宋体" w:cs="宋体"/>
      <w:spacing w:val="-2"/>
      <w:kern w:val="0"/>
      <w:sz w:val="24"/>
      <w:szCs w:val="21"/>
    </w:rPr>
  </w:style>
  <w:style w:type="paragraph" w:customStyle="1" w:styleId="3671">
    <w:name w:val="正文文本 214"/>
    <w:basedOn w:val="1"/>
    <w:next w:val="34"/>
    <w:qFormat/>
    <w:uiPriority w:val="0"/>
    <w:pPr>
      <w:spacing w:line="360" w:lineRule="auto"/>
      <w:ind w:firstLine="480" w:firstLineChars="200"/>
    </w:pPr>
    <w:rPr>
      <w:rFonts w:ascii="宋体" w:hAnsi="宋体" w:eastAsia="宋体" w:cs="黑体"/>
      <w:color w:val="000000"/>
      <w:spacing w:val="-2"/>
      <w:kern w:val="0"/>
      <w:sz w:val="24"/>
      <w:szCs w:val="20"/>
    </w:rPr>
  </w:style>
  <w:style w:type="paragraph" w:customStyle="1" w:styleId="3672">
    <w:name w:val="我的正文小四"/>
    <w:basedOn w:val="1"/>
    <w:qFormat/>
    <w:uiPriority w:val="0"/>
    <w:pPr>
      <w:spacing w:line="360" w:lineRule="auto"/>
      <w:ind w:firstLine="480" w:firstLineChars="200"/>
    </w:pPr>
    <w:rPr>
      <w:rFonts w:ascii="Times New Roman" w:hAnsi="Times New Roman" w:eastAsia="宋体" w:cs="黑体"/>
      <w:spacing w:val="-2"/>
      <w:kern w:val="0"/>
      <w:sz w:val="24"/>
      <w:szCs w:val="20"/>
    </w:rPr>
  </w:style>
  <w:style w:type="paragraph" w:customStyle="1" w:styleId="3673">
    <w:name w:val="reader-word-layer reader-word-s4-4"/>
    <w:basedOn w:val="1"/>
    <w:qFormat/>
    <w:uiPriority w:val="0"/>
    <w:pPr>
      <w:widowControl/>
      <w:spacing w:before="100" w:beforeAutospacing="1" w:after="100" w:afterAutospacing="1"/>
      <w:jc w:val="left"/>
    </w:pPr>
    <w:rPr>
      <w:rFonts w:ascii="宋体" w:hAnsi="Calibri" w:eastAsia="宋体" w:cs="宋体"/>
      <w:spacing w:val="-2"/>
      <w:kern w:val="0"/>
      <w:sz w:val="24"/>
      <w:szCs w:val="21"/>
    </w:rPr>
  </w:style>
  <w:style w:type="paragraph" w:customStyle="1" w:styleId="3674">
    <w:name w:val="CM21"/>
    <w:basedOn w:val="88"/>
    <w:next w:val="88"/>
    <w:qFormat/>
    <w:uiPriority w:val="0"/>
    <w:pPr>
      <w:spacing w:line="468" w:lineRule="atLeast"/>
    </w:pPr>
    <w:rPr>
      <w:rFonts w:ascii="仿宋_GB2312" w:hAnsi="Calibri" w:eastAsia="仿宋_GB2312" w:cs="仿宋_GB2312"/>
      <w:color w:val="auto"/>
    </w:rPr>
  </w:style>
  <w:style w:type="paragraph" w:customStyle="1" w:styleId="3675">
    <w:name w:val="CM6"/>
    <w:basedOn w:val="88"/>
    <w:next w:val="88"/>
    <w:qFormat/>
    <w:uiPriority w:val="0"/>
    <w:pPr>
      <w:spacing w:line="471" w:lineRule="atLeast"/>
    </w:pPr>
    <w:rPr>
      <w:rFonts w:ascii="仿宋_GB2312" w:hAnsi="Calibri" w:eastAsia="仿宋_GB2312" w:cs="仿宋_GB2312"/>
      <w:color w:val="auto"/>
    </w:rPr>
  </w:style>
  <w:style w:type="paragraph" w:customStyle="1" w:styleId="3676">
    <w:name w:val="惠书敬悉，迟复为歉。"/>
    <w:qFormat/>
    <w:uiPriority w:val="0"/>
    <w:pPr>
      <w:widowControl w:val="0"/>
      <w:jc w:val="both"/>
    </w:pPr>
    <w:rPr>
      <w:rFonts w:ascii="Times New Roman" w:hAnsi="Times New Roman" w:eastAsia="宋体" w:cs="Times New Roman"/>
      <w:lang w:val="en-US" w:eastAsia="zh-CN" w:bidi="ar-SA"/>
    </w:rPr>
  </w:style>
  <w:style w:type="paragraph" w:customStyle="1" w:styleId="3677">
    <w:name w:val="bb"/>
    <w:basedOn w:val="1"/>
    <w:qFormat/>
    <w:uiPriority w:val="0"/>
    <w:pPr>
      <w:tabs>
        <w:tab w:val="left" w:pos="425"/>
      </w:tabs>
      <w:ind w:left="425" w:hanging="425"/>
    </w:pPr>
    <w:rPr>
      <w:rFonts w:ascii="宋体" w:hAnsi="Calibri" w:eastAsia="宋体" w:cs="黑体"/>
      <w:spacing w:val="-2"/>
      <w:kern w:val="0"/>
      <w:sz w:val="28"/>
      <w:szCs w:val="20"/>
    </w:rPr>
  </w:style>
  <w:style w:type="paragraph" w:customStyle="1" w:styleId="3678">
    <w:name w:val="tip-msg-row1"/>
    <w:basedOn w:val="1"/>
    <w:qFormat/>
    <w:uiPriority w:val="0"/>
    <w:pPr>
      <w:widowControl/>
      <w:spacing w:before="30" w:after="30"/>
      <w:jc w:val="left"/>
    </w:pPr>
    <w:rPr>
      <w:rFonts w:ascii="宋体" w:hAnsi="Calibri" w:eastAsia="宋体" w:cs="宋体"/>
      <w:spacing w:val="-2"/>
      <w:kern w:val="0"/>
      <w:sz w:val="24"/>
      <w:szCs w:val="21"/>
    </w:rPr>
  </w:style>
  <w:style w:type="paragraph" w:customStyle="1" w:styleId="3679">
    <w:name w:val="Char Char Char Char Char Char Char Char Char Char Char Char Char Char Char Char Char Char Char Char Char Char3"/>
    <w:basedOn w:val="1"/>
    <w:next w:val="1"/>
    <w:qFormat/>
    <w:uiPriority w:val="0"/>
    <w:pPr>
      <w:spacing w:line="360" w:lineRule="auto"/>
      <w:ind w:firstLine="200" w:firstLineChars="200"/>
    </w:pPr>
    <w:rPr>
      <w:rFonts w:ascii="宋体" w:hAnsi="Calibri" w:eastAsia="宋体" w:cs="宋体"/>
      <w:spacing w:val="-2"/>
      <w:kern w:val="0"/>
      <w:sz w:val="24"/>
      <w:szCs w:val="20"/>
    </w:rPr>
  </w:style>
  <w:style w:type="paragraph" w:customStyle="1" w:styleId="3680">
    <w:name w:val="表格文本 小五 居中"/>
    <w:basedOn w:val="1"/>
    <w:qFormat/>
    <w:uiPriority w:val="0"/>
    <w:pPr>
      <w:adjustRightInd w:val="0"/>
      <w:snapToGrid w:val="0"/>
      <w:spacing w:line="360" w:lineRule="exact"/>
      <w:jc w:val="center"/>
    </w:pPr>
    <w:rPr>
      <w:rFonts w:ascii="Times New Roman" w:hAnsi="Times New Roman" w:eastAsia="宋体" w:cs="宋体"/>
      <w:spacing w:val="-16"/>
      <w:kern w:val="0"/>
      <w:sz w:val="24"/>
      <w:szCs w:val="21"/>
    </w:rPr>
  </w:style>
  <w:style w:type="paragraph" w:customStyle="1" w:styleId="3681">
    <w:name w:val="+列表1"/>
    <w:basedOn w:val="1"/>
    <w:qFormat/>
    <w:uiPriority w:val="0"/>
    <w:pPr>
      <w:tabs>
        <w:tab w:val="left" w:pos="4320"/>
      </w:tabs>
      <w:jc w:val="center"/>
    </w:pPr>
    <w:rPr>
      <w:rFonts w:ascii="Times New Roman" w:hAnsi="Times New Roman" w:eastAsia="宋体" w:cs="黑体"/>
      <w:spacing w:val="-2"/>
      <w:kern w:val="0"/>
      <w:sz w:val="24"/>
      <w:szCs w:val="20"/>
    </w:rPr>
  </w:style>
  <w:style w:type="paragraph" w:customStyle="1" w:styleId="3682">
    <w:name w:val="111111111"/>
    <w:basedOn w:val="1"/>
    <w:qFormat/>
    <w:uiPriority w:val="0"/>
    <w:pPr>
      <w:keepNext/>
      <w:keepLines/>
      <w:tabs>
        <w:tab w:val="left" w:pos="432"/>
        <w:tab w:val="left" w:pos="1140"/>
      </w:tabs>
      <w:spacing w:beforeLines="50" w:line="360" w:lineRule="auto"/>
      <w:ind w:left="737" w:hanging="317"/>
      <w:outlineLvl w:val="0"/>
    </w:pPr>
    <w:rPr>
      <w:rFonts w:ascii="黑体" w:hAnsi="Arial Unicode MS" w:eastAsia="黑体" w:cs="Arial Unicode MS"/>
      <w:b/>
      <w:bCs/>
      <w:color w:val="000000"/>
      <w:spacing w:val="-2"/>
      <w:kern w:val="44"/>
      <w:sz w:val="30"/>
      <w:szCs w:val="30"/>
    </w:rPr>
  </w:style>
  <w:style w:type="paragraph" w:customStyle="1" w:styleId="3683">
    <w:name w:val="样式 标题 3条标题1.1.13h33rd levelH3l3CTReHead 3 WSA标题 3 Char..."/>
    <w:basedOn w:val="4"/>
    <w:qFormat/>
    <w:uiPriority w:val="0"/>
    <w:pPr>
      <w:tabs>
        <w:tab w:val="left" w:pos="0"/>
        <w:tab w:val="left" w:pos="720"/>
        <w:tab w:val="left" w:pos="1022"/>
        <w:tab w:val="left" w:pos="1080"/>
        <w:tab w:val="clear" w:pos="600"/>
      </w:tabs>
      <w:spacing w:before="0" w:beforeLines="0" w:after="0" w:afterLines="0"/>
      <w:ind w:left="1797" w:hanging="720"/>
      <w:jc w:val="left"/>
    </w:pPr>
    <w:rPr>
      <w:rFonts w:hint="eastAsia" w:ascii="宋体" w:hAnsi="宋体" w:eastAsia="宋体" w:cs="宋体"/>
      <w:b/>
      <w:bCs w:val="0"/>
      <w:i/>
      <w:iCs/>
      <w:color w:val="000000"/>
      <w:spacing w:val="-2"/>
      <w:szCs w:val="24"/>
      <w:lang w:val="en-US" w:eastAsia="zh-CN"/>
    </w:rPr>
  </w:style>
  <w:style w:type="paragraph" w:customStyle="1" w:styleId="3684">
    <w:name w:val="xl48"/>
    <w:basedOn w:val="1"/>
    <w:qFormat/>
    <w:uiPriority w:val="0"/>
    <w:pPr>
      <w:widowControl/>
      <w:pBdr>
        <w:left w:val="single" w:color="auto" w:sz="4" w:space="0"/>
        <w:bottom w:val="single" w:color="auto" w:sz="4" w:space="0"/>
        <w:right w:val="single" w:color="auto" w:sz="4" w:space="0"/>
      </w:pBdr>
      <w:spacing w:after="100" w:afterAutospacing="1"/>
      <w:jc w:val="center"/>
    </w:pPr>
    <w:rPr>
      <w:rFonts w:ascii="Arial Unicode MS" w:hAnsi="Arial Unicode MS" w:eastAsia="Arial Unicode MS" w:cs="Arial Unicode MS"/>
      <w:color w:val="000000"/>
      <w:spacing w:val="-2"/>
      <w:kern w:val="0"/>
      <w:sz w:val="28"/>
      <w:szCs w:val="21"/>
    </w:rPr>
  </w:style>
  <w:style w:type="paragraph" w:customStyle="1" w:styleId="3685">
    <w:name w:val="Char13"/>
    <w:basedOn w:val="1"/>
    <w:qFormat/>
    <w:uiPriority w:val="0"/>
    <w:rPr>
      <w:rFonts w:ascii="Times New Roman" w:hAnsi="Times New Roman" w:eastAsia="宋体" w:cs="黑体"/>
      <w:spacing w:val="-2"/>
      <w:kern w:val="0"/>
      <w:sz w:val="24"/>
      <w:szCs w:val="20"/>
    </w:rPr>
  </w:style>
  <w:style w:type="paragraph" w:customStyle="1" w:styleId="3686">
    <w:name w:val="样式 样式 自动表头 + (西文) 黑体 五号 加粗 行距: 单倍行距 + 加粗"/>
    <w:basedOn w:val="1"/>
    <w:qFormat/>
    <w:uiPriority w:val="0"/>
    <w:pPr>
      <w:autoSpaceDE w:val="0"/>
      <w:autoSpaceDN w:val="0"/>
      <w:adjustRightInd w:val="0"/>
      <w:spacing w:beforeLines="50"/>
      <w:ind w:firstLine="422" w:firstLineChars="200"/>
    </w:pPr>
    <w:rPr>
      <w:rFonts w:ascii="黑体" w:hAnsi="Times New Roman" w:eastAsia="宋体" w:cs="宋体"/>
      <w:b/>
      <w:bCs/>
      <w:color w:val="000000"/>
      <w:spacing w:val="-2"/>
      <w:kern w:val="0"/>
      <w:sz w:val="28"/>
      <w:szCs w:val="20"/>
    </w:rPr>
  </w:style>
  <w:style w:type="paragraph" w:customStyle="1" w:styleId="3687">
    <w:name w:val="Char31"/>
    <w:basedOn w:val="1"/>
    <w:qFormat/>
    <w:uiPriority w:val="0"/>
    <w:pPr>
      <w:spacing w:line="360" w:lineRule="auto"/>
      <w:ind w:firstLine="200" w:firstLineChars="200"/>
    </w:pPr>
    <w:rPr>
      <w:rFonts w:ascii="宋体" w:hAnsi="宋体" w:eastAsia="宋体" w:cs="宋体"/>
      <w:spacing w:val="-2"/>
      <w:kern w:val="0"/>
      <w:sz w:val="24"/>
      <w:szCs w:val="20"/>
    </w:rPr>
  </w:style>
  <w:style w:type="paragraph" w:customStyle="1" w:styleId="3688">
    <w:name w:val="标题 34"/>
    <w:qFormat/>
    <w:uiPriority w:val="0"/>
    <w:pPr>
      <w:adjustRightInd w:val="0"/>
      <w:snapToGrid w:val="0"/>
      <w:spacing w:beforeLines="50" w:line="360" w:lineRule="auto"/>
      <w:outlineLvl w:val="2"/>
    </w:pPr>
    <w:rPr>
      <w:rFonts w:ascii="Times New Roman" w:hAnsi="Times New Roman" w:eastAsia="宋体" w:cs="宋体"/>
      <w:b/>
      <w:sz w:val="28"/>
      <w:szCs w:val="24"/>
      <w:lang w:val="en-US" w:eastAsia="zh-CN" w:bidi="ar-SA"/>
    </w:rPr>
  </w:style>
  <w:style w:type="paragraph" w:customStyle="1" w:styleId="3689">
    <w:name w:val="页面 1"/>
    <w:basedOn w:val="2184"/>
    <w:qFormat/>
    <w:uiPriority w:val="0"/>
    <w:rPr>
      <w:rFonts w:eastAsia="隶书"/>
      <w:sz w:val="84"/>
    </w:rPr>
  </w:style>
  <w:style w:type="paragraph" w:customStyle="1" w:styleId="3690">
    <w:name w:val="unnamed2"/>
    <w:basedOn w:val="1"/>
    <w:qFormat/>
    <w:uiPriority w:val="0"/>
    <w:pPr>
      <w:spacing w:before="100" w:beforeAutospacing="1" w:after="100" w:afterAutospacing="1"/>
    </w:pPr>
    <w:rPr>
      <w:rFonts w:ascii="Times New Roman" w:hAnsi="Times New Roman" w:eastAsia="宋体" w:cs="黑体"/>
      <w:spacing w:val="-2"/>
      <w:kern w:val="0"/>
      <w:sz w:val="24"/>
      <w:szCs w:val="20"/>
    </w:rPr>
  </w:style>
  <w:style w:type="paragraph" w:customStyle="1" w:styleId="3691">
    <w:name w:val="GB-段"/>
    <w:qFormat/>
    <w:uiPriority w:val="0"/>
    <w:pPr>
      <w:widowControl w:val="0"/>
      <w:ind w:firstLine="200" w:firstLineChars="200"/>
      <w:jc w:val="both"/>
    </w:pPr>
    <w:rPr>
      <w:rFonts w:ascii="宋体" w:hAnsi="宋体" w:eastAsia="宋体" w:cs="Times New Roman"/>
      <w:sz w:val="21"/>
      <w:lang w:val="en-US" w:eastAsia="zh-CN" w:bidi="ar-SA"/>
    </w:rPr>
  </w:style>
  <w:style w:type="paragraph" w:customStyle="1" w:styleId="3692">
    <w:name w:val="可研-表格标题"/>
    <w:basedOn w:val="719"/>
    <w:next w:val="2143"/>
    <w:qFormat/>
    <w:uiPriority w:val="0"/>
    <w:pPr>
      <w:spacing w:line="520" w:lineRule="exact"/>
      <w:ind w:firstLine="0" w:firstLineChars="0"/>
      <w:jc w:val="center"/>
    </w:pPr>
    <w:rPr>
      <w:b/>
      <w:sz w:val="24"/>
    </w:rPr>
  </w:style>
  <w:style w:type="paragraph" w:customStyle="1" w:styleId="3693">
    <w:name w:val="mp3material"/>
    <w:basedOn w:val="1"/>
    <w:qFormat/>
    <w:uiPriority w:val="0"/>
    <w:pPr>
      <w:widowControl/>
      <w:spacing w:before="100" w:beforeAutospacing="1" w:after="100" w:afterAutospacing="1"/>
      <w:jc w:val="left"/>
    </w:pPr>
    <w:rPr>
      <w:rFonts w:ascii="宋体" w:hAnsi="Calibri" w:eastAsia="宋体" w:cs="宋体"/>
      <w:spacing w:val="-2"/>
      <w:kern w:val="0"/>
      <w:sz w:val="24"/>
      <w:szCs w:val="21"/>
    </w:rPr>
  </w:style>
  <w:style w:type="paragraph" w:customStyle="1" w:styleId="3694">
    <w:name w:val="样式 样式 正文 +1 + 宋体 黑色"/>
    <w:basedOn w:val="1"/>
    <w:qFormat/>
    <w:uiPriority w:val="0"/>
    <w:pPr>
      <w:spacing w:line="326" w:lineRule="auto"/>
    </w:pPr>
    <w:rPr>
      <w:rFonts w:ascii="宋体" w:hAnsi="宋体" w:eastAsia="宋体" w:cs="黑体"/>
      <w:color w:val="000000"/>
      <w:spacing w:val="5"/>
      <w:kern w:val="0"/>
      <w:sz w:val="24"/>
      <w:szCs w:val="20"/>
    </w:rPr>
  </w:style>
  <w:style w:type="paragraph" w:customStyle="1" w:styleId="3695">
    <w:name w:val="Char33"/>
    <w:basedOn w:val="1"/>
    <w:qFormat/>
    <w:uiPriority w:val="0"/>
    <w:rPr>
      <w:rFonts w:ascii="Times New Roman" w:hAnsi="Times New Roman" w:eastAsia="宋体" w:cs="黑体"/>
      <w:spacing w:val="-2"/>
      <w:kern w:val="0"/>
      <w:sz w:val="28"/>
      <w:szCs w:val="20"/>
    </w:rPr>
  </w:style>
  <w:style w:type="paragraph" w:customStyle="1" w:styleId="3696">
    <w:name w:val="dividable-lemma"/>
    <w:basedOn w:val="1"/>
    <w:qFormat/>
    <w:uiPriority w:val="0"/>
    <w:pPr>
      <w:widowControl/>
      <w:spacing w:before="100" w:beforeAutospacing="1" w:after="100" w:afterAutospacing="1"/>
      <w:jc w:val="left"/>
    </w:pPr>
    <w:rPr>
      <w:rFonts w:ascii="宋体" w:hAnsi="Calibri" w:eastAsia="宋体" w:cs="宋体"/>
      <w:b/>
      <w:bCs/>
      <w:color w:val="0163AF"/>
      <w:spacing w:val="-2"/>
      <w:kern w:val="0"/>
      <w:sz w:val="24"/>
      <w:szCs w:val="21"/>
    </w:rPr>
  </w:style>
  <w:style w:type="paragraph" w:customStyle="1" w:styleId="3697">
    <w:name w:val="rs-icon"/>
    <w:basedOn w:val="1"/>
    <w:qFormat/>
    <w:uiPriority w:val="0"/>
    <w:pPr>
      <w:widowControl/>
      <w:spacing w:before="100" w:beforeAutospacing="1" w:after="100" w:afterAutospacing="1" w:line="465" w:lineRule="atLeast"/>
      <w:jc w:val="left"/>
    </w:pPr>
    <w:rPr>
      <w:rFonts w:ascii="宋体" w:hAnsi="Calibri" w:eastAsia="宋体" w:cs="宋体"/>
      <w:spacing w:val="-2"/>
      <w:kern w:val="0"/>
      <w:sz w:val="24"/>
      <w:szCs w:val="21"/>
    </w:rPr>
  </w:style>
  <w:style w:type="paragraph" w:customStyle="1" w:styleId="3698">
    <w:name w:val="表格 3"/>
    <w:basedOn w:val="1"/>
    <w:qFormat/>
    <w:uiPriority w:val="0"/>
    <w:pPr>
      <w:autoSpaceDE w:val="0"/>
      <w:autoSpaceDN w:val="0"/>
      <w:adjustRightInd w:val="0"/>
      <w:jc w:val="center"/>
    </w:pPr>
    <w:rPr>
      <w:rFonts w:ascii="Times New Roman" w:hAnsi="Times New Roman" w:eastAsia="宋体" w:cs="黑体"/>
      <w:spacing w:val="-2"/>
      <w:kern w:val="0"/>
      <w:sz w:val="28"/>
      <w:szCs w:val="20"/>
    </w:rPr>
  </w:style>
  <w:style w:type="paragraph" w:customStyle="1" w:styleId="3699">
    <w:name w:val="样式38"/>
    <w:basedOn w:val="1"/>
    <w:qFormat/>
    <w:uiPriority w:val="0"/>
    <w:pPr>
      <w:keepNext/>
      <w:tabs>
        <w:tab w:val="left" w:pos="0"/>
      </w:tabs>
      <w:spacing w:line="360" w:lineRule="auto"/>
      <w:jc w:val="left"/>
      <w:outlineLvl w:val="0"/>
    </w:pPr>
    <w:rPr>
      <w:rFonts w:ascii="Arial" w:hAnsi="Arial" w:eastAsia="宋体" w:cs="黑体"/>
      <w:b/>
      <w:color w:val="000000"/>
      <w:spacing w:val="-2"/>
      <w:kern w:val="0"/>
      <w:sz w:val="30"/>
      <w:szCs w:val="20"/>
    </w:rPr>
  </w:style>
  <w:style w:type="paragraph" w:customStyle="1" w:styleId="3700">
    <w:name w:val="Char Char Char Char Char Char Char Char Char Char5"/>
    <w:basedOn w:val="1"/>
    <w:qFormat/>
    <w:uiPriority w:val="0"/>
    <w:pPr>
      <w:adjustRightInd w:val="0"/>
      <w:spacing w:line="360" w:lineRule="auto"/>
    </w:pPr>
    <w:rPr>
      <w:rFonts w:ascii="Times New Roman" w:hAnsi="Times New Roman" w:eastAsia="宋体" w:cs="黑体"/>
      <w:spacing w:val="-2"/>
      <w:kern w:val="0"/>
      <w:sz w:val="24"/>
      <w:szCs w:val="20"/>
    </w:rPr>
  </w:style>
  <w:style w:type="paragraph" w:customStyle="1" w:styleId="3701">
    <w:name w:val="默认段落字体 Para Char Char Char Char Char Char Char Char Char Char Char Char"/>
    <w:basedOn w:val="25"/>
    <w:qFormat/>
    <w:uiPriority w:val="0"/>
    <w:pPr>
      <w:adjustRightInd w:val="0"/>
      <w:spacing w:line="436" w:lineRule="exact"/>
      <w:ind w:left="357"/>
      <w:outlineLvl w:val="3"/>
    </w:pPr>
    <w:rPr>
      <w:rFonts w:ascii="Tahoma" w:hAnsi="Tahoma" w:cs="宋体"/>
      <w:b/>
      <w:sz w:val="24"/>
      <w:szCs w:val="24"/>
    </w:rPr>
  </w:style>
  <w:style w:type="paragraph" w:customStyle="1" w:styleId="3702">
    <w:name w:val="样式 标题 3 + 段前: 6 磅 段后: 0 磅1"/>
    <w:basedOn w:val="4"/>
    <w:qFormat/>
    <w:uiPriority w:val="0"/>
    <w:pPr>
      <w:tabs>
        <w:tab w:val="left" w:pos="540"/>
        <w:tab w:val="left" w:pos="1022"/>
        <w:tab w:val="left" w:pos="1080"/>
        <w:tab w:val="clear" w:pos="600"/>
      </w:tabs>
      <w:autoSpaceDE w:val="0"/>
      <w:autoSpaceDN w:val="0"/>
      <w:adjustRightInd w:val="0"/>
      <w:spacing w:before="0" w:beforeLines="50" w:after="0" w:afterLines="0" w:line="300" w:lineRule="auto"/>
      <w:ind w:left="539" w:right="100" w:rightChars="100" w:hanging="539"/>
      <w:jc w:val="left"/>
    </w:pPr>
    <w:rPr>
      <w:rFonts w:hint="eastAsia" w:ascii="宋体" w:hAnsi="Arial Unicode MS" w:eastAsia="宋体" w:cs="Century"/>
      <w:b/>
      <w:bCs w:val="0"/>
      <w:i/>
      <w:iCs/>
      <w:color w:val="000000"/>
      <w:spacing w:val="8"/>
      <w:sz w:val="28"/>
      <w:szCs w:val="20"/>
      <w:lang w:val="en-US" w:eastAsia="zh-CN"/>
    </w:rPr>
  </w:style>
  <w:style w:type="paragraph" w:customStyle="1" w:styleId="3703">
    <w:name w:val="环小四文中说明"/>
    <w:qFormat/>
    <w:uiPriority w:val="0"/>
    <w:pPr>
      <w:widowControl w:val="0"/>
      <w:spacing w:beforeLines="50" w:line="500" w:lineRule="exact"/>
      <w:ind w:firstLine="200" w:firstLineChars="200"/>
      <w:jc w:val="both"/>
    </w:pPr>
    <w:rPr>
      <w:rFonts w:ascii="宋体" w:hAnsi="Times New Roman" w:eastAsia="宋体" w:cs="Arial"/>
      <w:kern w:val="2"/>
      <w:sz w:val="24"/>
      <w:szCs w:val="24"/>
      <w:lang w:val="en-US" w:eastAsia="zh-CN" w:bidi="ar-SA"/>
    </w:rPr>
  </w:style>
  <w:style w:type="paragraph" w:customStyle="1" w:styleId="3704">
    <w:name w:val="标准书脚_偶数页"/>
    <w:qFormat/>
    <w:uiPriority w:val="0"/>
    <w:pPr>
      <w:spacing w:before="120"/>
    </w:pPr>
    <w:rPr>
      <w:rFonts w:ascii="Times New Roman" w:hAnsi="Times New Roman" w:eastAsia="宋体" w:cs="Times New Roman"/>
      <w:sz w:val="18"/>
      <w:lang w:val="en-US" w:eastAsia="zh-CN" w:bidi="ar-SA"/>
    </w:rPr>
  </w:style>
  <w:style w:type="paragraph" w:customStyle="1" w:styleId="3705">
    <w:name w:val="p26"/>
    <w:basedOn w:val="1"/>
    <w:qFormat/>
    <w:uiPriority w:val="0"/>
    <w:pPr>
      <w:widowControl/>
      <w:spacing w:line="480" w:lineRule="atLeast"/>
      <w:ind w:firstLine="420"/>
    </w:pPr>
    <w:rPr>
      <w:rFonts w:ascii="Times New Roman" w:hAnsi="Times New Roman" w:eastAsia="宋体" w:cs="黑体"/>
      <w:kern w:val="0"/>
      <w:szCs w:val="21"/>
    </w:rPr>
  </w:style>
  <w:style w:type="paragraph" w:customStyle="1" w:styleId="3706">
    <w:name w:val="标题6"/>
    <w:basedOn w:val="1"/>
    <w:qFormat/>
    <w:uiPriority w:val="0"/>
    <w:pPr>
      <w:tabs>
        <w:tab w:val="left" w:pos="900"/>
      </w:tabs>
      <w:snapToGrid w:val="0"/>
      <w:spacing w:line="360" w:lineRule="auto"/>
      <w:ind w:left="902" w:hanging="420"/>
    </w:pPr>
    <w:rPr>
      <w:rFonts w:ascii="Times New Roman" w:hAnsi="Times New Roman" w:eastAsia="宋体" w:cs="黑体"/>
      <w:spacing w:val="-2"/>
      <w:kern w:val="0"/>
      <w:sz w:val="24"/>
      <w:szCs w:val="20"/>
    </w:rPr>
  </w:style>
  <w:style w:type="paragraph" w:customStyle="1" w:styleId="3707">
    <w:name w:val="reader-word-layer reader-word-s1-5"/>
    <w:basedOn w:val="1"/>
    <w:qFormat/>
    <w:uiPriority w:val="0"/>
    <w:pPr>
      <w:widowControl/>
      <w:spacing w:before="100" w:beforeAutospacing="1" w:after="100" w:afterAutospacing="1"/>
      <w:jc w:val="left"/>
    </w:pPr>
    <w:rPr>
      <w:rFonts w:ascii="宋体" w:hAnsi="Calibri" w:eastAsia="宋体" w:cs="宋体"/>
      <w:spacing w:val="-2"/>
      <w:kern w:val="0"/>
      <w:sz w:val="24"/>
      <w:szCs w:val="21"/>
    </w:rPr>
  </w:style>
  <w:style w:type="paragraph" w:customStyle="1" w:styleId="3708">
    <w:name w:val="样式79"/>
    <w:basedOn w:val="1"/>
    <w:qFormat/>
    <w:uiPriority w:val="0"/>
    <w:pPr>
      <w:keepNext/>
      <w:keepLines/>
      <w:spacing w:beforeLines="50" w:line="360" w:lineRule="auto"/>
      <w:outlineLvl w:val="0"/>
    </w:pPr>
    <w:rPr>
      <w:rFonts w:ascii="Times New Roman" w:hAnsi="Times New Roman" w:eastAsia="黑体" w:cs="黑体"/>
      <w:bCs/>
      <w:spacing w:val="-2"/>
      <w:kern w:val="44"/>
      <w:sz w:val="32"/>
      <w:szCs w:val="32"/>
    </w:rPr>
  </w:style>
  <w:style w:type="paragraph" w:customStyle="1" w:styleId="3709">
    <w:name w:val="图表说明"/>
    <w:basedOn w:val="1"/>
    <w:qFormat/>
    <w:uiPriority w:val="0"/>
    <w:pPr>
      <w:spacing w:line="400" w:lineRule="exact"/>
      <w:ind w:left="558" w:firstLine="1500" w:firstLineChars="1500"/>
    </w:pPr>
    <w:rPr>
      <w:rFonts w:ascii="Times New Roman" w:hAnsi="Times New Roman" w:eastAsia="宋体" w:cs="黑体"/>
      <w:b/>
      <w:spacing w:val="-2"/>
      <w:kern w:val="0"/>
      <w:sz w:val="24"/>
      <w:szCs w:val="20"/>
      <w:lang w:val="zh-CN"/>
    </w:rPr>
  </w:style>
  <w:style w:type="paragraph" w:customStyle="1" w:styleId="3710">
    <w:name w:val="0"/>
    <w:basedOn w:val="1"/>
    <w:qFormat/>
    <w:uiPriority w:val="0"/>
    <w:pPr>
      <w:widowControl/>
    </w:pPr>
    <w:rPr>
      <w:rFonts w:ascii="Times New Roman" w:hAnsi="Times New Roman" w:eastAsia="宋体" w:cs="黑体"/>
      <w:spacing w:val="-2"/>
      <w:kern w:val="0"/>
      <w:sz w:val="28"/>
      <w:szCs w:val="21"/>
    </w:rPr>
  </w:style>
  <w:style w:type="paragraph" w:customStyle="1" w:styleId="3711">
    <w:name w:val="湛江沥青表"/>
    <w:basedOn w:val="1"/>
    <w:qFormat/>
    <w:uiPriority w:val="0"/>
    <w:pPr>
      <w:autoSpaceDE w:val="0"/>
      <w:autoSpaceDN w:val="0"/>
      <w:spacing w:before="100" w:line="0" w:lineRule="atLeast"/>
      <w:ind w:left="102" w:hanging="102"/>
      <w:jc w:val="center"/>
    </w:pPr>
    <w:rPr>
      <w:rFonts w:ascii="Times New Roman" w:hAnsi="Times New Roman" w:eastAsia="宋体" w:cs="黑体"/>
      <w:color w:val="FF0000"/>
      <w:spacing w:val="-2"/>
      <w:kern w:val="0"/>
      <w:sz w:val="24"/>
      <w:szCs w:val="20"/>
    </w:rPr>
  </w:style>
  <w:style w:type="paragraph" w:customStyle="1" w:styleId="3712">
    <w:name w:val="表头 1"/>
    <w:basedOn w:val="1"/>
    <w:qFormat/>
    <w:uiPriority w:val="0"/>
    <w:pPr>
      <w:spacing w:before="240" w:after="120"/>
      <w:jc w:val="center"/>
    </w:pPr>
    <w:rPr>
      <w:rFonts w:ascii="Times New Roman" w:hAnsi="Times New Roman" w:eastAsia="黑体" w:cs="黑体"/>
      <w:spacing w:val="-2"/>
      <w:kern w:val="0"/>
      <w:sz w:val="24"/>
      <w:szCs w:val="20"/>
    </w:rPr>
  </w:style>
  <w:style w:type="paragraph" w:customStyle="1" w:styleId="3713">
    <w:name w:val="样式 (西文) 仿宋_GB2312 (中文) 仿宋_GB2312 黑色 悬挂缩进: 3 字符 段前: 0.5 行 行距..."/>
    <w:basedOn w:val="1"/>
    <w:qFormat/>
    <w:uiPriority w:val="0"/>
    <w:pPr>
      <w:spacing w:line="300" w:lineRule="auto"/>
      <w:ind w:left="175" w:leftChars="175" w:hanging="300" w:hangingChars="300"/>
    </w:pPr>
    <w:rPr>
      <w:rFonts w:ascii="仿宋_GB2312" w:hAnsi="Calibri" w:eastAsia="仿宋_GB2312" w:cs="黑体"/>
      <w:color w:val="000000"/>
      <w:spacing w:val="-2"/>
      <w:kern w:val="0"/>
      <w:sz w:val="28"/>
      <w:szCs w:val="20"/>
    </w:rPr>
  </w:style>
  <w:style w:type="paragraph" w:customStyle="1" w:styleId="3714">
    <w:name w:val="正文51"/>
    <w:basedOn w:val="1"/>
    <w:qFormat/>
    <w:uiPriority w:val="0"/>
    <w:pPr>
      <w:adjustRightInd w:val="0"/>
      <w:spacing w:line="315" w:lineRule="atLeast"/>
      <w:jc w:val="left"/>
    </w:pPr>
    <w:rPr>
      <w:rFonts w:ascii="Times New Roman" w:hAnsi="Times New Roman" w:eastAsia="宋体" w:cs="黑体"/>
      <w:spacing w:val="-2"/>
      <w:kern w:val="0"/>
      <w:sz w:val="24"/>
      <w:szCs w:val="20"/>
    </w:rPr>
  </w:style>
  <w:style w:type="paragraph" w:customStyle="1" w:styleId="3715">
    <w:name w:val="Lux 正文"/>
    <w:basedOn w:val="1"/>
    <w:qFormat/>
    <w:uiPriority w:val="0"/>
    <w:pPr>
      <w:spacing w:before="80" w:after="80" w:line="500" w:lineRule="exact"/>
      <w:ind w:firstLine="200" w:firstLineChars="200"/>
    </w:pPr>
    <w:rPr>
      <w:rFonts w:ascii="Times New Roman" w:hAnsi="Times New Roman" w:eastAsia="宋体" w:cs="黑体"/>
      <w:spacing w:val="-2"/>
      <w:kern w:val="0"/>
      <w:sz w:val="24"/>
      <w:szCs w:val="20"/>
    </w:rPr>
  </w:style>
  <w:style w:type="paragraph" w:customStyle="1" w:styleId="3716">
    <w:name w:val="Char Char Char Char Char Char Char Char Char Char Char Char Char Char Char Char Char Char Char Char Char Char1"/>
    <w:basedOn w:val="1"/>
    <w:next w:val="1"/>
    <w:qFormat/>
    <w:uiPriority w:val="0"/>
    <w:pPr>
      <w:spacing w:beforeLines="50" w:line="360" w:lineRule="auto"/>
      <w:ind w:firstLine="200" w:firstLineChars="200"/>
    </w:pPr>
    <w:rPr>
      <w:rFonts w:ascii="Times New Roman" w:hAnsi="Times New Roman" w:eastAsia="宋体" w:cs="黑体"/>
      <w:spacing w:val="-2"/>
      <w:kern w:val="0"/>
      <w:sz w:val="28"/>
      <w:szCs w:val="20"/>
    </w:rPr>
  </w:style>
  <w:style w:type="paragraph" w:customStyle="1" w:styleId="3717">
    <w:name w:val="xl204"/>
    <w:basedOn w:val="1"/>
    <w:qFormat/>
    <w:uiPriority w:val="0"/>
    <w:pPr>
      <w:widowControl/>
      <w:pBdr>
        <w:top w:val="single" w:color="auto" w:sz="4" w:space="0"/>
        <w:bottom w:val="single" w:color="auto" w:sz="4" w:space="0"/>
      </w:pBdr>
      <w:spacing w:before="100" w:beforeAutospacing="1" w:after="100" w:afterAutospacing="1"/>
      <w:jc w:val="center"/>
    </w:pPr>
    <w:rPr>
      <w:rFonts w:ascii="宋体" w:hAnsi="宋体" w:eastAsia="宋体" w:cs="宋体"/>
      <w:spacing w:val="-2"/>
      <w:kern w:val="0"/>
      <w:sz w:val="24"/>
      <w:szCs w:val="20"/>
    </w:rPr>
  </w:style>
  <w:style w:type="paragraph" w:customStyle="1" w:styleId="3718">
    <w:name w:val="样式 标题 1Head 1wsa + 三号 加粗 居中 行距: 1.5 倍行距"/>
    <w:basedOn w:val="2"/>
    <w:qFormat/>
    <w:uiPriority w:val="0"/>
    <w:pPr>
      <w:keepLines w:val="0"/>
      <w:numPr>
        <w:ilvl w:val="0"/>
        <w:numId w:val="0"/>
      </w:numPr>
      <w:overflowPunct/>
      <w:autoSpaceDN w:val="0"/>
      <w:adjustRightInd w:val="0"/>
      <w:snapToGrid w:val="0"/>
      <w:spacing w:before="0" w:beforeLines="0" w:after="0" w:afterLines="0" w:line="360" w:lineRule="auto"/>
      <w:ind w:left="0" w:firstLine="0"/>
      <w:jc w:val="center"/>
    </w:pPr>
    <w:rPr>
      <w:rFonts w:ascii="宋体" w:hAnsi="宋体" w:eastAsia="宋体" w:cs="宋体"/>
      <w:b w:val="0"/>
      <w:bCs w:val="0"/>
      <w:spacing w:val="-2"/>
      <w:sz w:val="44"/>
      <w:szCs w:val="30"/>
    </w:rPr>
  </w:style>
  <w:style w:type="paragraph" w:customStyle="1" w:styleId="3719">
    <w:name w:val="样式 标题 2 + (西文) Arial (中文) 黑体 四号 段前: 0.5 行 段后: 6 磅 行距: 多倍行距 ..."/>
    <w:basedOn w:val="3"/>
    <w:next w:val="1"/>
    <w:qFormat/>
    <w:uiPriority w:val="0"/>
    <w:pPr>
      <w:keepLines w:val="0"/>
      <w:numPr>
        <w:ilvl w:val="0"/>
        <w:numId w:val="0"/>
      </w:numPr>
      <w:tabs>
        <w:tab w:val="left" w:pos="1476"/>
        <w:tab w:val="left" w:pos="1620"/>
      </w:tabs>
      <w:adjustRightInd w:val="0"/>
      <w:snapToGrid w:val="0"/>
      <w:spacing w:before="120" w:beforeLines="0" w:beforeAutospacing="0" w:after="120" w:afterLines="0" w:afterAutospacing="0" w:line="408" w:lineRule="auto"/>
      <w:ind w:left="1620" w:firstLine="420"/>
    </w:pPr>
    <w:rPr>
      <w:rFonts w:ascii="黑体" w:hAnsi="黑体" w:eastAsia="宋体" w:cs="宋体"/>
      <w:b w:val="0"/>
      <w:bCs/>
      <w:spacing w:val="-2"/>
      <w:szCs w:val="20"/>
    </w:rPr>
  </w:style>
  <w:style w:type="paragraph" w:customStyle="1" w:styleId="3720">
    <w:name w:val="font25"/>
    <w:basedOn w:val="1"/>
    <w:qFormat/>
    <w:uiPriority w:val="0"/>
    <w:pPr>
      <w:spacing w:before="100" w:beforeAutospacing="1" w:after="100" w:afterAutospacing="1"/>
    </w:pPr>
    <w:rPr>
      <w:rFonts w:ascii="Times New Roman" w:hAnsi="Times New Roman" w:eastAsia="宋体" w:cs="黑体"/>
      <w:spacing w:val="-2"/>
      <w:kern w:val="0"/>
      <w:sz w:val="18"/>
      <w:szCs w:val="18"/>
    </w:rPr>
  </w:style>
  <w:style w:type="paragraph" w:customStyle="1" w:styleId="3721">
    <w:name w:val="样式 标题 2 + 宋体 四号 左侧:  0 厘米 行距: 1.5 倍行距"/>
    <w:basedOn w:val="3"/>
    <w:qFormat/>
    <w:uiPriority w:val="0"/>
    <w:pPr>
      <w:keepLines w:val="0"/>
      <w:numPr>
        <w:ilvl w:val="0"/>
        <w:numId w:val="0"/>
      </w:numPr>
      <w:tabs>
        <w:tab w:val="left" w:pos="0"/>
        <w:tab w:val="left" w:pos="1476"/>
      </w:tabs>
      <w:overflowPunct w:val="0"/>
      <w:autoSpaceDE w:val="0"/>
      <w:autoSpaceDN w:val="0"/>
      <w:adjustRightInd w:val="0"/>
      <w:snapToGrid w:val="0"/>
      <w:spacing w:before="0" w:beforeLines="50" w:beforeAutospacing="0" w:after="0" w:afterLines="0" w:afterAutospacing="0" w:line="360" w:lineRule="auto"/>
    </w:pPr>
    <w:rPr>
      <w:rFonts w:ascii="黑体" w:hAnsi="Arial Unicode MS" w:cs="宋体"/>
      <w:b w:val="0"/>
      <w:bCs/>
      <w:spacing w:val="-10"/>
      <w:kern w:val="0"/>
      <w:sz w:val="28"/>
      <w:szCs w:val="28"/>
    </w:rPr>
  </w:style>
  <w:style w:type="paragraph" w:customStyle="1" w:styleId="3722">
    <w:name w:val="Char Char Char2 Char"/>
    <w:basedOn w:val="1"/>
    <w:qFormat/>
    <w:uiPriority w:val="0"/>
    <w:pPr>
      <w:spacing w:line="360" w:lineRule="auto"/>
      <w:ind w:firstLine="200" w:firstLineChars="200"/>
    </w:pPr>
    <w:rPr>
      <w:rFonts w:ascii="宋体" w:hAnsi="宋体" w:eastAsia="宋体" w:cs="宋体"/>
      <w:spacing w:val="-2"/>
      <w:kern w:val="0"/>
      <w:sz w:val="24"/>
      <w:szCs w:val="20"/>
    </w:rPr>
  </w:style>
  <w:style w:type="paragraph" w:customStyle="1" w:styleId="3723">
    <w:name w:val="表号 Char Char Char Char"/>
    <w:basedOn w:val="1"/>
    <w:qFormat/>
    <w:uiPriority w:val="0"/>
    <w:pPr>
      <w:adjustRightInd w:val="0"/>
      <w:snapToGrid w:val="0"/>
      <w:spacing w:line="320" w:lineRule="exact"/>
      <w:ind w:firstLine="50" w:firstLineChars="50"/>
    </w:pPr>
    <w:rPr>
      <w:rFonts w:ascii="宋体" w:hAnsi="Calibri" w:eastAsia="宋体" w:cs="黑体"/>
      <w:bCs/>
      <w:spacing w:val="-2"/>
      <w:kern w:val="0"/>
      <w:sz w:val="24"/>
      <w:szCs w:val="21"/>
    </w:rPr>
  </w:style>
  <w:style w:type="paragraph" w:customStyle="1" w:styleId="3724">
    <w:name w:val="样式 标题 3ReHead 3 WSAh3h3 Charh3 Char Char + 左侧:  0 厘米 悬挂缩进:..."/>
    <w:basedOn w:val="4"/>
    <w:qFormat/>
    <w:uiPriority w:val="0"/>
    <w:pPr>
      <w:keepNext w:val="0"/>
      <w:tabs>
        <w:tab w:val="left" w:pos="720"/>
        <w:tab w:val="left" w:pos="1022"/>
        <w:tab w:val="left" w:pos="1080"/>
        <w:tab w:val="clear" w:pos="600"/>
      </w:tabs>
      <w:snapToGrid w:val="0"/>
      <w:spacing w:before="0" w:beforeLines="50" w:after="0" w:afterLines="0"/>
    </w:pPr>
    <w:rPr>
      <w:rFonts w:hint="eastAsia" w:ascii="宋体" w:hAnsi="宋体" w:eastAsia="宋体" w:cs="宋体"/>
      <w:bCs w:val="0"/>
      <w:i/>
      <w:iCs/>
      <w:color w:val="000000"/>
      <w:spacing w:val="-2"/>
      <w:sz w:val="28"/>
      <w:szCs w:val="28"/>
      <w:lang w:val="en-US" w:eastAsia="zh-CN"/>
    </w:rPr>
  </w:style>
  <w:style w:type="paragraph" w:customStyle="1" w:styleId="3725">
    <w:name w:val="样式 标题 3 + 宋体 行距: 单倍行距"/>
    <w:basedOn w:val="4"/>
    <w:next w:val="1"/>
    <w:qFormat/>
    <w:uiPriority w:val="0"/>
    <w:pPr>
      <w:tabs>
        <w:tab w:val="left" w:pos="720"/>
        <w:tab w:val="left" w:pos="1022"/>
        <w:tab w:val="left" w:pos="1080"/>
        <w:tab w:val="clear" w:pos="600"/>
      </w:tabs>
      <w:spacing w:before="0" w:beforeLines="50" w:after="260" w:afterLines="0"/>
    </w:pPr>
    <w:rPr>
      <w:rFonts w:hint="eastAsia" w:ascii="宋体" w:hAnsi="Arial Unicode MS" w:eastAsia="宋体" w:cs="宋体"/>
      <w:i/>
      <w:iCs/>
      <w:color w:val="000000"/>
      <w:spacing w:val="-2"/>
      <w:szCs w:val="24"/>
      <w:lang w:val="en-US" w:eastAsia="zh-CN"/>
    </w:rPr>
  </w:style>
  <w:style w:type="paragraph" w:customStyle="1" w:styleId="3726">
    <w:name w:val="正文 3"/>
    <w:basedOn w:val="1"/>
    <w:qFormat/>
    <w:uiPriority w:val="0"/>
    <w:pPr>
      <w:autoSpaceDE w:val="0"/>
      <w:autoSpaceDN w:val="0"/>
      <w:spacing w:line="300" w:lineRule="auto"/>
      <w:ind w:firstLine="567"/>
    </w:pPr>
    <w:rPr>
      <w:rFonts w:ascii="Times New Roman" w:hAnsi="Times New Roman" w:eastAsia="楷体_GB2312" w:cs="黑体"/>
      <w:spacing w:val="-2"/>
      <w:kern w:val="0"/>
      <w:sz w:val="24"/>
      <w:szCs w:val="20"/>
    </w:rPr>
  </w:style>
  <w:style w:type="paragraph" w:customStyle="1" w:styleId="3727">
    <w:name w:val="样式 标题 2 + 段前: 0.5 行 段后: 0.5 行"/>
    <w:basedOn w:val="3"/>
    <w:qFormat/>
    <w:uiPriority w:val="0"/>
    <w:pPr>
      <w:keepNext w:val="0"/>
      <w:keepLines w:val="0"/>
      <w:numPr>
        <w:ilvl w:val="0"/>
        <w:numId w:val="0"/>
      </w:numPr>
      <w:tabs>
        <w:tab w:val="left" w:pos="0"/>
        <w:tab w:val="left" w:pos="1476"/>
      </w:tabs>
      <w:adjustRightInd w:val="0"/>
      <w:snapToGrid w:val="0"/>
      <w:spacing w:before="0" w:beforeLines="50" w:beforeAutospacing="0" w:after="0" w:afterLines="0" w:afterAutospacing="0" w:line="360" w:lineRule="auto"/>
    </w:pPr>
    <w:rPr>
      <w:rFonts w:ascii="宋体" w:hAnsi="宋体" w:eastAsia="宋体" w:cs="宋体"/>
      <w:b w:val="0"/>
      <w:bCs/>
      <w:spacing w:val="-2"/>
      <w:kern w:val="0"/>
      <w:sz w:val="30"/>
      <w:szCs w:val="20"/>
    </w:rPr>
  </w:style>
  <w:style w:type="paragraph" w:customStyle="1" w:styleId="3728">
    <w:name w:val="样式104"/>
    <w:basedOn w:val="1"/>
    <w:qFormat/>
    <w:uiPriority w:val="0"/>
    <w:pPr>
      <w:keepNext/>
      <w:keepLines/>
      <w:spacing w:line="480" w:lineRule="exact"/>
      <w:outlineLvl w:val="3"/>
    </w:pPr>
    <w:rPr>
      <w:rFonts w:ascii="Times New Roman" w:hAnsi="Times New Roman" w:eastAsia="宋体" w:cs="黑体"/>
      <w:b/>
      <w:spacing w:val="-2"/>
      <w:kern w:val="0"/>
      <w:sz w:val="24"/>
      <w:szCs w:val="20"/>
    </w:rPr>
  </w:style>
  <w:style w:type="paragraph" w:customStyle="1" w:styleId="3729">
    <w:name w:val="Char Char Char1 Char2"/>
    <w:basedOn w:val="1"/>
    <w:qFormat/>
    <w:uiPriority w:val="0"/>
    <w:pPr>
      <w:snapToGrid w:val="0"/>
      <w:spacing w:line="360" w:lineRule="auto"/>
      <w:ind w:firstLine="200" w:firstLineChars="200"/>
    </w:pPr>
    <w:rPr>
      <w:rFonts w:ascii="Times New Roman" w:hAnsi="Times New Roman" w:eastAsia="仿宋_GB2312" w:cs="黑体"/>
      <w:spacing w:val="-2"/>
      <w:kern w:val="0"/>
      <w:sz w:val="24"/>
      <w:szCs w:val="21"/>
    </w:rPr>
  </w:style>
  <w:style w:type="paragraph" w:customStyle="1" w:styleId="3730">
    <w:name w:val="mstheme-bannertxt-s"/>
    <w:basedOn w:val="1"/>
    <w:qFormat/>
    <w:uiPriority w:val="0"/>
    <w:pPr>
      <w:spacing w:before="100" w:beforeAutospacing="1" w:after="100" w:afterAutospacing="1"/>
    </w:pPr>
    <w:rPr>
      <w:rFonts w:ascii="Times New Roman" w:hAnsi="Times New Roman" w:eastAsia="宋体" w:cs="黑体"/>
      <w:color w:val="000000"/>
      <w:spacing w:val="-2"/>
      <w:kern w:val="0"/>
      <w:sz w:val="24"/>
      <w:szCs w:val="20"/>
    </w:rPr>
  </w:style>
  <w:style w:type="paragraph" w:customStyle="1" w:styleId="3731">
    <w:name w:val="封面标准文稿编辑信息"/>
    <w:qFormat/>
    <w:uiPriority w:val="0"/>
    <w:pPr>
      <w:spacing w:before="180" w:line="180" w:lineRule="exact"/>
      <w:jc w:val="center"/>
    </w:pPr>
    <w:rPr>
      <w:rFonts w:ascii="宋体" w:hAnsi="Times New Roman" w:eastAsia="宋体" w:cs="Times New Roman"/>
      <w:sz w:val="21"/>
      <w:lang w:val="en-US" w:eastAsia="zh-CN" w:bidi="ar-SA"/>
    </w:rPr>
  </w:style>
  <w:style w:type="paragraph" w:customStyle="1" w:styleId="3732">
    <w:name w:val="xl16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b/>
      <w:bCs/>
      <w:color w:val="FF00FF"/>
      <w:spacing w:val="-2"/>
      <w:kern w:val="0"/>
      <w:sz w:val="24"/>
      <w:szCs w:val="20"/>
    </w:rPr>
  </w:style>
  <w:style w:type="paragraph" w:customStyle="1" w:styleId="3733">
    <w:name w:val="麦志勤图标题"/>
    <w:basedOn w:val="1"/>
    <w:qFormat/>
    <w:uiPriority w:val="0"/>
    <w:pPr>
      <w:adjustRightInd w:val="0"/>
      <w:snapToGrid w:val="0"/>
      <w:spacing w:beforeLines="50" w:line="300" w:lineRule="auto"/>
      <w:ind w:firstLine="200" w:firstLineChars="200"/>
    </w:pPr>
    <w:rPr>
      <w:rFonts w:ascii="宋体" w:hAnsi="Calibri" w:eastAsia="宋体" w:cs="黑体"/>
      <w:spacing w:val="-2"/>
      <w:kern w:val="0"/>
      <w:sz w:val="24"/>
      <w:szCs w:val="20"/>
    </w:rPr>
  </w:style>
  <w:style w:type="paragraph" w:customStyle="1" w:styleId="3734">
    <w:name w:val="xl199"/>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b/>
      <w:bCs/>
      <w:color w:val="008000"/>
      <w:spacing w:val="-2"/>
      <w:kern w:val="0"/>
      <w:sz w:val="24"/>
      <w:szCs w:val="20"/>
    </w:rPr>
  </w:style>
  <w:style w:type="paragraph" w:customStyle="1" w:styleId="3735">
    <w:name w:val="广州二级标题"/>
    <w:basedOn w:val="1"/>
    <w:next w:val="1"/>
    <w:qFormat/>
    <w:uiPriority w:val="0"/>
    <w:pPr>
      <w:spacing w:beforeLines="50"/>
    </w:pPr>
    <w:rPr>
      <w:rFonts w:ascii="黑体" w:hAnsi="黑体" w:eastAsia="宋体" w:cs="黑体"/>
      <w:spacing w:val="-2"/>
      <w:kern w:val="0"/>
      <w:sz w:val="32"/>
      <w:szCs w:val="36"/>
    </w:rPr>
  </w:style>
  <w:style w:type="paragraph" w:customStyle="1" w:styleId="3736">
    <w:name w:val="Char4 Char Char Char Char Char Char"/>
    <w:basedOn w:val="1"/>
    <w:qFormat/>
    <w:uiPriority w:val="0"/>
    <w:rPr>
      <w:rFonts w:ascii="Times New Roman" w:hAnsi="Times New Roman" w:eastAsia="宋体" w:cs="黑体"/>
      <w:spacing w:val="-2"/>
      <w:kern w:val="0"/>
      <w:sz w:val="24"/>
      <w:szCs w:val="20"/>
    </w:rPr>
  </w:style>
  <w:style w:type="paragraph" w:customStyle="1" w:styleId="3737">
    <w:name w:val="more1"/>
    <w:basedOn w:val="1"/>
    <w:qFormat/>
    <w:uiPriority w:val="0"/>
    <w:pPr>
      <w:widowControl/>
      <w:spacing w:before="100" w:beforeAutospacing="1" w:after="100" w:afterAutospacing="1"/>
      <w:jc w:val="left"/>
    </w:pPr>
    <w:rPr>
      <w:rFonts w:ascii="宋体" w:hAnsi="Calibri" w:eastAsia="宋体" w:cs="宋体"/>
      <w:spacing w:val="-2"/>
      <w:kern w:val="0"/>
      <w:sz w:val="18"/>
      <w:szCs w:val="18"/>
    </w:rPr>
  </w:style>
  <w:style w:type="paragraph" w:customStyle="1" w:styleId="3738">
    <w:name w:val="自动4"/>
    <w:basedOn w:val="1"/>
    <w:qFormat/>
    <w:uiPriority w:val="0"/>
    <w:pPr>
      <w:keepNext/>
      <w:keepLines/>
      <w:tabs>
        <w:tab w:val="left" w:pos="1131"/>
      </w:tabs>
      <w:spacing w:beforeLines="50" w:line="360" w:lineRule="auto"/>
      <w:ind w:left="433"/>
      <w:outlineLvl w:val="3"/>
    </w:pPr>
    <w:rPr>
      <w:rFonts w:ascii="宋体" w:hAnsi="宋体" w:eastAsia="宋体" w:cs="黑体"/>
      <w:b/>
      <w:bCs/>
      <w:color w:val="000000"/>
      <w:spacing w:val="-2"/>
      <w:kern w:val="0"/>
      <w:sz w:val="28"/>
      <w:szCs w:val="28"/>
    </w:rPr>
  </w:style>
  <w:style w:type="paragraph" w:customStyle="1" w:styleId="3739">
    <w:name w:val="样式 表格 32 + 首行缩进:  2 字符1"/>
    <w:basedOn w:val="1931"/>
    <w:qFormat/>
    <w:uiPriority w:val="0"/>
    <w:rPr>
      <w:rFonts w:ascii="Times New Roman" w:hAnsi="Times New Roman" w:eastAsia="宋体" w:cs="宋体"/>
      <w:spacing w:val="-2"/>
      <w:sz w:val="21"/>
      <w:szCs w:val="21"/>
    </w:rPr>
  </w:style>
  <w:style w:type="paragraph" w:customStyle="1" w:styleId="3740">
    <w:name w:val="表 1"/>
    <w:qFormat/>
    <w:uiPriority w:val="0"/>
    <w:pPr>
      <w:jc w:val="center"/>
    </w:pPr>
    <w:rPr>
      <w:rFonts w:ascii="Arial" w:hAnsi="Arial" w:eastAsia="仿宋_GB2312" w:cs="Times New Roman"/>
      <w:kern w:val="2"/>
      <w:sz w:val="28"/>
      <w:szCs w:val="28"/>
      <w:lang w:val="en-US" w:eastAsia="zh-CN" w:bidi="ar-SA"/>
    </w:rPr>
  </w:style>
  <w:style w:type="paragraph" w:customStyle="1" w:styleId="3741">
    <w:name w:val="表格用字 Char"/>
    <w:basedOn w:val="76"/>
    <w:qFormat/>
    <w:uiPriority w:val="0"/>
    <w:pPr>
      <w:spacing w:after="120" w:line="0" w:lineRule="atLeast"/>
      <w:jc w:val="both"/>
    </w:pPr>
    <w:rPr>
      <w:rFonts w:hint="eastAsia" w:ascii="宋体" w:hAnsi="宋体" w:eastAsia="仿宋_GB2312" w:cs="宋体"/>
      <w:bCs/>
      <w:sz w:val="24"/>
      <w:szCs w:val="18"/>
    </w:rPr>
  </w:style>
  <w:style w:type="paragraph" w:customStyle="1" w:styleId="3742">
    <w:name w:val="环评标题3"/>
    <w:basedOn w:val="2"/>
    <w:qFormat/>
    <w:uiPriority w:val="0"/>
    <w:pPr>
      <w:keepLines/>
      <w:numPr>
        <w:ilvl w:val="0"/>
        <w:numId w:val="0"/>
      </w:numPr>
      <w:overflowPunct/>
      <w:snapToGrid/>
      <w:spacing w:before="0" w:beforeLines="0" w:after="0" w:afterLines="0" w:line="240" w:lineRule="auto"/>
      <w:ind w:left="0" w:firstLine="0"/>
      <w:jc w:val="left"/>
      <w:outlineLvl w:val="2"/>
    </w:pPr>
    <w:rPr>
      <w:rFonts w:ascii="宋体" w:hAnsi="宋体" w:eastAsia="宋体" w:cs="宋体"/>
      <w:b w:val="0"/>
      <w:bCs w:val="0"/>
      <w:spacing w:val="-16"/>
      <w:sz w:val="28"/>
      <w:szCs w:val="30"/>
    </w:rPr>
  </w:style>
  <w:style w:type="paragraph" w:customStyle="1" w:styleId="3743">
    <w:name w:val="学校论文正文"/>
    <w:basedOn w:val="1"/>
    <w:qFormat/>
    <w:uiPriority w:val="0"/>
    <w:pPr>
      <w:spacing w:line="400" w:lineRule="exact"/>
      <w:ind w:firstLine="200" w:firstLineChars="200"/>
    </w:pPr>
    <w:rPr>
      <w:rFonts w:ascii="Times New Roman" w:hAnsi="Times New Roman" w:eastAsia="宋体" w:cs="黑体"/>
      <w:bCs/>
      <w:spacing w:val="-2"/>
      <w:kern w:val="0"/>
      <w:sz w:val="24"/>
      <w:szCs w:val="20"/>
    </w:rPr>
  </w:style>
  <w:style w:type="paragraph" w:customStyle="1" w:styleId="3744">
    <w:name w:val="xl32"/>
    <w:basedOn w:val="1"/>
    <w:qFormat/>
    <w:uiPriority w:val="0"/>
    <w:pPr>
      <w:widowControl/>
      <w:pBdr>
        <w:top w:val="single" w:color="auto" w:sz="4" w:space="0"/>
        <w:left w:val="single" w:color="auto" w:sz="4" w:space="0"/>
        <w:bottom w:val="single" w:color="auto" w:sz="4" w:space="0"/>
        <w:right w:val="single" w:color="auto" w:sz="4" w:space="0"/>
      </w:pBdr>
      <w:shd w:val="clear" w:color="auto" w:fill="CCFFFF"/>
      <w:spacing w:before="100" w:beforeAutospacing="1" w:after="100" w:afterAutospacing="1"/>
      <w:jc w:val="center"/>
    </w:pPr>
    <w:rPr>
      <w:rFonts w:ascii="Arial Unicode MS" w:hAnsi="Arial Unicode MS" w:eastAsia="Arial Unicode MS" w:cs="Arial Unicode MS"/>
      <w:b/>
      <w:bCs/>
      <w:spacing w:val="-2"/>
      <w:kern w:val="0"/>
      <w:sz w:val="28"/>
      <w:szCs w:val="28"/>
    </w:rPr>
  </w:style>
  <w:style w:type="paragraph" w:customStyle="1" w:styleId="3745">
    <w:name w:val="样式93"/>
    <w:basedOn w:val="1"/>
    <w:qFormat/>
    <w:uiPriority w:val="0"/>
    <w:pPr>
      <w:spacing w:line="520" w:lineRule="exact"/>
      <w:ind w:firstLine="200" w:firstLineChars="200"/>
    </w:pPr>
    <w:rPr>
      <w:rFonts w:ascii="宋体" w:hAnsi="宋体" w:eastAsia="仿宋_GB2312" w:cs="黑体"/>
      <w:spacing w:val="-2"/>
      <w:kern w:val="11"/>
      <w:sz w:val="24"/>
      <w:szCs w:val="20"/>
    </w:rPr>
  </w:style>
  <w:style w:type="paragraph" w:customStyle="1" w:styleId="3746">
    <w:name w:val="机密、页码、日期"/>
    <w:qFormat/>
    <w:uiPriority w:val="0"/>
    <w:pPr>
      <w:widowControl w:val="0"/>
      <w:jc w:val="both"/>
    </w:pPr>
    <w:rPr>
      <w:rFonts w:ascii="Times New Roman" w:hAnsi="Times New Roman" w:eastAsia="宋体" w:cs="Times New Roman"/>
      <w:lang w:val="en-US" w:eastAsia="zh-CN" w:bidi="ar-SA"/>
    </w:rPr>
  </w:style>
  <w:style w:type="paragraph" w:customStyle="1" w:styleId="3747">
    <w:name w:val="样式 首行缩进:  2 字符 行距: 1.5 倍行距"/>
    <w:basedOn w:val="1"/>
    <w:qFormat/>
    <w:uiPriority w:val="0"/>
    <w:pPr>
      <w:spacing w:line="400" w:lineRule="exact"/>
      <w:ind w:firstLine="200" w:firstLineChars="200"/>
    </w:pPr>
    <w:rPr>
      <w:rFonts w:ascii="Times New Roman" w:hAnsi="Times New Roman" w:eastAsia="宋体" w:cs="黑体"/>
      <w:spacing w:val="-2"/>
      <w:kern w:val="0"/>
      <w:sz w:val="24"/>
      <w:szCs w:val="20"/>
    </w:rPr>
  </w:style>
  <w:style w:type="paragraph" w:customStyle="1" w:styleId="3748">
    <w:name w:val="样式 小四 首行缩进:  0.74 厘米 行距: 固定值 20 磅"/>
    <w:basedOn w:val="1"/>
    <w:qFormat/>
    <w:uiPriority w:val="0"/>
    <w:pPr>
      <w:spacing w:line="440" w:lineRule="exact"/>
      <w:ind w:firstLine="454"/>
    </w:pPr>
    <w:rPr>
      <w:rFonts w:ascii="Times New Roman" w:hAnsi="Times New Roman" w:eastAsia="宋体" w:cs="黑体"/>
      <w:spacing w:val="-2"/>
      <w:kern w:val="0"/>
      <w:sz w:val="24"/>
      <w:szCs w:val="20"/>
    </w:rPr>
  </w:style>
  <w:style w:type="paragraph" w:customStyle="1" w:styleId="3749">
    <w:name w:val="content-bd1"/>
    <w:basedOn w:val="1"/>
    <w:qFormat/>
    <w:uiPriority w:val="0"/>
    <w:pPr>
      <w:widowControl/>
      <w:pBdr>
        <w:top w:val="single" w:color="DDDDDD" w:sz="6" w:space="12"/>
        <w:left w:val="single" w:color="DDDDDD" w:sz="6" w:space="15"/>
        <w:bottom w:val="single" w:color="DDDDDD" w:sz="6" w:space="8"/>
        <w:right w:val="single" w:color="DDDDDD" w:sz="6" w:space="23"/>
      </w:pBdr>
      <w:shd w:val="clear" w:color="auto" w:fill="FFFFFF"/>
      <w:spacing w:before="60"/>
      <w:ind w:right="45"/>
      <w:jc w:val="left"/>
    </w:pPr>
    <w:rPr>
      <w:rFonts w:ascii="宋体" w:hAnsi="Calibri" w:eastAsia="宋体" w:cs="宋体"/>
      <w:spacing w:val="-2"/>
      <w:kern w:val="0"/>
      <w:sz w:val="24"/>
      <w:szCs w:val="21"/>
    </w:rPr>
  </w:style>
  <w:style w:type="paragraph" w:customStyle="1" w:styleId="3750">
    <w:name w:val="xl14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b/>
      <w:bCs/>
      <w:color w:val="008000"/>
      <w:spacing w:val="-2"/>
      <w:kern w:val="0"/>
      <w:sz w:val="24"/>
      <w:szCs w:val="20"/>
    </w:rPr>
  </w:style>
  <w:style w:type="paragraph" w:customStyle="1" w:styleId="3751">
    <w:name w:val="biao2"/>
    <w:basedOn w:val="1"/>
    <w:qFormat/>
    <w:uiPriority w:val="0"/>
    <w:pPr>
      <w:widowControl/>
      <w:spacing w:before="100" w:beforeAutospacing="1" w:after="100" w:afterAutospacing="1"/>
      <w:jc w:val="left"/>
    </w:pPr>
    <w:rPr>
      <w:rFonts w:ascii="Arial Unicode MS" w:hAnsi="Arial Unicode MS" w:eastAsia="宋体" w:cs="黑体"/>
      <w:spacing w:val="-2"/>
      <w:kern w:val="0"/>
      <w:sz w:val="24"/>
      <w:szCs w:val="20"/>
    </w:rPr>
  </w:style>
  <w:style w:type="paragraph" w:customStyle="1" w:styleId="3752">
    <w:name w:val="headline-index"/>
    <w:basedOn w:val="1"/>
    <w:qFormat/>
    <w:uiPriority w:val="0"/>
    <w:pPr>
      <w:widowControl/>
      <w:spacing w:before="100" w:beforeAutospacing="1" w:after="100" w:afterAutospacing="1"/>
      <w:jc w:val="left"/>
    </w:pPr>
    <w:rPr>
      <w:rFonts w:ascii="宋体" w:hAnsi="Calibri" w:eastAsia="宋体" w:cs="宋体"/>
      <w:spacing w:val="-2"/>
      <w:kern w:val="0"/>
      <w:sz w:val="24"/>
      <w:szCs w:val="21"/>
    </w:rPr>
  </w:style>
  <w:style w:type="paragraph" w:customStyle="1" w:styleId="3753">
    <w:name w:val="Body Text 21"/>
    <w:basedOn w:val="1"/>
    <w:qFormat/>
    <w:uiPriority w:val="0"/>
    <w:pPr>
      <w:autoSpaceDE w:val="0"/>
      <w:autoSpaceDN w:val="0"/>
      <w:adjustRightInd w:val="0"/>
      <w:spacing w:line="500" w:lineRule="atLeast"/>
      <w:ind w:firstLine="480"/>
      <w:jc w:val="left"/>
    </w:pPr>
    <w:rPr>
      <w:rFonts w:ascii="Times New Roman" w:hAnsi="Times New Roman" w:eastAsia="宋体" w:cs="黑体"/>
      <w:spacing w:val="-2"/>
      <w:kern w:val="0"/>
      <w:sz w:val="28"/>
      <w:szCs w:val="20"/>
    </w:rPr>
  </w:style>
  <w:style w:type="paragraph" w:customStyle="1" w:styleId="3754">
    <w:name w:val="小节标题"/>
    <w:basedOn w:val="1"/>
    <w:qFormat/>
    <w:uiPriority w:val="0"/>
    <w:pPr>
      <w:widowControl/>
      <w:spacing w:before="175" w:after="102" w:line="351" w:lineRule="atLeast"/>
    </w:pPr>
    <w:rPr>
      <w:rFonts w:ascii="Times New Roman" w:hAnsi="Times New Roman" w:eastAsia="黑体" w:cs="黑体"/>
      <w:color w:val="000000"/>
      <w:spacing w:val="-2"/>
      <w:kern w:val="0"/>
      <w:sz w:val="24"/>
      <w:szCs w:val="20"/>
      <w:u w:val="none" w:color="000000"/>
    </w:rPr>
  </w:style>
  <w:style w:type="paragraph" w:customStyle="1" w:styleId="3755">
    <w:name w:val="中大2级2"/>
    <w:basedOn w:val="3"/>
    <w:qFormat/>
    <w:uiPriority w:val="0"/>
    <w:pPr>
      <w:keepLines w:val="0"/>
      <w:numPr>
        <w:ilvl w:val="0"/>
        <w:numId w:val="0"/>
      </w:numPr>
      <w:tabs>
        <w:tab w:val="left" w:pos="0"/>
        <w:tab w:val="left" w:pos="567"/>
        <w:tab w:val="left" w:pos="1320"/>
        <w:tab w:val="left" w:pos="1476"/>
      </w:tabs>
      <w:adjustRightInd w:val="0"/>
      <w:snapToGrid w:val="0"/>
      <w:spacing w:before="0" w:beforeLines="50" w:beforeAutospacing="0" w:after="0" w:afterLines="0" w:afterAutospacing="0" w:line="360" w:lineRule="auto"/>
      <w:ind w:left="1320" w:hanging="420"/>
    </w:pPr>
    <w:rPr>
      <w:rFonts w:ascii="宋体" w:hAnsi="宋体" w:eastAsia="宋体" w:cs="宋体"/>
      <w:b w:val="0"/>
      <w:bCs/>
      <w:spacing w:val="-2"/>
      <w:kern w:val="0"/>
      <w:sz w:val="30"/>
      <w:szCs w:val="30"/>
    </w:rPr>
  </w:style>
  <w:style w:type="paragraph" w:customStyle="1" w:styleId="3756">
    <w:name w:val="样式 小五 首行缩进:  2 字符"/>
    <w:basedOn w:val="1"/>
    <w:qFormat/>
    <w:uiPriority w:val="0"/>
    <w:rPr>
      <w:rFonts w:ascii="Times New Roman" w:hAnsi="Times New Roman" w:eastAsia="宋体" w:cs="黑体"/>
      <w:spacing w:val="-2"/>
      <w:kern w:val="0"/>
      <w:sz w:val="18"/>
      <w:szCs w:val="20"/>
    </w:rPr>
  </w:style>
  <w:style w:type="paragraph" w:customStyle="1" w:styleId="3757">
    <w:name w:val="样式73"/>
    <w:basedOn w:val="1"/>
    <w:qFormat/>
    <w:uiPriority w:val="0"/>
    <w:pPr>
      <w:keepNext/>
      <w:keepLines/>
      <w:spacing w:beforeLines="50" w:line="360" w:lineRule="auto"/>
      <w:outlineLvl w:val="0"/>
    </w:pPr>
    <w:rPr>
      <w:rFonts w:ascii="Times New Roman" w:hAnsi="Times New Roman" w:eastAsia="黑体" w:cs="黑体"/>
      <w:bCs/>
      <w:spacing w:val="-2"/>
      <w:kern w:val="44"/>
      <w:sz w:val="32"/>
      <w:szCs w:val="32"/>
    </w:rPr>
  </w:style>
  <w:style w:type="paragraph" w:customStyle="1" w:styleId="3758">
    <w:name w:val="表格03"/>
    <w:basedOn w:val="1"/>
    <w:qFormat/>
    <w:uiPriority w:val="0"/>
    <w:pPr>
      <w:spacing w:line="400" w:lineRule="exact"/>
      <w:jc w:val="center"/>
    </w:pPr>
    <w:rPr>
      <w:rFonts w:ascii="Times New Roman" w:hAnsi="Times New Roman" w:eastAsia="宋体" w:cs="黑体"/>
      <w:spacing w:val="-2"/>
      <w:kern w:val="0"/>
      <w:sz w:val="28"/>
      <w:szCs w:val="21"/>
    </w:rPr>
  </w:style>
  <w:style w:type="paragraph" w:customStyle="1" w:styleId="3759">
    <w:name w:val="main"/>
    <w:basedOn w:val="1"/>
    <w:qFormat/>
    <w:uiPriority w:val="0"/>
    <w:pPr>
      <w:spacing w:before="100" w:beforeAutospacing="1" w:after="100" w:afterAutospacing="1"/>
      <w:ind w:firstLine="400"/>
    </w:pPr>
    <w:rPr>
      <w:rFonts w:ascii="Times New Roman" w:hAnsi="Times New Roman" w:eastAsia="Arial Unicode MS" w:cs="黑体"/>
      <w:spacing w:val="-2"/>
      <w:kern w:val="0"/>
      <w:sz w:val="18"/>
      <w:szCs w:val="20"/>
    </w:rPr>
  </w:style>
  <w:style w:type="paragraph" w:customStyle="1" w:styleId="3760">
    <w:name w:val="样式 正文缩进正文缩进 Char首行缩进两字s4文本条款 + 宋体"/>
    <w:basedOn w:val="20"/>
    <w:qFormat/>
    <w:uiPriority w:val="0"/>
    <w:pPr>
      <w:keepNext w:val="0"/>
      <w:keepLines w:val="0"/>
      <w:suppressLineNumbers w:val="0"/>
      <w:adjustRightInd w:val="0"/>
      <w:snapToGrid w:val="0"/>
      <w:spacing w:before="0" w:beforeLines="50" w:beforeAutospacing="0" w:after="0" w:afterAutospacing="0" w:line="360" w:lineRule="auto"/>
      <w:ind w:left="0" w:right="0" w:firstLine="420"/>
    </w:pPr>
    <w:rPr>
      <w:rFonts w:hint="eastAsia" w:ascii="宋体" w:hAnsi="宋体" w:cs="宋体"/>
      <w:spacing w:val="0"/>
      <w:sz w:val="24"/>
      <w:szCs w:val="24"/>
      <w:lang w:val="en-US" w:eastAsia="zh-CN" w:bidi="ar-SA"/>
    </w:rPr>
  </w:style>
  <w:style w:type="paragraph" w:customStyle="1" w:styleId="3761">
    <w:name w:val="In Table"/>
    <w:basedOn w:val="1"/>
    <w:qFormat/>
    <w:uiPriority w:val="0"/>
    <w:pPr>
      <w:tabs>
        <w:tab w:val="left" w:pos="2200"/>
        <w:tab w:val="left" w:pos="3960"/>
        <w:tab w:val="left" w:pos="5280"/>
      </w:tabs>
      <w:spacing w:before="96" w:after="96" w:line="0" w:lineRule="atLeast"/>
      <w:jc w:val="center"/>
    </w:pPr>
    <w:rPr>
      <w:rFonts w:ascii="Tahoma" w:hAnsi="Tahoma" w:eastAsia="华文中宋" w:cs="黑体"/>
      <w:spacing w:val="-2"/>
      <w:kern w:val="0"/>
      <w:sz w:val="24"/>
      <w:szCs w:val="20"/>
    </w:rPr>
  </w:style>
  <w:style w:type="paragraph" w:customStyle="1" w:styleId="3762">
    <w:name w:val="调研内容"/>
    <w:basedOn w:val="1"/>
    <w:qFormat/>
    <w:uiPriority w:val="0"/>
    <w:rPr>
      <w:rFonts w:ascii="Times New Roman" w:hAnsi="Times New Roman" w:eastAsia="宋体" w:cs="黑体"/>
      <w:spacing w:val="-2"/>
      <w:kern w:val="0"/>
      <w:sz w:val="24"/>
      <w:szCs w:val="20"/>
    </w:rPr>
  </w:style>
  <w:style w:type="paragraph" w:customStyle="1" w:styleId="3763">
    <w:name w:val="表格5号字"/>
    <w:basedOn w:val="1"/>
    <w:qFormat/>
    <w:uiPriority w:val="0"/>
    <w:pPr>
      <w:adjustRightInd w:val="0"/>
      <w:snapToGrid w:val="0"/>
      <w:spacing w:line="240" w:lineRule="exact"/>
      <w:jc w:val="center"/>
    </w:pPr>
    <w:rPr>
      <w:rFonts w:ascii="宋体" w:hAnsi="Calibri" w:eastAsia="宋体" w:cs="黑体"/>
      <w:spacing w:val="-2"/>
      <w:kern w:val="0"/>
      <w:sz w:val="28"/>
      <w:szCs w:val="28"/>
    </w:rPr>
  </w:style>
  <w:style w:type="paragraph" w:customStyle="1" w:styleId="3764">
    <w:name w:val="麦志勤标题2"/>
    <w:basedOn w:val="1"/>
    <w:qFormat/>
    <w:uiPriority w:val="0"/>
    <w:pPr>
      <w:adjustRightInd w:val="0"/>
      <w:snapToGrid w:val="0"/>
      <w:spacing w:beforeLines="100" w:line="300" w:lineRule="auto"/>
      <w:ind w:firstLine="200" w:firstLineChars="200"/>
    </w:pPr>
    <w:rPr>
      <w:rFonts w:ascii="黑体" w:hAnsi="Calibri" w:eastAsia="黑体" w:cs="黑体"/>
      <w:bCs/>
      <w:spacing w:val="-2"/>
      <w:kern w:val="0"/>
      <w:sz w:val="36"/>
      <w:szCs w:val="20"/>
    </w:rPr>
  </w:style>
  <w:style w:type="paragraph" w:customStyle="1" w:styleId="3765">
    <w:name w:val="项目名称"/>
    <w:basedOn w:val="1"/>
    <w:qFormat/>
    <w:uiPriority w:val="0"/>
    <w:pPr>
      <w:adjustRightInd w:val="0"/>
      <w:spacing w:line="100" w:lineRule="atLeast"/>
      <w:ind w:firstLine="15" w:firstLineChars="7"/>
      <w:jc w:val="center"/>
    </w:pPr>
    <w:rPr>
      <w:rFonts w:ascii="楷体_GB2312" w:hAnsi="宋体" w:eastAsia="楷体_GB2312" w:cs="黑体"/>
      <w:spacing w:val="-2"/>
      <w:kern w:val="0"/>
      <w:sz w:val="28"/>
      <w:szCs w:val="32"/>
    </w:rPr>
  </w:style>
  <w:style w:type="paragraph" w:customStyle="1" w:styleId="3766">
    <w:name w:val="样式 样式 (符号) 宋体 二号 加粗 黑色 居中 行距: 1.5 倍行距 + 加粗1"/>
    <w:basedOn w:val="2359"/>
    <w:qFormat/>
    <w:uiPriority w:val="0"/>
    <w:rPr>
      <w:b w:val="0"/>
      <w:bCs w:val="0"/>
    </w:rPr>
  </w:style>
  <w:style w:type="paragraph" w:customStyle="1" w:styleId="3767">
    <w:name w:val="样式 11.5 磅 行距: 1.5 倍行距"/>
    <w:basedOn w:val="1"/>
    <w:qFormat/>
    <w:uiPriority w:val="0"/>
    <w:pPr>
      <w:ind w:firstLine="200" w:firstLineChars="200"/>
    </w:pPr>
    <w:rPr>
      <w:rFonts w:ascii="Times New Roman" w:hAnsi="Times New Roman" w:eastAsia="宋体" w:cs="宋体"/>
      <w:spacing w:val="-2"/>
      <w:kern w:val="0"/>
      <w:sz w:val="24"/>
      <w:szCs w:val="20"/>
    </w:rPr>
  </w:style>
  <w:style w:type="paragraph" w:customStyle="1" w:styleId="3768">
    <w:name w:val="表头555"/>
    <w:basedOn w:val="1"/>
    <w:qFormat/>
    <w:uiPriority w:val="0"/>
    <w:pPr>
      <w:adjustRightInd w:val="0"/>
      <w:snapToGrid w:val="0"/>
      <w:spacing w:after="50"/>
      <w:ind w:firstLine="200" w:firstLineChars="200"/>
      <w:jc w:val="center"/>
    </w:pPr>
    <w:rPr>
      <w:rFonts w:ascii="Times New Roman" w:hAnsi="Times New Roman" w:eastAsia="宋体" w:cs="黑体"/>
      <w:b/>
      <w:spacing w:val="-2"/>
      <w:kern w:val="0"/>
      <w:sz w:val="24"/>
      <w:szCs w:val="20"/>
    </w:rPr>
  </w:style>
  <w:style w:type="paragraph" w:customStyle="1" w:styleId="3769">
    <w:name w:val="xl10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spacing w:val="-2"/>
      <w:kern w:val="0"/>
      <w:sz w:val="24"/>
      <w:szCs w:val="20"/>
    </w:rPr>
  </w:style>
  <w:style w:type="paragraph" w:customStyle="1" w:styleId="3770">
    <w:name w:val="dialog-alert"/>
    <w:basedOn w:val="1"/>
    <w:qFormat/>
    <w:uiPriority w:val="0"/>
    <w:pPr>
      <w:widowControl/>
      <w:spacing w:before="100" w:beforeAutospacing="1" w:after="100" w:afterAutospacing="1"/>
      <w:jc w:val="left"/>
    </w:pPr>
    <w:rPr>
      <w:rFonts w:ascii="宋体" w:hAnsi="Calibri" w:eastAsia="宋体" w:cs="宋体"/>
      <w:spacing w:val="-2"/>
      <w:kern w:val="0"/>
      <w:sz w:val="24"/>
      <w:szCs w:val="21"/>
    </w:rPr>
  </w:style>
  <w:style w:type="paragraph" w:customStyle="1" w:styleId="3771">
    <w:name w:val="uc-pic1"/>
    <w:basedOn w:val="1"/>
    <w:qFormat/>
    <w:uiPriority w:val="0"/>
    <w:pPr>
      <w:widowControl/>
      <w:pBdr>
        <w:top w:val="single" w:color="DDDDDD" w:sz="6" w:space="0"/>
        <w:left w:val="single" w:color="DDDDDD" w:sz="6" w:space="0"/>
        <w:bottom w:val="single" w:color="DDDDDD" w:sz="6" w:space="0"/>
        <w:right w:val="single" w:color="DDDDDD" w:sz="6" w:space="0"/>
      </w:pBdr>
      <w:jc w:val="left"/>
    </w:pPr>
    <w:rPr>
      <w:rFonts w:ascii="宋体" w:hAnsi="Calibri" w:eastAsia="宋体" w:cs="宋体"/>
      <w:spacing w:val="-2"/>
      <w:kern w:val="0"/>
      <w:sz w:val="24"/>
      <w:szCs w:val="21"/>
    </w:rPr>
  </w:style>
  <w:style w:type="paragraph" w:customStyle="1" w:styleId="3772">
    <w:name w:val="样式 标题 4标题 4 Char Char标题 4 Char + 小四 加粗"/>
    <w:basedOn w:val="5"/>
    <w:qFormat/>
    <w:uiPriority w:val="0"/>
    <w:pPr>
      <w:numPr>
        <w:ilvl w:val="0"/>
        <w:numId w:val="0"/>
      </w:numPr>
      <w:adjustRightInd w:val="0"/>
      <w:snapToGrid w:val="0"/>
      <w:spacing w:before="0" w:beforeLines="50" w:after="0" w:line="520" w:lineRule="atLeast"/>
    </w:pPr>
    <w:rPr>
      <w:rFonts w:ascii="Times New Roman" w:hAnsi="Times New Roman" w:eastAsia="宋体"/>
      <w:spacing w:val="-2"/>
      <w:kern w:val="0"/>
      <w:sz w:val="21"/>
      <w:szCs w:val="20"/>
    </w:rPr>
  </w:style>
  <w:style w:type="paragraph" w:customStyle="1" w:styleId="3773">
    <w:name w:val="xl88"/>
    <w:basedOn w:val="1"/>
    <w:qFormat/>
    <w:uiPriority w:val="0"/>
    <w:pPr>
      <w:widowControl/>
      <w:pBdr>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spacing w:val="-2"/>
      <w:kern w:val="0"/>
      <w:sz w:val="24"/>
      <w:szCs w:val="20"/>
    </w:rPr>
  </w:style>
  <w:style w:type="paragraph" w:customStyle="1" w:styleId="3774">
    <w:name w:val="海南椰岛正文"/>
    <w:basedOn w:val="20"/>
    <w:qFormat/>
    <w:uiPriority w:val="0"/>
    <w:pPr>
      <w:keepNext w:val="0"/>
      <w:keepLines w:val="0"/>
      <w:suppressLineNumbers w:val="0"/>
      <w:spacing w:before="0" w:beforeAutospacing="0" w:after="0" w:afterAutospacing="0" w:line="312" w:lineRule="auto"/>
      <w:ind w:left="0" w:right="0" w:firstLine="200" w:firstLineChars="200"/>
    </w:pPr>
    <w:rPr>
      <w:rFonts w:hint="eastAsia" w:ascii="Calibri" w:hAnsi="Calibri" w:cs="Arial"/>
      <w:spacing w:val="0"/>
      <w:sz w:val="21"/>
      <w:szCs w:val="22"/>
      <w:lang w:val="en-US" w:eastAsia="zh-CN" w:bidi="ar-SA"/>
    </w:rPr>
  </w:style>
  <w:style w:type="paragraph" w:customStyle="1" w:styleId="3775">
    <w:name w:val="Char Char5 Char"/>
    <w:basedOn w:val="1"/>
    <w:qFormat/>
    <w:uiPriority w:val="0"/>
    <w:pPr>
      <w:ind w:firstLine="200" w:firstLineChars="200"/>
    </w:pPr>
    <w:rPr>
      <w:rFonts w:ascii="宋体" w:hAnsi="Calibri" w:eastAsia="宋体" w:cs="宋体"/>
      <w:spacing w:val="-2"/>
      <w:kern w:val="0"/>
      <w:sz w:val="24"/>
      <w:szCs w:val="20"/>
    </w:rPr>
  </w:style>
  <w:style w:type="paragraph" w:customStyle="1" w:styleId="3776">
    <w:name w:val="105v"/>
    <w:basedOn w:val="1"/>
    <w:qFormat/>
    <w:uiPriority w:val="0"/>
    <w:pPr>
      <w:widowControl/>
      <w:spacing w:before="100" w:beforeAutospacing="1" w:after="100" w:afterAutospacing="1"/>
      <w:jc w:val="left"/>
    </w:pPr>
    <w:rPr>
      <w:rFonts w:ascii="宋体" w:hAnsi="宋体" w:eastAsia="宋体" w:cs="黑体"/>
      <w:spacing w:val="-2"/>
      <w:kern w:val="0"/>
      <w:sz w:val="28"/>
      <w:szCs w:val="21"/>
    </w:rPr>
  </w:style>
  <w:style w:type="paragraph" w:customStyle="1" w:styleId="3777">
    <w:name w:val="正文 1"/>
    <w:basedOn w:val="1"/>
    <w:qFormat/>
    <w:uiPriority w:val="0"/>
    <w:pPr>
      <w:spacing w:line="480" w:lineRule="exact"/>
      <w:ind w:firstLine="567"/>
    </w:pPr>
    <w:rPr>
      <w:rFonts w:ascii="Times New Roman" w:hAnsi="Times New Roman" w:eastAsia="宋体" w:cs="黑体"/>
      <w:spacing w:val="-2"/>
      <w:kern w:val="0"/>
      <w:sz w:val="28"/>
      <w:szCs w:val="20"/>
    </w:rPr>
  </w:style>
  <w:style w:type="paragraph" w:customStyle="1" w:styleId="3778">
    <w:name w:val="表目"/>
    <w:basedOn w:val="1"/>
    <w:qFormat/>
    <w:uiPriority w:val="0"/>
    <w:pPr>
      <w:adjustRightInd w:val="0"/>
      <w:spacing w:line="300" w:lineRule="auto"/>
      <w:jc w:val="center"/>
    </w:pPr>
    <w:rPr>
      <w:rFonts w:ascii="Times New Roman" w:hAnsi="Times New Roman" w:eastAsia="宋体" w:cs="黑体"/>
      <w:b/>
      <w:spacing w:val="-2"/>
      <w:kern w:val="0"/>
      <w:sz w:val="24"/>
      <w:szCs w:val="20"/>
    </w:rPr>
  </w:style>
  <w:style w:type="paragraph" w:customStyle="1" w:styleId="3779">
    <w:name w:val="封面标准名称"/>
    <w:qFormat/>
    <w:uiPriority w:val="0"/>
    <w:pPr>
      <w:widowControl w:val="0"/>
      <w:spacing w:line="680" w:lineRule="exact"/>
      <w:jc w:val="center"/>
    </w:pPr>
    <w:rPr>
      <w:rFonts w:ascii="黑体" w:hAnsi="Times New Roman" w:eastAsia="黑体" w:cs="Times New Roman"/>
      <w:sz w:val="52"/>
      <w:lang w:val="en-US" w:eastAsia="zh-CN" w:bidi="ar-SA"/>
    </w:rPr>
  </w:style>
  <w:style w:type="paragraph" w:customStyle="1" w:styleId="3780">
    <w:name w:val="样式 标题 3 + 左侧:  0 毫米 首行缩进:  0 毫米 行距: 最小值 25 磅1"/>
    <w:basedOn w:val="4"/>
    <w:qFormat/>
    <w:uiPriority w:val="0"/>
    <w:pPr>
      <w:tabs>
        <w:tab w:val="left" w:pos="360"/>
        <w:tab w:val="left" w:pos="1022"/>
        <w:tab w:val="left" w:pos="1080"/>
        <w:tab w:val="left" w:pos="1620"/>
        <w:tab w:val="left" w:pos="1740"/>
        <w:tab w:val="clear" w:pos="600"/>
      </w:tabs>
      <w:snapToGrid w:val="0"/>
      <w:spacing w:before="260" w:beforeLines="0" w:after="260" w:afterLines="0" w:line="500" w:lineRule="atLeast"/>
      <w:ind w:left="1740" w:hanging="420"/>
    </w:pPr>
    <w:rPr>
      <w:rFonts w:hint="eastAsia" w:ascii="宋体" w:hAnsi="宋体" w:eastAsia="宋体" w:cs="宋体"/>
      <w:b/>
      <w:i/>
      <w:iCs/>
      <w:color w:val="000000"/>
      <w:spacing w:val="4"/>
      <w:sz w:val="28"/>
      <w:szCs w:val="20"/>
      <w:lang w:val="en-US" w:eastAsia="zh-CN"/>
    </w:rPr>
  </w:style>
  <w:style w:type="paragraph" w:customStyle="1" w:styleId="3781">
    <w:name w:val="样式 标题 41.1.1.1标题 4.1.1.1.1标题 4 Char款四级标题，黑粗，小四，序号H4h4 sub..."/>
    <w:basedOn w:val="5"/>
    <w:qFormat/>
    <w:uiPriority w:val="0"/>
    <w:pPr>
      <w:numPr>
        <w:ilvl w:val="0"/>
        <w:numId w:val="0"/>
      </w:numPr>
      <w:adjustRightInd w:val="0"/>
      <w:snapToGrid w:val="0"/>
      <w:spacing w:before="0" w:after="120" w:line="372" w:lineRule="auto"/>
      <w:ind w:left="2971" w:hanging="420"/>
    </w:pPr>
    <w:rPr>
      <w:rFonts w:ascii="宋体" w:hAnsi="Cambria" w:eastAsia="宋体"/>
      <w:b w:val="0"/>
      <w:spacing w:val="-2"/>
      <w:kern w:val="0"/>
      <w:sz w:val="24"/>
      <w:szCs w:val="24"/>
    </w:rPr>
  </w:style>
  <w:style w:type="paragraph" w:customStyle="1" w:styleId="3782">
    <w:name w:val="样式 (西文) 宋体 小四 行距: 1.5 倍行距"/>
    <w:basedOn w:val="1"/>
    <w:qFormat/>
    <w:uiPriority w:val="0"/>
    <w:pPr>
      <w:spacing w:line="360" w:lineRule="auto"/>
      <w:ind w:firstLine="480" w:firstLineChars="200"/>
    </w:pPr>
    <w:rPr>
      <w:rFonts w:ascii="宋体" w:hAnsi="宋体" w:eastAsia="宋体" w:cs="宋体"/>
      <w:spacing w:val="-2"/>
      <w:kern w:val="0"/>
      <w:sz w:val="24"/>
      <w:szCs w:val="20"/>
    </w:rPr>
  </w:style>
  <w:style w:type="paragraph" w:customStyle="1" w:styleId="3783">
    <w:name w:val="文本框文字"/>
    <w:basedOn w:val="1"/>
    <w:qFormat/>
    <w:uiPriority w:val="0"/>
    <w:pPr>
      <w:jc w:val="center"/>
    </w:pPr>
    <w:rPr>
      <w:rFonts w:ascii="Times New Roman" w:hAnsi="Times New Roman" w:eastAsia="宋体" w:cs="黑体"/>
      <w:spacing w:val="-2"/>
      <w:kern w:val="0"/>
      <w:sz w:val="24"/>
      <w:szCs w:val="20"/>
    </w:rPr>
  </w:style>
  <w:style w:type="paragraph" w:customStyle="1" w:styleId="3784">
    <w:name w:val="论文标题"/>
    <w:basedOn w:val="1"/>
    <w:qFormat/>
    <w:uiPriority w:val="0"/>
    <w:pPr>
      <w:spacing w:line="300" w:lineRule="auto"/>
      <w:jc w:val="center"/>
    </w:pPr>
    <w:rPr>
      <w:rFonts w:ascii="Times New Roman" w:hAnsi="Times New Roman" w:eastAsia="宋体" w:cs="宋体"/>
      <w:b/>
      <w:bCs/>
      <w:spacing w:val="-2"/>
      <w:kern w:val="0"/>
      <w:sz w:val="44"/>
      <w:szCs w:val="20"/>
    </w:rPr>
  </w:style>
  <w:style w:type="paragraph" w:customStyle="1" w:styleId="3785">
    <w:name w:val="样式 正文首行缩进 + 段后: 0 磅 行距: 固定值 24 磅"/>
    <w:basedOn w:val="41"/>
    <w:qFormat/>
    <w:uiPriority w:val="0"/>
    <w:pPr>
      <w:widowControl w:val="0"/>
      <w:spacing w:after="0" w:line="324" w:lineRule="auto"/>
      <w:ind w:firstLine="194" w:firstLineChars="194"/>
      <w:jc w:val="both"/>
    </w:pPr>
    <w:rPr>
      <w:rFonts w:hint="eastAsia" w:ascii="宋体" w:hAnsi="宋体" w:eastAsia="宋体" w:cs="宋体"/>
      <w:spacing w:val="8"/>
      <w:kern w:val="2"/>
      <w:sz w:val="24"/>
      <w:szCs w:val="22"/>
      <w:lang w:val="en-US" w:eastAsia="zh-CN" w:bidi="ar-SA"/>
    </w:rPr>
  </w:style>
  <w:style w:type="paragraph" w:customStyle="1" w:styleId="3786">
    <w:name w:val="样式 样式 样式 样式 样式 样式 样式 123 + 自动设置 首行缩进:  2 字符 + 首行缩进:  2 字符 + 黑色 首..."/>
    <w:basedOn w:val="1"/>
    <w:qFormat/>
    <w:uiPriority w:val="0"/>
    <w:pPr>
      <w:widowControl/>
      <w:tabs>
        <w:tab w:val="left" w:pos="352"/>
      </w:tabs>
      <w:overflowPunct w:val="0"/>
      <w:autoSpaceDE w:val="0"/>
      <w:autoSpaceDN w:val="0"/>
      <w:adjustRightInd w:val="0"/>
      <w:snapToGrid w:val="0"/>
      <w:spacing w:line="460" w:lineRule="exact"/>
      <w:ind w:firstLine="560" w:firstLineChars="200"/>
    </w:pPr>
    <w:rPr>
      <w:rFonts w:ascii="Times New Roman" w:hAnsi="Times New Roman" w:eastAsia="宋体" w:cs="宋体"/>
      <w:spacing w:val="-2"/>
      <w:kern w:val="0"/>
      <w:sz w:val="28"/>
      <w:szCs w:val="28"/>
    </w:rPr>
  </w:style>
  <w:style w:type="paragraph" w:customStyle="1" w:styleId="3787">
    <w:name w:val="Char Char Char Char Char Char Char Char Char Char Char Char Char Char Char Char Char Char Char Char Char Char Char Char Char Char Char Char Char Char Char Char Char Char Char Char Char Char Char Char Char Char Char Char Char Char1"/>
    <w:basedOn w:val="1"/>
    <w:next w:val="1"/>
    <w:qFormat/>
    <w:uiPriority w:val="0"/>
    <w:pPr>
      <w:pBdr>
        <w:right w:val="single" w:color="auto" w:sz="12" w:space="4"/>
      </w:pBdr>
      <w:spacing w:line="360" w:lineRule="auto"/>
      <w:ind w:firstLine="200" w:firstLineChars="200"/>
    </w:pPr>
    <w:rPr>
      <w:rFonts w:ascii="Times New Roman" w:hAnsi="Times New Roman" w:eastAsia="宋体" w:cs="宋体"/>
      <w:spacing w:val="-2"/>
      <w:kern w:val="0"/>
      <w:sz w:val="24"/>
      <w:szCs w:val="20"/>
    </w:rPr>
  </w:style>
  <w:style w:type="paragraph" w:customStyle="1" w:styleId="3788">
    <w:name w:val="样式 宋体 10 磅 左"/>
    <w:basedOn w:val="1"/>
    <w:qFormat/>
    <w:uiPriority w:val="0"/>
    <w:pPr>
      <w:spacing w:line="460" w:lineRule="exact"/>
      <w:ind w:firstLine="360" w:firstLineChars="150"/>
      <w:jc w:val="left"/>
    </w:pPr>
    <w:rPr>
      <w:rFonts w:ascii="宋体" w:hAnsi="宋体" w:eastAsia="宋体" w:cs="黑体"/>
      <w:spacing w:val="-2"/>
      <w:kern w:val="0"/>
      <w:sz w:val="24"/>
      <w:szCs w:val="20"/>
    </w:rPr>
  </w:style>
  <w:style w:type="paragraph" w:customStyle="1" w:styleId="3789">
    <w:name w:val="CM2"/>
    <w:basedOn w:val="88"/>
    <w:next w:val="88"/>
    <w:qFormat/>
    <w:uiPriority w:val="0"/>
    <w:pPr>
      <w:spacing w:after="400"/>
    </w:pPr>
    <w:rPr>
      <w:rFonts w:ascii="Sim Sun" w:hAnsi="Calibri" w:eastAsia="Sim Sun" w:cs="Times New Roman"/>
      <w:color w:val="auto"/>
    </w:rPr>
  </w:style>
  <w:style w:type="paragraph" w:customStyle="1" w:styleId="3790">
    <w:name w:val="样式 标题 4 + 宋体 小四 非加粗"/>
    <w:basedOn w:val="5"/>
    <w:qFormat/>
    <w:uiPriority w:val="0"/>
    <w:pPr>
      <w:widowControl/>
      <w:numPr>
        <w:ilvl w:val="0"/>
        <w:numId w:val="0"/>
      </w:numPr>
      <w:tabs>
        <w:tab w:val="left" w:pos="1248"/>
        <w:tab w:val="left" w:pos="1680"/>
      </w:tabs>
      <w:spacing w:before="0" w:beforeLines="50" w:after="0" w:line="360" w:lineRule="auto"/>
      <w:ind w:left="1248" w:hanging="708"/>
      <w:contextualSpacing/>
      <w:jc w:val="left"/>
    </w:pPr>
    <w:rPr>
      <w:rFonts w:ascii="宋体" w:hAnsi="宋体" w:eastAsia="宋体" w:cs="宋体"/>
      <w:bCs w:val="0"/>
      <w:spacing w:val="-2"/>
      <w:kern w:val="0"/>
      <w:sz w:val="24"/>
    </w:rPr>
  </w:style>
  <w:style w:type="paragraph" w:customStyle="1" w:styleId="3791">
    <w:name w:val="gray"/>
    <w:basedOn w:val="1"/>
    <w:qFormat/>
    <w:uiPriority w:val="0"/>
    <w:pPr>
      <w:widowControl/>
      <w:spacing w:before="100" w:beforeAutospacing="1" w:after="100" w:afterAutospacing="1"/>
      <w:jc w:val="left"/>
    </w:pPr>
    <w:rPr>
      <w:rFonts w:ascii="宋体" w:hAnsi="Calibri" w:eastAsia="宋体" w:cs="宋体"/>
      <w:color w:val="808080"/>
      <w:spacing w:val="-2"/>
      <w:kern w:val="0"/>
      <w:sz w:val="24"/>
      <w:szCs w:val="21"/>
    </w:rPr>
  </w:style>
  <w:style w:type="paragraph" w:customStyle="1" w:styleId="3792">
    <w:name w:val="列项——"/>
    <w:qFormat/>
    <w:uiPriority w:val="0"/>
    <w:pPr>
      <w:widowControl w:val="0"/>
      <w:tabs>
        <w:tab w:val="left" w:pos="854"/>
      </w:tabs>
      <w:ind w:left="200" w:leftChars="200" w:hanging="200" w:hangingChars="200"/>
      <w:jc w:val="both"/>
    </w:pPr>
    <w:rPr>
      <w:rFonts w:ascii="宋体" w:hAnsi="Times New Roman" w:eastAsia="宋体" w:cs="Times New Roman"/>
      <w:sz w:val="21"/>
      <w:lang w:val="en-US" w:eastAsia="zh-CN" w:bidi="ar-SA"/>
    </w:rPr>
  </w:style>
  <w:style w:type="paragraph" w:customStyle="1" w:styleId="3793">
    <w:name w:val="xl18"/>
    <w:basedOn w:val="1"/>
    <w:qFormat/>
    <w:uiPriority w:val="0"/>
    <w:pPr>
      <w:widowControl/>
      <w:spacing w:before="100" w:beforeAutospacing="1" w:after="100" w:afterAutospacing="1"/>
      <w:jc w:val="left"/>
    </w:pPr>
    <w:rPr>
      <w:rFonts w:ascii="Times New Roman" w:hAnsi="Times New Roman" w:eastAsia="Arial Unicode MS" w:cs="黑体"/>
      <w:spacing w:val="-2"/>
      <w:kern w:val="0"/>
      <w:sz w:val="24"/>
      <w:szCs w:val="20"/>
    </w:rPr>
  </w:style>
  <w:style w:type="paragraph" w:customStyle="1" w:styleId="3794">
    <w:name w:val="add"/>
    <w:basedOn w:val="1"/>
    <w:qFormat/>
    <w:uiPriority w:val="0"/>
    <w:pPr>
      <w:widowControl/>
      <w:spacing w:before="100" w:beforeAutospacing="1" w:after="100" w:afterAutospacing="1"/>
      <w:jc w:val="left"/>
    </w:pPr>
    <w:rPr>
      <w:rFonts w:ascii="宋体" w:hAnsi="Calibri" w:eastAsia="宋体" w:cs="宋体"/>
      <w:spacing w:val="-2"/>
      <w:kern w:val="0"/>
      <w:sz w:val="24"/>
      <w:szCs w:val="21"/>
    </w:rPr>
  </w:style>
  <w:style w:type="paragraph" w:customStyle="1" w:styleId="3795">
    <w:name w:val="xl17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b/>
      <w:bCs/>
      <w:color w:val="008080"/>
      <w:spacing w:val="-2"/>
      <w:kern w:val="0"/>
      <w:sz w:val="24"/>
      <w:szCs w:val="20"/>
    </w:rPr>
  </w:style>
  <w:style w:type="paragraph" w:customStyle="1" w:styleId="3796">
    <w:name w:val="xl7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spacing w:val="-2"/>
      <w:kern w:val="0"/>
      <w:sz w:val="20"/>
      <w:szCs w:val="20"/>
    </w:rPr>
  </w:style>
  <w:style w:type="paragraph" w:customStyle="1" w:styleId="3797">
    <w:name w:val="Char Char Char1 Char Char Char Char Char Char Char Char Char Char Char Char1 Char Char Char Char Char Char Char Char Char Char1"/>
    <w:basedOn w:val="1"/>
    <w:qFormat/>
    <w:uiPriority w:val="0"/>
    <w:rPr>
      <w:rFonts w:ascii="Times New Roman" w:hAnsi="Times New Roman" w:eastAsia="宋体" w:cs="黑体"/>
      <w:spacing w:val="-2"/>
      <w:kern w:val="0"/>
      <w:sz w:val="28"/>
      <w:szCs w:val="20"/>
    </w:rPr>
  </w:style>
  <w:style w:type="paragraph" w:customStyle="1" w:styleId="3798">
    <w:name w:val="样式 正文1 + 段前: 0.1 行"/>
    <w:basedOn w:val="1"/>
    <w:qFormat/>
    <w:uiPriority w:val="0"/>
    <w:pPr>
      <w:snapToGrid w:val="0"/>
      <w:spacing w:beforeLines="10" w:line="440" w:lineRule="atLeast"/>
      <w:ind w:firstLine="567"/>
    </w:pPr>
    <w:rPr>
      <w:rFonts w:ascii="Times New Roman" w:hAnsi="Times New Roman" w:eastAsia="宋体" w:cs="黑体"/>
      <w:spacing w:val="-2"/>
      <w:kern w:val="0"/>
      <w:sz w:val="24"/>
      <w:szCs w:val="20"/>
    </w:rPr>
  </w:style>
  <w:style w:type="paragraph" w:customStyle="1" w:styleId="3799">
    <w:name w:val="正文 + 小四"/>
    <w:basedOn w:val="1"/>
    <w:qFormat/>
    <w:uiPriority w:val="0"/>
    <w:pPr>
      <w:spacing w:line="400" w:lineRule="exact"/>
    </w:pPr>
    <w:rPr>
      <w:rFonts w:ascii="Times New Roman" w:hAnsi="Times New Roman" w:eastAsia="宋体" w:cs="黑体"/>
      <w:color w:val="000000"/>
      <w:spacing w:val="-2"/>
      <w:kern w:val="0"/>
      <w:sz w:val="28"/>
      <w:szCs w:val="21"/>
    </w:rPr>
  </w:style>
  <w:style w:type="paragraph" w:customStyle="1" w:styleId="3800">
    <w:name w:val="Char2 Char Char Char"/>
    <w:basedOn w:val="1"/>
    <w:qFormat/>
    <w:uiPriority w:val="0"/>
    <w:pPr>
      <w:spacing w:line="360" w:lineRule="auto"/>
      <w:ind w:firstLine="200" w:firstLineChars="200"/>
    </w:pPr>
    <w:rPr>
      <w:rFonts w:ascii="宋体" w:hAnsi="宋体" w:eastAsia="宋体" w:cs="宋体"/>
      <w:spacing w:val="-2"/>
      <w:kern w:val="0"/>
      <w:sz w:val="24"/>
      <w:szCs w:val="20"/>
    </w:rPr>
  </w:style>
  <w:style w:type="paragraph" w:customStyle="1" w:styleId="3801">
    <w:name w:val="正文（1）"/>
    <w:basedOn w:val="20"/>
    <w:next w:val="41"/>
    <w:qFormat/>
    <w:uiPriority w:val="0"/>
    <w:pPr>
      <w:keepNext w:val="0"/>
      <w:keepLines w:val="0"/>
      <w:widowControl/>
      <w:suppressLineNumbers w:val="0"/>
      <w:adjustRightInd w:val="0"/>
      <w:snapToGrid w:val="0"/>
      <w:spacing w:before="0" w:beforeAutospacing="0" w:after="0" w:afterAutospacing="0" w:line="480" w:lineRule="exact"/>
      <w:ind w:left="0" w:right="0" w:firstLine="200" w:firstLineChars="200"/>
    </w:pPr>
    <w:rPr>
      <w:rFonts w:hint="eastAsia" w:ascii="Calibri" w:hAnsi="Calibri" w:cs="宋体"/>
      <w:color w:val="FF00FF"/>
      <w:spacing w:val="0"/>
      <w:sz w:val="21"/>
      <w:szCs w:val="22"/>
      <w:lang w:val="en-US" w:eastAsia="zh-CN" w:bidi="ar-SA"/>
    </w:rPr>
  </w:style>
  <w:style w:type="paragraph" w:customStyle="1" w:styleId="3802">
    <w:name w:val="b-ent-toc-title"/>
    <w:basedOn w:val="1"/>
    <w:qFormat/>
    <w:uiPriority w:val="0"/>
    <w:pPr>
      <w:widowControl/>
      <w:pBdr>
        <w:top w:val="dashed" w:color="auto" w:sz="2" w:space="0"/>
        <w:left w:val="dashed" w:color="auto" w:sz="2" w:space="0"/>
        <w:bottom w:val="dashed" w:color="auto" w:sz="6" w:space="4"/>
        <w:right w:val="dashed" w:color="auto" w:sz="2" w:space="0"/>
      </w:pBdr>
      <w:spacing w:before="75" w:after="75"/>
      <w:ind w:left="150" w:right="150"/>
      <w:jc w:val="left"/>
    </w:pPr>
    <w:rPr>
      <w:rFonts w:ascii="宋体" w:hAnsi="Calibri" w:eastAsia="宋体" w:cs="宋体"/>
      <w:spacing w:val="-2"/>
      <w:kern w:val="0"/>
      <w:sz w:val="28"/>
      <w:szCs w:val="21"/>
    </w:rPr>
  </w:style>
  <w:style w:type="paragraph" w:customStyle="1" w:styleId="3803">
    <w:name w:val="HTML 预先格式化"/>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Unicode MS" w:hAnsi="Arial Unicode MS" w:eastAsia="Arial Unicode MS" w:cs="黑体"/>
      <w:spacing w:val="-2"/>
      <w:kern w:val="0"/>
      <w:sz w:val="20"/>
      <w:szCs w:val="20"/>
    </w:rPr>
  </w:style>
  <w:style w:type="paragraph" w:customStyle="1" w:styleId="3804">
    <w:name w:val="日期31"/>
    <w:basedOn w:val="1"/>
    <w:next w:val="1"/>
    <w:qFormat/>
    <w:uiPriority w:val="0"/>
    <w:pPr>
      <w:adjustRightInd w:val="0"/>
    </w:pPr>
    <w:rPr>
      <w:rFonts w:ascii="Times New Roman" w:hAnsi="Times New Roman" w:eastAsia="宋体" w:cs="黑体"/>
      <w:spacing w:val="-2"/>
      <w:kern w:val="0"/>
      <w:sz w:val="24"/>
      <w:szCs w:val="20"/>
    </w:rPr>
  </w:style>
  <w:style w:type="paragraph" w:customStyle="1" w:styleId="3805">
    <w:name w:val="more-link"/>
    <w:basedOn w:val="1"/>
    <w:qFormat/>
    <w:uiPriority w:val="0"/>
    <w:pPr>
      <w:widowControl/>
      <w:spacing w:before="100" w:beforeAutospacing="1" w:after="100" w:afterAutospacing="1"/>
      <w:jc w:val="left"/>
    </w:pPr>
    <w:rPr>
      <w:rFonts w:ascii="宋体" w:hAnsi="Calibri" w:eastAsia="宋体" w:cs="宋体"/>
      <w:spacing w:val="-2"/>
      <w:kern w:val="0"/>
      <w:sz w:val="24"/>
      <w:szCs w:val="21"/>
    </w:rPr>
  </w:style>
  <w:style w:type="paragraph" w:customStyle="1" w:styleId="3806">
    <w:name w:val="xl9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spacing w:val="-2"/>
      <w:kern w:val="0"/>
      <w:sz w:val="24"/>
      <w:szCs w:val="20"/>
    </w:rPr>
  </w:style>
  <w:style w:type="paragraph" w:customStyle="1" w:styleId="3807">
    <w:name w:val="正文文本缩进 231"/>
    <w:basedOn w:val="1"/>
    <w:qFormat/>
    <w:uiPriority w:val="0"/>
    <w:pPr>
      <w:spacing w:after="120" w:line="400" w:lineRule="exact"/>
      <w:ind w:firstLine="525"/>
    </w:pPr>
    <w:rPr>
      <w:rFonts w:ascii="Times New Roman" w:hAnsi="Times New Roman" w:eastAsia="宋体" w:cs="黑体"/>
      <w:spacing w:val="16"/>
      <w:kern w:val="0"/>
      <w:sz w:val="24"/>
      <w:szCs w:val="20"/>
    </w:rPr>
  </w:style>
  <w:style w:type="paragraph" w:customStyle="1" w:styleId="3808">
    <w:name w:val="表名称 Char"/>
    <w:basedOn w:val="1"/>
    <w:qFormat/>
    <w:uiPriority w:val="0"/>
    <w:pPr>
      <w:tabs>
        <w:tab w:val="left" w:pos="-120"/>
      </w:tabs>
      <w:overflowPunct w:val="0"/>
      <w:topLinePunct/>
      <w:autoSpaceDE w:val="0"/>
      <w:adjustRightInd w:val="0"/>
      <w:snapToGrid w:val="0"/>
      <w:spacing w:before="120" w:after="120" w:line="240" w:lineRule="atLeast"/>
      <w:jc w:val="center"/>
    </w:pPr>
    <w:rPr>
      <w:rFonts w:ascii="Times New Roman" w:hAnsi="Times New Roman" w:eastAsia="宋体" w:cs="黑体"/>
      <w:b/>
      <w:spacing w:val="-2"/>
      <w:kern w:val="0"/>
      <w:sz w:val="24"/>
      <w:szCs w:val="20"/>
    </w:rPr>
  </w:style>
  <w:style w:type="paragraph" w:customStyle="1" w:styleId="3809">
    <w:name w:val="表头名称"/>
    <w:basedOn w:val="20"/>
    <w:qFormat/>
    <w:uiPriority w:val="0"/>
    <w:pPr>
      <w:keepNext w:val="0"/>
      <w:keepLines w:val="0"/>
      <w:suppressLineNumbers w:val="0"/>
      <w:autoSpaceDE w:val="0"/>
      <w:autoSpaceDN w:val="0"/>
      <w:adjustRightInd w:val="0"/>
      <w:spacing w:before="0" w:beforeLines="50" w:beforeAutospacing="0" w:after="0" w:afterAutospacing="0" w:line="360" w:lineRule="auto"/>
      <w:ind w:left="0" w:right="0" w:firstLine="0"/>
    </w:pPr>
    <w:rPr>
      <w:rFonts w:hint="eastAsia" w:ascii="黑体" w:hAnsi="宋体" w:eastAsia="黑体" w:cs="宋体"/>
      <w:spacing w:val="0"/>
      <w:kern w:val="0"/>
      <w:sz w:val="24"/>
      <w:szCs w:val="24"/>
      <w:lang w:val="en-US" w:eastAsia="zh-CN" w:bidi="ar-SA"/>
    </w:rPr>
  </w:style>
  <w:style w:type="paragraph" w:customStyle="1" w:styleId="3810">
    <w:name w:val="Char Char Char Char Char Char1 Char4"/>
    <w:basedOn w:val="1"/>
    <w:qFormat/>
    <w:uiPriority w:val="0"/>
    <w:pPr>
      <w:widowControl/>
      <w:spacing w:after="160" w:line="240" w:lineRule="exact"/>
      <w:jc w:val="left"/>
    </w:pPr>
    <w:rPr>
      <w:rFonts w:ascii="Arial" w:hAnsi="Arial" w:eastAsia="Times New Roman" w:cs="Verdana"/>
      <w:b/>
      <w:spacing w:val="-2"/>
      <w:kern w:val="0"/>
      <w:sz w:val="24"/>
      <w:szCs w:val="20"/>
      <w:lang w:eastAsia="en-US"/>
    </w:rPr>
  </w:style>
  <w:style w:type="paragraph" w:customStyle="1" w:styleId="3811">
    <w:name w:val="mlr4"/>
    <w:basedOn w:val="1"/>
    <w:qFormat/>
    <w:uiPriority w:val="0"/>
    <w:pPr>
      <w:widowControl/>
      <w:spacing w:before="100" w:beforeAutospacing="1" w:after="100" w:afterAutospacing="1"/>
      <w:jc w:val="left"/>
    </w:pPr>
    <w:rPr>
      <w:rFonts w:ascii="宋体" w:hAnsi="Calibri" w:eastAsia="宋体" w:cs="宋体"/>
      <w:spacing w:val="-2"/>
      <w:kern w:val="0"/>
      <w:sz w:val="24"/>
      <w:szCs w:val="21"/>
    </w:rPr>
  </w:style>
  <w:style w:type="paragraph" w:customStyle="1" w:styleId="3812">
    <w:name w:val="xl17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b/>
      <w:bCs/>
      <w:color w:val="008080"/>
      <w:spacing w:val="-2"/>
      <w:kern w:val="0"/>
      <w:sz w:val="24"/>
      <w:szCs w:val="20"/>
    </w:rPr>
  </w:style>
  <w:style w:type="paragraph" w:customStyle="1" w:styleId="3813">
    <w:name w:val="样式 标题 1标题 111一、Head 1wsa文章标题b1章标题 1H1PIM 1标书1h1标题 11..."/>
    <w:basedOn w:val="2"/>
    <w:qFormat/>
    <w:uiPriority w:val="0"/>
    <w:pPr>
      <w:keepNext w:val="0"/>
      <w:keepLines w:val="0"/>
      <w:numPr>
        <w:ilvl w:val="0"/>
        <w:numId w:val="0"/>
      </w:numPr>
      <w:tabs>
        <w:tab w:val="left" w:pos="0"/>
      </w:tabs>
      <w:overflowPunct/>
      <w:snapToGrid w:val="0"/>
      <w:spacing w:before="0" w:beforeLines="100" w:after="0" w:afterLines="0" w:line="440" w:lineRule="exact"/>
      <w:ind w:left="0" w:firstLine="0"/>
      <w:jc w:val="center"/>
    </w:pPr>
    <w:rPr>
      <w:rFonts w:ascii="宋体" w:hAnsi="宋体" w:eastAsia="宋体" w:cs="宋体"/>
      <w:b w:val="0"/>
      <w:bCs w:val="0"/>
      <w:color w:val="000000"/>
      <w:spacing w:val="-2"/>
      <w:sz w:val="48"/>
      <w:szCs w:val="20"/>
    </w:rPr>
  </w:style>
  <w:style w:type="paragraph" w:customStyle="1" w:styleId="3814">
    <w:name w:val="正文文本缩进 311"/>
    <w:basedOn w:val="1"/>
    <w:qFormat/>
    <w:uiPriority w:val="0"/>
    <w:pPr>
      <w:tabs>
        <w:tab w:val="left" w:pos="0"/>
      </w:tabs>
      <w:adjustRightInd w:val="0"/>
      <w:snapToGrid w:val="0"/>
      <w:spacing w:line="360" w:lineRule="auto"/>
      <w:ind w:right="-40" w:firstLine="420"/>
    </w:pPr>
    <w:rPr>
      <w:rFonts w:ascii="Times New Roman" w:hAnsi="Times New Roman" w:eastAsia="宋体" w:cs="黑体"/>
      <w:spacing w:val="-2"/>
      <w:kern w:val="0"/>
      <w:sz w:val="28"/>
      <w:szCs w:val="20"/>
    </w:rPr>
  </w:style>
  <w:style w:type="paragraph" w:customStyle="1" w:styleId="3815">
    <w:name w:val="標準（日本語）"/>
    <w:basedOn w:val="1"/>
    <w:qFormat/>
    <w:uiPriority w:val="0"/>
    <w:pPr>
      <w:overflowPunct w:val="0"/>
      <w:adjustRightInd w:val="0"/>
      <w:snapToGrid w:val="0"/>
      <w:spacing w:line="360" w:lineRule="auto"/>
      <w:ind w:firstLine="465"/>
    </w:pPr>
    <w:rPr>
      <w:rFonts w:ascii="Times New Roman" w:hAnsi="Times New Roman" w:eastAsia="MS Mincho" w:cs="黑体"/>
      <w:spacing w:val="-2"/>
      <w:kern w:val="0"/>
      <w:sz w:val="24"/>
      <w:szCs w:val="20"/>
      <w:lang w:eastAsia="ja-JP"/>
    </w:rPr>
  </w:style>
  <w:style w:type="paragraph" w:customStyle="1" w:styleId="3816">
    <w:name w:val="评价单位"/>
    <w:basedOn w:val="1"/>
    <w:qFormat/>
    <w:uiPriority w:val="0"/>
    <w:pPr>
      <w:overflowPunct w:val="0"/>
      <w:autoSpaceDE w:val="0"/>
      <w:autoSpaceDN w:val="0"/>
      <w:spacing w:beforeLines="50"/>
      <w:ind w:left="300" w:leftChars="300"/>
    </w:pPr>
    <w:rPr>
      <w:rFonts w:ascii="Times New Roman" w:hAnsi="Times New Roman" w:eastAsia="楷体_GB2312" w:cs="黑体"/>
      <w:b/>
      <w:spacing w:val="-2"/>
      <w:kern w:val="0"/>
      <w:sz w:val="36"/>
      <w:szCs w:val="20"/>
    </w:rPr>
  </w:style>
  <w:style w:type="paragraph" w:customStyle="1" w:styleId="3817">
    <w:name w:val="xl16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b/>
      <w:bCs/>
      <w:color w:val="FF00FF"/>
      <w:spacing w:val="-2"/>
      <w:kern w:val="0"/>
      <w:sz w:val="24"/>
      <w:szCs w:val="20"/>
    </w:rPr>
  </w:style>
  <w:style w:type="paragraph" w:customStyle="1" w:styleId="3818">
    <w:name w:val="样式42"/>
    <w:basedOn w:val="1010"/>
    <w:qFormat/>
    <w:uiPriority w:val="0"/>
    <w:pPr>
      <w:keepNext/>
      <w:keepLines/>
      <w:tabs>
        <w:tab w:val="left" w:pos="540"/>
      </w:tabs>
      <w:adjustRightInd w:val="0"/>
      <w:spacing w:beforeLines="0"/>
      <w:ind w:firstLine="0" w:firstLineChars="0"/>
      <w:outlineLvl w:val="2"/>
    </w:pPr>
    <w:rPr>
      <w:b/>
      <w:color w:val="auto"/>
    </w:rPr>
  </w:style>
  <w:style w:type="paragraph" w:customStyle="1" w:styleId="3819">
    <w:name w:val="lemma-main-content"/>
    <w:basedOn w:val="1"/>
    <w:qFormat/>
    <w:uiPriority w:val="0"/>
    <w:pPr>
      <w:widowControl/>
      <w:spacing w:before="100" w:beforeAutospacing="1" w:after="100" w:afterAutospacing="1"/>
      <w:jc w:val="left"/>
    </w:pPr>
    <w:rPr>
      <w:rFonts w:ascii="宋体" w:hAnsi="Calibri" w:eastAsia="宋体" w:cs="宋体"/>
      <w:spacing w:val="8"/>
      <w:kern w:val="0"/>
      <w:sz w:val="24"/>
      <w:szCs w:val="21"/>
    </w:rPr>
  </w:style>
  <w:style w:type="paragraph" w:customStyle="1" w:styleId="3820">
    <w:name w:val="progressbar"/>
    <w:basedOn w:val="1"/>
    <w:qFormat/>
    <w:uiPriority w:val="0"/>
    <w:pPr>
      <w:widowControl/>
      <w:spacing w:before="100" w:beforeAutospacing="1" w:after="100" w:afterAutospacing="1"/>
      <w:jc w:val="left"/>
    </w:pPr>
    <w:rPr>
      <w:rFonts w:ascii="宋体" w:hAnsi="Calibri" w:eastAsia="宋体" w:cs="宋体"/>
      <w:spacing w:val="-2"/>
      <w:kern w:val="0"/>
      <w:sz w:val="24"/>
      <w:szCs w:val="21"/>
    </w:rPr>
  </w:style>
  <w:style w:type="paragraph" w:customStyle="1" w:styleId="3821">
    <w:name w:val="videotitleacut"/>
    <w:basedOn w:val="1"/>
    <w:qFormat/>
    <w:uiPriority w:val="0"/>
    <w:pPr>
      <w:widowControl/>
      <w:spacing w:before="100" w:beforeAutospacing="1" w:after="100" w:afterAutospacing="1"/>
      <w:jc w:val="left"/>
    </w:pPr>
    <w:rPr>
      <w:rFonts w:ascii="宋体" w:hAnsi="Calibri" w:eastAsia="宋体" w:cs="宋体"/>
      <w:spacing w:val="-2"/>
      <w:kern w:val="0"/>
      <w:sz w:val="24"/>
      <w:szCs w:val="21"/>
    </w:rPr>
  </w:style>
  <w:style w:type="paragraph" w:customStyle="1" w:styleId="3822">
    <w:name w:val="表8.1-1"/>
    <w:basedOn w:val="1"/>
    <w:qFormat/>
    <w:uiPriority w:val="0"/>
    <w:pPr>
      <w:tabs>
        <w:tab w:val="left" w:pos="425"/>
        <w:tab w:val="left" w:pos="3480"/>
      </w:tabs>
      <w:adjustRightInd w:val="0"/>
      <w:snapToGrid w:val="0"/>
      <w:spacing w:beforeLines="100" w:line="0" w:lineRule="atLeast"/>
      <w:ind w:left="3240" w:hanging="425"/>
      <w:jc w:val="center"/>
    </w:pPr>
    <w:rPr>
      <w:rFonts w:ascii="黑体" w:hAnsi="Calibri" w:eastAsia="黑体" w:cs="黑体"/>
      <w:b/>
      <w:spacing w:val="-2"/>
      <w:kern w:val="0"/>
      <w:sz w:val="24"/>
      <w:szCs w:val="20"/>
    </w:rPr>
  </w:style>
  <w:style w:type="paragraph" w:customStyle="1" w:styleId="3823">
    <w:name w:val="样式 题注 + 居中"/>
    <w:basedOn w:val="21"/>
    <w:qFormat/>
    <w:uiPriority w:val="0"/>
    <w:pPr>
      <w:spacing w:line="360" w:lineRule="auto"/>
      <w:jc w:val="center"/>
    </w:pPr>
    <w:rPr>
      <w:rFonts w:cs="Times New Roman"/>
      <w:b/>
      <w:bCs/>
      <w:sz w:val="22"/>
      <w:szCs w:val="24"/>
    </w:rPr>
  </w:style>
  <w:style w:type="paragraph" w:customStyle="1" w:styleId="3824">
    <w:name w:val="ysh标3"/>
    <w:basedOn w:val="3249"/>
    <w:qFormat/>
    <w:uiPriority w:val="0"/>
    <w:pPr>
      <w:spacing w:line="240" w:lineRule="auto"/>
    </w:pPr>
    <w:rPr>
      <w:b w:val="0"/>
      <w:sz w:val="28"/>
      <w:szCs w:val="28"/>
    </w:rPr>
  </w:style>
  <w:style w:type="paragraph" w:customStyle="1" w:styleId="3825">
    <w:name w:val="ysh正文"/>
    <w:basedOn w:val="3088"/>
    <w:qFormat/>
    <w:uiPriority w:val="0"/>
    <w:pPr>
      <w:adjustRightInd w:val="0"/>
      <w:snapToGrid w:val="0"/>
      <w:spacing w:beforeLines="30" w:line="300" w:lineRule="auto"/>
      <w:ind w:firstLine="200" w:firstLineChars="200"/>
    </w:pPr>
  </w:style>
  <w:style w:type="paragraph" w:customStyle="1" w:styleId="3826">
    <w:name w:val="Char Char1 Char"/>
    <w:basedOn w:val="25"/>
    <w:qFormat/>
    <w:uiPriority w:val="0"/>
    <w:pPr>
      <w:adjustRightInd w:val="0"/>
      <w:spacing w:line="436" w:lineRule="exact"/>
      <w:ind w:left="357"/>
      <w:outlineLvl w:val="3"/>
    </w:pPr>
    <w:rPr>
      <w:rFonts w:ascii="Tahoma" w:hAnsi="Tahoma" w:cs="宋体"/>
      <w:b/>
      <w:sz w:val="24"/>
      <w:szCs w:val="24"/>
    </w:rPr>
  </w:style>
  <w:style w:type="paragraph" w:customStyle="1" w:styleId="3827">
    <w:name w:val="ref-url-text1"/>
    <w:basedOn w:val="1"/>
    <w:qFormat/>
    <w:uiPriority w:val="0"/>
    <w:pPr>
      <w:widowControl/>
      <w:spacing w:before="100" w:beforeAutospacing="1" w:after="100" w:afterAutospacing="1"/>
      <w:jc w:val="left"/>
    </w:pPr>
    <w:rPr>
      <w:rFonts w:ascii="宋体" w:hAnsi="Calibri" w:eastAsia="宋体" w:cs="宋体"/>
      <w:spacing w:val="-2"/>
      <w:kern w:val="0"/>
      <w:sz w:val="24"/>
      <w:szCs w:val="21"/>
      <w:u w:val="single"/>
    </w:rPr>
  </w:style>
  <w:style w:type="paragraph" w:customStyle="1" w:styleId="3828">
    <w:name w:val="分手多日，近况如何？"/>
    <w:qFormat/>
    <w:uiPriority w:val="0"/>
    <w:pPr>
      <w:widowControl w:val="0"/>
      <w:jc w:val="both"/>
    </w:pPr>
    <w:rPr>
      <w:rFonts w:ascii="Times New Roman" w:hAnsi="Times New Roman" w:eastAsia="宋体" w:cs="Times New Roman"/>
      <w:lang w:val="en-US" w:eastAsia="zh-CN" w:bidi="ar-SA"/>
    </w:rPr>
  </w:style>
  <w:style w:type="paragraph" w:customStyle="1" w:styleId="3829">
    <w:name w:val="表格文字（韶关规划）"/>
    <w:basedOn w:val="1"/>
    <w:qFormat/>
    <w:uiPriority w:val="0"/>
    <w:pPr>
      <w:tabs>
        <w:tab w:val="left" w:pos="7996"/>
      </w:tabs>
      <w:autoSpaceDE w:val="0"/>
      <w:autoSpaceDN w:val="0"/>
      <w:adjustRightInd w:val="0"/>
      <w:snapToGrid w:val="0"/>
      <w:spacing w:line="264" w:lineRule="auto"/>
      <w:jc w:val="center"/>
    </w:pPr>
    <w:rPr>
      <w:rFonts w:ascii="Times New Roman" w:hAnsi="Times New Roman" w:eastAsia="宋体" w:cs="黑体"/>
      <w:bCs/>
      <w:spacing w:val="-2"/>
      <w:kern w:val="0"/>
      <w:sz w:val="28"/>
      <w:szCs w:val="21"/>
      <w:lang w:val="zh-CN"/>
    </w:rPr>
  </w:style>
  <w:style w:type="paragraph" w:customStyle="1" w:styleId="3830">
    <w:name w:val="try"/>
    <w:basedOn w:val="1"/>
    <w:qFormat/>
    <w:uiPriority w:val="0"/>
    <w:pPr>
      <w:widowControl/>
      <w:spacing w:before="100" w:beforeAutospacing="1" w:after="150"/>
      <w:jc w:val="left"/>
    </w:pPr>
    <w:rPr>
      <w:rFonts w:ascii="宋体" w:hAnsi="Calibri" w:eastAsia="宋体" w:cs="宋体"/>
      <w:color w:val="333333"/>
      <w:spacing w:val="-2"/>
      <w:kern w:val="0"/>
      <w:sz w:val="24"/>
      <w:szCs w:val="21"/>
    </w:rPr>
  </w:style>
  <w:style w:type="paragraph" w:customStyle="1" w:styleId="3831">
    <w:name w:val="小房1"/>
    <w:basedOn w:val="1"/>
    <w:qFormat/>
    <w:uiPriority w:val="0"/>
    <w:pPr>
      <w:adjustRightInd w:val="0"/>
      <w:spacing w:before="60" w:line="276" w:lineRule="auto"/>
      <w:ind w:firstLine="482"/>
    </w:pPr>
    <w:rPr>
      <w:rFonts w:ascii="Times New Roman" w:hAnsi="Times New Roman" w:eastAsia="仿宋_GB2312" w:cs="黑体"/>
      <w:spacing w:val="-2"/>
      <w:kern w:val="0"/>
      <w:sz w:val="28"/>
      <w:szCs w:val="20"/>
    </w:rPr>
  </w:style>
  <w:style w:type="paragraph" w:customStyle="1" w:styleId="3832">
    <w:name w:val="nv"/>
    <w:basedOn w:val="1"/>
    <w:qFormat/>
    <w:uiPriority w:val="0"/>
    <w:pPr>
      <w:widowControl/>
      <w:spacing w:after="45"/>
      <w:jc w:val="left"/>
    </w:pPr>
    <w:rPr>
      <w:rFonts w:ascii="宋体" w:hAnsi="Calibri" w:eastAsia="宋体" w:cs="宋体"/>
      <w:spacing w:val="-2"/>
      <w:kern w:val="0"/>
      <w:sz w:val="24"/>
      <w:szCs w:val="21"/>
    </w:rPr>
  </w:style>
  <w:style w:type="paragraph" w:customStyle="1" w:styleId="3833">
    <w:name w:val="3级别"/>
    <w:basedOn w:val="1441"/>
    <w:qFormat/>
    <w:uiPriority w:val="0"/>
    <w:pPr>
      <w:keepNext/>
      <w:keepLines/>
      <w:tabs>
        <w:tab w:val="left" w:pos="720"/>
        <w:tab w:val="left" w:pos="1022"/>
      </w:tabs>
      <w:spacing w:before="120" w:after="120" w:line="360" w:lineRule="auto"/>
      <w:ind w:left="1260" w:hanging="420"/>
    </w:pPr>
    <w:rPr>
      <w:rFonts w:hint="eastAsia" w:ascii="宋体" w:hAnsi="宋体" w:cs="Arial Unicode MS"/>
      <w:bCs w:val="0"/>
      <w:color w:val="000000"/>
    </w:rPr>
  </w:style>
  <w:style w:type="paragraph" w:customStyle="1" w:styleId="3834">
    <w:name w:val="Char32"/>
    <w:basedOn w:val="1"/>
    <w:qFormat/>
    <w:uiPriority w:val="0"/>
    <w:pPr>
      <w:spacing w:line="360" w:lineRule="auto"/>
      <w:ind w:firstLine="200" w:firstLineChars="200"/>
    </w:pPr>
    <w:rPr>
      <w:rFonts w:ascii="宋体" w:hAnsi="Calibri" w:eastAsia="宋体" w:cs="宋体"/>
      <w:spacing w:val="-2"/>
      <w:kern w:val="0"/>
      <w:sz w:val="24"/>
      <w:szCs w:val="20"/>
    </w:rPr>
  </w:style>
  <w:style w:type="paragraph" w:customStyle="1" w:styleId="3835">
    <w:name w:val="gotouc-wrap1"/>
    <w:basedOn w:val="1"/>
    <w:qFormat/>
    <w:uiPriority w:val="0"/>
    <w:pPr>
      <w:widowControl/>
      <w:spacing w:before="100" w:beforeAutospacing="1" w:after="100" w:afterAutospacing="1"/>
      <w:jc w:val="center"/>
    </w:pPr>
    <w:rPr>
      <w:rFonts w:ascii="宋体" w:hAnsi="Calibri" w:eastAsia="宋体" w:cs="宋体"/>
      <w:spacing w:val="-2"/>
      <w:kern w:val="0"/>
      <w:sz w:val="24"/>
      <w:szCs w:val="21"/>
    </w:rPr>
  </w:style>
  <w:style w:type="paragraph" w:customStyle="1" w:styleId="3836">
    <w:name w:val="样式 段落样式 + 行距: 最小值 25 磅"/>
    <w:basedOn w:val="641"/>
    <w:qFormat/>
    <w:uiPriority w:val="0"/>
    <w:pPr>
      <w:spacing w:line="500" w:lineRule="atLeast"/>
      <w:ind w:firstLine="560" w:firstLineChars="200"/>
    </w:pPr>
    <w:rPr>
      <w:rFonts w:ascii="Times New Roman" w:hAnsi="Times New Roman"/>
      <w:w w:val="100"/>
      <w:sz w:val="24"/>
      <w:szCs w:val="24"/>
    </w:rPr>
  </w:style>
  <w:style w:type="paragraph" w:customStyle="1" w:styleId="3837">
    <w:name w:val="sidebar"/>
    <w:basedOn w:val="1"/>
    <w:qFormat/>
    <w:uiPriority w:val="0"/>
    <w:pPr>
      <w:widowControl/>
      <w:spacing w:before="100" w:beforeAutospacing="1" w:after="100" w:afterAutospacing="1"/>
      <w:jc w:val="left"/>
    </w:pPr>
    <w:rPr>
      <w:rFonts w:ascii="宋体" w:hAnsi="Calibri" w:eastAsia="宋体" w:cs="宋体"/>
      <w:spacing w:val="-2"/>
      <w:kern w:val="0"/>
      <w:sz w:val="24"/>
      <w:szCs w:val="21"/>
    </w:rPr>
  </w:style>
  <w:style w:type="paragraph" w:customStyle="1" w:styleId="3838">
    <w:name w:val="Char Char Char Char5"/>
    <w:basedOn w:val="1"/>
    <w:qFormat/>
    <w:uiPriority w:val="0"/>
    <w:pPr>
      <w:widowControl/>
      <w:spacing w:after="160" w:line="240" w:lineRule="exact"/>
      <w:jc w:val="left"/>
    </w:pPr>
    <w:rPr>
      <w:rFonts w:ascii="Verdana" w:hAnsi="Verdana" w:eastAsia="仿宋_GB2312" w:cs="黑体"/>
      <w:spacing w:val="-2"/>
      <w:kern w:val="0"/>
      <w:sz w:val="24"/>
      <w:szCs w:val="20"/>
      <w:lang w:eastAsia="en-US"/>
    </w:rPr>
  </w:style>
  <w:style w:type="paragraph" w:customStyle="1" w:styleId="3839">
    <w:name w:val="xl10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spacing w:val="-2"/>
      <w:kern w:val="0"/>
      <w:sz w:val="24"/>
      <w:szCs w:val="20"/>
    </w:rPr>
  </w:style>
  <w:style w:type="paragraph" w:customStyle="1" w:styleId="3840">
    <w:name w:val="Char Char Char Char Char Char Char Char Char Char Char Char Char1 Char Char Char Char Char Char Char Char Char Char"/>
    <w:basedOn w:val="1"/>
    <w:qFormat/>
    <w:uiPriority w:val="0"/>
    <w:pPr>
      <w:widowControl/>
      <w:spacing w:after="160" w:line="240" w:lineRule="exact"/>
      <w:jc w:val="left"/>
    </w:pPr>
    <w:rPr>
      <w:rFonts w:ascii="Verdana" w:hAnsi="Verdana" w:eastAsia="宋体" w:cs="黑体"/>
      <w:spacing w:val="-2"/>
      <w:kern w:val="0"/>
      <w:sz w:val="20"/>
      <w:szCs w:val="20"/>
      <w:lang w:eastAsia="en-US"/>
    </w:rPr>
  </w:style>
  <w:style w:type="paragraph" w:customStyle="1" w:styleId="3841">
    <w:name w:val="pillar"/>
    <w:basedOn w:val="1"/>
    <w:qFormat/>
    <w:uiPriority w:val="0"/>
    <w:pPr>
      <w:widowControl/>
      <w:spacing w:before="100" w:beforeAutospacing="1" w:after="100" w:afterAutospacing="1"/>
      <w:jc w:val="left"/>
    </w:pPr>
    <w:rPr>
      <w:rFonts w:ascii="宋体" w:hAnsi="Calibri" w:eastAsia="宋体" w:cs="宋体"/>
      <w:spacing w:val="-2"/>
      <w:kern w:val="0"/>
      <w:sz w:val="24"/>
      <w:szCs w:val="21"/>
    </w:rPr>
  </w:style>
  <w:style w:type="paragraph" w:customStyle="1" w:styleId="3842">
    <w:name w:val="CM13"/>
    <w:basedOn w:val="88"/>
    <w:next w:val="88"/>
    <w:qFormat/>
    <w:uiPriority w:val="0"/>
    <w:pPr>
      <w:spacing w:line="468" w:lineRule="atLeast"/>
    </w:pPr>
    <w:rPr>
      <w:rFonts w:ascii="仿宋_GB2312" w:hAnsi="Calibri" w:eastAsia="仿宋_GB2312" w:cs="仿宋_GB2312"/>
      <w:color w:val="auto"/>
    </w:rPr>
  </w:style>
  <w:style w:type="paragraph" w:customStyle="1" w:styleId="3843">
    <w:name w:val="正文32"/>
    <w:qFormat/>
    <w:uiPriority w:val="0"/>
    <w:pPr>
      <w:widowControl w:val="0"/>
      <w:adjustRightInd w:val="0"/>
      <w:spacing w:line="315" w:lineRule="atLeast"/>
    </w:pPr>
    <w:rPr>
      <w:rFonts w:ascii="宋体" w:hAnsi="Times New Roman" w:eastAsia="宋体" w:cs="Times New Roman"/>
      <w:sz w:val="24"/>
      <w:lang w:val="en-US" w:eastAsia="zh-CN" w:bidi="ar-SA"/>
    </w:rPr>
  </w:style>
  <w:style w:type="paragraph" w:customStyle="1" w:styleId="3844">
    <w:name w:val="page2"/>
    <w:basedOn w:val="1"/>
    <w:qFormat/>
    <w:uiPriority w:val="0"/>
    <w:pPr>
      <w:widowControl/>
      <w:pBdr>
        <w:top w:val="single" w:color="E6E6E6" w:sz="6" w:space="0"/>
      </w:pBdr>
      <w:spacing w:before="100" w:beforeAutospacing="1" w:after="100" w:afterAutospacing="1" w:line="270" w:lineRule="atLeast"/>
      <w:jc w:val="center"/>
    </w:pPr>
    <w:rPr>
      <w:rFonts w:ascii="宋体" w:hAnsi="Calibri" w:eastAsia="宋体" w:cs="宋体"/>
      <w:spacing w:val="-2"/>
      <w:kern w:val="0"/>
      <w:sz w:val="24"/>
      <w:szCs w:val="21"/>
    </w:rPr>
  </w:style>
  <w:style w:type="paragraph" w:customStyle="1" w:styleId="3845">
    <w:name w:val="style28"/>
    <w:basedOn w:val="1"/>
    <w:qFormat/>
    <w:uiPriority w:val="0"/>
    <w:pPr>
      <w:widowControl/>
      <w:spacing w:before="100" w:beforeAutospacing="1" w:after="100" w:afterAutospacing="1"/>
      <w:jc w:val="left"/>
    </w:pPr>
    <w:rPr>
      <w:rFonts w:ascii="宋体" w:hAnsi="宋体" w:eastAsia="宋体" w:cs="黑体"/>
      <w:color w:val="000000"/>
      <w:spacing w:val="-2"/>
      <w:kern w:val="0"/>
      <w:sz w:val="24"/>
      <w:szCs w:val="20"/>
    </w:rPr>
  </w:style>
  <w:style w:type="paragraph" w:customStyle="1" w:styleId="3846">
    <w:name w:val="东方工业区表"/>
    <w:basedOn w:val="1"/>
    <w:qFormat/>
    <w:uiPriority w:val="0"/>
    <w:pPr>
      <w:tabs>
        <w:tab w:val="left" w:pos="0"/>
      </w:tabs>
      <w:adjustRightInd w:val="0"/>
      <w:snapToGrid w:val="0"/>
      <w:spacing w:line="0" w:lineRule="atLeast"/>
      <w:jc w:val="center"/>
    </w:pPr>
    <w:rPr>
      <w:rFonts w:ascii="Times New Roman" w:hAnsi="Times New Roman" w:eastAsia="宋体" w:cs="黑体"/>
      <w:spacing w:val="-2"/>
      <w:kern w:val="0"/>
      <w:sz w:val="24"/>
      <w:szCs w:val="18"/>
    </w:rPr>
  </w:style>
  <w:style w:type="paragraph" w:customStyle="1" w:styleId="3847">
    <w:name w:val="文章总标题"/>
    <w:basedOn w:val="1"/>
    <w:qFormat/>
    <w:uiPriority w:val="0"/>
    <w:pPr>
      <w:widowControl/>
      <w:spacing w:before="566" w:after="544" w:line="566" w:lineRule="atLeast"/>
      <w:jc w:val="center"/>
    </w:pPr>
    <w:rPr>
      <w:rFonts w:ascii="Arial" w:hAnsi="Times New Roman" w:eastAsia="黑体" w:cs="黑体"/>
      <w:color w:val="000000"/>
      <w:spacing w:val="-2"/>
      <w:kern w:val="0"/>
      <w:sz w:val="54"/>
      <w:szCs w:val="20"/>
      <w:u w:val="none" w:color="000000"/>
    </w:rPr>
  </w:style>
  <w:style w:type="paragraph" w:customStyle="1" w:styleId="3848">
    <w:name w:val="xl124"/>
    <w:basedOn w:val="1"/>
    <w:qFormat/>
    <w:uiPriority w:val="0"/>
    <w:pPr>
      <w:widowControl/>
      <w:pBdr>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b/>
      <w:bCs/>
      <w:color w:val="008000"/>
      <w:spacing w:val="-2"/>
      <w:kern w:val="0"/>
      <w:sz w:val="24"/>
      <w:szCs w:val="20"/>
    </w:rPr>
  </w:style>
  <w:style w:type="paragraph" w:customStyle="1" w:styleId="3849">
    <w:name w:val="样式 标题 3"/>
    <w:basedOn w:val="4"/>
    <w:qFormat/>
    <w:uiPriority w:val="0"/>
    <w:pPr>
      <w:tabs>
        <w:tab w:val="left" w:pos="1022"/>
        <w:tab w:val="left" w:pos="1080"/>
        <w:tab w:val="clear" w:pos="600"/>
      </w:tabs>
      <w:spacing w:before="260" w:beforeLines="0" w:after="260" w:afterLines="0"/>
      <w:ind w:left="1260" w:hanging="420"/>
    </w:pPr>
    <w:rPr>
      <w:rFonts w:hint="eastAsia" w:ascii="宋体" w:hAnsi="宋体" w:eastAsia="宋体" w:cs="宋体"/>
      <w:b/>
      <w:bCs w:val="0"/>
      <w:i/>
      <w:iCs/>
      <w:color w:val="000000"/>
      <w:spacing w:val="20"/>
      <w:kern w:val="11"/>
      <w:sz w:val="28"/>
      <w:szCs w:val="20"/>
      <w:lang w:val="zh-CN" w:eastAsia="zh-CN"/>
    </w:rPr>
  </w:style>
  <w:style w:type="paragraph" w:customStyle="1" w:styleId="3850">
    <w:name w:val="lgt-blue-bdr"/>
    <w:basedOn w:val="1"/>
    <w:qFormat/>
    <w:uiPriority w:val="0"/>
    <w:pPr>
      <w:widowControl/>
      <w:pBdr>
        <w:top w:val="single" w:color="7BBBEB" w:sz="6" w:space="0"/>
        <w:left w:val="single" w:color="7BBBEB" w:sz="6" w:space="0"/>
        <w:bottom w:val="single" w:color="7BBBEB" w:sz="6" w:space="0"/>
        <w:right w:val="single" w:color="7BBBEB" w:sz="6" w:space="0"/>
      </w:pBdr>
      <w:spacing w:before="100" w:beforeAutospacing="1" w:after="100" w:afterAutospacing="1"/>
      <w:jc w:val="left"/>
    </w:pPr>
    <w:rPr>
      <w:rFonts w:ascii="宋体" w:hAnsi="Calibri" w:eastAsia="宋体" w:cs="宋体"/>
      <w:spacing w:val="-2"/>
      <w:kern w:val="0"/>
      <w:sz w:val="24"/>
      <w:szCs w:val="21"/>
    </w:rPr>
  </w:style>
  <w:style w:type="paragraph" w:customStyle="1" w:styleId="3851">
    <w:name w:val="xl91"/>
    <w:basedOn w:val="1"/>
    <w:qFormat/>
    <w:uiPriority w:val="0"/>
    <w:pPr>
      <w:widowControl/>
      <w:spacing w:before="100" w:beforeAutospacing="1" w:after="100" w:afterAutospacing="1"/>
      <w:jc w:val="left"/>
    </w:pPr>
    <w:rPr>
      <w:rFonts w:ascii="宋体" w:hAnsi="宋体" w:eastAsia="宋体" w:cs="宋体"/>
      <w:color w:val="0000FF"/>
      <w:spacing w:val="-2"/>
      <w:kern w:val="0"/>
      <w:sz w:val="24"/>
      <w:szCs w:val="20"/>
    </w:rPr>
  </w:style>
  <w:style w:type="paragraph" w:customStyle="1" w:styleId="3852">
    <w:name w:val="表头样式"/>
    <w:basedOn w:val="1"/>
    <w:qFormat/>
    <w:uiPriority w:val="0"/>
    <w:pPr>
      <w:tabs>
        <w:tab w:val="left" w:pos="3060"/>
      </w:tabs>
      <w:spacing w:beforeLines="50" w:line="360" w:lineRule="auto"/>
      <w:jc w:val="center"/>
    </w:pPr>
    <w:rPr>
      <w:rFonts w:ascii="Times New Roman" w:hAnsi="Times New Roman" w:eastAsia="宋体" w:cs="黑体"/>
      <w:b/>
      <w:bCs/>
      <w:spacing w:val="-2"/>
      <w:kern w:val="0"/>
      <w:sz w:val="24"/>
      <w:szCs w:val="20"/>
    </w:rPr>
  </w:style>
  <w:style w:type="paragraph" w:customStyle="1" w:styleId="3853">
    <w:name w:val="样式 条 + 首行缩进:  2 字符"/>
    <w:basedOn w:val="1"/>
    <w:qFormat/>
    <w:uiPriority w:val="0"/>
    <w:pPr>
      <w:adjustRightInd w:val="0"/>
      <w:snapToGrid w:val="0"/>
      <w:spacing w:line="360" w:lineRule="auto"/>
      <w:ind w:left="-108" w:firstLine="200" w:firstLineChars="200"/>
    </w:pPr>
    <w:rPr>
      <w:rFonts w:ascii="宋体" w:hAnsi="宋体" w:eastAsia="黑体" w:cs="宋体"/>
      <w:spacing w:val="-2"/>
      <w:kern w:val="0"/>
      <w:sz w:val="24"/>
      <w:szCs w:val="20"/>
    </w:rPr>
  </w:style>
  <w:style w:type="paragraph" w:customStyle="1" w:styleId="3854">
    <w:name w:val="样式 标题 3 + 段前: 0.1 行1"/>
    <w:basedOn w:val="4"/>
    <w:qFormat/>
    <w:uiPriority w:val="0"/>
    <w:pPr>
      <w:keepNext w:val="0"/>
      <w:keepLines w:val="0"/>
      <w:tabs>
        <w:tab w:val="left" w:pos="1022"/>
        <w:tab w:val="left" w:pos="1080"/>
      </w:tabs>
      <w:adjustRightInd w:val="0"/>
      <w:snapToGrid w:val="0"/>
      <w:spacing w:before="0" w:beforeLines="10" w:after="0" w:afterLines="0" w:line="460" w:lineRule="exact"/>
      <w:ind w:left="1260" w:hanging="420" w:firstLineChars="200"/>
      <w:jc w:val="left"/>
    </w:pPr>
    <w:rPr>
      <w:rFonts w:hint="eastAsia" w:ascii="宋体" w:hAnsi="宋体" w:eastAsia="宋体" w:cs="宋体"/>
      <w:i/>
      <w:iCs/>
      <w:color w:val="000000"/>
      <w:spacing w:val="-2"/>
      <w:szCs w:val="20"/>
      <w:lang w:val="en-US" w:eastAsia="zh-CN"/>
    </w:rPr>
  </w:style>
  <w:style w:type="paragraph" w:customStyle="1" w:styleId="3855">
    <w:name w:val="样式 标题 1 + 黑体 居中"/>
    <w:basedOn w:val="2"/>
    <w:qFormat/>
    <w:uiPriority w:val="0"/>
    <w:pPr>
      <w:keepLines w:val="0"/>
      <w:pageBreakBefore/>
      <w:numPr>
        <w:ilvl w:val="0"/>
        <w:numId w:val="0"/>
      </w:numPr>
      <w:overflowPunct/>
      <w:snapToGrid/>
      <w:spacing w:before="360" w:beforeLines="0" w:after="360" w:afterLines="0" w:line="240" w:lineRule="auto"/>
      <w:ind w:left="0" w:firstLine="0"/>
      <w:jc w:val="center"/>
    </w:pPr>
    <w:rPr>
      <w:rFonts w:ascii="黑体" w:hAnsi="宋体" w:cs="宋体"/>
      <w:b w:val="0"/>
      <w:bCs w:val="0"/>
      <w:spacing w:val="-2"/>
      <w:sz w:val="48"/>
      <w:szCs w:val="48"/>
    </w:rPr>
  </w:style>
  <w:style w:type="paragraph" w:customStyle="1" w:styleId="3856">
    <w:name w:val="大表内容"/>
    <w:qFormat/>
    <w:uiPriority w:val="0"/>
    <w:pPr>
      <w:snapToGrid w:val="0"/>
      <w:jc w:val="center"/>
    </w:pPr>
    <w:rPr>
      <w:rFonts w:ascii="Times New Roman" w:hAnsi="Times New Roman" w:eastAsia="宋体" w:cs="Times New Roman"/>
      <w:sz w:val="21"/>
      <w:szCs w:val="21"/>
      <w:lang w:val="en-US" w:eastAsia="zh-CN" w:bidi="ar-SA"/>
    </w:rPr>
  </w:style>
  <w:style w:type="paragraph" w:customStyle="1" w:styleId="3857">
    <w:name w:val="Char Char Char Char8"/>
    <w:basedOn w:val="1"/>
    <w:qFormat/>
    <w:uiPriority w:val="0"/>
    <w:pPr>
      <w:spacing w:line="360" w:lineRule="auto"/>
      <w:ind w:firstLine="200" w:firstLineChars="200"/>
    </w:pPr>
    <w:rPr>
      <w:rFonts w:ascii="宋体" w:hAnsi="Calibri" w:eastAsia="宋体" w:cs="宋体"/>
      <w:spacing w:val="-2"/>
      <w:kern w:val="0"/>
      <w:sz w:val="24"/>
      <w:szCs w:val="20"/>
    </w:rPr>
  </w:style>
  <w:style w:type="paragraph" w:customStyle="1" w:styleId="3858">
    <w:name w:val="xl15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spacing w:val="-2"/>
      <w:kern w:val="0"/>
      <w:sz w:val="24"/>
      <w:szCs w:val="20"/>
    </w:rPr>
  </w:style>
  <w:style w:type="paragraph" w:customStyle="1" w:styleId="3859">
    <w:name w:val="pb"/>
    <w:basedOn w:val="1"/>
    <w:qFormat/>
    <w:uiPriority w:val="0"/>
    <w:pPr>
      <w:widowControl/>
      <w:spacing w:before="100" w:beforeAutospacing="1" w:after="100" w:afterAutospacing="1"/>
      <w:jc w:val="left"/>
    </w:pPr>
    <w:rPr>
      <w:rFonts w:ascii="宋体" w:hAnsi="Calibri" w:eastAsia="宋体" w:cs="宋体"/>
      <w:spacing w:val="-2"/>
      <w:kern w:val="0"/>
      <w:sz w:val="24"/>
      <w:szCs w:val="21"/>
    </w:rPr>
  </w:style>
  <w:style w:type="paragraph" w:customStyle="1" w:styleId="3860">
    <w:name w:val="样式 样式 段前: 0.5 行 行距: 1.5 倍行距 首行缩进:  2 字符 + (符号) 宋体"/>
    <w:basedOn w:val="1"/>
    <w:qFormat/>
    <w:uiPriority w:val="0"/>
    <w:pPr>
      <w:spacing w:line="300" w:lineRule="auto"/>
    </w:pPr>
    <w:rPr>
      <w:rFonts w:ascii="Times New Roman" w:hAnsi="Times New Roman" w:eastAsia="仿宋_GB2312" w:cs="黑体"/>
      <w:spacing w:val="-2"/>
      <w:kern w:val="0"/>
      <w:sz w:val="28"/>
      <w:szCs w:val="20"/>
    </w:rPr>
  </w:style>
  <w:style w:type="paragraph" w:customStyle="1" w:styleId="3861">
    <w:name w:val="biao1"/>
    <w:basedOn w:val="1"/>
    <w:qFormat/>
    <w:uiPriority w:val="0"/>
    <w:pPr>
      <w:spacing w:line="500" w:lineRule="exact"/>
      <w:ind w:firstLine="798" w:firstLineChars="350"/>
    </w:pPr>
    <w:rPr>
      <w:rFonts w:ascii="宋体" w:hAnsi="宋体" w:eastAsia="宋体" w:cs="宋体"/>
      <w:spacing w:val="-6"/>
      <w:kern w:val="0"/>
      <w:sz w:val="24"/>
      <w:szCs w:val="20"/>
    </w:rPr>
  </w:style>
  <w:style w:type="paragraph" w:customStyle="1" w:styleId="3862">
    <w:name w:val="毕一级"/>
    <w:basedOn w:val="1"/>
    <w:qFormat/>
    <w:uiPriority w:val="0"/>
    <w:pPr>
      <w:tabs>
        <w:tab w:val="left" w:pos="360"/>
      </w:tabs>
      <w:spacing w:before="300" w:after="300" w:line="520" w:lineRule="exact"/>
      <w:ind w:left="360" w:hanging="360"/>
      <w:jc w:val="center"/>
    </w:pPr>
    <w:rPr>
      <w:rFonts w:ascii="Calibri" w:hAnsi="Calibri" w:eastAsia="黑体" w:cs="Arial"/>
      <w:spacing w:val="-2"/>
      <w:kern w:val="0"/>
      <w:sz w:val="36"/>
      <w:szCs w:val="22"/>
    </w:rPr>
  </w:style>
  <w:style w:type="paragraph" w:customStyle="1" w:styleId="3863">
    <w:name w:val="z3"/>
    <w:basedOn w:val="4"/>
    <w:qFormat/>
    <w:uiPriority w:val="0"/>
    <w:pPr>
      <w:keepNext w:val="0"/>
      <w:tabs>
        <w:tab w:val="left" w:pos="720"/>
        <w:tab w:val="left" w:pos="1022"/>
        <w:tab w:val="left" w:pos="1080"/>
        <w:tab w:val="clear" w:pos="600"/>
      </w:tabs>
      <w:snapToGrid w:val="0"/>
      <w:spacing w:before="0" w:beforeLines="50" w:after="0" w:afterLines="0"/>
    </w:pPr>
    <w:rPr>
      <w:rFonts w:hint="eastAsia" w:ascii="宋体" w:hAnsi="宋体" w:eastAsia="宋体" w:cs="宋体"/>
      <w:bCs w:val="0"/>
      <w:i/>
      <w:iCs/>
      <w:color w:val="000000"/>
      <w:spacing w:val="-2"/>
      <w:sz w:val="28"/>
      <w:szCs w:val="28"/>
      <w:lang w:val="en-US" w:eastAsia="zh-CN"/>
    </w:rPr>
  </w:style>
  <w:style w:type="paragraph" w:customStyle="1" w:styleId="3864">
    <w:name w:val="edit"/>
    <w:basedOn w:val="1"/>
    <w:qFormat/>
    <w:uiPriority w:val="0"/>
    <w:pPr>
      <w:widowControl/>
      <w:spacing w:before="100" w:beforeAutospacing="1" w:after="100" w:afterAutospacing="1"/>
      <w:jc w:val="left"/>
    </w:pPr>
    <w:rPr>
      <w:rFonts w:ascii="宋体" w:hAnsi="Calibri" w:eastAsia="宋体" w:cs="宋体"/>
      <w:spacing w:val="-2"/>
      <w:kern w:val="0"/>
      <w:sz w:val="24"/>
      <w:szCs w:val="21"/>
    </w:rPr>
  </w:style>
  <w:style w:type="paragraph" w:customStyle="1" w:styleId="3865">
    <w:name w:val="Char Char Char1 Char Char Char Char Char Char Char2"/>
    <w:basedOn w:val="1"/>
    <w:qFormat/>
    <w:uiPriority w:val="0"/>
    <w:pPr>
      <w:spacing w:line="360" w:lineRule="auto"/>
      <w:ind w:firstLine="200" w:firstLineChars="200"/>
    </w:pPr>
    <w:rPr>
      <w:rFonts w:ascii="宋体" w:hAnsi="Calibri" w:eastAsia="宋体" w:cs="宋体"/>
      <w:spacing w:val="-2"/>
      <w:kern w:val="0"/>
      <w:sz w:val="24"/>
      <w:szCs w:val="21"/>
    </w:rPr>
  </w:style>
  <w:style w:type="paragraph" w:customStyle="1" w:styleId="3866">
    <w:name w:val="userinfo-pic"/>
    <w:basedOn w:val="1"/>
    <w:qFormat/>
    <w:uiPriority w:val="0"/>
    <w:pPr>
      <w:widowControl/>
      <w:pBdr>
        <w:top w:val="single" w:color="E1E1E2" w:sz="6" w:space="0"/>
        <w:left w:val="single" w:color="E1E1E2" w:sz="6" w:space="0"/>
        <w:bottom w:val="single" w:color="E1E1E2" w:sz="6" w:space="0"/>
        <w:right w:val="single" w:color="E1E1E2" w:sz="6" w:space="0"/>
      </w:pBdr>
      <w:spacing w:before="100" w:beforeAutospacing="1" w:after="100" w:afterAutospacing="1"/>
      <w:ind w:right="90"/>
      <w:jc w:val="left"/>
    </w:pPr>
    <w:rPr>
      <w:rFonts w:ascii="宋体" w:hAnsi="Calibri" w:eastAsia="宋体" w:cs="宋体"/>
      <w:spacing w:val="-2"/>
      <w:kern w:val="0"/>
      <w:sz w:val="24"/>
      <w:szCs w:val="21"/>
    </w:rPr>
  </w:style>
  <w:style w:type="paragraph" w:customStyle="1" w:styleId="3867">
    <w:name w:val="学校规范标题4"/>
    <w:basedOn w:val="5"/>
    <w:qFormat/>
    <w:uiPriority w:val="0"/>
    <w:pPr>
      <w:numPr>
        <w:ilvl w:val="0"/>
        <w:numId w:val="0"/>
      </w:numPr>
      <w:tabs>
        <w:tab w:val="left" w:pos="1680"/>
        <w:tab w:val="clear" w:pos="864"/>
      </w:tabs>
      <w:spacing w:before="240" w:after="120" w:line="240" w:lineRule="auto"/>
    </w:pPr>
    <w:rPr>
      <w:rFonts w:ascii="Cambria" w:hAnsi="Cambria" w:eastAsia="宋体"/>
      <w:b w:val="0"/>
      <w:spacing w:val="-2"/>
      <w:sz w:val="24"/>
      <w:szCs w:val="24"/>
    </w:rPr>
  </w:style>
  <w:style w:type="paragraph" w:customStyle="1" w:styleId="3868">
    <w:name w:val="mstheme-navtxthome"/>
    <w:basedOn w:val="1"/>
    <w:qFormat/>
    <w:uiPriority w:val="0"/>
    <w:pPr>
      <w:spacing w:before="100" w:beforeAutospacing="1" w:after="100" w:afterAutospacing="1"/>
    </w:pPr>
    <w:rPr>
      <w:rFonts w:ascii="Times New Roman" w:hAnsi="Times New Roman" w:eastAsia="宋体" w:cs="黑体"/>
      <w:color w:val="000000"/>
      <w:spacing w:val="-2"/>
      <w:kern w:val="0"/>
      <w:sz w:val="24"/>
      <w:szCs w:val="20"/>
    </w:rPr>
  </w:style>
  <w:style w:type="paragraph" w:customStyle="1" w:styleId="3869">
    <w:name w:val="样式 列表 + 居中"/>
    <w:basedOn w:val="66"/>
    <w:qFormat/>
    <w:uiPriority w:val="0"/>
    <w:pPr>
      <w:adjustRightInd/>
      <w:snapToGrid w:val="0"/>
      <w:ind w:left="0" w:firstLine="0" w:firstLineChars="0"/>
      <w:jc w:val="center"/>
    </w:pPr>
    <w:rPr>
      <w:rFonts w:ascii="Times New Roman" w:cs="黑体"/>
      <w:spacing w:val="-2"/>
      <w:sz w:val="28"/>
    </w:rPr>
  </w:style>
  <w:style w:type="paragraph" w:customStyle="1" w:styleId="3870">
    <w:name w:val="样式 标题 3标题 3 Char标题 3 Char Char Char Char Char标题 3 Char Char C..."/>
    <w:basedOn w:val="4"/>
    <w:qFormat/>
    <w:uiPriority w:val="0"/>
    <w:pPr>
      <w:tabs>
        <w:tab w:val="left" w:pos="636"/>
        <w:tab w:val="left" w:pos="1022"/>
        <w:tab w:val="left" w:pos="1080"/>
        <w:tab w:val="left" w:pos="4621"/>
        <w:tab w:val="clear" w:pos="600"/>
      </w:tabs>
      <w:spacing w:before="260" w:beforeLines="0" w:after="260" w:afterLines="0" w:line="480" w:lineRule="exact"/>
    </w:pPr>
    <w:rPr>
      <w:rFonts w:hint="eastAsia" w:ascii="宋体" w:hAnsi="宋体" w:eastAsia="宋体" w:cs="宋体"/>
      <w:bCs w:val="0"/>
      <w:i/>
      <w:iCs/>
      <w:color w:val="000000"/>
      <w:spacing w:val="-2"/>
      <w:szCs w:val="24"/>
      <w:lang w:val="en-US" w:eastAsia="zh-CN"/>
    </w:rPr>
  </w:style>
  <w:style w:type="paragraph" w:customStyle="1" w:styleId="3871">
    <w:name w:val="b-ent-section-action-toggle1"/>
    <w:basedOn w:val="1"/>
    <w:qFormat/>
    <w:uiPriority w:val="0"/>
    <w:pPr>
      <w:widowControl/>
      <w:spacing w:before="100" w:beforeAutospacing="1" w:after="100" w:afterAutospacing="1"/>
      <w:ind w:left="30"/>
      <w:jc w:val="left"/>
    </w:pPr>
    <w:rPr>
      <w:rFonts w:ascii="宋体" w:hAnsi="Calibri" w:eastAsia="宋体" w:cs="宋体"/>
      <w:spacing w:val="-2"/>
      <w:kern w:val="0"/>
      <w:sz w:val="24"/>
      <w:szCs w:val="21"/>
    </w:rPr>
  </w:style>
  <w:style w:type="paragraph" w:customStyle="1" w:styleId="3872">
    <w:name w:val="样式 标题 3 + Times New Roman 段后: 7.8 磅"/>
    <w:basedOn w:val="4"/>
    <w:qFormat/>
    <w:uiPriority w:val="0"/>
    <w:pPr>
      <w:tabs>
        <w:tab w:val="left" w:pos="1022"/>
        <w:tab w:val="left" w:pos="1080"/>
        <w:tab w:val="clear" w:pos="600"/>
      </w:tabs>
      <w:adjustRightInd w:val="0"/>
      <w:snapToGrid w:val="0"/>
      <w:spacing w:before="0" w:beforeLines="0" w:after="0" w:afterLines="0" w:line="240" w:lineRule="auto"/>
    </w:pPr>
    <w:rPr>
      <w:rFonts w:hint="eastAsia" w:ascii="宋体" w:hAnsi="宋体" w:eastAsia="华文楷体" w:cs="宋体"/>
      <w:b/>
      <w:bCs w:val="0"/>
      <w:i/>
      <w:iCs/>
      <w:color w:val="000000"/>
      <w:spacing w:val="-2"/>
      <w:sz w:val="28"/>
      <w:szCs w:val="20"/>
      <w:lang w:val="en-US" w:eastAsia="zh-CN"/>
    </w:rPr>
  </w:style>
  <w:style w:type="paragraph" w:customStyle="1" w:styleId="3873">
    <w:name w:val="count2"/>
    <w:basedOn w:val="1"/>
    <w:qFormat/>
    <w:uiPriority w:val="0"/>
    <w:pPr>
      <w:widowControl/>
      <w:spacing w:before="100" w:beforeAutospacing="1" w:after="100" w:afterAutospacing="1"/>
      <w:jc w:val="left"/>
    </w:pPr>
    <w:rPr>
      <w:rFonts w:ascii="宋体" w:hAnsi="Calibri" w:eastAsia="宋体" w:cs="宋体"/>
      <w:color w:val="999999"/>
      <w:spacing w:val="-2"/>
      <w:kern w:val="0"/>
      <w:sz w:val="17"/>
      <w:szCs w:val="17"/>
    </w:rPr>
  </w:style>
  <w:style w:type="paragraph" w:customStyle="1" w:styleId="3874">
    <w:name w:val="xl69"/>
    <w:basedOn w:val="1"/>
    <w:qFormat/>
    <w:uiPriority w:val="0"/>
    <w:pPr>
      <w:widowControl/>
      <w:pBdr>
        <w:top w:val="single" w:color="auto" w:sz="4" w:space="0"/>
        <w:left w:val="single" w:color="auto" w:sz="4" w:space="0"/>
        <w:bottom w:val="single" w:color="auto" w:sz="4" w:space="0"/>
        <w:right w:val="single" w:color="auto" w:sz="8" w:space="0"/>
      </w:pBdr>
      <w:spacing w:before="100" w:beforeAutospacing="1" w:after="100" w:afterAutospacing="1" w:line="360" w:lineRule="auto"/>
      <w:ind w:firstLine="200" w:firstLineChars="200"/>
      <w:jc w:val="center"/>
    </w:pPr>
    <w:rPr>
      <w:rFonts w:ascii="Arial Unicode MS" w:hAnsi="Arial Unicode MS" w:eastAsia="Arial Unicode MS" w:cs="黑体"/>
      <w:spacing w:val="-2"/>
      <w:kern w:val="0"/>
      <w:sz w:val="24"/>
      <w:szCs w:val="20"/>
    </w:rPr>
  </w:style>
  <w:style w:type="paragraph" w:customStyle="1" w:styleId="3875">
    <w:name w:val="日期21"/>
    <w:basedOn w:val="1"/>
    <w:next w:val="1"/>
    <w:qFormat/>
    <w:uiPriority w:val="0"/>
    <w:pPr>
      <w:autoSpaceDE w:val="0"/>
      <w:autoSpaceDN w:val="0"/>
      <w:adjustRightInd w:val="0"/>
    </w:pPr>
    <w:rPr>
      <w:rFonts w:ascii="Times New Roman" w:hAnsi="Times New Roman" w:eastAsia="宋体" w:cs="黑体"/>
      <w:spacing w:val="5"/>
      <w:kern w:val="0"/>
      <w:sz w:val="24"/>
      <w:szCs w:val="20"/>
    </w:rPr>
  </w:style>
  <w:style w:type="paragraph" w:customStyle="1" w:styleId="3876">
    <w:name w:val="设计院说明书正文"/>
    <w:basedOn w:val="1"/>
    <w:qFormat/>
    <w:uiPriority w:val="0"/>
    <w:pPr>
      <w:spacing w:line="560" w:lineRule="exact"/>
      <w:ind w:firstLine="200" w:firstLineChars="200"/>
    </w:pPr>
    <w:rPr>
      <w:rFonts w:ascii="Arial Unicode MS" w:hAnsi="Arial Unicode MS" w:eastAsia="幼圆" w:cs="宋体"/>
      <w:spacing w:val="-2"/>
      <w:kern w:val="0"/>
      <w:sz w:val="24"/>
      <w:szCs w:val="28"/>
    </w:rPr>
  </w:style>
  <w:style w:type="paragraph" w:customStyle="1" w:styleId="3877">
    <w:name w:val="declear1"/>
    <w:basedOn w:val="1"/>
    <w:qFormat/>
    <w:uiPriority w:val="0"/>
    <w:pPr>
      <w:widowControl/>
      <w:spacing w:after="30" w:line="240" w:lineRule="atLeast"/>
      <w:jc w:val="left"/>
    </w:pPr>
    <w:rPr>
      <w:rFonts w:ascii="宋体" w:hAnsi="宋体" w:eastAsia="宋体" w:cs="宋体"/>
      <w:vanish/>
      <w:color w:val="999999"/>
      <w:spacing w:val="-2"/>
      <w:kern w:val="0"/>
      <w:sz w:val="18"/>
      <w:szCs w:val="18"/>
    </w:rPr>
  </w:style>
  <w:style w:type="paragraph" w:customStyle="1" w:styleId="3878">
    <w:name w:val="tdouban"/>
    <w:basedOn w:val="1"/>
    <w:qFormat/>
    <w:uiPriority w:val="0"/>
    <w:pPr>
      <w:widowControl/>
      <w:spacing w:before="100" w:beforeAutospacing="1" w:after="100" w:afterAutospacing="1"/>
      <w:jc w:val="left"/>
    </w:pPr>
    <w:rPr>
      <w:rFonts w:ascii="宋体" w:hAnsi="Calibri" w:eastAsia="宋体" w:cs="宋体"/>
      <w:spacing w:val="-2"/>
      <w:kern w:val="0"/>
      <w:sz w:val="24"/>
      <w:szCs w:val="21"/>
    </w:rPr>
  </w:style>
  <w:style w:type="paragraph" w:customStyle="1" w:styleId="3879">
    <w:name w:val="xl175"/>
    <w:basedOn w:val="1"/>
    <w:qFormat/>
    <w:uiPriority w:val="0"/>
    <w:pPr>
      <w:widowControl/>
      <w:pBdr>
        <w:bottom w:val="single" w:color="auto" w:sz="8" w:space="0"/>
        <w:right w:val="single" w:color="auto" w:sz="8" w:space="0"/>
      </w:pBdr>
      <w:spacing w:before="100" w:beforeAutospacing="1" w:after="100" w:afterAutospacing="1"/>
      <w:jc w:val="center"/>
    </w:pPr>
    <w:rPr>
      <w:rFonts w:ascii="宋体" w:hAnsi="宋体" w:eastAsia="宋体" w:cs="宋体"/>
      <w:spacing w:val="-2"/>
      <w:kern w:val="0"/>
      <w:sz w:val="24"/>
      <w:szCs w:val="20"/>
    </w:rPr>
  </w:style>
  <w:style w:type="paragraph" w:customStyle="1" w:styleId="3880">
    <w:name w:val="uc-r1"/>
    <w:basedOn w:val="1"/>
    <w:qFormat/>
    <w:uiPriority w:val="0"/>
    <w:pPr>
      <w:widowControl/>
      <w:spacing w:before="100" w:beforeAutospacing="1" w:after="100" w:afterAutospacing="1"/>
      <w:jc w:val="left"/>
    </w:pPr>
    <w:rPr>
      <w:rFonts w:ascii="宋体" w:hAnsi="Calibri" w:eastAsia="宋体" w:cs="宋体"/>
      <w:spacing w:val="-2"/>
      <w:kern w:val="0"/>
      <w:sz w:val="24"/>
      <w:szCs w:val="21"/>
    </w:rPr>
  </w:style>
  <w:style w:type="paragraph" w:customStyle="1" w:styleId="3881">
    <w:name w:val="样式92"/>
    <w:basedOn w:val="1"/>
    <w:qFormat/>
    <w:uiPriority w:val="0"/>
    <w:pPr>
      <w:spacing w:line="360" w:lineRule="auto"/>
      <w:ind w:firstLine="98" w:firstLineChars="98"/>
      <w:jc w:val="center"/>
    </w:pPr>
    <w:rPr>
      <w:rFonts w:ascii="Times New Roman" w:hAnsi="Times New Roman" w:eastAsia="宋体" w:cs="黑体"/>
      <w:b/>
      <w:color w:val="000000"/>
      <w:spacing w:val="-2"/>
      <w:kern w:val="0"/>
      <w:sz w:val="28"/>
      <w:szCs w:val="21"/>
    </w:rPr>
  </w:style>
  <w:style w:type="paragraph" w:customStyle="1" w:styleId="3882">
    <w:name w:val="图题"/>
    <w:basedOn w:val="1"/>
    <w:qFormat/>
    <w:uiPriority w:val="0"/>
    <w:pPr>
      <w:tabs>
        <w:tab w:val="left" w:pos="1260"/>
      </w:tabs>
      <w:jc w:val="center"/>
    </w:pPr>
    <w:rPr>
      <w:rFonts w:ascii="Times New Roman" w:hAnsi="Times New Roman" w:eastAsia="宋体" w:cs="Arial"/>
      <w:b/>
      <w:bCs/>
      <w:spacing w:val="-2"/>
      <w:kern w:val="0"/>
      <w:sz w:val="24"/>
      <w:szCs w:val="20"/>
    </w:rPr>
  </w:style>
  <w:style w:type="paragraph" w:customStyle="1" w:styleId="3883">
    <w:name w:val="样式70"/>
    <w:basedOn w:val="1"/>
    <w:qFormat/>
    <w:uiPriority w:val="0"/>
    <w:pPr>
      <w:keepNext/>
      <w:keepLines/>
      <w:spacing w:beforeLines="50" w:line="360" w:lineRule="auto"/>
      <w:outlineLvl w:val="0"/>
    </w:pPr>
    <w:rPr>
      <w:rFonts w:ascii="Times New Roman" w:hAnsi="Times New Roman" w:eastAsia="黑体" w:cs="黑体"/>
      <w:bCs/>
      <w:spacing w:val="-2"/>
      <w:kern w:val="44"/>
      <w:sz w:val="32"/>
      <w:szCs w:val="32"/>
    </w:rPr>
  </w:style>
  <w:style w:type="paragraph" w:customStyle="1" w:styleId="3884">
    <w:name w:val="样式 第三标题 + 宋体"/>
    <w:basedOn w:val="3226"/>
    <w:qFormat/>
    <w:uiPriority w:val="0"/>
    <w:pPr>
      <w:keepNext/>
      <w:adjustRightInd w:val="0"/>
      <w:snapToGrid/>
      <w:jc w:val="left"/>
    </w:pPr>
    <w:rPr>
      <w:bCs/>
      <w:sz w:val="32"/>
      <w:szCs w:val="32"/>
    </w:rPr>
  </w:style>
  <w:style w:type="paragraph" w:customStyle="1" w:styleId="3885">
    <w:name w:val="主要条文"/>
    <w:basedOn w:val="1"/>
    <w:qFormat/>
    <w:uiPriority w:val="0"/>
    <w:pPr>
      <w:tabs>
        <w:tab w:val="left" w:pos="1260"/>
      </w:tabs>
      <w:ind w:left="1260" w:hanging="420"/>
    </w:pPr>
    <w:rPr>
      <w:rFonts w:ascii="Times New Roman" w:hAnsi="Times New Roman" w:eastAsia="宋体" w:cs="黑体"/>
      <w:spacing w:val="-2"/>
      <w:kern w:val="0"/>
      <w:sz w:val="24"/>
      <w:szCs w:val="20"/>
    </w:rPr>
  </w:style>
  <w:style w:type="paragraph" w:customStyle="1" w:styleId="3886">
    <w:name w:val="自动标题33333"/>
    <w:basedOn w:val="1441"/>
    <w:qFormat/>
    <w:uiPriority w:val="0"/>
    <w:pPr>
      <w:keepNext/>
      <w:keepLines/>
      <w:tabs>
        <w:tab w:val="left" w:pos="720"/>
        <w:tab w:val="left" w:pos="1022"/>
      </w:tabs>
      <w:spacing w:before="120" w:after="120" w:line="360" w:lineRule="auto"/>
      <w:ind w:left="1260" w:hanging="420"/>
    </w:pPr>
    <w:rPr>
      <w:rFonts w:hint="eastAsia" w:ascii="宋体" w:hAnsi="宋体" w:cs="Arial Unicode MS"/>
      <w:bCs w:val="0"/>
      <w:color w:val="000000"/>
    </w:rPr>
  </w:style>
  <w:style w:type="paragraph" w:customStyle="1" w:styleId="3887">
    <w:name w:val="样式 小五 居中 段前: 0.2 行 段后: 0.2 行 行距: 最小值 12 磅"/>
    <w:basedOn w:val="1"/>
    <w:qFormat/>
    <w:uiPriority w:val="0"/>
    <w:pPr>
      <w:snapToGrid w:val="0"/>
      <w:spacing w:line="240" w:lineRule="atLeast"/>
      <w:jc w:val="center"/>
    </w:pPr>
    <w:rPr>
      <w:rFonts w:ascii="Times New Roman" w:hAnsi="Times New Roman" w:eastAsia="宋体" w:cs="宋体"/>
      <w:spacing w:val="-2"/>
      <w:kern w:val="0"/>
      <w:sz w:val="18"/>
      <w:szCs w:val="20"/>
    </w:rPr>
  </w:style>
  <w:style w:type="paragraph" w:customStyle="1" w:styleId="3888">
    <w:name w:val="xl57"/>
    <w:basedOn w:val="1"/>
    <w:qFormat/>
    <w:uiPriority w:val="0"/>
    <w:pPr>
      <w:widowControl/>
      <w:pBdr>
        <w:top w:val="single" w:color="auto" w:sz="8" w:space="0"/>
        <w:left w:val="single" w:color="auto" w:sz="8" w:space="0"/>
        <w:right w:val="single" w:color="auto" w:sz="8" w:space="0"/>
      </w:pBdr>
      <w:shd w:val="clear" w:color="auto" w:fill="FF99CC"/>
      <w:spacing w:before="100" w:beforeAutospacing="1" w:after="100" w:afterAutospacing="1" w:line="360" w:lineRule="auto"/>
      <w:ind w:firstLine="465"/>
      <w:jc w:val="center"/>
    </w:pPr>
    <w:rPr>
      <w:rFonts w:ascii="Arial Unicode MS" w:hAnsi="Arial Unicode MS" w:eastAsia="Arial Unicode MS" w:cs="黑体"/>
      <w:spacing w:val="-2"/>
      <w:kern w:val="0"/>
      <w:sz w:val="24"/>
      <w:szCs w:val="20"/>
    </w:rPr>
  </w:style>
  <w:style w:type="paragraph" w:customStyle="1" w:styleId="3889">
    <w:name w:val="p22"/>
    <w:basedOn w:val="1"/>
    <w:qFormat/>
    <w:uiPriority w:val="0"/>
    <w:pPr>
      <w:widowControl/>
      <w:snapToGrid w:val="0"/>
      <w:spacing w:line="360" w:lineRule="auto"/>
      <w:ind w:firstLine="420"/>
    </w:pPr>
    <w:rPr>
      <w:rFonts w:ascii="宋体" w:hAnsi="宋体" w:eastAsia="宋体" w:cs="宋体"/>
      <w:kern w:val="0"/>
      <w:sz w:val="24"/>
      <w:szCs w:val="24"/>
    </w:rPr>
  </w:style>
  <w:style w:type="paragraph" w:customStyle="1" w:styleId="3890">
    <w:name w:val="表题格式"/>
    <w:basedOn w:val="1"/>
    <w:qFormat/>
    <w:uiPriority w:val="0"/>
    <w:pPr>
      <w:spacing w:line="440" w:lineRule="exact"/>
      <w:ind w:firstLine="377" w:firstLineChars="377"/>
    </w:pPr>
    <w:rPr>
      <w:rFonts w:ascii="Times New Roman" w:hAnsi="Times New Roman" w:eastAsia="黑体" w:cs="黑体"/>
      <w:spacing w:val="-2"/>
      <w:kern w:val="0"/>
      <w:sz w:val="24"/>
      <w:szCs w:val="20"/>
    </w:rPr>
  </w:style>
  <w:style w:type="paragraph" w:customStyle="1" w:styleId="3891">
    <w:name w:val="徐萍表格"/>
    <w:basedOn w:val="1"/>
    <w:qFormat/>
    <w:uiPriority w:val="0"/>
    <w:pPr>
      <w:keepNext/>
      <w:autoSpaceDE w:val="0"/>
      <w:autoSpaceDN w:val="0"/>
      <w:adjustRightInd w:val="0"/>
      <w:spacing w:line="240" w:lineRule="exact"/>
      <w:jc w:val="center"/>
    </w:pPr>
    <w:rPr>
      <w:rFonts w:ascii="宋体" w:hAnsi="Calibri" w:eastAsia="宋体" w:cs="黑体"/>
      <w:spacing w:val="-2"/>
      <w:kern w:val="0"/>
      <w:sz w:val="24"/>
      <w:szCs w:val="18"/>
    </w:rPr>
  </w:style>
  <w:style w:type="paragraph" w:customStyle="1" w:styleId="3892">
    <w:name w:val="xl52"/>
    <w:basedOn w:val="1"/>
    <w:qFormat/>
    <w:uiPriority w:val="0"/>
    <w:pPr>
      <w:widowControl/>
      <w:pBdr>
        <w:left w:val="single" w:color="auto" w:sz="8" w:space="0"/>
        <w:bottom w:val="single" w:color="auto" w:sz="8" w:space="0"/>
        <w:right w:val="single" w:color="auto" w:sz="8" w:space="0"/>
      </w:pBdr>
      <w:shd w:val="clear" w:color="auto" w:fill="FF99CC"/>
      <w:spacing w:before="100" w:beforeAutospacing="1" w:after="100" w:afterAutospacing="1" w:line="360" w:lineRule="auto"/>
      <w:ind w:firstLine="465"/>
      <w:jc w:val="center"/>
    </w:pPr>
    <w:rPr>
      <w:rFonts w:ascii="Arial Unicode MS" w:hAnsi="Arial Unicode MS" w:eastAsia="Arial Unicode MS" w:cs="黑体"/>
      <w:spacing w:val="-2"/>
      <w:kern w:val="0"/>
      <w:sz w:val="24"/>
      <w:szCs w:val="20"/>
    </w:rPr>
  </w:style>
  <w:style w:type="paragraph" w:customStyle="1" w:styleId="3893">
    <w:name w:val="样式76"/>
    <w:basedOn w:val="1"/>
    <w:qFormat/>
    <w:uiPriority w:val="0"/>
    <w:pPr>
      <w:keepNext/>
      <w:keepLines/>
      <w:tabs>
        <w:tab w:val="left" w:pos="2175"/>
      </w:tabs>
      <w:spacing w:beforeLines="50" w:line="360" w:lineRule="auto"/>
      <w:outlineLvl w:val="2"/>
    </w:pPr>
    <w:rPr>
      <w:rFonts w:ascii="黑体" w:hAnsi="Calibri" w:eastAsia="黑体" w:cs="Arial"/>
      <w:bCs/>
      <w:spacing w:val="-2"/>
      <w:kern w:val="0"/>
      <w:sz w:val="28"/>
      <w:szCs w:val="28"/>
    </w:rPr>
  </w:style>
  <w:style w:type="paragraph" w:customStyle="1" w:styleId="3894">
    <w:name w:val="标题4 YHY"/>
    <w:basedOn w:val="5"/>
    <w:next w:val="1"/>
    <w:qFormat/>
    <w:uiPriority w:val="0"/>
    <w:pPr>
      <w:keepNext w:val="0"/>
      <w:keepLines w:val="0"/>
      <w:numPr>
        <w:ilvl w:val="0"/>
        <w:numId w:val="0"/>
      </w:numPr>
      <w:tabs>
        <w:tab w:val="left" w:pos="798"/>
        <w:tab w:val="clear" w:pos="864"/>
      </w:tabs>
      <w:spacing w:before="0" w:beforeLines="50" w:after="0" w:line="240" w:lineRule="auto"/>
    </w:pPr>
    <w:rPr>
      <w:rFonts w:ascii="宋体" w:hAnsi="宋体" w:eastAsia="宋体"/>
      <w:b w:val="0"/>
      <w:bCs w:val="0"/>
      <w:spacing w:val="-2"/>
      <w:sz w:val="24"/>
      <w:szCs w:val="24"/>
    </w:rPr>
  </w:style>
  <w:style w:type="paragraph" w:customStyle="1" w:styleId="3895">
    <w:name w:val="样式 标题二 + 首行缩进:  2 字符 段前: 0.8 行 段后: 0.8 行1"/>
    <w:basedOn w:val="1"/>
    <w:qFormat/>
    <w:uiPriority w:val="0"/>
    <w:pPr>
      <w:adjustRightInd w:val="0"/>
      <w:snapToGrid w:val="0"/>
      <w:spacing w:beforeLines="50"/>
      <w:ind w:firstLine="200" w:firstLineChars="200"/>
    </w:pPr>
    <w:rPr>
      <w:rFonts w:ascii="Times New Roman" w:hAnsi="Times New Roman" w:eastAsia="宋体" w:cs="宋体"/>
      <w:b/>
      <w:bCs/>
      <w:spacing w:val="-2"/>
      <w:kern w:val="0"/>
      <w:sz w:val="28"/>
      <w:szCs w:val="20"/>
    </w:rPr>
  </w:style>
  <w:style w:type="paragraph" w:customStyle="1" w:styleId="3896">
    <w:name w:val="插图标题"/>
    <w:basedOn w:val="1"/>
    <w:qFormat/>
    <w:uiPriority w:val="0"/>
    <w:pPr>
      <w:adjustRightInd w:val="0"/>
      <w:snapToGrid w:val="0"/>
      <w:spacing w:beforeLines="10" w:line="460" w:lineRule="exact"/>
      <w:jc w:val="center"/>
    </w:pPr>
    <w:rPr>
      <w:rFonts w:ascii="Times New Roman" w:hAnsi="Times New Roman" w:eastAsia="黑体" w:cs="黑体"/>
      <w:b/>
      <w:spacing w:val="-2"/>
      <w:kern w:val="0"/>
      <w:sz w:val="24"/>
      <w:szCs w:val="20"/>
    </w:rPr>
  </w:style>
  <w:style w:type="paragraph" w:customStyle="1" w:styleId="3897">
    <w:name w:val="正文四宋"/>
    <w:basedOn w:val="1"/>
    <w:qFormat/>
    <w:uiPriority w:val="0"/>
    <w:pPr>
      <w:keepNext/>
      <w:spacing w:line="460" w:lineRule="exact"/>
      <w:ind w:firstLine="567"/>
      <w:outlineLvl w:val="4"/>
    </w:pPr>
    <w:rPr>
      <w:rFonts w:ascii="Times New Roman" w:hAnsi="Times New Roman" w:eastAsia="宋体" w:cs="黑体"/>
      <w:spacing w:val="-2"/>
      <w:kern w:val="0"/>
      <w:sz w:val="28"/>
      <w:szCs w:val="20"/>
    </w:rPr>
  </w:style>
  <w:style w:type="paragraph" w:customStyle="1" w:styleId="3898">
    <w:name w:val="说明-正文"/>
    <w:basedOn w:val="1"/>
    <w:qFormat/>
    <w:uiPriority w:val="0"/>
    <w:pPr>
      <w:ind w:firstLine="200" w:firstLineChars="200"/>
    </w:pPr>
    <w:rPr>
      <w:rFonts w:ascii="Times New Roman" w:hAnsi="Times New Roman" w:eastAsia="宋体" w:cs="黑体"/>
      <w:spacing w:val="-2"/>
      <w:kern w:val="0"/>
      <w:sz w:val="24"/>
      <w:szCs w:val="20"/>
    </w:rPr>
  </w:style>
  <w:style w:type="paragraph" w:customStyle="1" w:styleId="3899">
    <w:name w:val="fr"/>
    <w:basedOn w:val="1"/>
    <w:qFormat/>
    <w:uiPriority w:val="0"/>
    <w:pPr>
      <w:widowControl/>
      <w:spacing w:before="100" w:beforeAutospacing="1" w:after="100" w:afterAutospacing="1"/>
      <w:jc w:val="left"/>
    </w:pPr>
    <w:rPr>
      <w:rFonts w:ascii="宋体" w:hAnsi="Calibri" w:eastAsia="宋体" w:cs="宋体"/>
      <w:spacing w:val="-2"/>
      <w:kern w:val="0"/>
      <w:sz w:val="24"/>
      <w:szCs w:val="21"/>
    </w:rPr>
  </w:style>
  <w:style w:type="paragraph" w:customStyle="1" w:styleId="3900">
    <w:name w:val="表名，四宋"/>
    <w:next w:val="1"/>
    <w:qFormat/>
    <w:uiPriority w:val="0"/>
    <w:pPr>
      <w:keepNext/>
      <w:widowControl w:val="0"/>
      <w:spacing w:before="120" w:after="120" w:line="460" w:lineRule="exact"/>
      <w:jc w:val="center"/>
    </w:pPr>
    <w:rPr>
      <w:rFonts w:ascii="Times New Roman" w:hAnsi="Times New Roman" w:eastAsia="宋体" w:cs="Times New Roman"/>
      <w:sz w:val="28"/>
      <w:lang w:val="en-US" w:eastAsia="zh-CN" w:bidi="ar-SA"/>
    </w:rPr>
  </w:style>
  <w:style w:type="paragraph" w:customStyle="1" w:styleId="3901">
    <w:name w:val="表格内容居中"/>
    <w:qFormat/>
    <w:uiPriority w:val="0"/>
    <w:pPr>
      <w:adjustRightInd w:val="0"/>
      <w:snapToGrid w:val="0"/>
      <w:jc w:val="center"/>
    </w:pPr>
    <w:rPr>
      <w:rFonts w:ascii="Times New Roman" w:hAnsi="Times New Roman" w:eastAsia="宋体" w:cs="Times New Roman"/>
      <w:szCs w:val="21"/>
      <w:lang w:val="en-US" w:eastAsia="zh-CN" w:bidi="ar-SA"/>
    </w:rPr>
  </w:style>
  <w:style w:type="paragraph" w:customStyle="1" w:styleId="3902">
    <w:name w:val="even1"/>
    <w:basedOn w:val="1"/>
    <w:qFormat/>
    <w:uiPriority w:val="0"/>
    <w:pPr>
      <w:widowControl/>
      <w:shd w:val="clear" w:color="auto" w:fill="F8F8F8"/>
      <w:spacing w:before="100" w:beforeAutospacing="1" w:after="100" w:afterAutospacing="1"/>
      <w:jc w:val="left"/>
    </w:pPr>
    <w:rPr>
      <w:rFonts w:ascii="宋体" w:hAnsi="Calibri" w:eastAsia="宋体" w:cs="宋体"/>
      <w:spacing w:val="-2"/>
      <w:kern w:val="0"/>
      <w:sz w:val="24"/>
      <w:szCs w:val="21"/>
    </w:rPr>
  </w:style>
  <w:style w:type="paragraph" w:customStyle="1" w:styleId="3903">
    <w:name w:val="样式89"/>
    <w:basedOn w:val="1"/>
    <w:qFormat/>
    <w:uiPriority w:val="0"/>
    <w:pPr>
      <w:adjustRightInd w:val="0"/>
      <w:spacing w:before="214"/>
      <w:jc w:val="center"/>
    </w:pPr>
    <w:rPr>
      <w:rFonts w:ascii="黑体" w:hAnsi="Calibri" w:eastAsia="黑体" w:cs="黑体"/>
      <w:b/>
      <w:bCs/>
      <w:color w:val="000000"/>
      <w:spacing w:val="-2"/>
      <w:kern w:val="0"/>
      <w:sz w:val="20"/>
      <w:szCs w:val="21"/>
    </w:rPr>
  </w:style>
  <w:style w:type="paragraph" w:customStyle="1" w:styleId="3904">
    <w:name w:val="样式 标题 4 + 左"/>
    <w:basedOn w:val="5"/>
    <w:qFormat/>
    <w:uiPriority w:val="0"/>
    <w:pPr>
      <w:numPr>
        <w:ilvl w:val="0"/>
        <w:numId w:val="0"/>
      </w:numPr>
      <w:tabs>
        <w:tab w:val="left" w:pos="360"/>
        <w:tab w:val="clear" w:pos="864"/>
      </w:tabs>
      <w:spacing w:before="0" w:after="0" w:line="440" w:lineRule="exact"/>
      <w:ind w:left="1680" w:hanging="420"/>
      <w:jc w:val="left"/>
    </w:pPr>
    <w:rPr>
      <w:rFonts w:ascii="Times New Roman" w:hAnsi="Times New Roman" w:eastAsia="宋体"/>
      <w:b w:val="0"/>
      <w:spacing w:val="-2"/>
      <w:kern w:val="24"/>
      <w:sz w:val="24"/>
      <w:szCs w:val="24"/>
    </w:rPr>
  </w:style>
  <w:style w:type="paragraph" w:customStyle="1" w:styleId="3905">
    <w:name w:val="表格标题1"/>
    <w:basedOn w:val="1"/>
    <w:next w:val="1"/>
    <w:qFormat/>
    <w:uiPriority w:val="0"/>
    <w:pPr>
      <w:adjustRightInd w:val="0"/>
      <w:snapToGrid w:val="0"/>
      <w:spacing w:beforeLines="50" w:line="300" w:lineRule="auto"/>
      <w:ind w:right="238" w:firstLine="200" w:firstLineChars="200"/>
      <w:jc w:val="center"/>
    </w:pPr>
    <w:rPr>
      <w:rFonts w:ascii="宋体" w:hAnsi="Calibri" w:eastAsia="宋体" w:cs="黑体"/>
      <w:spacing w:val="-2"/>
      <w:kern w:val="0"/>
      <w:sz w:val="24"/>
      <w:szCs w:val="20"/>
    </w:rPr>
  </w:style>
  <w:style w:type="paragraph" w:customStyle="1" w:styleId="3906">
    <w:name w:val="Char Char Char Char Char Char Char Char Char Char Char Char Char Char Char Char Char Char Char Char Char Char Char Char Char5"/>
    <w:basedOn w:val="1"/>
    <w:qFormat/>
    <w:uiPriority w:val="0"/>
    <w:pPr>
      <w:widowControl/>
      <w:spacing w:after="160" w:line="240" w:lineRule="exact"/>
      <w:jc w:val="left"/>
    </w:pPr>
    <w:rPr>
      <w:rFonts w:ascii="Verdana" w:hAnsi="Verdana" w:eastAsia="宋体" w:cs="黑体"/>
      <w:spacing w:val="-2"/>
      <w:kern w:val="0"/>
      <w:sz w:val="20"/>
      <w:szCs w:val="20"/>
      <w:lang w:eastAsia="en-US"/>
    </w:rPr>
  </w:style>
  <w:style w:type="paragraph" w:customStyle="1" w:styleId="3907">
    <w:name w:val="样式 小四 行距: 固定值 24 磅 首行缩进:  2 字符"/>
    <w:basedOn w:val="1"/>
    <w:qFormat/>
    <w:uiPriority w:val="0"/>
    <w:pPr>
      <w:spacing w:line="440" w:lineRule="exact"/>
      <w:ind w:firstLine="200" w:firstLineChars="200"/>
    </w:pPr>
    <w:rPr>
      <w:rFonts w:ascii="Times New Roman" w:hAnsi="Times New Roman" w:eastAsia="宋体" w:cs="黑体"/>
      <w:spacing w:val="-2"/>
      <w:kern w:val="0"/>
      <w:sz w:val="24"/>
      <w:szCs w:val="20"/>
    </w:rPr>
  </w:style>
  <w:style w:type="paragraph" w:customStyle="1" w:styleId="3908">
    <w:name w:val="自制表格1"/>
    <w:basedOn w:val="1"/>
    <w:next w:val="1"/>
    <w:qFormat/>
    <w:uiPriority w:val="0"/>
    <w:pPr>
      <w:adjustRightInd w:val="0"/>
      <w:snapToGrid w:val="0"/>
      <w:jc w:val="center"/>
    </w:pPr>
    <w:rPr>
      <w:rFonts w:ascii="Times New Roman" w:hAnsi="Times New Roman" w:eastAsia="宋体" w:cs="黑体"/>
      <w:spacing w:val="-2"/>
      <w:kern w:val="0"/>
      <w:sz w:val="24"/>
      <w:szCs w:val="20"/>
    </w:rPr>
  </w:style>
  <w:style w:type="paragraph" w:customStyle="1" w:styleId="3909">
    <w:name w:val="...... 2"/>
    <w:basedOn w:val="88"/>
    <w:next w:val="88"/>
    <w:qFormat/>
    <w:uiPriority w:val="0"/>
    <w:rPr>
      <w:rFonts w:ascii="Sim Sun" w:hAnsi="Sim Sun" w:eastAsia="Sim Sun" w:cs="Times New Roman"/>
      <w:color w:val="auto"/>
      <w:sz w:val="20"/>
      <w:szCs w:val="20"/>
    </w:rPr>
  </w:style>
  <w:style w:type="paragraph" w:customStyle="1" w:styleId="3910">
    <w:name w:val="样式 标题 3标题 3 Char Char Char节，一一黑四（一）条，（一）Title3h3H3head..."/>
    <w:basedOn w:val="4"/>
    <w:qFormat/>
    <w:uiPriority w:val="0"/>
    <w:pPr>
      <w:tabs>
        <w:tab w:val="left" w:pos="1022"/>
        <w:tab w:val="left" w:pos="1080"/>
        <w:tab w:val="left" w:pos="1336"/>
        <w:tab w:val="clear" w:pos="600"/>
      </w:tabs>
      <w:spacing w:before="0" w:beforeLines="30" w:after="0" w:afterLines="0"/>
      <w:ind w:left="1336" w:hanging="720"/>
    </w:pPr>
    <w:rPr>
      <w:rFonts w:hint="eastAsia" w:ascii="宋体" w:hAnsi="宋体" w:eastAsia="宋体" w:cs="宋体"/>
      <w:b/>
      <w:i/>
      <w:iCs/>
      <w:color w:val="000000"/>
      <w:spacing w:val="-2"/>
      <w:szCs w:val="24"/>
      <w:lang w:val="en-US" w:eastAsia="zh-CN"/>
    </w:rPr>
  </w:style>
  <w:style w:type="paragraph" w:customStyle="1" w:styleId="3911">
    <w:name w:val="xl11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b/>
      <w:bCs/>
      <w:spacing w:val="-2"/>
      <w:kern w:val="0"/>
      <w:sz w:val="20"/>
      <w:szCs w:val="20"/>
    </w:rPr>
  </w:style>
  <w:style w:type="paragraph" w:customStyle="1" w:styleId="3912">
    <w:name w:val="Char6"/>
    <w:basedOn w:val="1"/>
    <w:qFormat/>
    <w:uiPriority w:val="0"/>
    <w:pPr>
      <w:spacing w:line="360" w:lineRule="auto"/>
      <w:ind w:firstLine="200" w:firstLineChars="200"/>
    </w:pPr>
    <w:rPr>
      <w:rFonts w:ascii="宋体" w:hAnsi="Calibri" w:eastAsia="宋体" w:cs="宋体"/>
      <w:spacing w:val="-2"/>
      <w:kern w:val="0"/>
      <w:sz w:val="24"/>
      <w:szCs w:val="20"/>
    </w:rPr>
  </w:style>
  <w:style w:type="paragraph" w:customStyle="1" w:styleId="3913">
    <w:name w:val="报告表格表头"/>
    <w:basedOn w:val="39"/>
    <w:qFormat/>
    <w:uiPriority w:val="0"/>
    <w:pPr>
      <w:tabs>
        <w:tab w:val="left" w:pos="0"/>
      </w:tabs>
      <w:spacing w:before="0" w:line="360" w:lineRule="auto"/>
      <w:ind w:left="0" w:right="0" w:firstLine="400" w:firstLineChars="400"/>
    </w:pPr>
    <w:rPr>
      <w:b/>
      <w:bCs/>
      <w:color w:val="000000"/>
      <w:szCs w:val="24"/>
    </w:rPr>
  </w:style>
  <w:style w:type="paragraph" w:customStyle="1" w:styleId="3914">
    <w:name w:val="麦志勤标题二"/>
    <w:basedOn w:val="1"/>
    <w:qFormat/>
    <w:uiPriority w:val="0"/>
    <w:pPr>
      <w:adjustRightInd w:val="0"/>
      <w:snapToGrid w:val="0"/>
      <w:spacing w:beforeLines="100" w:line="300" w:lineRule="auto"/>
    </w:pPr>
    <w:rPr>
      <w:rFonts w:ascii="黑体" w:hAnsi="Calibri" w:eastAsia="黑体" w:cs="黑体"/>
      <w:spacing w:val="-2"/>
      <w:kern w:val="0"/>
      <w:sz w:val="36"/>
      <w:szCs w:val="20"/>
    </w:rPr>
  </w:style>
  <w:style w:type="paragraph" w:customStyle="1" w:styleId="3915">
    <w:name w:val="环表头"/>
    <w:basedOn w:val="1"/>
    <w:next w:val="1"/>
    <w:qFormat/>
    <w:uiPriority w:val="0"/>
    <w:pPr>
      <w:suppressAutoHyphens/>
      <w:spacing w:before="60" w:after="60" w:line="312" w:lineRule="atLeast"/>
      <w:ind w:right="28"/>
      <w:jc w:val="center"/>
    </w:pPr>
    <w:rPr>
      <w:rFonts w:ascii="Times New Roman" w:hAnsi="Times New Roman" w:eastAsia="宋体" w:cs="黑体"/>
      <w:b/>
      <w:spacing w:val="-2"/>
      <w:kern w:val="0"/>
      <w:sz w:val="24"/>
      <w:szCs w:val="20"/>
    </w:rPr>
  </w:style>
  <w:style w:type="paragraph" w:customStyle="1" w:styleId="3916">
    <w:name w:val="样式 列表 + 左侧:  0 厘米 悬挂缩进: 2 字符"/>
    <w:basedOn w:val="66"/>
    <w:qFormat/>
    <w:uiPriority w:val="0"/>
    <w:pPr>
      <w:adjustRightInd/>
      <w:ind w:left="420"/>
      <w:jc w:val="both"/>
    </w:pPr>
    <w:rPr>
      <w:rFonts w:ascii="Times New Roman" w:cs="黑体"/>
      <w:b/>
      <w:spacing w:val="-2"/>
      <w:sz w:val="28"/>
    </w:rPr>
  </w:style>
  <w:style w:type="paragraph" w:customStyle="1" w:styleId="3917">
    <w:name w:val="样式 标题 3物探标题3 + 字符缩放: 80%"/>
    <w:basedOn w:val="1"/>
    <w:next w:val="1"/>
    <w:qFormat/>
    <w:uiPriority w:val="0"/>
    <w:pPr>
      <w:tabs>
        <w:tab w:val="left" w:pos="328"/>
        <w:tab w:val="left" w:pos="1134"/>
      </w:tabs>
      <w:spacing w:line="440" w:lineRule="exact"/>
      <w:outlineLvl w:val="2"/>
    </w:pPr>
    <w:rPr>
      <w:rFonts w:ascii="Times New Roman" w:hAnsi="Times New Roman" w:eastAsia="宋体" w:cs="黑体"/>
      <w:bCs/>
      <w:spacing w:val="-2"/>
      <w:kern w:val="0"/>
      <w:sz w:val="24"/>
      <w:szCs w:val="20"/>
    </w:rPr>
  </w:style>
  <w:style w:type="paragraph" w:customStyle="1" w:styleId="3918">
    <w:name w:val="mstheme-topbar-font-g"/>
    <w:basedOn w:val="1"/>
    <w:qFormat/>
    <w:uiPriority w:val="0"/>
    <w:pPr>
      <w:spacing w:before="100" w:beforeAutospacing="1" w:after="100" w:afterAutospacing="1"/>
    </w:pPr>
    <w:rPr>
      <w:rFonts w:ascii="Times New Roman" w:hAnsi="Times New Roman" w:eastAsia="宋体" w:cs="黑体"/>
      <w:color w:val="000000"/>
      <w:spacing w:val="-2"/>
      <w:kern w:val="0"/>
      <w:sz w:val="24"/>
      <w:szCs w:val="20"/>
    </w:rPr>
  </w:style>
  <w:style w:type="paragraph" w:customStyle="1" w:styleId="3919">
    <w:name w:val="gotouc"/>
    <w:basedOn w:val="1"/>
    <w:qFormat/>
    <w:uiPriority w:val="0"/>
    <w:pPr>
      <w:widowControl/>
      <w:spacing w:before="100" w:beforeAutospacing="1" w:after="100" w:afterAutospacing="1"/>
      <w:jc w:val="left"/>
    </w:pPr>
    <w:rPr>
      <w:rFonts w:ascii="宋体" w:hAnsi="Calibri" w:eastAsia="宋体" w:cs="宋体"/>
      <w:spacing w:val="-2"/>
      <w:kern w:val="0"/>
      <w:sz w:val="24"/>
      <w:szCs w:val="21"/>
    </w:rPr>
  </w:style>
  <w:style w:type="paragraph" w:customStyle="1" w:styleId="3920">
    <w:name w:val="表12.1"/>
    <w:basedOn w:val="1"/>
    <w:qFormat/>
    <w:uiPriority w:val="0"/>
    <w:pPr>
      <w:tabs>
        <w:tab w:val="left" w:pos="432"/>
        <w:tab w:val="left" w:pos="576"/>
        <w:tab w:val="left" w:pos="840"/>
        <w:tab w:val="left" w:pos="2160"/>
      </w:tabs>
      <w:spacing w:line="360" w:lineRule="auto"/>
      <w:ind w:left="567" w:right="8" w:rightChars="8" w:hanging="567"/>
      <w:jc w:val="center"/>
    </w:pPr>
    <w:rPr>
      <w:rFonts w:ascii="Times New Roman" w:hAnsi="Times New Roman" w:eastAsia="宋体" w:cs="黑体"/>
      <w:color w:val="000000"/>
      <w:spacing w:val="-2"/>
      <w:kern w:val="0"/>
      <w:sz w:val="24"/>
      <w:szCs w:val="20"/>
    </w:rPr>
  </w:style>
  <w:style w:type="paragraph" w:customStyle="1" w:styleId="3921">
    <w:name w:val="紧缩内容"/>
    <w:basedOn w:val="1"/>
    <w:qFormat/>
    <w:uiPriority w:val="0"/>
    <w:pPr>
      <w:adjustRightInd w:val="0"/>
      <w:spacing w:beforeLines="50" w:line="400" w:lineRule="atLeast"/>
      <w:ind w:left="851"/>
    </w:pPr>
    <w:rPr>
      <w:rFonts w:ascii="Times New Roman" w:hAnsi="Times New Roman" w:eastAsia="宋体" w:cs="黑体"/>
      <w:spacing w:val="-2"/>
      <w:kern w:val="0"/>
      <w:sz w:val="24"/>
      <w:szCs w:val="20"/>
    </w:rPr>
  </w:style>
  <w:style w:type="paragraph" w:customStyle="1" w:styleId="3922">
    <w:name w:val="样式 标题 2标题 21标题 121 + Times New Roman 小三 非加粗 黑色 段前: 8 磅 段..."/>
    <w:basedOn w:val="3"/>
    <w:qFormat/>
    <w:uiPriority w:val="0"/>
    <w:pPr>
      <w:numPr>
        <w:ilvl w:val="0"/>
        <w:numId w:val="0"/>
      </w:numPr>
      <w:tabs>
        <w:tab w:val="left" w:pos="360"/>
        <w:tab w:val="left" w:pos="1280"/>
        <w:tab w:val="left" w:pos="1476"/>
      </w:tabs>
      <w:spacing w:before="160" w:beforeLines="0" w:beforeAutospacing="0" w:after="160" w:afterLines="0" w:afterAutospacing="0" w:line="240" w:lineRule="auto"/>
      <w:ind w:left="840" w:hanging="420"/>
    </w:pPr>
    <w:rPr>
      <w:rFonts w:ascii="黑体" w:hAnsi="宋体" w:cs="宋体"/>
      <w:b w:val="0"/>
      <w:bCs/>
      <w:color w:val="000000"/>
      <w:spacing w:val="-2"/>
      <w:sz w:val="30"/>
      <w:szCs w:val="20"/>
    </w:rPr>
  </w:style>
  <w:style w:type="paragraph" w:customStyle="1" w:styleId="3923">
    <w:name w:val="czg样式"/>
    <w:basedOn w:val="1"/>
    <w:qFormat/>
    <w:uiPriority w:val="0"/>
    <w:pPr>
      <w:ind w:firstLine="200" w:firstLineChars="200"/>
    </w:pPr>
    <w:rPr>
      <w:rFonts w:ascii="宋体" w:hAnsi="Calibri" w:eastAsia="宋体" w:cs="黑体"/>
      <w:color w:val="000000"/>
      <w:spacing w:val="-2"/>
      <w:kern w:val="0"/>
      <w:sz w:val="28"/>
      <w:szCs w:val="28"/>
    </w:rPr>
  </w:style>
  <w:style w:type="paragraph" w:customStyle="1" w:styleId="3924">
    <w:name w:val="样式 黑体 小四 加粗 行距: 固定值 20 磅1"/>
    <w:basedOn w:val="1"/>
    <w:qFormat/>
    <w:uiPriority w:val="0"/>
    <w:pPr>
      <w:spacing w:line="400" w:lineRule="exact"/>
    </w:pPr>
    <w:rPr>
      <w:rFonts w:ascii="黑体" w:hAnsi="Times New Roman" w:eastAsia="黑体" w:cs="宋体"/>
      <w:b/>
      <w:bCs/>
      <w:spacing w:val="-2"/>
      <w:kern w:val="0"/>
      <w:sz w:val="28"/>
      <w:szCs w:val="20"/>
    </w:rPr>
  </w:style>
  <w:style w:type="paragraph" w:customStyle="1" w:styleId="3925">
    <w:name w:val="样式78"/>
    <w:basedOn w:val="1"/>
    <w:qFormat/>
    <w:uiPriority w:val="0"/>
    <w:pPr>
      <w:spacing w:beforeLines="50" w:line="360" w:lineRule="auto"/>
      <w:ind w:firstLine="200" w:firstLineChars="200"/>
    </w:pPr>
    <w:rPr>
      <w:rFonts w:ascii="Calibri" w:hAnsi="Calibri" w:eastAsia="宋体" w:cs="Arial"/>
      <w:spacing w:val="-2"/>
      <w:kern w:val="0"/>
      <w:sz w:val="24"/>
      <w:szCs w:val="20"/>
    </w:rPr>
  </w:style>
  <w:style w:type="paragraph" w:customStyle="1" w:styleId="3926">
    <w:name w:val="relation-table-banner1"/>
    <w:basedOn w:val="1"/>
    <w:qFormat/>
    <w:uiPriority w:val="0"/>
    <w:pPr>
      <w:widowControl/>
      <w:shd w:val="clear" w:color="auto" w:fill="E6EDF2"/>
      <w:spacing w:before="100" w:beforeAutospacing="1" w:after="100" w:afterAutospacing="1" w:line="450" w:lineRule="atLeast"/>
      <w:jc w:val="center"/>
    </w:pPr>
    <w:rPr>
      <w:rFonts w:ascii="宋体" w:hAnsi="Calibri" w:eastAsia="宋体" w:cs="宋体"/>
      <w:spacing w:val="-2"/>
      <w:kern w:val="0"/>
      <w:sz w:val="24"/>
      <w:szCs w:val="21"/>
    </w:rPr>
  </w:style>
  <w:style w:type="paragraph" w:customStyle="1" w:styleId="3927">
    <w:name w:val="纯文本3"/>
    <w:basedOn w:val="1"/>
    <w:qFormat/>
    <w:uiPriority w:val="0"/>
    <w:rPr>
      <w:rFonts w:ascii="宋体" w:hAnsi="Calibri" w:eastAsia="宋体" w:cs="宋体"/>
      <w:spacing w:val="-2"/>
      <w:kern w:val="0"/>
      <w:sz w:val="28"/>
      <w:szCs w:val="21"/>
    </w:rPr>
  </w:style>
  <w:style w:type="paragraph" w:customStyle="1" w:styleId="3928">
    <w:name w:val="myhome-top"/>
    <w:basedOn w:val="1"/>
    <w:qFormat/>
    <w:uiPriority w:val="0"/>
    <w:pPr>
      <w:widowControl/>
      <w:spacing w:before="100" w:beforeAutospacing="1" w:after="100" w:afterAutospacing="1"/>
      <w:jc w:val="left"/>
    </w:pPr>
    <w:rPr>
      <w:rFonts w:ascii="宋体" w:hAnsi="Calibri" w:eastAsia="宋体" w:cs="宋体"/>
      <w:spacing w:val="-2"/>
      <w:kern w:val="0"/>
      <w:sz w:val="24"/>
      <w:szCs w:val="21"/>
    </w:rPr>
  </w:style>
  <w:style w:type="paragraph" w:customStyle="1" w:styleId="3929">
    <w:name w:val="title6"/>
    <w:basedOn w:val="1"/>
    <w:qFormat/>
    <w:uiPriority w:val="0"/>
    <w:pPr>
      <w:widowControl/>
      <w:spacing w:before="100" w:beforeAutospacing="1" w:after="100" w:afterAutospacing="1" w:line="420" w:lineRule="atLeast"/>
      <w:jc w:val="left"/>
    </w:pPr>
    <w:rPr>
      <w:rFonts w:ascii="宋体" w:hAnsi="Calibri" w:eastAsia="宋体" w:cs="宋体"/>
      <w:color w:val="676767"/>
      <w:spacing w:val="-2"/>
      <w:kern w:val="0"/>
      <w:sz w:val="18"/>
      <w:szCs w:val="18"/>
    </w:rPr>
  </w:style>
  <w:style w:type="paragraph" w:customStyle="1" w:styleId="3930">
    <w:name w:val="发文标题"/>
    <w:basedOn w:val="34"/>
    <w:qFormat/>
    <w:uiPriority w:val="0"/>
    <w:pPr>
      <w:snapToGrid w:val="0"/>
      <w:spacing w:after="0" w:line="240" w:lineRule="atLeast"/>
      <w:ind w:left="0" w:leftChars="0"/>
      <w:jc w:val="center"/>
    </w:pPr>
    <w:rPr>
      <w:rFonts w:ascii="宋体" w:hAnsi="宋体" w:eastAsia="微软雅黑" w:cs="宋体"/>
      <w:spacing w:val="-2"/>
      <w:kern w:val="2"/>
      <w:sz w:val="44"/>
      <w:szCs w:val="24"/>
    </w:rPr>
  </w:style>
  <w:style w:type="paragraph" w:customStyle="1" w:styleId="3931">
    <w:name w:val="box2"/>
    <w:basedOn w:val="1"/>
    <w:qFormat/>
    <w:uiPriority w:val="0"/>
    <w:pPr>
      <w:widowControl/>
      <w:spacing w:before="100" w:beforeAutospacing="1" w:after="225"/>
      <w:ind w:right="150"/>
      <w:jc w:val="left"/>
    </w:pPr>
    <w:rPr>
      <w:rFonts w:ascii="宋体" w:hAnsi="Calibri" w:eastAsia="宋体" w:cs="宋体"/>
      <w:spacing w:val="-2"/>
      <w:kern w:val="0"/>
      <w:sz w:val="24"/>
      <w:szCs w:val="21"/>
    </w:rPr>
  </w:style>
  <w:style w:type="paragraph" w:customStyle="1" w:styleId="3932">
    <w:name w:val="正文文本缩进 213"/>
    <w:basedOn w:val="1"/>
    <w:qFormat/>
    <w:uiPriority w:val="0"/>
    <w:pPr>
      <w:adjustRightInd w:val="0"/>
      <w:spacing w:after="120" w:line="400" w:lineRule="exact"/>
      <w:ind w:firstLine="200" w:firstLineChars="200"/>
    </w:pPr>
    <w:rPr>
      <w:rFonts w:ascii="宋体" w:hAnsi="Calibri" w:eastAsia="宋体" w:cs="黑体"/>
      <w:spacing w:val="16"/>
      <w:kern w:val="0"/>
      <w:sz w:val="24"/>
      <w:szCs w:val="20"/>
    </w:rPr>
  </w:style>
  <w:style w:type="paragraph" w:customStyle="1" w:styleId="3933">
    <w:name w:val="tip-msg-row"/>
    <w:basedOn w:val="1"/>
    <w:qFormat/>
    <w:uiPriority w:val="0"/>
    <w:pPr>
      <w:widowControl/>
      <w:spacing w:before="100" w:beforeAutospacing="1" w:after="100" w:afterAutospacing="1"/>
      <w:jc w:val="left"/>
    </w:pPr>
    <w:rPr>
      <w:rFonts w:ascii="宋体" w:hAnsi="Calibri" w:eastAsia="宋体" w:cs="宋体"/>
      <w:spacing w:val="-2"/>
      <w:kern w:val="0"/>
      <w:sz w:val="24"/>
      <w:szCs w:val="21"/>
    </w:rPr>
  </w:style>
  <w:style w:type="paragraph" w:customStyle="1" w:styleId="3934">
    <w:name w:val="related_edit1"/>
    <w:basedOn w:val="1"/>
    <w:qFormat/>
    <w:uiPriority w:val="0"/>
    <w:pPr>
      <w:widowControl/>
      <w:spacing w:before="100" w:beforeAutospacing="1" w:after="100" w:afterAutospacing="1" w:line="210" w:lineRule="atLeast"/>
      <w:jc w:val="left"/>
    </w:pPr>
    <w:rPr>
      <w:rFonts w:ascii="宋体" w:hAnsi="Calibri" w:eastAsia="宋体" w:cs="宋体"/>
      <w:spacing w:val="-2"/>
      <w:kern w:val="0"/>
      <w:sz w:val="18"/>
      <w:szCs w:val="18"/>
    </w:rPr>
  </w:style>
  <w:style w:type="paragraph" w:customStyle="1" w:styleId="3935">
    <w:name w:val="纯文本12"/>
    <w:basedOn w:val="1"/>
    <w:qFormat/>
    <w:uiPriority w:val="0"/>
    <w:pPr>
      <w:adjustRightInd w:val="0"/>
    </w:pPr>
    <w:rPr>
      <w:rFonts w:ascii="Times New Roman" w:hAnsi="Times New Roman" w:eastAsia="宋体" w:cs="黑体"/>
      <w:spacing w:val="-2"/>
      <w:kern w:val="0"/>
      <w:sz w:val="24"/>
      <w:szCs w:val="20"/>
    </w:rPr>
  </w:style>
  <w:style w:type="paragraph" w:customStyle="1" w:styleId="3936">
    <w:name w:val="Char Char Char Char Char Char Char5"/>
    <w:basedOn w:val="1"/>
    <w:qFormat/>
    <w:uiPriority w:val="0"/>
    <w:rPr>
      <w:rFonts w:ascii="Times New Roman" w:hAnsi="Times New Roman" w:eastAsia="宋体" w:cs="黑体"/>
      <w:spacing w:val="-2"/>
      <w:kern w:val="0"/>
      <w:sz w:val="30"/>
      <w:szCs w:val="30"/>
    </w:rPr>
  </w:style>
  <w:style w:type="paragraph" w:customStyle="1" w:styleId="3937">
    <w:name w:val="样式 标题 4标题 14H4 + 小四 非加粗"/>
    <w:basedOn w:val="5"/>
    <w:qFormat/>
    <w:uiPriority w:val="0"/>
    <w:pPr>
      <w:numPr>
        <w:ilvl w:val="0"/>
        <w:numId w:val="0"/>
      </w:numPr>
      <w:tabs>
        <w:tab w:val="left" w:pos="1680"/>
        <w:tab w:val="clear" w:pos="864"/>
      </w:tabs>
      <w:spacing w:before="0" w:after="0" w:line="374" w:lineRule="auto"/>
      <w:ind w:left="1680" w:hanging="420"/>
    </w:pPr>
    <w:rPr>
      <w:rFonts w:ascii="Cambria" w:hAnsi="Cambria" w:eastAsia="宋体"/>
      <w:bCs w:val="0"/>
      <w:color w:val="000000"/>
      <w:spacing w:val="-2"/>
      <w:sz w:val="24"/>
    </w:rPr>
  </w:style>
  <w:style w:type="paragraph" w:customStyle="1" w:styleId="3938">
    <w:name w:val="5级标题"/>
    <w:basedOn w:val="1"/>
    <w:qFormat/>
    <w:uiPriority w:val="0"/>
    <w:pPr>
      <w:tabs>
        <w:tab w:val="left" w:pos="432"/>
        <w:tab w:val="left" w:pos="570"/>
        <w:tab w:val="left" w:pos="1080"/>
        <w:tab w:val="left" w:pos="1320"/>
      </w:tabs>
      <w:spacing w:line="360" w:lineRule="auto"/>
      <w:ind w:left="425" w:hanging="425"/>
      <w:jc w:val="left"/>
    </w:pPr>
    <w:rPr>
      <w:rFonts w:ascii="Times New Roman" w:hAnsi="Times New Roman" w:eastAsia="宋体" w:cs="黑体"/>
      <w:spacing w:val="-2"/>
      <w:kern w:val="0"/>
      <w:sz w:val="24"/>
      <w:szCs w:val="22"/>
    </w:rPr>
  </w:style>
  <w:style w:type="paragraph" w:customStyle="1" w:styleId="3939">
    <w:name w:val="xl10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spacing w:val="-2"/>
      <w:kern w:val="0"/>
      <w:sz w:val="24"/>
      <w:szCs w:val="20"/>
    </w:rPr>
  </w:style>
  <w:style w:type="paragraph" w:customStyle="1" w:styleId="3940">
    <w:name w:val="CM45"/>
    <w:basedOn w:val="88"/>
    <w:next w:val="88"/>
    <w:qFormat/>
    <w:uiPriority w:val="0"/>
    <w:pPr>
      <w:spacing w:line="500" w:lineRule="atLeast"/>
    </w:pPr>
    <w:rPr>
      <w:rFonts w:ascii="仿宋_GB2312" w:hAnsi="Calibri" w:eastAsia="仿宋_GB2312" w:cs="Times New Roman"/>
      <w:color w:val="auto"/>
      <w:szCs w:val="20"/>
    </w:rPr>
  </w:style>
  <w:style w:type="paragraph" w:customStyle="1" w:styleId="3941">
    <w:name w:val="表内小四中"/>
    <w:basedOn w:val="1"/>
    <w:qFormat/>
    <w:uiPriority w:val="0"/>
    <w:pPr>
      <w:adjustRightInd w:val="0"/>
      <w:snapToGrid w:val="0"/>
      <w:ind w:left="-2" w:leftChars="-2" w:right="-10" w:rightChars="-10"/>
      <w:jc w:val="center"/>
    </w:pPr>
    <w:rPr>
      <w:rFonts w:ascii="Times New Roman" w:hAnsi="Times New Roman" w:eastAsia="宋体" w:cs="黑体"/>
      <w:spacing w:val="-2"/>
      <w:kern w:val="0"/>
      <w:sz w:val="24"/>
      <w:szCs w:val="20"/>
    </w:rPr>
  </w:style>
  <w:style w:type="paragraph" w:customStyle="1" w:styleId="3942">
    <w:name w:val="图表目录1"/>
    <w:basedOn w:val="1"/>
    <w:next w:val="1"/>
    <w:qFormat/>
    <w:uiPriority w:val="0"/>
    <w:pPr>
      <w:ind w:left="200" w:leftChars="200" w:hanging="200" w:hangingChars="200"/>
    </w:pPr>
    <w:rPr>
      <w:rFonts w:ascii="Times New Roman" w:hAnsi="Times New Roman" w:eastAsia="宋体" w:cs="黑体"/>
      <w:spacing w:val="-2"/>
      <w:kern w:val="0"/>
      <w:sz w:val="28"/>
      <w:szCs w:val="21"/>
    </w:rPr>
  </w:style>
  <w:style w:type="paragraph" w:customStyle="1" w:styleId="3943">
    <w:name w:val="icon-hotword1"/>
    <w:basedOn w:val="1"/>
    <w:qFormat/>
    <w:uiPriority w:val="0"/>
    <w:pPr>
      <w:widowControl/>
      <w:spacing w:before="100" w:beforeAutospacing="1" w:after="100" w:afterAutospacing="1"/>
      <w:jc w:val="left"/>
    </w:pPr>
    <w:rPr>
      <w:rFonts w:ascii="宋体" w:hAnsi="Calibri" w:eastAsia="宋体" w:cs="宋体"/>
      <w:spacing w:val="-2"/>
      <w:kern w:val="0"/>
      <w:sz w:val="24"/>
      <w:szCs w:val="21"/>
    </w:rPr>
  </w:style>
  <w:style w:type="paragraph" w:customStyle="1" w:styleId="3944">
    <w:name w:val="目录3"/>
    <w:basedOn w:val="1"/>
    <w:qFormat/>
    <w:uiPriority w:val="0"/>
    <w:pPr>
      <w:widowControl/>
      <w:tabs>
        <w:tab w:val="left" w:leader="dot" w:pos="7370"/>
      </w:tabs>
      <w:spacing w:line="317" w:lineRule="atLeast"/>
      <w:ind w:firstLine="419"/>
    </w:pPr>
    <w:rPr>
      <w:rFonts w:ascii="Times New Roman" w:hAnsi="Times New Roman" w:eastAsia="宋体" w:cs="黑体"/>
      <w:color w:val="000000"/>
      <w:spacing w:val="-2"/>
      <w:kern w:val="0"/>
      <w:sz w:val="28"/>
      <w:szCs w:val="20"/>
      <w:u w:val="none" w:color="000000"/>
    </w:rPr>
  </w:style>
  <w:style w:type="paragraph" w:customStyle="1" w:styleId="3945">
    <w:name w:val="湛宝标题"/>
    <w:basedOn w:val="21"/>
    <w:qFormat/>
    <w:uiPriority w:val="0"/>
    <w:pPr>
      <w:spacing w:before="0" w:beforeLines="50" w:after="0" w:line="360" w:lineRule="auto"/>
      <w:jc w:val="center"/>
    </w:pPr>
    <w:rPr>
      <w:rFonts w:eastAsia="宋体"/>
      <w:b/>
      <w:bCs/>
      <w:kern w:val="0"/>
      <w:sz w:val="24"/>
      <w:szCs w:val="24"/>
      <w:u w:val="none" w:color="000000"/>
    </w:rPr>
  </w:style>
  <w:style w:type="paragraph" w:customStyle="1" w:styleId="3946">
    <w:name w:val="Char Char Char Char6"/>
    <w:basedOn w:val="1"/>
    <w:qFormat/>
    <w:uiPriority w:val="0"/>
    <w:pPr>
      <w:widowControl/>
      <w:spacing w:after="160" w:line="240" w:lineRule="exact"/>
      <w:jc w:val="left"/>
    </w:pPr>
    <w:rPr>
      <w:rFonts w:ascii="Verdana" w:hAnsi="Verdana" w:eastAsia="仿宋_GB2312" w:cs="黑体"/>
      <w:spacing w:val="-2"/>
      <w:kern w:val="0"/>
      <w:sz w:val="24"/>
      <w:szCs w:val="20"/>
      <w:lang w:eastAsia="en-US"/>
    </w:rPr>
  </w:style>
  <w:style w:type="paragraph" w:customStyle="1" w:styleId="3947">
    <w:name w:val="样式 报告书正文 + 首行缩进:  2 字符"/>
    <w:basedOn w:val="1"/>
    <w:qFormat/>
    <w:uiPriority w:val="0"/>
    <w:pPr>
      <w:spacing w:line="360" w:lineRule="auto"/>
      <w:ind w:firstLine="200" w:firstLineChars="200"/>
    </w:pPr>
    <w:rPr>
      <w:rFonts w:ascii="宋体" w:hAnsi="Calibri" w:eastAsia="宋体" w:cs="黑体"/>
      <w:color w:val="000000"/>
      <w:spacing w:val="6"/>
      <w:kern w:val="0"/>
      <w:sz w:val="24"/>
      <w:szCs w:val="20"/>
    </w:rPr>
  </w:style>
  <w:style w:type="paragraph" w:customStyle="1" w:styleId="3948">
    <w:name w:val="Char1 Char Char Char1"/>
    <w:basedOn w:val="1"/>
    <w:qFormat/>
    <w:uiPriority w:val="0"/>
    <w:rPr>
      <w:rFonts w:ascii="Times New Roman" w:hAnsi="Times New Roman" w:eastAsia="宋体" w:cs="黑体"/>
      <w:spacing w:val="-2"/>
      <w:kern w:val="0"/>
      <w:sz w:val="28"/>
      <w:szCs w:val="20"/>
    </w:rPr>
  </w:style>
  <w:style w:type="paragraph" w:customStyle="1" w:styleId="3949">
    <w:name w:val="样式 标题 3标题 3 Char Char Char节，一一黑四（一）条，（一）标题3 Char Char Cha...2"/>
    <w:basedOn w:val="4"/>
    <w:qFormat/>
    <w:uiPriority w:val="0"/>
    <w:pPr>
      <w:tabs>
        <w:tab w:val="left" w:pos="1022"/>
        <w:tab w:val="left" w:pos="1080"/>
        <w:tab w:val="left" w:pos="1740"/>
        <w:tab w:val="clear" w:pos="600"/>
      </w:tabs>
      <w:snapToGrid w:val="0"/>
      <w:spacing w:before="0" w:beforeLines="30" w:after="260" w:afterLines="0" w:line="240" w:lineRule="auto"/>
      <w:ind w:hanging="420"/>
    </w:pPr>
    <w:rPr>
      <w:rFonts w:hint="eastAsia" w:ascii="宋体" w:hAnsi="宋体" w:eastAsia="宋体" w:cs="宋体"/>
      <w:b/>
      <w:i/>
      <w:iCs/>
      <w:color w:val="000000"/>
      <w:spacing w:val="-2"/>
      <w:sz w:val="28"/>
      <w:szCs w:val="28"/>
      <w:lang w:val="en-US" w:eastAsia="zh-CN"/>
    </w:rPr>
  </w:style>
  <w:style w:type="paragraph" w:customStyle="1" w:styleId="3950">
    <w:name w:val="样式 正文缩进 + 仿宋_GB2312 四号"/>
    <w:basedOn w:val="20"/>
    <w:qFormat/>
    <w:uiPriority w:val="0"/>
    <w:pPr>
      <w:keepNext w:val="0"/>
      <w:keepLines w:val="0"/>
      <w:suppressLineNumbers w:val="0"/>
      <w:spacing w:before="0" w:beforeAutospacing="0" w:after="0" w:afterAutospacing="0" w:line="360" w:lineRule="auto"/>
      <w:ind w:left="0" w:right="0" w:firstLine="200" w:firstLineChars="200"/>
    </w:pPr>
    <w:rPr>
      <w:rFonts w:hint="eastAsia" w:ascii="仿宋_GB2312" w:hAnsi="仿宋_GB2312" w:eastAsia="仿宋_GB2312" w:cs="宋体"/>
      <w:spacing w:val="0"/>
      <w:kern w:val="0"/>
      <w:sz w:val="24"/>
      <w:szCs w:val="24"/>
      <w:lang w:val="en-US" w:eastAsia="zh-CN" w:bidi="ar-SA"/>
    </w:rPr>
  </w:style>
  <w:style w:type="paragraph" w:customStyle="1" w:styleId="3951">
    <w:name w:val="xl15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b/>
      <w:bCs/>
      <w:color w:val="008000"/>
      <w:spacing w:val="-2"/>
      <w:kern w:val="0"/>
      <w:sz w:val="24"/>
      <w:szCs w:val="20"/>
    </w:rPr>
  </w:style>
  <w:style w:type="paragraph" w:customStyle="1" w:styleId="3952">
    <w:name w:val="page-text1"/>
    <w:basedOn w:val="1"/>
    <w:qFormat/>
    <w:uiPriority w:val="0"/>
    <w:pPr>
      <w:widowControl/>
      <w:spacing w:before="100" w:beforeAutospacing="1" w:after="100" w:afterAutospacing="1"/>
      <w:jc w:val="left"/>
    </w:pPr>
    <w:rPr>
      <w:rFonts w:ascii="宋体" w:hAnsi="Calibri" w:eastAsia="宋体" w:cs="宋体"/>
      <w:spacing w:val="-2"/>
      <w:kern w:val="0"/>
      <w:sz w:val="24"/>
      <w:szCs w:val="21"/>
    </w:rPr>
  </w:style>
  <w:style w:type="paragraph" w:customStyle="1" w:styleId="3953">
    <w:name w:val="样式 样式 行距: 固定值 28 磅 + 首行缩进:  2.5 字符"/>
    <w:basedOn w:val="2794"/>
    <w:qFormat/>
    <w:uiPriority w:val="0"/>
    <w:pPr>
      <w:spacing w:line="312" w:lineRule="auto"/>
    </w:pPr>
  </w:style>
  <w:style w:type="paragraph" w:customStyle="1" w:styleId="3954">
    <w:name w:val="二级标题（宗兴）"/>
    <w:basedOn w:val="3"/>
    <w:qFormat/>
    <w:uiPriority w:val="0"/>
    <w:pPr>
      <w:keepLines w:val="0"/>
      <w:numPr>
        <w:ilvl w:val="0"/>
        <w:numId w:val="0"/>
      </w:numPr>
      <w:tabs>
        <w:tab w:val="left" w:pos="0"/>
        <w:tab w:val="left" w:pos="1476"/>
      </w:tabs>
      <w:adjustRightInd w:val="0"/>
      <w:snapToGrid w:val="0"/>
      <w:spacing w:before="0" w:beforeLines="50" w:beforeAutospacing="0" w:after="0" w:afterLines="0" w:afterAutospacing="0" w:line="400" w:lineRule="exact"/>
    </w:pPr>
    <w:rPr>
      <w:rFonts w:ascii="Arial" w:hAnsi="Arial" w:cs="Arial"/>
      <w:b w:val="0"/>
      <w:bCs/>
      <w:spacing w:val="-2"/>
      <w:kern w:val="0"/>
      <w:szCs w:val="20"/>
    </w:rPr>
  </w:style>
  <w:style w:type="paragraph" w:customStyle="1" w:styleId="3955">
    <w:name w:val="table-title"/>
    <w:basedOn w:val="1"/>
    <w:qFormat/>
    <w:uiPriority w:val="0"/>
    <w:pPr>
      <w:widowControl/>
      <w:spacing w:before="100" w:beforeAutospacing="1" w:after="100" w:afterAutospacing="1"/>
      <w:jc w:val="left"/>
    </w:pPr>
    <w:rPr>
      <w:rFonts w:ascii="宋体" w:hAnsi="Calibri" w:eastAsia="宋体" w:cs="宋体"/>
      <w:spacing w:val="-2"/>
      <w:kern w:val="0"/>
      <w:sz w:val="24"/>
      <w:szCs w:val="21"/>
    </w:rPr>
  </w:style>
  <w:style w:type="paragraph" w:customStyle="1" w:styleId="3956">
    <w:name w:val="样式 章一 + 段前: 1 行 段后: 1 行1"/>
    <w:basedOn w:val="1"/>
    <w:qFormat/>
    <w:uiPriority w:val="0"/>
    <w:pPr>
      <w:spacing w:beforeLines="50"/>
      <w:jc w:val="center"/>
    </w:pPr>
    <w:rPr>
      <w:rFonts w:ascii="Times New Roman" w:hAnsi="Times New Roman" w:eastAsia="黑体" w:cs="黑体"/>
      <w:b/>
      <w:bCs/>
      <w:spacing w:val="-2"/>
      <w:kern w:val="0"/>
      <w:sz w:val="28"/>
      <w:szCs w:val="20"/>
    </w:rPr>
  </w:style>
  <w:style w:type="paragraph" w:customStyle="1" w:styleId="3957">
    <w:name w:val="xl189"/>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b/>
      <w:bCs/>
      <w:color w:val="FF00FF"/>
      <w:spacing w:val="-2"/>
      <w:kern w:val="0"/>
      <w:sz w:val="24"/>
      <w:szCs w:val="20"/>
    </w:rPr>
  </w:style>
  <w:style w:type="paragraph" w:customStyle="1" w:styleId="3958">
    <w:name w:val="8.2.1.1 标题 31.1.1条标题 3 Char Char标题 3 Char标3§1.1.1.. (1.1.1)- ...1"/>
    <w:basedOn w:val="1"/>
    <w:qFormat/>
    <w:uiPriority w:val="0"/>
    <w:pPr>
      <w:tabs>
        <w:tab w:val="left" w:pos="0"/>
        <w:tab w:val="left" w:pos="2869"/>
      </w:tabs>
      <w:spacing w:line="312" w:lineRule="auto"/>
      <w:ind w:left="2869" w:hanging="709"/>
    </w:pPr>
    <w:rPr>
      <w:rFonts w:ascii="Times New Roman" w:hAnsi="Times New Roman" w:eastAsia="宋体" w:cs="黑体"/>
      <w:spacing w:val="-2"/>
      <w:kern w:val="0"/>
      <w:sz w:val="24"/>
      <w:szCs w:val="20"/>
    </w:rPr>
  </w:style>
  <w:style w:type="paragraph" w:customStyle="1" w:styleId="3959">
    <w:name w:val="样式 标题 1篇标题 1 Char标题 1 11 ghostgghost1 ghost1g1ghost11 ..."/>
    <w:basedOn w:val="2"/>
    <w:qFormat/>
    <w:uiPriority w:val="0"/>
    <w:pPr>
      <w:keepNext w:val="0"/>
      <w:keepLines w:val="0"/>
      <w:numPr>
        <w:ilvl w:val="0"/>
        <w:numId w:val="0"/>
      </w:numPr>
      <w:tabs>
        <w:tab w:val="left" w:pos="425"/>
      </w:tabs>
      <w:overflowPunct/>
      <w:snapToGrid w:val="0"/>
      <w:spacing w:before="0" w:beforeLines="100" w:after="0" w:afterLines="0" w:line="480" w:lineRule="auto"/>
      <w:ind w:left="425" w:hanging="425"/>
    </w:pPr>
    <w:rPr>
      <w:rFonts w:ascii="黑体" w:hAnsi="宋体" w:cs="宋体"/>
      <w:b w:val="0"/>
      <w:bCs w:val="0"/>
      <w:spacing w:val="-2"/>
      <w:sz w:val="32"/>
      <w:szCs w:val="20"/>
    </w:rPr>
  </w:style>
  <w:style w:type="paragraph" w:customStyle="1" w:styleId="3960">
    <w:name w:val="样式 标题 2标题 21标题 121 + Times New Roman 小三 非加粗 黑色 段前: 8 磅 段...2"/>
    <w:basedOn w:val="3"/>
    <w:qFormat/>
    <w:uiPriority w:val="0"/>
    <w:pPr>
      <w:numPr>
        <w:ilvl w:val="0"/>
        <w:numId w:val="0"/>
      </w:numPr>
      <w:tabs>
        <w:tab w:val="left" w:pos="992"/>
        <w:tab w:val="left" w:pos="1476"/>
      </w:tabs>
      <w:spacing w:before="160" w:beforeLines="0" w:beforeAutospacing="0" w:after="160" w:afterLines="0" w:afterAutospacing="0" w:line="240" w:lineRule="auto"/>
      <w:ind w:left="992" w:hanging="567"/>
    </w:pPr>
    <w:rPr>
      <w:rFonts w:ascii="宋体" w:hAnsi="宋体" w:cs="宋体"/>
      <w:b w:val="0"/>
      <w:bCs/>
      <w:color w:val="000000"/>
      <w:spacing w:val="-2"/>
      <w:sz w:val="30"/>
      <w:szCs w:val="20"/>
    </w:rPr>
  </w:style>
  <w:style w:type="paragraph" w:customStyle="1" w:styleId="3961">
    <w:name w:val="selinna标2"/>
    <w:basedOn w:val="3554"/>
    <w:qFormat/>
    <w:uiPriority w:val="0"/>
    <w:rPr>
      <w:sz w:val="36"/>
    </w:rPr>
  </w:style>
  <w:style w:type="paragraph" w:customStyle="1" w:styleId="3962">
    <w:name w:val="t_edit2"/>
    <w:basedOn w:val="1"/>
    <w:qFormat/>
    <w:uiPriority w:val="0"/>
    <w:pPr>
      <w:widowControl/>
      <w:spacing w:before="100" w:beforeAutospacing="1" w:after="100" w:afterAutospacing="1"/>
      <w:jc w:val="left"/>
    </w:pPr>
    <w:rPr>
      <w:rFonts w:ascii="宋体" w:hAnsi="Calibri" w:eastAsia="宋体" w:cs="宋体"/>
      <w:spacing w:val="-2"/>
      <w:kern w:val="0"/>
      <w:sz w:val="24"/>
      <w:szCs w:val="21"/>
    </w:rPr>
  </w:style>
  <w:style w:type="paragraph" w:customStyle="1" w:styleId="3963">
    <w:name w:val="Char Char Char12"/>
    <w:basedOn w:val="1"/>
    <w:qFormat/>
    <w:uiPriority w:val="0"/>
    <w:pPr>
      <w:keepNext/>
      <w:tabs>
        <w:tab w:val="left" w:pos="425"/>
      </w:tabs>
      <w:autoSpaceDE w:val="0"/>
      <w:autoSpaceDN w:val="0"/>
      <w:adjustRightInd w:val="0"/>
      <w:spacing w:before="80" w:after="80"/>
      <w:ind w:hanging="425"/>
    </w:pPr>
    <w:rPr>
      <w:rFonts w:ascii="Arial" w:hAnsi="Arial" w:eastAsia="宋体" w:cs="Arial"/>
      <w:spacing w:val="-2"/>
      <w:kern w:val="0"/>
      <w:sz w:val="20"/>
      <w:szCs w:val="20"/>
    </w:rPr>
  </w:style>
  <w:style w:type="paragraph" w:customStyle="1" w:styleId="3964">
    <w:name w:val="尊意如何，请即示知。"/>
    <w:qFormat/>
    <w:uiPriority w:val="0"/>
    <w:pPr>
      <w:widowControl w:val="0"/>
      <w:jc w:val="both"/>
    </w:pPr>
    <w:rPr>
      <w:rFonts w:ascii="Times New Roman" w:hAnsi="Times New Roman" w:eastAsia="宋体" w:cs="Times New Roman"/>
      <w:lang w:val="en-US" w:eastAsia="zh-CN" w:bidi="ar-SA"/>
    </w:rPr>
  </w:style>
  <w:style w:type="paragraph" w:customStyle="1" w:styleId="3965">
    <w:name w:val="样式 四号 行距: 固定值 25 磅 + 行距: 固定值 25 磅"/>
    <w:basedOn w:val="1979"/>
    <w:qFormat/>
    <w:uiPriority w:val="0"/>
    <w:pPr>
      <w:spacing w:line="240" w:lineRule="auto"/>
      <w:ind w:firstLine="0" w:firstLineChars="0"/>
      <w:jc w:val="both"/>
    </w:pPr>
    <w:rPr>
      <w:rFonts w:cs="宋体"/>
      <w:b w:val="0"/>
      <w:szCs w:val="20"/>
    </w:rPr>
  </w:style>
  <w:style w:type="paragraph" w:customStyle="1" w:styleId="3966">
    <w:name w:val="标题5"/>
    <w:qFormat/>
    <w:uiPriority w:val="0"/>
    <w:rPr>
      <w:rFonts w:ascii="Times New Roman" w:hAnsi="Times New Roman" w:eastAsia="黑体" w:cs="Times New Roman"/>
      <w:b/>
      <w:w w:val="90"/>
      <w:sz w:val="21"/>
      <w:lang w:val="en-US" w:eastAsia="zh-CN" w:bidi="ar-SA"/>
    </w:rPr>
  </w:style>
  <w:style w:type="paragraph" w:customStyle="1" w:styleId="3967">
    <w:name w:val="Char Char Char Char Char Char Char Char Char Char Char Char Char Char Char Char Char Char Char Char Char Char Char Char Char Char Char1 Char Char Char Char Char Char"/>
    <w:basedOn w:val="1"/>
    <w:qFormat/>
    <w:uiPriority w:val="0"/>
    <w:pPr>
      <w:widowControl/>
      <w:spacing w:after="160" w:line="240" w:lineRule="exact"/>
      <w:jc w:val="left"/>
    </w:pPr>
    <w:rPr>
      <w:rFonts w:ascii="Verdana" w:hAnsi="Verdana" w:eastAsia="宋体" w:cs="黑体"/>
      <w:spacing w:val="-2"/>
      <w:kern w:val="0"/>
      <w:sz w:val="20"/>
      <w:szCs w:val="20"/>
      <w:lang w:eastAsia="en-US"/>
    </w:rPr>
  </w:style>
  <w:style w:type="paragraph" w:customStyle="1" w:styleId="3968">
    <w:name w:val="样式 宋体 小四 首行缩进:  0.85 厘米 行距: 1.5 倍行距"/>
    <w:basedOn w:val="1"/>
    <w:qFormat/>
    <w:uiPriority w:val="0"/>
    <w:pPr>
      <w:ind w:firstLine="482"/>
    </w:pPr>
    <w:rPr>
      <w:rFonts w:ascii="宋体" w:hAnsi="Calibri" w:eastAsia="宋体" w:cs="宋体"/>
      <w:spacing w:val="-2"/>
      <w:kern w:val="0"/>
      <w:sz w:val="24"/>
      <w:szCs w:val="20"/>
    </w:rPr>
  </w:style>
  <w:style w:type="paragraph" w:customStyle="1" w:styleId="3969">
    <w:name w:val="小表"/>
    <w:basedOn w:val="1"/>
    <w:qFormat/>
    <w:uiPriority w:val="0"/>
    <w:pPr>
      <w:widowControl/>
      <w:overflowPunct w:val="0"/>
      <w:autoSpaceDE w:val="0"/>
      <w:autoSpaceDN w:val="0"/>
      <w:adjustRightInd w:val="0"/>
      <w:jc w:val="center"/>
    </w:pPr>
    <w:rPr>
      <w:rFonts w:ascii="宋体" w:hAnsi="Times New Roman" w:eastAsia="宋体" w:cs="黑体"/>
      <w:spacing w:val="-2"/>
      <w:kern w:val="0"/>
      <w:sz w:val="28"/>
      <w:szCs w:val="20"/>
    </w:rPr>
  </w:style>
  <w:style w:type="paragraph" w:customStyle="1" w:styleId="3970">
    <w:name w:val="act1"/>
    <w:basedOn w:val="1"/>
    <w:qFormat/>
    <w:uiPriority w:val="0"/>
    <w:pPr>
      <w:widowControl/>
      <w:spacing w:before="100" w:beforeAutospacing="1" w:after="100" w:afterAutospacing="1"/>
      <w:jc w:val="left"/>
    </w:pPr>
    <w:rPr>
      <w:rFonts w:ascii="宋体" w:hAnsi="Calibri" w:eastAsia="宋体" w:cs="宋体"/>
      <w:spacing w:val="-2"/>
      <w:kern w:val="0"/>
      <w:sz w:val="24"/>
      <w:szCs w:val="21"/>
    </w:rPr>
  </w:style>
  <w:style w:type="paragraph" w:customStyle="1" w:styleId="3971">
    <w:name w:val="Char Char4 Char Char"/>
    <w:basedOn w:val="1"/>
    <w:next w:val="1"/>
    <w:qFormat/>
    <w:uiPriority w:val="0"/>
    <w:pPr>
      <w:spacing w:line="360" w:lineRule="auto"/>
      <w:ind w:firstLine="200" w:firstLineChars="200"/>
    </w:pPr>
    <w:rPr>
      <w:rFonts w:ascii="宋体" w:hAnsi="宋体" w:eastAsia="宋体" w:cs="宋体"/>
      <w:spacing w:val="-2"/>
      <w:kern w:val="0"/>
      <w:sz w:val="24"/>
      <w:szCs w:val="20"/>
    </w:rPr>
  </w:style>
  <w:style w:type="paragraph" w:customStyle="1" w:styleId="3972">
    <w:name w:val="样式 段落样式 Char + 字符缩放: 100% 加宽量  1 磅"/>
    <w:basedOn w:val="1"/>
    <w:qFormat/>
    <w:uiPriority w:val="0"/>
    <w:pPr>
      <w:keepNext/>
      <w:suppressLineNumbers/>
      <w:suppressAutoHyphens/>
      <w:topLinePunct/>
      <w:adjustRightInd w:val="0"/>
      <w:snapToGrid w:val="0"/>
      <w:spacing w:line="480" w:lineRule="atLeast"/>
      <w:ind w:firstLine="482"/>
    </w:pPr>
    <w:rPr>
      <w:rFonts w:ascii="Times New Roman" w:hAnsi="Times New Roman" w:eastAsia="宋体" w:cs="黑体"/>
      <w:spacing w:val="-2"/>
      <w:kern w:val="0"/>
      <w:sz w:val="28"/>
      <w:szCs w:val="28"/>
    </w:rPr>
  </w:style>
  <w:style w:type="paragraph" w:customStyle="1" w:styleId="3973">
    <w:name w:val="样式 宋体 小四 行距: 1.5 倍行距"/>
    <w:basedOn w:val="1"/>
    <w:qFormat/>
    <w:uiPriority w:val="0"/>
    <w:pPr>
      <w:spacing w:line="360" w:lineRule="auto"/>
      <w:ind w:firstLine="480" w:firstLineChars="200"/>
    </w:pPr>
    <w:rPr>
      <w:rFonts w:ascii="宋体" w:hAnsi="宋体" w:eastAsia="宋体" w:cs="宋体"/>
      <w:spacing w:val="-2"/>
      <w:kern w:val="0"/>
      <w:sz w:val="24"/>
      <w:szCs w:val="20"/>
    </w:rPr>
  </w:style>
  <w:style w:type="paragraph" w:customStyle="1" w:styleId="3974">
    <w:name w:val="out"/>
    <w:basedOn w:val="1"/>
    <w:qFormat/>
    <w:uiPriority w:val="0"/>
    <w:pPr>
      <w:widowControl/>
      <w:pBdr>
        <w:top w:val="single" w:color="EFEFEF" w:sz="6" w:space="0"/>
        <w:left w:val="single" w:color="EFEFEF" w:sz="6" w:space="0"/>
      </w:pBdr>
      <w:shd w:val="clear" w:color="auto" w:fill="FFFFFF"/>
      <w:spacing w:before="100" w:beforeAutospacing="1" w:after="100" w:afterAutospacing="1"/>
      <w:jc w:val="left"/>
    </w:pPr>
    <w:rPr>
      <w:rFonts w:ascii="Arial Unicode MS" w:hAnsi="Arial Unicode MS" w:eastAsia="Arial Unicode MS" w:cs="黑体"/>
      <w:color w:val="000000"/>
      <w:spacing w:val="-2"/>
      <w:kern w:val="0"/>
      <w:sz w:val="18"/>
      <w:szCs w:val="20"/>
    </w:rPr>
  </w:style>
  <w:style w:type="paragraph" w:customStyle="1" w:styleId="3975">
    <w:name w:val="样式 首行缩进:  0.80 厘米 段前: 7.8 磅"/>
    <w:basedOn w:val="1"/>
    <w:qFormat/>
    <w:uiPriority w:val="0"/>
    <w:pPr>
      <w:adjustRightInd w:val="0"/>
      <w:snapToGrid w:val="0"/>
      <w:spacing w:before="156" w:line="312" w:lineRule="auto"/>
      <w:ind w:firstLine="480"/>
    </w:pPr>
    <w:rPr>
      <w:rFonts w:ascii="Times New Roman" w:hAnsi="Times New Roman" w:eastAsia="宋体" w:cs="宋体"/>
      <w:spacing w:val="-2"/>
      <w:kern w:val="0"/>
      <w:sz w:val="24"/>
      <w:szCs w:val="20"/>
    </w:rPr>
  </w:style>
  <w:style w:type="paragraph" w:customStyle="1" w:styleId="3976">
    <w:name w:val="无线页眉"/>
    <w:basedOn w:val="58"/>
    <w:qFormat/>
    <w:uiPriority w:val="0"/>
    <w:pPr>
      <w:pBdr>
        <w:top w:val="none" w:color="auto" w:sz="0" w:space="0"/>
        <w:left w:val="none" w:color="auto" w:sz="0" w:space="0"/>
        <w:bottom w:val="none" w:color="auto" w:sz="0" w:space="0"/>
        <w:right w:val="none" w:color="auto" w:sz="0" w:space="0"/>
      </w:pBdr>
      <w:spacing w:line="240" w:lineRule="auto"/>
      <w:ind w:firstLine="480"/>
      <w:jc w:val="center"/>
      <w:outlineLvl w:val="9"/>
    </w:pPr>
    <w:rPr>
      <w:rFonts w:ascii="宋体" w:hAnsi="宋体" w:eastAsia="宋体" w:cs="宋体"/>
      <w:kern w:val="2"/>
      <w:szCs w:val="20"/>
    </w:rPr>
  </w:style>
  <w:style w:type="paragraph" w:customStyle="1" w:styleId="3977">
    <w:name w:val="样式 样式 样式 段前: 0.5 行 行距: 1.5 倍行距 首行缩进:  2 字符 + 首行缩进:  2 字符 段后: 1 行...1"/>
    <w:basedOn w:val="1"/>
    <w:qFormat/>
    <w:uiPriority w:val="0"/>
    <w:pPr>
      <w:spacing w:line="300" w:lineRule="auto"/>
      <w:ind w:firstLine="500" w:firstLineChars="500"/>
    </w:pPr>
    <w:rPr>
      <w:rFonts w:ascii="Times New Roman" w:hAnsi="Times New Roman" w:eastAsia="宋体" w:cs="黑体"/>
      <w:spacing w:val="-2"/>
      <w:kern w:val="0"/>
      <w:sz w:val="28"/>
      <w:szCs w:val="20"/>
    </w:rPr>
  </w:style>
  <w:style w:type="paragraph" w:customStyle="1" w:styleId="3978">
    <w:name w:val="样式 标题 2标题 21标题 121 + Times New Roman 非加粗 段前: 6 磅 段后: 8 磅 ..."/>
    <w:basedOn w:val="1"/>
    <w:qFormat/>
    <w:uiPriority w:val="0"/>
    <w:rPr>
      <w:rFonts w:ascii="Times New Roman" w:hAnsi="Times New Roman" w:eastAsia="宋体" w:cs="黑体"/>
      <w:spacing w:val="-2"/>
      <w:kern w:val="0"/>
      <w:sz w:val="28"/>
      <w:szCs w:val="20"/>
    </w:rPr>
  </w:style>
  <w:style w:type="paragraph" w:customStyle="1" w:styleId="3979">
    <w:name w:val="Char Char Char Char Char Char Char Char Char Char Char Char Char Char Char Char Char Char1 Char Char Char Char Char Char Char Char Char Char Char Char1 Char Char Char2"/>
    <w:basedOn w:val="1"/>
    <w:next w:val="1"/>
    <w:qFormat/>
    <w:uiPriority w:val="0"/>
    <w:pPr>
      <w:spacing w:line="360" w:lineRule="auto"/>
      <w:ind w:firstLine="200" w:firstLineChars="200"/>
    </w:pPr>
    <w:rPr>
      <w:rFonts w:ascii="宋体" w:hAnsi="Calibri" w:eastAsia="宋体" w:cs="宋体"/>
      <w:spacing w:val="-2"/>
      <w:kern w:val="0"/>
      <w:sz w:val="24"/>
      <w:szCs w:val="20"/>
    </w:rPr>
  </w:style>
  <w:style w:type="paragraph" w:customStyle="1" w:styleId="3980">
    <w:name w:val="p18"/>
    <w:basedOn w:val="1"/>
    <w:qFormat/>
    <w:uiPriority w:val="0"/>
    <w:pPr>
      <w:widowControl/>
      <w:pBdr>
        <w:bottom w:val="single" w:color="000000" w:sz="6" w:space="1"/>
      </w:pBdr>
      <w:jc w:val="center"/>
    </w:pPr>
    <w:rPr>
      <w:rFonts w:ascii="Times New Roman" w:hAnsi="Times New Roman" w:eastAsia="宋体" w:cs="黑体"/>
      <w:kern w:val="0"/>
      <w:sz w:val="18"/>
      <w:szCs w:val="18"/>
    </w:rPr>
  </w:style>
  <w:style w:type="paragraph" w:customStyle="1" w:styleId="3981">
    <w:name w:val="sw_one"/>
    <w:basedOn w:val="1"/>
    <w:qFormat/>
    <w:uiPriority w:val="0"/>
    <w:pPr>
      <w:widowControl/>
      <w:spacing w:before="100" w:beforeAutospacing="1" w:after="100" w:afterAutospacing="1"/>
      <w:ind w:firstLine="573"/>
      <w:jc w:val="left"/>
    </w:pPr>
    <w:rPr>
      <w:rFonts w:ascii="Arial Unicode MS" w:hAnsi="Arial Unicode MS" w:eastAsia="宋体" w:cs="Arial Unicode MS"/>
      <w:spacing w:val="-2"/>
      <w:kern w:val="0"/>
      <w:sz w:val="24"/>
      <w:szCs w:val="20"/>
    </w:rPr>
  </w:style>
  <w:style w:type="paragraph" w:customStyle="1" w:styleId="3982">
    <w:name w:val="样式1.1.1"/>
    <w:basedOn w:val="1"/>
    <w:qFormat/>
    <w:uiPriority w:val="0"/>
    <w:pPr>
      <w:spacing w:line="460" w:lineRule="exact"/>
    </w:pPr>
    <w:rPr>
      <w:rFonts w:ascii="Times New Roman" w:hAnsi="Times New Roman" w:eastAsia="宋体" w:cs="黑体"/>
      <w:bCs/>
      <w:spacing w:val="-2"/>
      <w:kern w:val="0"/>
      <w:sz w:val="24"/>
      <w:szCs w:val="21"/>
    </w:rPr>
  </w:style>
  <w:style w:type="paragraph" w:customStyle="1" w:styleId="3983">
    <w:name w:val="图名称 Char Char Char Char Char Char Char Char Char Char"/>
    <w:basedOn w:val="1"/>
    <w:qFormat/>
    <w:uiPriority w:val="0"/>
    <w:pPr>
      <w:tabs>
        <w:tab w:val="left" w:pos="-120"/>
      </w:tabs>
      <w:spacing w:before="60" w:line="310" w:lineRule="atLeast"/>
      <w:jc w:val="center"/>
    </w:pPr>
    <w:rPr>
      <w:rFonts w:ascii="黑体" w:hAnsi="Times New Roman" w:eastAsia="黑体" w:cs="黑体"/>
      <w:b/>
      <w:bCs/>
      <w:spacing w:val="-2"/>
      <w:kern w:val="0"/>
      <w:sz w:val="28"/>
      <w:szCs w:val="28"/>
    </w:rPr>
  </w:style>
  <w:style w:type="paragraph" w:customStyle="1" w:styleId="3984">
    <w:name w:val="样式 样式 (西文) 仿宋_GB2312 (中文) 仿宋_GB2312 (符号) 宋体 加粗 段前: 0.5 行 行距: 1....."/>
    <w:basedOn w:val="1"/>
    <w:qFormat/>
    <w:uiPriority w:val="0"/>
    <w:pPr>
      <w:spacing w:line="300" w:lineRule="auto"/>
    </w:pPr>
    <w:rPr>
      <w:rFonts w:ascii="仿宋_GB2312" w:hAnsi="Calibri" w:eastAsia="仿宋_GB2312" w:cs="黑体"/>
      <w:b/>
      <w:bCs/>
      <w:spacing w:val="-2"/>
      <w:kern w:val="0"/>
      <w:sz w:val="28"/>
      <w:szCs w:val="20"/>
    </w:rPr>
  </w:style>
  <w:style w:type="paragraph" w:customStyle="1" w:styleId="3985">
    <w:name w:val="正文11"/>
    <w:basedOn w:val="1"/>
    <w:qFormat/>
    <w:uiPriority w:val="0"/>
    <w:pPr>
      <w:adjustRightInd w:val="0"/>
    </w:pPr>
    <w:rPr>
      <w:rFonts w:ascii="Calibri" w:hAnsi="Calibri" w:eastAsia="楷体_GB2312" w:cs="黑体"/>
      <w:spacing w:val="-2"/>
      <w:kern w:val="0"/>
      <w:sz w:val="24"/>
      <w:szCs w:val="22"/>
    </w:rPr>
  </w:style>
  <w:style w:type="paragraph" w:customStyle="1" w:styleId="3986">
    <w:name w:val="xl16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b/>
      <w:bCs/>
      <w:spacing w:val="-2"/>
      <w:kern w:val="0"/>
      <w:sz w:val="20"/>
      <w:szCs w:val="20"/>
    </w:rPr>
  </w:style>
  <w:style w:type="paragraph" w:customStyle="1" w:styleId="3987">
    <w:name w:val="表格 2"/>
    <w:basedOn w:val="1"/>
    <w:qFormat/>
    <w:uiPriority w:val="0"/>
    <w:pPr>
      <w:autoSpaceDE w:val="0"/>
      <w:autoSpaceDN w:val="0"/>
      <w:adjustRightInd w:val="0"/>
      <w:jc w:val="center"/>
    </w:pPr>
    <w:rPr>
      <w:rFonts w:ascii="Times New Roman" w:hAnsi="Times New Roman" w:eastAsia="宋体" w:cs="黑体"/>
      <w:spacing w:val="-2"/>
      <w:kern w:val="0"/>
      <w:sz w:val="24"/>
      <w:szCs w:val="20"/>
    </w:rPr>
  </w:style>
  <w:style w:type="paragraph" w:customStyle="1" w:styleId="3988">
    <w:name w:val="xl1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b/>
      <w:bCs/>
      <w:color w:val="FF00FF"/>
      <w:spacing w:val="-2"/>
      <w:kern w:val="0"/>
      <w:sz w:val="20"/>
      <w:szCs w:val="20"/>
    </w:rPr>
  </w:style>
  <w:style w:type="paragraph" w:customStyle="1" w:styleId="3989">
    <w:name w:val="样式 样式 宋体 首行缩进:  2 字符 + 首行缩进:  2 字符"/>
    <w:basedOn w:val="1"/>
    <w:qFormat/>
    <w:uiPriority w:val="0"/>
    <w:pPr>
      <w:spacing w:line="360" w:lineRule="auto"/>
      <w:ind w:firstLine="200" w:firstLineChars="200"/>
    </w:pPr>
    <w:rPr>
      <w:rFonts w:ascii="宋体" w:hAnsi="宋体" w:eastAsia="宋体" w:cs="宋体"/>
      <w:color w:val="000000"/>
      <w:spacing w:val="-2"/>
      <w:kern w:val="0"/>
      <w:sz w:val="28"/>
      <w:szCs w:val="20"/>
    </w:rPr>
  </w:style>
  <w:style w:type="paragraph" w:customStyle="1" w:styleId="3990">
    <w:name w:val="小节名"/>
    <w:basedOn w:val="1"/>
    <w:qFormat/>
    <w:uiPriority w:val="0"/>
    <w:pPr>
      <w:tabs>
        <w:tab w:val="left" w:pos="5040"/>
      </w:tabs>
      <w:adjustRightInd w:val="0"/>
      <w:spacing w:line="360" w:lineRule="auto"/>
    </w:pPr>
    <w:rPr>
      <w:rFonts w:ascii="黑体" w:hAnsi="Calibri" w:eastAsia="黑体" w:cs="黑体"/>
      <w:b/>
      <w:spacing w:val="-2"/>
      <w:kern w:val="0"/>
      <w:sz w:val="28"/>
      <w:szCs w:val="20"/>
    </w:rPr>
  </w:style>
  <w:style w:type="paragraph" w:customStyle="1" w:styleId="3991">
    <w:name w:val="show-btn"/>
    <w:basedOn w:val="1"/>
    <w:qFormat/>
    <w:uiPriority w:val="0"/>
    <w:pPr>
      <w:widowControl/>
      <w:spacing w:before="100" w:beforeAutospacing="1" w:after="100" w:afterAutospacing="1"/>
      <w:jc w:val="left"/>
    </w:pPr>
    <w:rPr>
      <w:rFonts w:ascii="宋体" w:hAnsi="Calibri" w:eastAsia="宋体" w:cs="宋体"/>
      <w:spacing w:val="-2"/>
      <w:kern w:val="0"/>
      <w:sz w:val="24"/>
      <w:szCs w:val="21"/>
    </w:rPr>
  </w:style>
  <w:style w:type="paragraph" w:customStyle="1" w:styleId="3992">
    <w:name w:val="样式 样式 样式 样式 标题 3 + 左侧:  2.61 厘米 段前: 0.3 行 段后: 0.3 行 行距: 1.5 倍行距 ..."/>
    <w:basedOn w:val="1"/>
    <w:qFormat/>
    <w:uiPriority w:val="0"/>
    <w:pPr>
      <w:keepNext/>
      <w:keepLines/>
      <w:tabs>
        <w:tab w:val="left" w:pos="480"/>
        <w:tab w:val="left" w:pos="1080"/>
      </w:tabs>
      <w:spacing w:beforeLines="30"/>
      <w:ind w:firstLine="113"/>
      <w:outlineLvl w:val="2"/>
    </w:pPr>
    <w:rPr>
      <w:rFonts w:ascii="黑体" w:hAnsi="Calibri" w:eastAsia="黑体" w:cs="宋体"/>
      <w:spacing w:val="-2"/>
      <w:kern w:val="0"/>
      <w:sz w:val="24"/>
      <w:szCs w:val="20"/>
      <w14:shadow w14:blurRad="50800" w14:dist="38100" w14:dir="2700000" w14:sx="100000" w14:sy="100000" w14:kx="0" w14:ky="0" w14:algn="tl">
        <w14:srgbClr w14:val="000000">
          <w14:alpha w14:val="60000"/>
        </w14:srgbClr>
      </w14:shadow>
    </w:rPr>
  </w:style>
  <w:style w:type="paragraph" w:customStyle="1" w:styleId="3993">
    <w:name w:val="一级"/>
    <w:basedOn w:val="2"/>
    <w:qFormat/>
    <w:uiPriority w:val="0"/>
    <w:pPr>
      <w:keepLines/>
      <w:numPr>
        <w:ilvl w:val="0"/>
        <w:numId w:val="0"/>
      </w:numPr>
      <w:overflowPunct/>
      <w:adjustRightInd w:val="0"/>
      <w:snapToGrid w:val="0"/>
      <w:spacing w:before="0" w:beforeLines="0" w:after="0" w:afterLines="0" w:line="360" w:lineRule="auto"/>
      <w:ind w:left="0" w:firstLine="0"/>
      <w:jc w:val="center"/>
    </w:pPr>
    <w:rPr>
      <w:rFonts w:ascii="黑体" w:hAnsi="宋体" w:cs="宋体"/>
      <w:b w:val="0"/>
      <w:bCs w:val="0"/>
      <w:spacing w:val="-2"/>
      <w:sz w:val="36"/>
      <w:szCs w:val="30"/>
    </w:rPr>
  </w:style>
  <w:style w:type="paragraph" w:customStyle="1" w:styleId="3994">
    <w:name w:val="方块流程"/>
    <w:basedOn w:val="1"/>
    <w:qFormat/>
    <w:uiPriority w:val="0"/>
    <w:pPr>
      <w:tabs>
        <w:tab w:val="left" w:pos="0"/>
      </w:tabs>
      <w:topLinePunct/>
      <w:adjustRightInd w:val="0"/>
      <w:snapToGrid w:val="0"/>
      <w:jc w:val="center"/>
    </w:pPr>
    <w:rPr>
      <w:rFonts w:ascii="Times New Roman" w:hAnsi="Times New Roman" w:eastAsia="宋体" w:cs="黑体"/>
      <w:color w:val="000000"/>
      <w:spacing w:val="-2"/>
      <w:kern w:val="0"/>
      <w:sz w:val="24"/>
      <w:szCs w:val="20"/>
    </w:rPr>
  </w:style>
  <w:style w:type="paragraph" w:customStyle="1" w:styleId="3995">
    <w:name w:val="字元 字元 Char Char 字元 字元11"/>
    <w:basedOn w:val="1"/>
    <w:qFormat/>
    <w:uiPriority w:val="0"/>
    <w:rPr>
      <w:rFonts w:ascii="Times New Roman" w:hAnsi="Times New Roman" w:eastAsia="宋体" w:cs="黑体"/>
      <w:spacing w:val="-2"/>
      <w:kern w:val="0"/>
      <w:sz w:val="24"/>
      <w:szCs w:val="20"/>
    </w:rPr>
  </w:style>
  <w:style w:type="paragraph" w:customStyle="1" w:styleId="3996">
    <w:name w:val="样式 标题 1标题 11一、 + (中文) 黑体 小二 非加粗 段前: 5 磅 段后: 5 磅 行距: 单倍行距"/>
    <w:basedOn w:val="2"/>
    <w:qFormat/>
    <w:uiPriority w:val="0"/>
    <w:pPr>
      <w:keepLines/>
      <w:numPr>
        <w:ilvl w:val="0"/>
        <w:numId w:val="0"/>
      </w:numPr>
      <w:overflowPunct/>
      <w:snapToGrid/>
      <w:spacing w:before="100" w:beforeLines="0" w:after="100" w:afterLines="0" w:line="240" w:lineRule="auto"/>
      <w:ind w:left="0" w:firstLine="0"/>
    </w:pPr>
    <w:rPr>
      <w:rFonts w:ascii="宋体" w:hAnsi="宋体" w:cs="宋体"/>
      <w:b w:val="0"/>
      <w:bCs w:val="0"/>
      <w:spacing w:val="-2"/>
      <w:sz w:val="36"/>
      <w:szCs w:val="20"/>
    </w:rPr>
  </w:style>
  <w:style w:type="paragraph" w:customStyle="1" w:styleId="3997">
    <w:name w:val="xl9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spacing w:val="-2"/>
      <w:kern w:val="0"/>
      <w:sz w:val="24"/>
      <w:szCs w:val="20"/>
    </w:rPr>
  </w:style>
  <w:style w:type="paragraph" w:customStyle="1" w:styleId="3998">
    <w:name w:val="委托单位"/>
    <w:basedOn w:val="1"/>
    <w:qFormat/>
    <w:uiPriority w:val="0"/>
    <w:pPr>
      <w:spacing w:beforeLines="2500"/>
      <w:ind w:left="300" w:leftChars="300"/>
    </w:pPr>
    <w:rPr>
      <w:rFonts w:ascii="Times New Roman" w:hAnsi="Times New Roman" w:eastAsia="楷体_GB2312" w:cs="黑体"/>
      <w:b/>
      <w:spacing w:val="-2"/>
      <w:kern w:val="0"/>
      <w:sz w:val="36"/>
      <w:szCs w:val="28"/>
    </w:rPr>
  </w:style>
  <w:style w:type="paragraph" w:customStyle="1" w:styleId="3999">
    <w:name w:val="Char Char Char Char Char Char Char1 Char Char Char"/>
    <w:basedOn w:val="1"/>
    <w:qFormat/>
    <w:uiPriority w:val="0"/>
    <w:pPr>
      <w:widowControl/>
      <w:tabs>
        <w:tab w:val="left" w:pos="1404"/>
      </w:tabs>
      <w:spacing w:before="100" w:beforeAutospacing="1" w:after="100" w:afterAutospacing="1" w:line="360" w:lineRule="auto"/>
      <w:ind w:left="1404" w:hanging="420"/>
      <w:jc w:val="left"/>
    </w:pPr>
    <w:rPr>
      <w:rFonts w:ascii="ˎ̥" w:hAnsi="ˎ̥" w:eastAsia="仿宋_GB2312" w:cs="宋体"/>
      <w:color w:val="51585D"/>
      <w:spacing w:val="-2"/>
      <w:kern w:val="0"/>
      <w:sz w:val="32"/>
      <w:szCs w:val="18"/>
    </w:rPr>
  </w:style>
  <w:style w:type="paragraph" w:customStyle="1" w:styleId="4000">
    <w:name w:val="edit-section-throwbtl-link"/>
    <w:basedOn w:val="1"/>
    <w:qFormat/>
    <w:uiPriority w:val="0"/>
    <w:pPr>
      <w:widowControl/>
      <w:spacing w:before="90" w:after="100" w:afterAutospacing="1"/>
      <w:ind w:right="45"/>
      <w:jc w:val="left"/>
    </w:pPr>
    <w:rPr>
      <w:rFonts w:ascii="宋体" w:hAnsi="Calibri" w:eastAsia="宋体" w:cs="宋体"/>
      <w:spacing w:val="-2"/>
      <w:kern w:val="0"/>
      <w:sz w:val="24"/>
      <w:szCs w:val="21"/>
    </w:rPr>
  </w:style>
  <w:style w:type="paragraph" w:customStyle="1" w:styleId="4001">
    <w:name w:val="样式 样式 (西文) 仿宋_GB2312 (中文) 仿宋_GB2312 黑色 段前: 0.5 行 行距: 1.5 倍行距 首....."/>
    <w:basedOn w:val="1"/>
    <w:qFormat/>
    <w:uiPriority w:val="0"/>
    <w:pPr>
      <w:spacing w:line="300" w:lineRule="auto"/>
    </w:pPr>
    <w:rPr>
      <w:rFonts w:ascii="Times New Roman" w:hAnsi="Times New Roman" w:eastAsia="仿宋_GB2312" w:cs="黑体"/>
      <w:color w:val="000000"/>
      <w:spacing w:val="-2"/>
      <w:kern w:val="0"/>
      <w:sz w:val="28"/>
      <w:szCs w:val="20"/>
    </w:rPr>
  </w:style>
  <w:style w:type="paragraph" w:customStyle="1" w:styleId="4002">
    <w:name w:val="附录1级"/>
    <w:basedOn w:val="1"/>
    <w:qFormat/>
    <w:uiPriority w:val="0"/>
    <w:pPr>
      <w:spacing w:beforeLines="50" w:line="400" w:lineRule="exact"/>
    </w:pPr>
    <w:rPr>
      <w:rFonts w:ascii="Times New Roman" w:hAnsi="Times New Roman" w:eastAsia="仿宋_GB2312" w:cs="黑体"/>
      <w:b/>
      <w:spacing w:val="-2"/>
      <w:kern w:val="0"/>
      <w:sz w:val="30"/>
      <w:szCs w:val="20"/>
    </w:rPr>
  </w:style>
  <w:style w:type="paragraph" w:customStyle="1" w:styleId="4003">
    <w:name w:val="样式 左侧:  0 厘米 悬挂缩进: 5.96 字符 行距: 固定值 28 磅"/>
    <w:basedOn w:val="1"/>
    <w:qFormat/>
    <w:uiPriority w:val="0"/>
    <w:pPr>
      <w:spacing w:line="500" w:lineRule="exact"/>
    </w:pPr>
    <w:rPr>
      <w:rFonts w:ascii="Times New Roman" w:hAnsi="Times New Roman" w:eastAsia="宋体" w:cs="宋体"/>
      <w:spacing w:val="-2"/>
      <w:kern w:val="0"/>
      <w:sz w:val="28"/>
      <w:szCs w:val="20"/>
    </w:rPr>
  </w:style>
  <w:style w:type="paragraph" w:customStyle="1" w:styleId="4004">
    <w:name w:val="style1"/>
    <w:basedOn w:val="1"/>
    <w:qFormat/>
    <w:uiPriority w:val="0"/>
    <w:pPr>
      <w:widowControl/>
      <w:spacing w:before="100" w:beforeAutospacing="1" w:after="100" w:afterAutospacing="1" w:line="360" w:lineRule="atLeast"/>
      <w:jc w:val="left"/>
    </w:pPr>
    <w:rPr>
      <w:rFonts w:ascii="宋体" w:hAnsi="宋体" w:eastAsia="宋体" w:cs="宋体"/>
      <w:b/>
      <w:bCs/>
      <w:spacing w:val="-2"/>
      <w:kern w:val="0"/>
      <w:sz w:val="28"/>
      <w:szCs w:val="21"/>
    </w:rPr>
  </w:style>
  <w:style w:type="paragraph" w:customStyle="1" w:styleId="4005">
    <w:name w:val="环正文"/>
    <w:basedOn w:val="1"/>
    <w:qFormat/>
    <w:uiPriority w:val="0"/>
    <w:pPr>
      <w:widowControl/>
      <w:suppressAutoHyphens/>
      <w:spacing w:line="360" w:lineRule="auto"/>
      <w:ind w:firstLine="549" w:firstLineChars="200"/>
    </w:pPr>
    <w:rPr>
      <w:rFonts w:ascii="Times New Roman" w:hAnsi="Times New Roman" w:eastAsia="仿宋_GB2312" w:cs="黑体"/>
      <w:color w:val="000000"/>
      <w:spacing w:val="-2"/>
      <w:kern w:val="0"/>
      <w:sz w:val="24"/>
      <w:szCs w:val="20"/>
    </w:rPr>
  </w:style>
  <w:style w:type="paragraph" w:customStyle="1" w:styleId="4006">
    <w:name w:val="样式 标题 3 + 右侧:  0.42 厘米"/>
    <w:basedOn w:val="4"/>
    <w:qFormat/>
    <w:uiPriority w:val="0"/>
    <w:pPr>
      <w:tabs>
        <w:tab w:val="left" w:pos="180"/>
        <w:tab w:val="left" w:pos="1022"/>
        <w:tab w:val="left" w:pos="1080"/>
        <w:tab w:val="clear" w:pos="600"/>
      </w:tabs>
      <w:autoSpaceDE w:val="0"/>
      <w:autoSpaceDN w:val="0"/>
      <w:adjustRightInd w:val="0"/>
      <w:snapToGrid w:val="0"/>
      <w:spacing w:before="0" w:beforeLines="50" w:after="0" w:afterLines="0" w:line="300" w:lineRule="auto"/>
      <w:ind w:left="-42" w:leftChars="-42" w:right="100" w:rightChars="100" w:hanging="100" w:hangingChars="100"/>
      <w:jc w:val="left"/>
    </w:pPr>
    <w:rPr>
      <w:rFonts w:hint="eastAsia" w:ascii="宋体" w:hAnsi="Arial Unicode MS" w:eastAsia="宋体" w:cs="宋体"/>
      <w:b/>
      <w:bCs w:val="0"/>
      <w:i/>
      <w:iCs/>
      <w:color w:val="000000"/>
      <w:spacing w:val="8"/>
      <w:sz w:val="28"/>
      <w:szCs w:val="20"/>
      <w:lang w:val="en-US" w:eastAsia="zh-CN"/>
    </w:rPr>
  </w:style>
  <w:style w:type="paragraph" w:customStyle="1" w:styleId="4007">
    <w:name w:val="本文标题1"/>
    <w:basedOn w:val="1"/>
    <w:qFormat/>
    <w:uiPriority w:val="0"/>
    <w:pPr>
      <w:keepNext/>
      <w:keepLines/>
      <w:tabs>
        <w:tab w:val="left" w:pos="0"/>
      </w:tabs>
      <w:adjustRightInd w:val="0"/>
      <w:spacing w:line="440" w:lineRule="exact"/>
      <w:outlineLvl w:val="0"/>
    </w:pPr>
    <w:rPr>
      <w:rFonts w:ascii="方正大标宋简体" w:hAnsi="Calibri" w:eastAsia="方正大标宋简体" w:cs="宋体"/>
      <w:b/>
      <w:bCs/>
      <w:spacing w:val="-2"/>
      <w:kern w:val="44"/>
      <w:sz w:val="30"/>
      <w:szCs w:val="20"/>
    </w:rPr>
  </w:style>
  <w:style w:type="paragraph" w:customStyle="1" w:styleId="4008">
    <w:name w:val="Char Char Char1 Char Char Char"/>
    <w:basedOn w:val="1"/>
    <w:qFormat/>
    <w:uiPriority w:val="0"/>
    <w:pPr>
      <w:spacing w:line="360" w:lineRule="auto"/>
      <w:ind w:firstLine="200" w:firstLineChars="200"/>
    </w:pPr>
    <w:rPr>
      <w:rFonts w:ascii="宋体" w:hAnsi="Calibri" w:eastAsia="宋体" w:cs="宋体"/>
      <w:spacing w:val="-2"/>
      <w:kern w:val="0"/>
      <w:sz w:val="24"/>
      <w:szCs w:val="20"/>
    </w:rPr>
  </w:style>
  <w:style w:type="paragraph" w:customStyle="1" w:styleId="4009">
    <w:name w:val="headline-index1"/>
    <w:basedOn w:val="1"/>
    <w:qFormat/>
    <w:uiPriority w:val="0"/>
    <w:pPr>
      <w:widowControl/>
      <w:spacing w:before="100" w:beforeAutospacing="1" w:after="100" w:afterAutospacing="1"/>
      <w:ind w:right="120"/>
      <w:jc w:val="left"/>
    </w:pPr>
    <w:rPr>
      <w:rFonts w:ascii="宋体" w:hAnsi="Calibri" w:eastAsia="宋体" w:cs="宋体"/>
      <w:spacing w:val="-2"/>
      <w:kern w:val="0"/>
      <w:sz w:val="24"/>
      <w:szCs w:val="21"/>
    </w:rPr>
  </w:style>
  <w:style w:type="paragraph" w:customStyle="1" w:styleId="4010">
    <w:name w:val="样式57"/>
    <w:basedOn w:val="1"/>
    <w:qFormat/>
    <w:uiPriority w:val="0"/>
    <w:pPr>
      <w:keepNext/>
      <w:keepLines/>
      <w:spacing w:beforeLines="50" w:line="360" w:lineRule="auto"/>
      <w:outlineLvl w:val="1"/>
    </w:pPr>
    <w:rPr>
      <w:rFonts w:ascii="Times New Roman" w:hAnsi="Times New Roman" w:eastAsia="黑体" w:cs="黑体"/>
      <w:b/>
      <w:bCs/>
      <w:spacing w:val="-2"/>
      <w:kern w:val="0"/>
      <w:sz w:val="28"/>
      <w:szCs w:val="28"/>
    </w:rPr>
  </w:style>
  <w:style w:type="paragraph" w:customStyle="1" w:styleId="4011">
    <w:name w:val="xl12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b/>
      <w:bCs/>
      <w:color w:val="008000"/>
      <w:spacing w:val="-2"/>
      <w:kern w:val="0"/>
      <w:sz w:val="24"/>
      <w:szCs w:val="20"/>
    </w:rPr>
  </w:style>
  <w:style w:type="paragraph" w:customStyle="1" w:styleId="4012">
    <w:name w:val="正文文本 31"/>
    <w:basedOn w:val="1"/>
    <w:qFormat/>
    <w:uiPriority w:val="0"/>
    <w:pPr>
      <w:suppressAutoHyphens/>
    </w:pPr>
    <w:rPr>
      <w:rFonts w:ascii="Times New Roman" w:hAnsi="Times New Roman" w:eastAsia="宋体" w:cs="黑体"/>
      <w:spacing w:val="-2"/>
      <w:sz w:val="24"/>
      <w:szCs w:val="20"/>
      <w:lang w:eastAsia="ar-SA"/>
    </w:rPr>
  </w:style>
  <w:style w:type="paragraph" w:customStyle="1" w:styleId="4013">
    <w:name w:val="表头文字1"/>
    <w:basedOn w:val="1"/>
    <w:qFormat/>
    <w:uiPriority w:val="0"/>
    <w:pPr>
      <w:spacing w:before="50" w:after="50" w:line="240" w:lineRule="exact"/>
      <w:jc w:val="center"/>
    </w:pPr>
    <w:rPr>
      <w:rFonts w:ascii="宋体" w:hAnsi="宋体" w:eastAsia="宋体" w:cs="黑体"/>
      <w:color w:val="000000"/>
      <w:spacing w:val="-2"/>
      <w:kern w:val="0"/>
      <w:sz w:val="24"/>
      <w:szCs w:val="20"/>
    </w:rPr>
  </w:style>
  <w:style w:type="paragraph" w:customStyle="1" w:styleId="4014">
    <w:name w:val="样式 标题 1 + 首行缩进:  2 字符1"/>
    <w:basedOn w:val="2"/>
    <w:qFormat/>
    <w:uiPriority w:val="0"/>
    <w:pPr>
      <w:keepLines/>
      <w:numPr>
        <w:ilvl w:val="0"/>
        <w:numId w:val="0"/>
      </w:numPr>
      <w:overflowPunct/>
      <w:snapToGrid/>
      <w:spacing w:before="0" w:beforeLines="100" w:after="0" w:afterLines="0" w:line="576" w:lineRule="auto"/>
      <w:ind w:left="0" w:firstLine="0"/>
      <w:jc w:val="center"/>
    </w:pPr>
    <w:rPr>
      <w:rFonts w:ascii="宋体" w:hAnsi="宋体" w:eastAsia="宋体" w:cs="宋体"/>
      <w:b w:val="0"/>
      <w:bCs w:val="0"/>
      <w:spacing w:val="-2"/>
      <w:sz w:val="44"/>
      <w:szCs w:val="20"/>
    </w:rPr>
  </w:style>
  <w:style w:type="paragraph" w:customStyle="1" w:styleId="4015">
    <w:name w:val="reader-word-layer reader-word-s5-13"/>
    <w:basedOn w:val="1"/>
    <w:qFormat/>
    <w:uiPriority w:val="0"/>
    <w:pPr>
      <w:widowControl/>
      <w:spacing w:before="100" w:beforeAutospacing="1" w:after="100" w:afterAutospacing="1"/>
      <w:jc w:val="left"/>
    </w:pPr>
    <w:rPr>
      <w:rFonts w:ascii="宋体" w:hAnsi="Calibri" w:eastAsia="宋体" w:cs="宋体"/>
      <w:spacing w:val="-2"/>
      <w:kern w:val="0"/>
      <w:sz w:val="24"/>
      <w:szCs w:val="21"/>
    </w:rPr>
  </w:style>
  <w:style w:type="paragraph" w:customStyle="1" w:styleId="4016">
    <w:name w:val="mod-top"/>
    <w:basedOn w:val="1"/>
    <w:qFormat/>
    <w:uiPriority w:val="0"/>
    <w:pPr>
      <w:widowControl/>
      <w:spacing w:before="100" w:beforeAutospacing="1" w:after="450"/>
      <w:jc w:val="left"/>
    </w:pPr>
    <w:rPr>
      <w:rFonts w:ascii="宋体" w:hAnsi="Calibri" w:eastAsia="宋体" w:cs="宋体"/>
      <w:spacing w:val="-2"/>
      <w:kern w:val="0"/>
      <w:sz w:val="24"/>
      <w:szCs w:val="21"/>
    </w:rPr>
  </w:style>
  <w:style w:type="paragraph" w:customStyle="1" w:styleId="4017">
    <w:name w:val="引言"/>
    <w:basedOn w:val="1"/>
    <w:next w:val="1"/>
    <w:qFormat/>
    <w:uiPriority w:val="0"/>
    <w:pPr>
      <w:autoSpaceDE w:val="0"/>
      <w:autoSpaceDN w:val="0"/>
      <w:adjustRightInd w:val="0"/>
      <w:jc w:val="center"/>
    </w:pPr>
    <w:rPr>
      <w:rFonts w:ascii="Times New Roman" w:hAnsi="Times New Roman" w:eastAsia="宋体" w:cs="黑体"/>
      <w:bCs/>
      <w:color w:val="000000"/>
      <w:spacing w:val="-2"/>
      <w:kern w:val="0"/>
      <w:sz w:val="28"/>
      <w:szCs w:val="20"/>
    </w:rPr>
  </w:style>
  <w:style w:type="paragraph" w:customStyle="1" w:styleId="4018">
    <w:name w:val="样式 标题 2mystyle2style2 + 四号 非加粗 居中 行距: 多倍行距 1.73 字行"/>
    <w:basedOn w:val="3"/>
    <w:qFormat/>
    <w:uiPriority w:val="0"/>
    <w:pPr>
      <w:keepLines w:val="0"/>
      <w:numPr>
        <w:ilvl w:val="0"/>
        <w:numId w:val="0"/>
      </w:numPr>
      <w:tabs>
        <w:tab w:val="left" w:pos="1476"/>
        <w:tab w:val="left" w:pos="1560"/>
        <w:tab w:val="left" w:pos="1620"/>
      </w:tabs>
      <w:adjustRightInd w:val="0"/>
      <w:spacing w:before="260" w:beforeLines="0" w:beforeAutospacing="0" w:after="260" w:afterLines="0" w:afterAutospacing="0" w:line="408" w:lineRule="auto"/>
      <w:ind w:left="1560" w:hanging="420"/>
      <w:jc w:val="center"/>
    </w:pPr>
    <w:rPr>
      <w:rFonts w:ascii="Arial" w:hAnsi="Arial" w:cs="Century"/>
      <w:b w:val="0"/>
      <w:bCs/>
      <w:spacing w:val="-2"/>
      <w:sz w:val="28"/>
      <w:szCs w:val="20"/>
    </w:rPr>
  </w:style>
  <w:style w:type="paragraph" w:customStyle="1" w:styleId="4019">
    <w:name w:val="edit1"/>
    <w:basedOn w:val="1"/>
    <w:qFormat/>
    <w:uiPriority w:val="0"/>
    <w:pPr>
      <w:widowControl/>
      <w:ind w:left="75" w:right="75"/>
      <w:jc w:val="left"/>
    </w:pPr>
    <w:rPr>
      <w:rFonts w:ascii="宋体" w:hAnsi="Calibri" w:eastAsia="宋体" w:cs="宋体"/>
      <w:b/>
      <w:bCs/>
      <w:spacing w:val="-2"/>
      <w:kern w:val="0"/>
      <w:sz w:val="28"/>
      <w:szCs w:val="21"/>
    </w:rPr>
  </w:style>
  <w:style w:type="paragraph" w:customStyle="1" w:styleId="4020">
    <w:name w:val="样式 样式 标题 2 + 非加粗 + 加粗"/>
    <w:basedOn w:val="1"/>
    <w:qFormat/>
    <w:uiPriority w:val="0"/>
    <w:pPr>
      <w:keepNext/>
      <w:keepLines/>
      <w:spacing w:before="260" w:after="260"/>
      <w:outlineLvl w:val="1"/>
    </w:pPr>
    <w:rPr>
      <w:rFonts w:ascii="Arial" w:hAnsi="Arial" w:eastAsia="黑体" w:cs="黑体"/>
      <w:b/>
      <w:bCs/>
      <w:spacing w:val="-2"/>
      <w:kern w:val="0"/>
      <w:sz w:val="32"/>
      <w:szCs w:val="32"/>
    </w:rPr>
  </w:style>
  <w:style w:type="paragraph" w:customStyle="1" w:styleId="4021">
    <w:name w:val="自动标题2"/>
    <w:basedOn w:val="1256"/>
    <w:qFormat/>
    <w:uiPriority w:val="0"/>
    <w:pPr>
      <w:keepNext/>
      <w:keepLines/>
      <w:tabs>
        <w:tab w:val="left" w:pos="576"/>
      </w:tabs>
      <w:spacing w:before="120" w:after="120" w:line="360" w:lineRule="auto"/>
      <w:ind w:left="840" w:hanging="420"/>
    </w:pPr>
    <w:rPr>
      <w:rFonts w:hint="eastAsia" w:ascii="黑体" w:hAnsi="Arial" w:eastAsia="黑体" w:cs="Times New Roman"/>
      <w:bCs/>
      <w:color w:val="000000"/>
      <w:spacing w:val="-2"/>
      <w:szCs w:val="28"/>
    </w:rPr>
  </w:style>
  <w:style w:type="paragraph" w:customStyle="1" w:styleId="4022">
    <w:name w:val="bpctrl"/>
    <w:basedOn w:val="1"/>
    <w:qFormat/>
    <w:uiPriority w:val="0"/>
    <w:pPr>
      <w:widowControl/>
      <w:spacing w:before="100" w:beforeAutospacing="1" w:after="100" w:afterAutospacing="1" w:line="450" w:lineRule="atLeast"/>
      <w:jc w:val="left"/>
    </w:pPr>
    <w:rPr>
      <w:rFonts w:ascii="宋体" w:hAnsi="Calibri" w:eastAsia="宋体" w:cs="宋体"/>
      <w:spacing w:val="-2"/>
      <w:kern w:val="0"/>
      <w:sz w:val="24"/>
      <w:szCs w:val="21"/>
    </w:rPr>
  </w:style>
  <w:style w:type="paragraph" w:customStyle="1" w:styleId="4023">
    <w:name w:val="章标题"/>
    <w:next w:val="1"/>
    <w:qFormat/>
    <w:uiPriority w:val="0"/>
    <w:pPr>
      <w:tabs>
        <w:tab w:val="left" w:pos="360"/>
        <w:tab w:val="left" w:pos="903"/>
      </w:tabs>
      <w:spacing w:before="50" w:after="50"/>
      <w:ind w:left="903" w:hanging="315"/>
      <w:jc w:val="both"/>
      <w:outlineLvl w:val="1"/>
    </w:pPr>
    <w:rPr>
      <w:rFonts w:ascii="黑体" w:hAnsi="Times New Roman" w:eastAsia="黑体" w:cs="Times New Roman"/>
      <w:sz w:val="21"/>
      <w:lang w:val="en-US" w:eastAsia="zh-CN" w:bidi="ar-SA"/>
    </w:rPr>
  </w:style>
  <w:style w:type="paragraph" w:customStyle="1" w:styleId="4024">
    <w:name w:val="Char Char51"/>
    <w:basedOn w:val="1"/>
    <w:next w:val="1"/>
    <w:qFormat/>
    <w:uiPriority w:val="0"/>
    <w:pPr>
      <w:spacing w:line="360" w:lineRule="auto"/>
      <w:ind w:firstLine="200" w:firstLineChars="200"/>
    </w:pPr>
    <w:rPr>
      <w:rFonts w:ascii="宋体" w:hAnsi="宋体" w:eastAsia="宋体" w:cs="宋体"/>
      <w:spacing w:val="-2"/>
      <w:kern w:val="0"/>
      <w:sz w:val="24"/>
      <w:szCs w:val="20"/>
    </w:rPr>
  </w:style>
  <w:style w:type="paragraph" w:customStyle="1" w:styleId="4025">
    <w:name w:val="样式 标题 3 + 宋体 四号 段前: 0 磅 段后: 0 磅 行距: 单倍行距"/>
    <w:basedOn w:val="4"/>
    <w:qFormat/>
    <w:uiPriority w:val="0"/>
    <w:pPr>
      <w:tabs>
        <w:tab w:val="left" w:pos="1022"/>
        <w:tab w:val="left" w:pos="1080"/>
        <w:tab w:val="clear" w:pos="600"/>
      </w:tabs>
      <w:spacing w:before="0" w:beforeLines="0" w:after="0" w:afterLines="0" w:line="240" w:lineRule="auto"/>
      <w:ind w:left="1260" w:hanging="420"/>
    </w:pPr>
    <w:rPr>
      <w:rFonts w:hint="eastAsia" w:ascii="宋体" w:hAnsi="宋体" w:eastAsia="宋体" w:cs="宋体"/>
      <w:b/>
      <w:i/>
      <w:iCs/>
      <w:color w:val="000000"/>
      <w:spacing w:val="-2"/>
      <w:sz w:val="28"/>
      <w:szCs w:val="20"/>
      <w:lang w:val="en-US" w:eastAsia="zh-CN"/>
    </w:rPr>
  </w:style>
  <w:style w:type="paragraph" w:customStyle="1" w:styleId="4026">
    <w:name w:val="Char Char113"/>
    <w:basedOn w:val="1"/>
    <w:qFormat/>
    <w:uiPriority w:val="0"/>
    <w:pPr>
      <w:tabs>
        <w:tab w:val="left" w:pos="567"/>
      </w:tabs>
      <w:spacing w:line="360" w:lineRule="auto"/>
      <w:ind w:left="567" w:hanging="567"/>
    </w:pPr>
    <w:rPr>
      <w:rFonts w:ascii="宋体" w:hAnsi="宋体" w:eastAsia="宋体" w:cs="宋体"/>
      <w:spacing w:val="-2"/>
      <w:kern w:val="0"/>
      <w:sz w:val="24"/>
      <w:szCs w:val="20"/>
    </w:rPr>
  </w:style>
  <w:style w:type="paragraph" w:customStyle="1" w:styleId="4027">
    <w:name w:val="样式 标题 2 + 段后: 16.3 磅"/>
    <w:basedOn w:val="3"/>
    <w:qFormat/>
    <w:uiPriority w:val="0"/>
    <w:pPr>
      <w:numPr>
        <w:ilvl w:val="0"/>
        <w:numId w:val="0"/>
      </w:numPr>
      <w:tabs>
        <w:tab w:val="left" w:pos="1476"/>
      </w:tabs>
      <w:spacing w:before="260" w:beforeLines="0" w:beforeAutospacing="0" w:after="326" w:afterLines="0" w:afterAutospacing="0" w:line="312" w:lineRule="auto"/>
      <w:ind w:left="840" w:hanging="420"/>
      <w:jc w:val="left"/>
    </w:pPr>
    <w:rPr>
      <w:rFonts w:ascii="宋体" w:hAnsi="宋体" w:cs="宋体"/>
      <w:b w:val="0"/>
      <w:bCs/>
      <w:spacing w:val="-2"/>
      <w:sz w:val="24"/>
      <w:szCs w:val="24"/>
    </w:rPr>
  </w:style>
  <w:style w:type="paragraph" w:customStyle="1" w:styleId="4028">
    <w:name w:val="表文C"/>
    <w:basedOn w:val="1"/>
    <w:qFormat/>
    <w:uiPriority w:val="0"/>
    <w:pPr>
      <w:tabs>
        <w:tab w:val="left" w:pos="0"/>
      </w:tabs>
      <w:adjustRightInd w:val="0"/>
      <w:snapToGrid w:val="0"/>
      <w:jc w:val="center"/>
    </w:pPr>
    <w:rPr>
      <w:rFonts w:ascii="Times New Roman" w:hAnsi="Times New Roman" w:eastAsia="宋体" w:cs="黑体"/>
      <w:spacing w:val="-2"/>
      <w:kern w:val="0"/>
      <w:sz w:val="24"/>
      <w:szCs w:val="20"/>
    </w:rPr>
  </w:style>
  <w:style w:type="paragraph" w:customStyle="1" w:styleId="4029">
    <w:name w:val="xl20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b/>
      <w:bCs/>
      <w:color w:val="008000"/>
      <w:spacing w:val="-2"/>
      <w:kern w:val="0"/>
      <w:sz w:val="20"/>
      <w:szCs w:val="20"/>
    </w:rPr>
  </w:style>
  <w:style w:type="paragraph" w:customStyle="1" w:styleId="4030">
    <w:name w:val="tangram_sug_app"/>
    <w:basedOn w:val="1"/>
    <w:qFormat/>
    <w:uiPriority w:val="0"/>
    <w:pPr>
      <w:widowControl/>
      <w:shd w:val="clear" w:color="auto" w:fill="FFFFFF"/>
      <w:spacing w:before="100" w:beforeAutospacing="1" w:after="100" w:afterAutospacing="1"/>
      <w:jc w:val="left"/>
    </w:pPr>
    <w:rPr>
      <w:rFonts w:ascii="宋体" w:hAnsi="Calibri" w:eastAsia="宋体" w:cs="宋体"/>
      <w:spacing w:val="-2"/>
      <w:kern w:val="0"/>
      <w:sz w:val="24"/>
      <w:szCs w:val="21"/>
    </w:rPr>
  </w:style>
  <w:style w:type="paragraph" w:customStyle="1" w:styleId="4031">
    <w:name w:val="more2"/>
    <w:basedOn w:val="1"/>
    <w:qFormat/>
    <w:uiPriority w:val="0"/>
    <w:pPr>
      <w:widowControl/>
      <w:spacing w:before="100" w:beforeAutospacing="1" w:after="100" w:afterAutospacing="1"/>
      <w:jc w:val="left"/>
    </w:pPr>
    <w:rPr>
      <w:rFonts w:ascii="宋体" w:hAnsi="Calibri" w:eastAsia="宋体" w:cs="宋体"/>
      <w:spacing w:val="-2"/>
      <w:kern w:val="0"/>
      <w:sz w:val="18"/>
      <w:szCs w:val="18"/>
    </w:rPr>
  </w:style>
  <w:style w:type="paragraph" w:customStyle="1" w:styleId="4032">
    <w:name w:val="p-bg"/>
    <w:basedOn w:val="1"/>
    <w:qFormat/>
    <w:uiPriority w:val="0"/>
    <w:pPr>
      <w:widowControl/>
      <w:pBdr>
        <w:top w:val="single" w:color="709CD2" w:sz="6" w:space="0"/>
        <w:left w:val="single" w:color="709CD2" w:sz="6" w:space="0"/>
        <w:bottom w:val="single" w:color="709CD2" w:sz="6" w:space="0"/>
        <w:right w:val="single" w:color="709CD2" w:sz="6" w:space="0"/>
      </w:pBdr>
      <w:spacing w:before="100" w:beforeAutospacing="1" w:after="100" w:afterAutospacing="1"/>
      <w:jc w:val="left"/>
    </w:pPr>
    <w:rPr>
      <w:rFonts w:ascii="宋体" w:hAnsi="Calibri" w:eastAsia="宋体" w:cs="宋体"/>
      <w:spacing w:val="-2"/>
      <w:kern w:val="0"/>
      <w:sz w:val="24"/>
      <w:szCs w:val="21"/>
    </w:rPr>
  </w:style>
  <w:style w:type="paragraph" w:customStyle="1" w:styleId="4033">
    <w:name w:val="vm1"/>
    <w:basedOn w:val="1"/>
    <w:qFormat/>
    <w:uiPriority w:val="0"/>
    <w:pPr>
      <w:widowControl/>
      <w:spacing w:before="100" w:beforeAutospacing="1" w:after="100" w:afterAutospacing="1"/>
      <w:jc w:val="left"/>
    </w:pPr>
    <w:rPr>
      <w:rFonts w:ascii="宋体" w:hAnsi="Calibri" w:eastAsia="宋体" w:cs="宋体"/>
      <w:spacing w:val="-2"/>
      <w:kern w:val="0"/>
      <w:sz w:val="24"/>
      <w:szCs w:val="21"/>
    </w:rPr>
  </w:style>
  <w:style w:type="paragraph" w:customStyle="1" w:styleId="4034">
    <w:name w:val="point"/>
    <w:basedOn w:val="1"/>
    <w:qFormat/>
    <w:uiPriority w:val="0"/>
    <w:pPr>
      <w:tabs>
        <w:tab w:val="left" w:pos="840"/>
      </w:tabs>
      <w:ind w:left="992" w:hanging="677"/>
    </w:pPr>
    <w:rPr>
      <w:rFonts w:ascii="Times New Roman" w:hAnsi="Times New Roman" w:eastAsia="宋体" w:cs="黑体"/>
      <w:spacing w:val="-2"/>
      <w:kern w:val="0"/>
      <w:sz w:val="28"/>
      <w:szCs w:val="20"/>
    </w:rPr>
  </w:style>
  <w:style w:type="paragraph" w:customStyle="1" w:styleId="4035">
    <w:name w:val="偶数页眉"/>
    <w:basedOn w:val="58"/>
    <w:qFormat/>
    <w:uiPriority w:val="0"/>
    <w:pPr>
      <w:widowControl/>
      <w:pBdr>
        <w:top w:val="none" w:color="auto" w:sz="0" w:space="0"/>
        <w:left w:val="none" w:color="auto" w:sz="0" w:space="0"/>
        <w:bottom w:val="none" w:color="auto" w:sz="0" w:space="0"/>
        <w:right w:val="none" w:color="auto" w:sz="0" w:space="0"/>
      </w:pBdr>
      <w:tabs>
        <w:tab w:val="left" w:pos="1810"/>
        <w:tab w:val="clear" w:pos="4153"/>
        <w:tab w:val="clear" w:pos="8306"/>
      </w:tabs>
      <w:adjustRightInd w:val="0"/>
      <w:snapToGrid/>
      <w:spacing w:line="240" w:lineRule="auto"/>
      <w:jc w:val="left"/>
      <w:outlineLvl w:val="9"/>
    </w:pPr>
    <w:rPr>
      <w:rFonts w:ascii="宋体" w:hAnsi="宋体" w:eastAsia="宋体" w:cs="宋体"/>
      <w:iCs/>
      <w:kern w:val="2"/>
      <w:sz w:val="24"/>
      <w:szCs w:val="18"/>
      <w:u w:val="single"/>
    </w:rPr>
  </w:style>
  <w:style w:type="paragraph" w:customStyle="1" w:styleId="4036">
    <w:name w:val="page-text2"/>
    <w:basedOn w:val="1"/>
    <w:qFormat/>
    <w:uiPriority w:val="0"/>
    <w:pPr>
      <w:widowControl/>
      <w:spacing w:before="100" w:beforeAutospacing="1" w:after="100" w:afterAutospacing="1"/>
      <w:jc w:val="left"/>
    </w:pPr>
    <w:rPr>
      <w:rFonts w:ascii="宋体" w:hAnsi="Calibri" w:eastAsia="宋体" w:cs="宋体"/>
      <w:spacing w:val="-2"/>
      <w:kern w:val="0"/>
      <w:sz w:val="24"/>
      <w:szCs w:val="21"/>
    </w:rPr>
  </w:style>
  <w:style w:type="paragraph" w:customStyle="1" w:styleId="4037">
    <w:name w:val="样式87"/>
    <w:basedOn w:val="1928"/>
    <w:qFormat/>
    <w:uiPriority w:val="0"/>
    <w:rPr>
      <w:rFonts w:ascii="Times New Roman" w:hAnsi="Times New Roman"/>
    </w:rPr>
  </w:style>
  <w:style w:type="paragraph" w:customStyle="1" w:styleId="4038">
    <w:name w:val="样式 标题 4 + 行距: 最小值 25 磅"/>
    <w:basedOn w:val="5"/>
    <w:qFormat/>
    <w:uiPriority w:val="0"/>
    <w:pPr>
      <w:numPr>
        <w:ilvl w:val="0"/>
        <w:numId w:val="0"/>
      </w:numPr>
      <w:tabs>
        <w:tab w:val="left" w:pos="1620"/>
      </w:tabs>
      <w:adjustRightInd w:val="0"/>
      <w:snapToGrid w:val="0"/>
      <w:spacing w:before="0" w:after="0" w:line="500" w:lineRule="atLeast"/>
      <w:ind w:left="1620" w:hanging="360"/>
    </w:pPr>
    <w:rPr>
      <w:rFonts w:ascii="Times New Roman" w:hAnsi="Times New Roman" w:eastAsia="宋体" w:cs="宋体"/>
      <w:b w:val="0"/>
      <w:spacing w:val="-2"/>
      <w:kern w:val="0"/>
      <w:sz w:val="24"/>
      <w:szCs w:val="20"/>
    </w:rPr>
  </w:style>
  <w:style w:type="paragraph" w:customStyle="1" w:styleId="4039">
    <w:name w:val="Char Char1 Char Char Char Char Char Char Char1"/>
    <w:basedOn w:val="1"/>
    <w:qFormat/>
    <w:uiPriority w:val="0"/>
    <w:rPr>
      <w:rFonts w:ascii="Times New Roman" w:hAnsi="Times New Roman" w:eastAsia="宋体" w:cs="黑体"/>
      <w:spacing w:val="-2"/>
      <w:kern w:val="0"/>
      <w:sz w:val="24"/>
      <w:szCs w:val="20"/>
    </w:rPr>
  </w:style>
  <w:style w:type="paragraph" w:customStyle="1" w:styleId="4040">
    <w:name w:val="text-nowrap"/>
    <w:basedOn w:val="1"/>
    <w:qFormat/>
    <w:uiPriority w:val="0"/>
    <w:pPr>
      <w:widowControl/>
      <w:spacing w:before="100" w:beforeAutospacing="1" w:after="100" w:afterAutospacing="1"/>
      <w:jc w:val="left"/>
    </w:pPr>
    <w:rPr>
      <w:rFonts w:ascii="宋体" w:hAnsi="Calibri" w:eastAsia="宋体" w:cs="宋体"/>
      <w:spacing w:val="-2"/>
      <w:kern w:val="0"/>
      <w:sz w:val="24"/>
      <w:szCs w:val="21"/>
    </w:rPr>
  </w:style>
  <w:style w:type="paragraph" w:customStyle="1" w:styleId="4041">
    <w:name w:val="CM9"/>
    <w:basedOn w:val="88"/>
    <w:next w:val="88"/>
    <w:qFormat/>
    <w:uiPriority w:val="0"/>
    <w:pPr>
      <w:spacing w:line="468" w:lineRule="atLeast"/>
    </w:pPr>
    <w:rPr>
      <w:rFonts w:ascii="仿宋_GB2312" w:hAnsi="Calibri" w:eastAsia="仿宋_GB2312" w:cs="仿宋_GB2312"/>
      <w:color w:val="auto"/>
    </w:rPr>
  </w:style>
  <w:style w:type="paragraph" w:customStyle="1" w:styleId="4042">
    <w:name w:val="xl53"/>
    <w:basedOn w:val="1"/>
    <w:qFormat/>
    <w:uiPriority w:val="0"/>
    <w:pPr>
      <w:widowControl/>
      <w:pBdr>
        <w:left w:val="single" w:color="auto" w:sz="8" w:space="0"/>
        <w:right w:val="single" w:color="auto" w:sz="8" w:space="0"/>
      </w:pBdr>
      <w:spacing w:before="100" w:beforeAutospacing="1" w:after="100" w:afterAutospacing="1" w:line="360" w:lineRule="auto"/>
      <w:ind w:firstLine="465"/>
      <w:jc w:val="center"/>
    </w:pPr>
    <w:rPr>
      <w:rFonts w:ascii="黑体" w:hAnsi="Arial Unicode MS" w:eastAsia="黑体" w:cs="黑体"/>
      <w:b/>
      <w:spacing w:val="-2"/>
      <w:kern w:val="0"/>
      <w:sz w:val="28"/>
      <w:szCs w:val="20"/>
    </w:rPr>
  </w:style>
  <w:style w:type="paragraph" w:customStyle="1" w:styleId="4043">
    <w:name w:val="正文0"/>
    <w:basedOn w:val="1"/>
    <w:qFormat/>
    <w:uiPriority w:val="0"/>
    <w:pPr>
      <w:autoSpaceDE w:val="0"/>
      <w:autoSpaceDN w:val="0"/>
      <w:ind w:firstLine="567"/>
    </w:pPr>
    <w:rPr>
      <w:rFonts w:ascii="Times New Roman" w:hAnsi="Times New Roman" w:eastAsia="仿宋体" w:cs="黑体"/>
      <w:spacing w:val="-2"/>
      <w:kern w:val="0"/>
      <w:sz w:val="24"/>
      <w:szCs w:val="20"/>
    </w:rPr>
  </w:style>
  <w:style w:type="paragraph" w:customStyle="1" w:styleId="4044">
    <w:name w:val="split1"/>
    <w:basedOn w:val="1"/>
    <w:qFormat/>
    <w:uiPriority w:val="0"/>
    <w:pPr>
      <w:widowControl/>
      <w:spacing w:before="100" w:beforeAutospacing="1" w:after="100" w:afterAutospacing="1"/>
      <w:jc w:val="left"/>
    </w:pPr>
    <w:rPr>
      <w:rFonts w:ascii="宋体" w:hAnsi="Calibri" w:eastAsia="宋体" w:cs="宋体"/>
      <w:color w:val="333333"/>
      <w:spacing w:val="-2"/>
      <w:kern w:val="0"/>
      <w:sz w:val="24"/>
      <w:szCs w:val="21"/>
    </w:rPr>
  </w:style>
  <w:style w:type="paragraph" w:customStyle="1" w:styleId="4045">
    <w:name w:val="16"/>
    <w:basedOn w:val="1"/>
    <w:qFormat/>
    <w:uiPriority w:val="0"/>
    <w:pPr>
      <w:widowControl/>
      <w:spacing w:before="100" w:beforeAutospacing="1" w:after="100" w:afterAutospacing="1" w:line="480" w:lineRule="atLeast"/>
    </w:pPr>
    <w:rPr>
      <w:rFonts w:ascii="宋体" w:hAnsi="宋体" w:eastAsia="宋体" w:cs="黑体"/>
      <w:spacing w:val="-2"/>
      <w:kern w:val="0"/>
      <w:sz w:val="28"/>
      <w:szCs w:val="28"/>
    </w:rPr>
  </w:style>
  <w:style w:type="paragraph" w:customStyle="1" w:styleId="4046">
    <w:name w:val="表正文2"/>
    <w:basedOn w:val="1"/>
    <w:qFormat/>
    <w:uiPriority w:val="0"/>
    <w:pPr>
      <w:jc w:val="center"/>
    </w:pPr>
    <w:rPr>
      <w:rFonts w:ascii="Times New Roman" w:hAnsi="Times New Roman" w:eastAsia="宋体" w:cs="黑体"/>
      <w:spacing w:val="-2"/>
      <w:kern w:val="0"/>
      <w:sz w:val="24"/>
      <w:szCs w:val="20"/>
    </w:rPr>
  </w:style>
  <w:style w:type="paragraph" w:customStyle="1" w:styleId="4047">
    <w:name w:val="Char Char Char Char Char Char Char Char Char Char Char Char Char Char Char Char Char Char Char Char Char Char Char Char Char Char Char Char Char Char Char Char Char Char Char Char Char Char Char Char Char Char Char1"/>
    <w:basedOn w:val="1"/>
    <w:next w:val="1"/>
    <w:qFormat/>
    <w:uiPriority w:val="0"/>
    <w:rPr>
      <w:rFonts w:ascii="Times New Roman" w:hAnsi="Times New Roman" w:eastAsia="宋体" w:cs="黑体"/>
      <w:spacing w:val="-2"/>
      <w:kern w:val="0"/>
      <w:sz w:val="24"/>
      <w:szCs w:val="20"/>
    </w:rPr>
  </w:style>
  <w:style w:type="paragraph" w:customStyle="1" w:styleId="4048">
    <w:name w:val="样式 标题 3 + 段前: 0.5 行"/>
    <w:basedOn w:val="4"/>
    <w:qFormat/>
    <w:uiPriority w:val="0"/>
    <w:pPr>
      <w:tabs>
        <w:tab w:val="left" w:pos="0"/>
        <w:tab w:val="left" w:pos="1022"/>
        <w:tab w:val="left" w:pos="1080"/>
        <w:tab w:val="clear" w:pos="600"/>
      </w:tabs>
      <w:spacing w:before="0" w:beforeLines="50" w:after="100" w:afterLines="0" w:afterAutospacing="1" w:line="240" w:lineRule="auto"/>
      <w:ind w:firstLine="482"/>
    </w:pPr>
    <w:rPr>
      <w:rFonts w:hint="eastAsia" w:ascii="宋体" w:hAnsi="宋体" w:eastAsia="宋体" w:cs="宋体"/>
      <w:b/>
      <w:i/>
      <w:iCs/>
      <w:color w:val="000000"/>
      <w:spacing w:val="-2"/>
      <w:sz w:val="28"/>
      <w:szCs w:val="20"/>
      <w:lang w:val="en-US" w:eastAsia="zh-CN"/>
    </w:rPr>
  </w:style>
  <w:style w:type="paragraph" w:customStyle="1" w:styleId="4049">
    <w:name w:val="med-slv-bdr"/>
    <w:basedOn w:val="1"/>
    <w:qFormat/>
    <w:uiPriority w:val="0"/>
    <w:pPr>
      <w:widowControl/>
      <w:pBdr>
        <w:top w:val="single" w:color="DBDBDB" w:sz="6" w:space="0"/>
        <w:left w:val="single" w:color="DBDBDB" w:sz="6" w:space="0"/>
        <w:bottom w:val="single" w:color="DBDBDB" w:sz="6" w:space="0"/>
        <w:right w:val="single" w:color="DBDBDB" w:sz="6" w:space="0"/>
      </w:pBdr>
      <w:spacing w:before="100" w:beforeAutospacing="1" w:after="100" w:afterAutospacing="1"/>
      <w:jc w:val="left"/>
    </w:pPr>
    <w:rPr>
      <w:rFonts w:ascii="宋体" w:hAnsi="Calibri" w:eastAsia="宋体" w:cs="宋体"/>
      <w:spacing w:val="-2"/>
      <w:kern w:val="0"/>
      <w:sz w:val="24"/>
      <w:szCs w:val="21"/>
    </w:rPr>
  </w:style>
  <w:style w:type="paragraph" w:customStyle="1" w:styleId="4050">
    <w:name w:val="样式 标题 2标题 2 Char标题 2 Char Char节标题 1.11.1标题2b2SeHead wsa2..."/>
    <w:basedOn w:val="3"/>
    <w:qFormat/>
    <w:uiPriority w:val="0"/>
    <w:pPr>
      <w:numPr>
        <w:ilvl w:val="0"/>
        <w:numId w:val="0"/>
      </w:numPr>
      <w:tabs>
        <w:tab w:val="left" w:pos="576"/>
        <w:tab w:val="left" w:pos="1476"/>
      </w:tabs>
      <w:spacing w:before="0" w:beforeLines="0" w:beforeAutospacing="0" w:after="0" w:afterLines="0" w:afterAutospacing="0" w:line="360" w:lineRule="auto"/>
      <w:ind w:left="576" w:hanging="576"/>
    </w:pPr>
    <w:rPr>
      <w:rFonts w:ascii="Arial" w:hAnsi="Arial" w:cs="宋体"/>
      <w:b w:val="0"/>
      <w:bCs/>
      <w:spacing w:val="-2"/>
      <w:szCs w:val="32"/>
    </w:rPr>
  </w:style>
  <w:style w:type="paragraph" w:customStyle="1" w:styleId="4051">
    <w:name w:val="xl66"/>
    <w:basedOn w:val="1"/>
    <w:qFormat/>
    <w:uiPriority w:val="0"/>
    <w:pPr>
      <w:widowControl/>
      <w:spacing w:before="100" w:after="100"/>
      <w:jc w:val="center"/>
    </w:pPr>
    <w:rPr>
      <w:rFonts w:ascii="Times New Roman" w:hAnsi="Times New Roman" w:eastAsia="宋体" w:cs="黑体"/>
      <w:spacing w:val="-2"/>
      <w:kern w:val="0"/>
      <w:sz w:val="24"/>
      <w:szCs w:val="20"/>
    </w:rPr>
  </w:style>
  <w:style w:type="paragraph" w:customStyle="1" w:styleId="4052">
    <w:name w:val="样式 小四 行距: 固定值 22 磅"/>
    <w:basedOn w:val="1"/>
    <w:next w:val="5"/>
    <w:qFormat/>
    <w:uiPriority w:val="0"/>
    <w:pPr>
      <w:spacing w:line="440" w:lineRule="exact"/>
      <w:ind w:firstLine="454"/>
    </w:pPr>
    <w:rPr>
      <w:rFonts w:ascii="Times New Roman" w:hAnsi="Times New Roman" w:eastAsia="黑体" w:cs="黑体"/>
      <w:spacing w:val="-2"/>
      <w:kern w:val="0"/>
      <w:sz w:val="28"/>
      <w:szCs w:val="28"/>
    </w:rPr>
  </w:style>
  <w:style w:type="paragraph" w:customStyle="1" w:styleId="4053">
    <w:name w:val="样式 样式15 +"/>
    <w:basedOn w:val="430"/>
    <w:qFormat/>
    <w:uiPriority w:val="0"/>
    <w:pPr>
      <w:keepNext/>
      <w:keepLines/>
      <w:tabs>
        <w:tab w:val="left" w:pos="0"/>
        <w:tab w:val="left" w:pos="864"/>
      </w:tabs>
      <w:spacing w:beforeLines="50" w:line="360" w:lineRule="auto"/>
      <w:ind w:left="864" w:hanging="864"/>
      <w:outlineLvl w:val="3"/>
    </w:pPr>
    <w:rPr>
      <w:rFonts w:cs="宋体"/>
      <w:color w:val="000000"/>
      <w:spacing w:val="0"/>
      <w:sz w:val="24"/>
      <w:szCs w:val="24"/>
    </w:rPr>
  </w:style>
  <w:style w:type="paragraph" w:customStyle="1" w:styleId="4054">
    <w:name w:val="tsohu"/>
    <w:basedOn w:val="1"/>
    <w:qFormat/>
    <w:uiPriority w:val="0"/>
    <w:pPr>
      <w:widowControl/>
      <w:spacing w:before="100" w:beforeAutospacing="1" w:after="100" w:afterAutospacing="1"/>
      <w:jc w:val="left"/>
    </w:pPr>
    <w:rPr>
      <w:rFonts w:ascii="宋体" w:hAnsi="Calibri" w:eastAsia="宋体" w:cs="宋体"/>
      <w:spacing w:val="-2"/>
      <w:kern w:val="0"/>
      <w:sz w:val="24"/>
      <w:szCs w:val="21"/>
    </w:rPr>
  </w:style>
  <w:style w:type="paragraph" w:customStyle="1" w:styleId="4055">
    <w:name w:val="文件编号"/>
    <w:basedOn w:val="1"/>
    <w:next w:val="1"/>
    <w:qFormat/>
    <w:uiPriority w:val="0"/>
    <w:pPr>
      <w:jc w:val="center"/>
    </w:pPr>
    <w:rPr>
      <w:rFonts w:ascii="黑体" w:hAnsi="Calibri" w:eastAsia="黑体" w:cs="黑体"/>
      <w:spacing w:val="-2"/>
      <w:kern w:val="0"/>
      <w:sz w:val="44"/>
      <w:szCs w:val="44"/>
    </w:rPr>
  </w:style>
  <w:style w:type="paragraph" w:customStyle="1" w:styleId="4056">
    <w:name w:val="vm"/>
    <w:basedOn w:val="1"/>
    <w:qFormat/>
    <w:uiPriority w:val="0"/>
    <w:pPr>
      <w:widowControl/>
      <w:spacing w:before="100" w:beforeAutospacing="1" w:after="100" w:afterAutospacing="1"/>
      <w:jc w:val="left"/>
    </w:pPr>
    <w:rPr>
      <w:rFonts w:ascii="宋体" w:hAnsi="Calibri" w:eastAsia="宋体" w:cs="宋体"/>
      <w:spacing w:val="-2"/>
      <w:kern w:val="0"/>
      <w:sz w:val="24"/>
      <w:szCs w:val="21"/>
    </w:rPr>
  </w:style>
  <w:style w:type="paragraph" w:customStyle="1" w:styleId="4057">
    <w:name w:val="b-ellipsis"/>
    <w:basedOn w:val="1"/>
    <w:qFormat/>
    <w:uiPriority w:val="0"/>
    <w:pPr>
      <w:widowControl/>
      <w:spacing w:before="100" w:beforeAutospacing="1" w:after="100" w:afterAutospacing="1"/>
      <w:jc w:val="left"/>
    </w:pPr>
    <w:rPr>
      <w:rFonts w:ascii="宋体" w:hAnsi="Calibri" w:eastAsia="宋体" w:cs="宋体"/>
      <w:spacing w:val="-2"/>
      <w:kern w:val="0"/>
      <w:sz w:val="24"/>
      <w:szCs w:val="21"/>
    </w:rPr>
  </w:style>
  <w:style w:type="paragraph" w:customStyle="1" w:styleId="4058">
    <w:name w:val="Char Char Char Char Char Char1 Char Char Char1 Char Char Char1 Char Char Char Char Char Char Char Char Char Char2"/>
    <w:basedOn w:val="1"/>
    <w:next w:val="1"/>
    <w:qFormat/>
    <w:uiPriority w:val="0"/>
    <w:pPr>
      <w:spacing w:line="360" w:lineRule="auto"/>
      <w:ind w:firstLine="200" w:firstLineChars="200"/>
    </w:pPr>
    <w:rPr>
      <w:rFonts w:ascii="宋体" w:hAnsi="Calibri" w:eastAsia="宋体" w:cs="宋体"/>
      <w:spacing w:val="-2"/>
      <w:kern w:val="0"/>
      <w:sz w:val="24"/>
      <w:szCs w:val="20"/>
    </w:rPr>
  </w:style>
  <w:style w:type="paragraph" w:customStyle="1" w:styleId="4059">
    <w:name w:val="ysh"/>
    <w:basedOn w:val="2880"/>
    <w:qFormat/>
    <w:uiPriority w:val="0"/>
    <w:pPr>
      <w:ind w:firstLine="200" w:firstLineChars="200"/>
    </w:pPr>
    <w:rPr>
      <w:color w:val="000000"/>
      <w:sz w:val="21"/>
    </w:rPr>
  </w:style>
  <w:style w:type="paragraph" w:customStyle="1" w:styleId="4060">
    <w:name w:val="page"/>
    <w:basedOn w:val="1"/>
    <w:qFormat/>
    <w:uiPriority w:val="0"/>
    <w:pPr>
      <w:widowControl/>
      <w:spacing w:before="100" w:beforeAutospacing="1" w:after="100" w:afterAutospacing="1"/>
      <w:jc w:val="left"/>
    </w:pPr>
    <w:rPr>
      <w:rFonts w:ascii="宋体" w:hAnsi="Calibri" w:eastAsia="宋体" w:cs="宋体"/>
      <w:spacing w:val="-2"/>
      <w:kern w:val="0"/>
      <w:sz w:val="24"/>
      <w:szCs w:val="21"/>
    </w:rPr>
  </w:style>
  <w:style w:type="paragraph" w:customStyle="1" w:styleId="4061">
    <w:name w:val="页面 2"/>
    <w:basedOn w:val="2184"/>
    <w:qFormat/>
    <w:uiPriority w:val="0"/>
    <w:rPr>
      <w:sz w:val="72"/>
    </w:rPr>
  </w:style>
  <w:style w:type="paragraph" w:customStyle="1" w:styleId="4062">
    <w:name w:val="bk-dialog-main"/>
    <w:basedOn w:val="1"/>
    <w:qFormat/>
    <w:uiPriority w:val="0"/>
    <w:pPr>
      <w:widowControl/>
      <w:pBdr>
        <w:top w:val="single" w:color="104A88" w:sz="6" w:space="0"/>
        <w:left w:val="single" w:color="104A88" w:sz="6" w:space="0"/>
        <w:bottom w:val="single" w:color="104A88" w:sz="6" w:space="0"/>
        <w:right w:val="single" w:color="104A88" w:sz="6" w:space="0"/>
      </w:pBdr>
      <w:spacing w:before="100" w:beforeAutospacing="1" w:after="100" w:afterAutospacing="1"/>
      <w:jc w:val="left"/>
    </w:pPr>
    <w:rPr>
      <w:rFonts w:ascii="宋体" w:hAnsi="Calibri" w:eastAsia="宋体" w:cs="宋体"/>
      <w:spacing w:val="-2"/>
      <w:kern w:val="0"/>
      <w:sz w:val="24"/>
      <w:szCs w:val="21"/>
    </w:rPr>
  </w:style>
  <w:style w:type="paragraph" w:customStyle="1" w:styleId="4063">
    <w:name w:val="图件标题"/>
    <w:basedOn w:val="3966"/>
    <w:qFormat/>
    <w:uiPriority w:val="0"/>
    <w:pPr>
      <w:widowControl w:val="0"/>
      <w:jc w:val="center"/>
      <w:outlineLvl w:val="5"/>
    </w:pPr>
    <w:rPr>
      <w:rFonts w:ascii="Calibri" w:hAnsi="Calibri" w:eastAsia="宋体" w:cs="Arial"/>
      <w:w w:val="100"/>
      <w:kern w:val="2"/>
      <w:sz w:val="28"/>
      <w:szCs w:val="22"/>
    </w:rPr>
  </w:style>
  <w:style w:type="paragraph" w:customStyle="1" w:styleId="4064">
    <w:name w:val="地质报告正文"/>
    <w:basedOn w:val="1"/>
    <w:qFormat/>
    <w:uiPriority w:val="0"/>
    <w:pPr>
      <w:ind w:firstLine="200" w:firstLineChars="200"/>
    </w:pPr>
    <w:rPr>
      <w:rFonts w:ascii="Times New Roman" w:hAnsi="Times New Roman" w:eastAsia="宋体" w:cs="黑体"/>
      <w:spacing w:val="-2"/>
      <w:kern w:val="0"/>
      <w:sz w:val="28"/>
      <w:szCs w:val="20"/>
    </w:rPr>
  </w:style>
  <w:style w:type="paragraph" w:customStyle="1" w:styleId="4065">
    <w:name w:val="xl31"/>
    <w:basedOn w:val="1"/>
    <w:qFormat/>
    <w:uiPriority w:val="0"/>
    <w:pPr>
      <w:widowControl/>
      <w:spacing w:before="100" w:after="100"/>
      <w:jc w:val="center"/>
    </w:pPr>
    <w:rPr>
      <w:rFonts w:ascii="Times New Roman" w:hAnsi="Times New Roman" w:eastAsia="宋体" w:cs="黑体"/>
      <w:spacing w:val="-2"/>
      <w:kern w:val="0"/>
      <w:sz w:val="24"/>
      <w:szCs w:val="20"/>
    </w:rPr>
  </w:style>
  <w:style w:type="paragraph" w:customStyle="1" w:styleId="4066">
    <w:name w:val="正文文本 23"/>
    <w:basedOn w:val="1"/>
    <w:qFormat/>
    <w:uiPriority w:val="0"/>
    <w:pPr>
      <w:overflowPunct w:val="0"/>
      <w:autoSpaceDE w:val="0"/>
      <w:autoSpaceDN w:val="0"/>
      <w:ind w:left="991" w:hanging="567"/>
    </w:pPr>
    <w:rPr>
      <w:rFonts w:ascii="Times New Roman" w:hAnsi="Times New Roman" w:eastAsia="宋体" w:cs="黑体"/>
      <w:spacing w:val="-2"/>
      <w:kern w:val="0"/>
      <w:sz w:val="28"/>
      <w:szCs w:val="20"/>
    </w:rPr>
  </w:style>
  <w:style w:type="paragraph" w:customStyle="1" w:styleId="4067">
    <w:name w:val="icon-hotword"/>
    <w:basedOn w:val="1"/>
    <w:qFormat/>
    <w:uiPriority w:val="0"/>
    <w:pPr>
      <w:widowControl/>
      <w:spacing w:before="100" w:beforeAutospacing="1" w:after="100" w:afterAutospacing="1"/>
      <w:jc w:val="left"/>
    </w:pPr>
    <w:rPr>
      <w:rFonts w:ascii="宋体" w:hAnsi="Calibri" w:eastAsia="宋体" w:cs="宋体"/>
      <w:spacing w:val="-2"/>
      <w:kern w:val="0"/>
      <w:sz w:val="24"/>
      <w:szCs w:val="21"/>
    </w:rPr>
  </w:style>
  <w:style w:type="paragraph" w:customStyle="1" w:styleId="4068">
    <w:name w:val="uc-name"/>
    <w:basedOn w:val="1"/>
    <w:qFormat/>
    <w:uiPriority w:val="0"/>
    <w:pPr>
      <w:widowControl/>
      <w:spacing w:before="100" w:beforeAutospacing="1" w:after="100" w:afterAutospacing="1"/>
      <w:jc w:val="left"/>
    </w:pPr>
    <w:rPr>
      <w:rFonts w:ascii="宋体" w:hAnsi="Calibri" w:eastAsia="宋体" w:cs="宋体"/>
      <w:spacing w:val="-2"/>
      <w:kern w:val="0"/>
      <w:sz w:val="24"/>
      <w:szCs w:val="21"/>
    </w:rPr>
  </w:style>
  <w:style w:type="paragraph" w:customStyle="1" w:styleId="4069">
    <w:name w:val="样式 样式 标题 4Subsection + 首行缩进:  2 字符 + 左侧:  0.85 厘米 悬挂缩进: 8.64 字符"/>
    <w:basedOn w:val="2073"/>
    <w:qFormat/>
    <w:uiPriority w:val="0"/>
    <w:pPr>
      <w:tabs>
        <w:tab w:val="clear" w:pos="1680"/>
      </w:tabs>
      <w:adjustRightInd w:val="0"/>
      <w:ind w:left="862" w:hanging="862"/>
    </w:pPr>
    <w:rPr>
      <w:rFonts w:ascii="Times New Roman" w:hAnsi="Times New Roman" w:cs="宋体"/>
      <w:szCs w:val="20"/>
    </w:rPr>
  </w:style>
  <w:style w:type="paragraph" w:customStyle="1" w:styleId="4070">
    <w:name w:val="Char1 Char Char Char Char Char Char2 Char Char Char Char Char Char"/>
    <w:basedOn w:val="1"/>
    <w:qFormat/>
    <w:uiPriority w:val="0"/>
    <w:rPr>
      <w:rFonts w:ascii="Times New Roman" w:hAnsi="Times New Roman" w:eastAsia="宋体" w:cs="黑体"/>
      <w:spacing w:val="-2"/>
      <w:kern w:val="0"/>
      <w:sz w:val="28"/>
      <w:szCs w:val="20"/>
    </w:rPr>
  </w:style>
  <w:style w:type="paragraph" w:customStyle="1" w:styleId="4071">
    <w:name w:val="框图文字1"/>
    <w:basedOn w:val="1"/>
    <w:qFormat/>
    <w:uiPriority w:val="0"/>
    <w:pPr>
      <w:adjustRightInd w:val="0"/>
      <w:snapToGrid w:val="0"/>
      <w:spacing w:beforeLines="25"/>
      <w:jc w:val="center"/>
    </w:pPr>
    <w:rPr>
      <w:rFonts w:ascii="Times New Roman" w:hAnsi="Times New Roman" w:eastAsia="宋体" w:cs="黑体"/>
      <w:spacing w:val="-2"/>
      <w:kern w:val="0"/>
      <w:sz w:val="18"/>
      <w:szCs w:val="20"/>
    </w:rPr>
  </w:style>
  <w:style w:type="paragraph" w:customStyle="1" w:styleId="4072">
    <w:name w:val="样式 宋体 小四 加粗 黑色 首行缩进:  1.11 厘米 行距: 固定值 24 磅"/>
    <w:basedOn w:val="1"/>
    <w:qFormat/>
    <w:uiPriority w:val="0"/>
    <w:pPr>
      <w:spacing w:line="480" w:lineRule="exact"/>
      <w:ind w:firstLine="454"/>
    </w:pPr>
    <w:rPr>
      <w:rFonts w:ascii="宋体" w:hAnsi="宋体" w:eastAsia="宋体" w:cs="宋体"/>
      <w:b/>
      <w:bCs/>
      <w:color w:val="000000"/>
      <w:spacing w:val="-2"/>
      <w:kern w:val="0"/>
      <w:sz w:val="24"/>
      <w:szCs w:val="20"/>
    </w:rPr>
  </w:style>
  <w:style w:type="paragraph" w:customStyle="1" w:styleId="4073">
    <w:name w:val="p25"/>
    <w:basedOn w:val="1"/>
    <w:qFormat/>
    <w:uiPriority w:val="0"/>
    <w:pPr>
      <w:widowControl/>
      <w:snapToGrid w:val="0"/>
      <w:jc w:val="left"/>
    </w:pPr>
    <w:rPr>
      <w:rFonts w:ascii="宋体" w:hAnsi="宋体" w:eastAsia="宋体" w:cs="宋体"/>
      <w:color w:val="000000"/>
      <w:kern w:val="0"/>
      <w:sz w:val="24"/>
      <w:szCs w:val="24"/>
    </w:rPr>
  </w:style>
  <w:style w:type="paragraph" w:customStyle="1" w:styleId="4074">
    <w:name w:val="级别标题"/>
    <w:basedOn w:val="1"/>
    <w:next w:val="1"/>
    <w:qFormat/>
    <w:uiPriority w:val="0"/>
    <w:rPr>
      <w:rFonts w:ascii="Times New Roman" w:hAnsi="Times New Roman" w:eastAsia="宋体" w:cs="黑体"/>
      <w:color w:val="FF00FF"/>
      <w:spacing w:val="-2"/>
      <w:kern w:val="0"/>
      <w:sz w:val="24"/>
      <w:szCs w:val="20"/>
    </w:rPr>
  </w:style>
  <w:style w:type="paragraph" w:customStyle="1" w:styleId="4075">
    <w:name w:val="xl17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b/>
      <w:bCs/>
      <w:color w:val="008080"/>
      <w:spacing w:val="-2"/>
      <w:kern w:val="0"/>
      <w:sz w:val="24"/>
      <w:szCs w:val="20"/>
    </w:rPr>
  </w:style>
  <w:style w:type="paragraph" w:customStyle="1" w:styleId="4076">
    <w:name w:val="表名，13黑"/>
    <w:qFormat/>
    <w:uiPriority w:val="0"/>
    <w:pPr>
      <w:keepNext/>
      <w:widowControl w:val="0"/>
      <w:jc w:val="center"/>
    </w:pPr>
    <w:rPr>
      <w:rFonts w:ascii="Arial" w:hAnsi="Arial" w:eastAsia="黑体" w:cs="Times New Roman"/>
      <w:sz w:val="26"/>
      <w:lang w:val="en-US" w:eastAsia="zh-CN" w:bidi="ar-SA"/>
    </w:rPr>
  </w:style>
  <w:style w:type="paragraph" w:customStyle="1" w:styleId="4077">
    <w:name w:val="样式82"/>
    <w:basedOn w:val="1"/>
    <w:qFormat/>
    <w:uiPriority w:val="0"/>
    <w:pPr>
      <w:keepNext/>
      <w:keepLines/>
      <w:adjustRightInd w:val="0"/>
      <w:spacing w:before="120" w:after="120" w:line="520" w:lineRule="exact"/>
      <w:outlineLvl w:val="2"/>
    </w:pPr>
    <w:rPr>
      <w:rFonts w:ascii="Times New Roman" w:hAnsi="Times New Roman" w:eastAsia="黑体" w:cs="黑体"/>
      <w:b/>
      <w:color w:val="000000"/>
      <w:spacing w:val="-2"/>
      <w:kern w:val="0"/>
      <w:sz w:val="24"/>
      <w:szCs w:val="28"/>
    </w:rPr>
  </w:style>
  <w:style w:type="paragraph" w:customStyle="1" w:styleId="4078">
    <w:name w:val="xl36"/>
    <w:basedOn w:val="1"/>
    <w:qFormat/>
    <w:uiPriority w:val="0"/>
    <w:pPr>
      <w:widowControl/>
      <w:spacing w:before="100" w:beforeAutospacing="1" w:after="100" w:afterAutospacing="1"/>
      <w:jc w:val="left"/>
    </w:pPr>
    <w:rPr>
      <w:rFonts w:ascii="Times New Roman" w:hAnsi="Times New Roman" w:eastAsia="Arial Unicode MS" w:cs="黑体"/>
      <w:color w:val="0000FF"/>
      <w:spacing w:val="-2"/>
      <w:kern w:val="0"/>
      <w:sz w:val="24"/>
      <w:szCs w:val="20"/>
    </w:rPr>
  </w:style>
  <w:style w:type="paragraph" w:customStyle="1" w:styleId="4079">
    <w:name w:val="表－居中列"/>
    <w:basedOn w:val="1"/>
    <w:qFormat/>
    <w:uiPriority w:val="0"/>
    <w:pPr>
      <w:suppressLineNumbers/>
      <w:suppressAutoHyphens/>
      <w:snapToGrid w:val="0"/>
      <w:spacing w:before="60" w:after="60"/>
      <w:jc w:val="center"/>
    </w:pPr>
    <w:rPr>
      <w:rFonts w:ascii="宋体" w:hAnsi="Calibri" w:eastAsia="宋体" w:cs="Arial"/>
      <w:spacing w:val="-2"/>
      <w:kern w:val="0"/>
      <w:sz w:val="20"/>
      <w:szCs w:val="21"/>
      <w:lang w:eastAsia="ja-JP"/>
    </w:rPr>
  </w:style>
  <w:style w:type="paragraph" w:customStyle="1" w:styleId="4080">
    <w:name w:val="标题2YHY"/>
    <w:basedOn w:val="3"/>
    <w:next w:val="4"/>
    <w:qFormat/>
    <w:uiPriority w:val="0"/>
    <w:pPr>
      <w:numPr>
        <w:ilvl w:val="0"/>
        <w:numId w:val="0"/>
      </w:numPr>
      <w:tabs>
        <w:tab w:val="left" w:pos="1476"/>
      </w:tabs>
      <w:adjustRightInd w:val="0"/>
      <w:snapToGrid w:val="0"/>
      <w:spacing w:before="0" w:beforeLines="50" w:beforeAutospacing="0" w:after="0" w:afterLines="0" w:afterAutospacing="0" w:line="360" w:lineRule="auto"/>
      <w:ind w:left="840" w:firstLine="200" w:firstLineChars="200"/>
    </w:pPr>
    <w:rPr>
      <w:rFonts w:ascii="Arial" w:hAnsi="Arial" w:cs="宋体"/>
      <w:b w:val="0"/>
      <w:bCs/>
      <w:spacing w:val="-2"/>
      <w:kern w:val="0"/>
      <w:sz w:val="28"/>
      <w:szCs w:val="28"/>
    </w:rPr>
  </w:style>
  <w:style w:type="paragraph" w:customStyle="1" w:styleId="4081">
    <w:name w:val="样式W"/>
    <w:basedOn w:val="3045"/>
    <w:qFormat/>
    <w:uiPriority w:val="0"/>
    <w:pPr>
      <w:numPr>
        <w:ilvl w:val="0"/>
        <w:numId w:val="0"/>
      </w:numPr>
      <w:tabs>
        <w:tab w:val="left" w:pos="540"/>
        <w:tab w:val="left" w:pos="2161"/>
        <w:tab w:val="clear" w:pos="927"/>
        <w:tab w:val="clear" w:pos="1476"/>
      </w:tabs>
      <w:spacing w:before="0" w:beforeLines="50" w:after="0" w:line="360" w:lineRule="auto"/>
      <w:ind w:left="567" w:hanging="567"/>
    </w:pPr>
    <w:rPr>
      <w:rFonts w:ascii="Times New Roman" w:hAnsi="Times New Roman"/>
      <w:szCs w:val="28"/>
    </w:rPr>
  </w:style>
  <w:style w:type="paragraph" w:customStyle="1" w:styleId="4082">
    <w:name w:val="样式 宋体 四号1"/>
    <w:basedOn w:val="1"/>
    <w:next w:val="45"/>
    <w:qFormat/>
    <w:uiPriority w:val="0"/>
    <w:pPr>
      <w:ind w:firstLine="560" w:firstLineChars="200"/>
    </w:pPr>
    <w:rPr>
      <w:rFonts w:ascii="宋体" w:hAnsi="宋体" w:eastAsia="宋体" w:cs="宋体"/>
      <w:spacing w:val="-2"/>
      <w:kern w:val="0"/>
      <w:sz w:val="28"/>
      <w:szCs w:val="20"/>
    </w:rPr>
  </w:style>
  <w:style w:type="paragraph" w:customStyle="1" w:styleId="4083">
    <w:name w:val="图头"/>
    <w:next w:val="564"/>
    <w:qFormat/>
    <w:uiPriority w:val="0"/>
    <w:pPr>
      <w:tabs>
        <w:tab w:val="left" w:pos="960"/>
        <w:tab w:val="left" w:pos="1470"/>
      </w:tabs>
      <w:adjustRightInd w:val="0"/>
      <w:spacing w:beforeLines="50"/>
      <w:ind w:left="960" w:hanging="720"/>
      <w:jc w:val="center"/>
    </w:pPr>
    <w:rPr>
      <w:rFonts w:ascii="Times New Roman" w:hAnsi="Times New Roman" w:eastAsia="宋体" w:cs="Times New Roman"/>
      <w:spacing w:val="10"/>
      <w:sz w:val="24"/>
      <w:szCs w:val="24"/>
      <w:lang w:val="en-US" w:eastAsia="zh-CN" w:bidi="ar-SA"/>
    </w:rPr>
  </w:style>
  <w:style w:type="paragraph" w:customStyle="1" w:styleId="4084">
    <w:name w:val="三级(1)"/>
    <w:basedOn w:val="1"/>
    <w:qFormat/>
    <w:uiPriority w:val="0"/>
    <w:pPr>
      <w:adjustRightInd w:val="0"/>
      <w:snapToGrid w:val="0"/>
      <w:spacing w:line="360" w:lineRule="exact"/>
    </w:pPr>
    <w:rPr>
      <w:rFonts w:ascii="Times New Roman" w:hAnsi="Times New Roman" w:eastAsia="宋体" w:cs="黑体"/>
      <w:spacing w:val="-2"/>
      <w:kern w:val="0"/>
      <w:sz w:val="24"/>
      <w:szCs w:val="20"/>
    </w:rPr>
  </w:style>
  <w:style w:type="paragraph" w:customStyle="1" w:styleId="4085">
    <w:name w:val="中大2级1"/>
    <w:basedOn w:val="3"/>
    <w:qFormat/>
    <w:uiPriority w:val="0"/>
    <w:pPr>
      <w:keepLines w:val="0"/>
      <w:numPr>
        <w:ilvl w:val="0"/>
        <w:numId w:val="0"/>
      </w:numPr>
      <w:tabs>
        <w:tab w:val="left" w:pos="0"/>
        <w:tab w:val="left" w:pos="567"/>
        <w:tab w:val="left" w:pos="1320"/>
        <w:tab w:val="left" w:pos="1476"/>
      </w:tabs>
      <w:adjustRightInd w:val="0"/>
      <w:snapToGrid w:val="0"/>
      <w:spacing w:before="0" w:beforeLines="50" w:beforeAutospacing="0" w:after="0" w:afterLines="0" w:afterAutospacing="0" w:line="360" w:lineRule="auto"/>
      <w:ind w:left="1320" w:hanging="420"/>
    </w:pPr>
    <w:rPr>
      <w:rFonts w:ascii="宋体" w:hAnsi="宋体" w:eastAsia="宋体" w:cs="宋体"/>
      <w:b w:val="0"/>
      <w:bCs/>
      <w:spacing w:val="-2"/>
      <w:kern w:val="0"/>
      <w:sz w:val="30"/>
      <w:szCs w:val="30"/>
    </w:rPr>
  </w:style>
  <w:style w:type="paragraph" w:customStyle="1" w:styleId="4086">
    <w:name w:val="3.1"/>
    <w:basedOn w:val="1"/>
    <w:qFormat/>
    <w:uiPriority w:val="0"/>
    <w:pPr>
      <w:spacing w:before="240" w:after="120" w:line="360" w:lineRule="exact"/>
    </w:pPr>
    <w:rPr>
      <w:rFonts w:ascii="Times New Roman" w:hAnsi="Times New Roman" w:eastAsia="DFKai-SB" w:cs="黑体"/>
      <w:spacing w:val="-2"/>
      <w:kern w:val="0"/>
      <w:sz w:val="28"/>
      <w:szCs w:val="20"/>
      <w:lang w:eastAsia="zh-TW"/>
    </w:rPr>
  </w:style>
  <w:style w:type="paragraph" w:customStyle="1" w:styleId="4087">
    <w:name w:val="xl50"/>
    <w:basedOn w:val="1"/>
    <w:qFormat/>
    <w:uiPriority w:val="0"/>
    <w:pPr>
      <w:widowControl/>
      <w:pBdr>
        <w:left w:val="single" w:color="auto" w:sz="8" w:space="0"/>
        <w:bottom w:val="single" w:color="auto" w:sz="8" w:space="0"/>
        <w:right w:val="single" w:color="auto" w:sz="8" w:space="0"/>
      </w:pBdr>
      <w:shd w:val="clear" w:color="auto" w:fill="FF99CC"/>
      <w:spacing w:before="100" w:beforeAutospacing="1" w:after="100" w:afterAutospacing="1" w:line="360" w:lineRule="auto"/>
      <w:ind w:firstLine="465"/>
      <w:jc w:val="center"/>
    </w:pPr>
    <w:rPr>
      <w:rFonts w:ascii="Arial Unicode MS" w:hAnsi="Arial Unicode MS" w:eastAsia="Arial Unicode MS" w:cs="黑体"/>
      <w:spacing w:val="-2"/>
      <w:kern w:val="0"/>
      <w:sz w:val="24"/>
      <w:szCs w:val="20"/>
    </w:rPr>
  </w:style>
  <w:style w:type="paragraph" w:customStyle="1" w:styleId="4088">
    <w:name w:val="样式 题注 + 首行缩进:  2 字符"/>
    <w:basedOn w:val="21"/>
    <w:qFormat/>
    <w:uiPriority w:val="0"/>
    <w:pPr>
      <w:keepNext/>
      <w:spacing w:line="360" w:lineRule="auto"/>
      <w:ind w:firstLine="200" w:firstLineChars="200"/>
      <w:jc w:val="center"/>
    </w:pPr>
    <w:rPr>
      <w:rFonts w:ascii="黑体" w:hAnsi="Calibri" w:cs="Times New Roman"/>
      <w:bCs/>
      <w:sz w:val="24"/>
      <w:szCs w:val="24"/>
    </w:rPr>
  </w:style>
  <w:style w:type="paragraph" w:customStyle="1" w:styleId="4089">
    <w:name w:val="标题 2 + 首行缩进:  2 字符"/>
    <w:basedOn w:val="3"/>
    <w:qFormat/>
    <w:uiPriority w:val="0"/>
    <w:pPr>
      <w:numPr>
        <w:ilvl w:val="0"/>
        <w:numId w:val="0"/>
      </w:numPr>
      <w:tabs>
        <w:tab w:val="left" w:pos="1476"/>
      </w:tabs>
      <w:spacing w:before="0" w:beforeLines="0" w:beforeAutospacing="0" w:after="0" w:afterLines="0" w:afterAutospacing="0" w:line="300" w:lineRule="auto"/>
      <w:ind w:firstLine="200" w:firstLineChars="200"/>
      <w:jc w:val="center"/>
    </w:pPr>
    <w:rPr>
      <w:rFonts w:ascii="Arial" w:hAnsi="Arial" w:cs="宋体"/>
      <w:b w:val="0"/>
      <w:bCs/>
      <w:spacing w:val="-2"/>
      <w:sz w:val="30"/>
      <w:szCs w:val="20"/>
    </w:rPr>
  </w:style>
  <w:style w:type="paragraph" w:customStyle="1" w:styleId="4090">
    <w:name w:val="样式 Char +"/>
    <w:basedOn w:val="1935"/>
    <w:qFormat/>
    <w:uiPriority w:val="0"/>
    <w:pPr>
      <w:shd w:val="clear" w:color="auto" w:fill="auto"/>
      <w:adjustRightInd/>
      <w:spacing w:after="120" w:line="520" w:lineRule="exact"/>
      <w:ind w:left="0" w:firstLine="200" w:firstLineChars="200"/>
      <w:outlineLvl w:val="9"/>
    </w:pPr>
    <w:rPr>
      <w:rFonts w:ascii="宋体"/>
      <w:b w:val="0"/>
      <w:szCs w:val="20"/>
      <w:lang w:eastAsia="en-US"/>
    </w:rPr>
  </w:style>
  <w:style w:type="paragraph" w:customStyle="1" w:styleId="4091">
    <w:name w:val="Char Char Char Char Char Char Char Char Char1 Char1"/>
    <w:basedOn w:val="1"/>
    <w:qFormat/>
    <w:uiPriority w:val="0"/>
    <w:pPr>
      <w:spacing w:line="360" w:lineRule="auto"/>
      <w:ind w:firstLine="200" w:firstLineChars="200"/>
    </w:pPr>
    <w:rPr>
      <w:rFonts w:ascii="宋体" w:hAnsi="Calibri" w:eastAsia="宋体" w:cs="宋体"/>
      <w:spacing w:val="-2"/>
      <w:kern w:val="0"/>
      <w:sz w:val="24"/>
      <w:szCs w:val="20"/>
    </w:rPr>
  </w:style>
  <w:style w:type="paragraph" w:customStyle="1" w:styleId="4092">
    <w:name w:val="mstheme-navtxthome-g"/>
    <w:basedOn w:val="1"/>
    <w:qFormat/>
    <w:uiPriority w:val="0"/>
    <w:pPr>
      <w:spacing w:before="100" w:beforeAutospacing="1" w:after="100" w:afterAutospacing="1"/>
    </w:pPr>
    <w:rPr>
      <w:rFonts w:ascii="Times New Roman" w:hAnsi="Times New Roman" w:eastAsia="宋体" w:cs="黑体"/>
      <w:color w:val="0033CC"/>
      <w:spacing w:val="-2"/>
      <w:kern w:val="0"/>
      <w:sz w:val="24"/>
      <w:szCs w:val="20"/>
    </w:rPr>
  </w:style>
  <w:style w:type="paragraph" w:customStyle="1" w:styleId="4093">
    <w:name w:val="Char Char Char Char Char Char Char Char Char Char1"/>
    <w:basedOn w:val="1"/>
    <w:qFormat/>
    <w:uiPriority w:val="0"/>
    <w:pPr>
      <w:snapToGrid w:val="0"/>
      <w:spacing w:line="440" w:lineRule="atLeast"/>
    </w:pPr>
    <w:rPr>
      <w:rFonts w:ascii="宋体" w:hAnsi="Calibri" w:eastAsia="宋体" w:cs="黑体"/>
      <w:spacing w:val="-2"/>
      <w:kern w:val="0"/>
      <w:sz w:val="24"/>
      <w:szCs w:val="20"/>
    </w:rPr>
  </w:style>
  <w:style w:type="paragraph" w:customStyle="1" w:styleId="4094">
    <w:name w:val="报告表正文样式1"/>
    <w:basedOn w:val="1"/>
    <w:qFormat/>
    <w:uiPriority w:val="0"/>
    <w:pPr>
      <w:spacing w:line="360" w:lineRule="auto"/>
      <w:ind w:firstLine="480" w:firstLineChars="200"/>
    </w:pPr>
    <w:rPr>
      <w:rFonts w:cs="宋体"/>
      <w:sz w:val="24"/>
      <w:szCs w:val="20"/>
    </w:rPr>
  </w:style>
  <w:style w:type="paragraph" w:customStyle="1" w:styleId="4095">
    <w:name w:val="表内文字"/>
    <w:qFormat/>
    <w:uiPriority w:val="0"/>
    <w:pPr>
      <w:adjustRightInd w:val="0"/>
      <w:snapToGrid w:val="0"/>
    </w:pPr>
    <w:rPr>
      <w:rFonts w:ascii="Times New Roman" w:hAnsi="Times New Roman" w:eastAsia="宋体" w:cs="Times New Roman"/>
      <w:snapToGrid w:val="0"/>
      <w:sz w:val="21"/>
      <w:lang w:val="en-US" w:eastAsia="zh-CN" w:bidi="ar-SA"/>
    </w:rPr>
  </w:style>
  <w:style w:type="paragraph" w:customStyle="1" w:styleId="4096">
    <w:name w:val="a正文"/>
    <w:basedOn w:val="1"/>
    <w:qFormat/>
    <w:uiPriority w:val="0"/>
    <w:pPr>
      <w:spacing w:line="520" w:lineRule="exact"/>
      <w:ind w:firstLine="561"/>
    </w:pPr>
    <w:rPr>
      <w:rFonts w:ascii="Times New Roman" w:hAnsi="Times New Roman"/>
      <w:sz w:val="28"/>
      <w:szCs w:val="20"/>
    </w:rPr>
  </w:style>
  <w:style w:type="paragraph" w:customStyle="1" w:styleId="4097">
    <w:name w:val="表字"/>
    <w:basedOn w:val="1"/>
    <w:qFormat/>
    <w:uiPriority w:val="0"/>
    <w:pPr>
      <w:jc w:val="center"/>
    </w:pPr>
    <w:rPr>
      <w:rFonts w:ascii="宋体" w:hAnsi="Times New Roman"/>
      <w:szCs w:val="20"/>
    </w:rPr>
  </w:style>
  <w:style w:type="paragraph" w:customStyle="1" w:styleId="4098">
    <w:name w:val="表中正文"/>
    <w:basedOn w:val="1"/>
    <w:qFormat/>
    <w:uiPriority w:val="0"/>
    <w:pPr>
      <w:spacing w:line="360" w:lineRule="auto"/>
      <w:ind w:firstLine="720" w:firstLineChars="200"/>
    </w:p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header" Target="header2.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7" Type="http://schemas.openxmlformats.org/officeDocument/2006/relationships/fontTable" Target="fontTable.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9.wmf"/><Relationship Id="rId23" Type="http://schemas.openxmlformats.org/officeDocument/2006/relationships/oleObject" Target="embeddings/oleObject5.bin"/><Relationship Id="rId22" Type="http://schemas.openxmlformats.org/officeDocument/2006/relationships/image" Target="media/image8.wmf"/><Relationship Id="rId21" Type="http://schemas.openxmlformats.org/officeDocument/2006/relationships/oleObject" Target="embeddings/oleObject4.bin"/><Relationship Id="rId20" Type="http://schemas.openxmlformats.org/officeDocument/2006/relationships/image" Target="media/image7.wmf"/><Relationship Id="rId2" Type="http://schemas.openxmlformats.org/officeDocument/2006/relationships/settings" Target="settings.xml"/><Relationship Id="rId19" Type="http://schemas.openxmlformats.org/officeDocument/2006/relationships/oleObject" Target="embeddings/oleObject3.bin"/><Relationship Id="rId18" Type="http://schemas.openxmlformats.org/officeDocument/2006/relationships/image" Target="media/image6.wmf"/><Relationship Id="rId17" Type="http://schemas.openxmlformats.org/officeDocument/2006/relationships/oleObject" Target="embeddings/oleObject2.bin"/><Relationship Id="rId16" Type="http://schemas.openxmlformats.org/officeDocument/2006/relationships/image" Target="media/image5.wmf"/><Relationship Id="rId15" Type="http://schemas.openxmlformats.org/officeDocument/2006/relationships/oleObject" Target="embeddings/oleObject1.bin"/><Relationship Id="rId14" Type="http://schemas.openxmlformats.org/officeDocument/2006/relationships/image" Target="media/image4.jpeg"/><Relationship Id="rId13" Type="http://schemas.openxmlformats.org/officeDocument/2006/relationships/image" Target="media/image3.png"/><Relationship Id="rId12" Type="http://schemas.openxmlformats.org/officeDocument/2006/relationships/image" Target="media/image2.png"/><Relationship Id="rId11" Type="http://schemas.openxmlformats.org/officeDocument/2006/relationships/image" Target="media/image1.png"/><Relationship Id="rId10" Type="http://schemas.openxmlformats.org/officeDocument/2006/relationships/theme" Target="theme/theme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extobjs>
    <extobj name="ECB019B1-382A-4266-B25C-5B523AA43C14-1">
      <extobjdata type="ECB019B1-382A-4266-B25C-5B523AA43C14" data="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"/>
    </extobj>
    <extobj name="ECB019B1-382A-4266-B25C-5B523AA43C14-2">
      <extobjdata type="ECB019B1-382A-4266-B25C-5B523AA43C14" data="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"/>
    </extobj>
    <extobj name="ECB019B1-382A-4266-B25C-5B523AA43C14-3">
      <extobjdata type="ECB019B1-382A-4266-B25C-5B523AA43C14" data="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"/>
    </extobj>
  </extobj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wdzx97</Template>
  <Company>微软中国</Company>
  <Pages>61</Pages>
  <Words>17677</Words>
  <Characters>18361</Characters>
  <Lines>1</Lines>
  <Paragraphs>1</Paragraphs>
  <TotalTime>2</TotalTime>
  <ScaleCrop>false</ScaleCrop>
  <LinksUpToDate>false</LinksUpToDate>
  <CharactersWithSpaces>18579</CharactersWithSpaces>
  <Application>WPS Office_11.8.2.8621_F1E327BC-269C-435d-A152-05C5408002CA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2020-12-24T01:29:00Z</dcterms:created>
  <dc:creator>lhj</dc:creator>
  <cp:lastModifiedBy>jsforyou</cp:lastModifiedBy>
  <cp:lastPrinted>2020-12-29T02:43:00Z</cp:lastPrinted>
  <dcterms:modified xsi:type="dcterms:W3CDTF">2024-12-26T09:40:21Z</dcterms:modified>
  <dc:title>附件2</dc:title>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2052-11.8.2.8621</vt:lpwstr>
  </property>
  <property fmtid="{D5CDD505-2E9C-101B-9397-08002B2CF9AE}" pid="3" name="ICV">
    <vt:lpwstr>CCFC1588755D4EF9A1A535F2625A4C50_13</vt:lpwstr>
  </property>
</Properties>
</file>